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8F" w:rsidRPr="00852BE3" w:rsidRDefault="00C00D8F" w:rsidP="00C00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C00D8F" w:rsidRPr="00852BE3" w:rsidRDefault="00C00D8F" w:rsidP="00C00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C00D8F" w:rsidRPr="00852BE3" w:rsidRDefault="00C00D8F" w:rsidP="00C00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D8F" w:rsidRPr="00852BE3" w:rsidRDefault="00C00D8F" w:rsidP="00C00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00D8F" w:rsidRPr="00852BE3" w:rsidRDefault="00C00D8F" w:rsidP="00C00D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27.01</w:t>
      </w:r>
      <w:r w:rsidRPr="00852BE3">
        <w:rPr>
          <w:rFonts w:ascii="Times New Roman" w:hAnsi="Times New Roman" w:cs="Times New Roman"/>
          <w:b/>
          <w:sz w:val="28"/>
          <w:szCs w:val="28"/>
        </w:rPr>
        <w:t>.2015                                   с</w:t>
      </w:r>
      <w:proofErr w:type="gramStart"/>
      <w:r w:rsidRPr="00852BE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едоровка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C00D8F" w:rsidRDefault="00C00D8F" w:rsidP="00C00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D8F" w:rsidRDefault="00C00D8F" w:rsidP="00C00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Федоровского сельсовета Северного района Новосибирской области от 17.09.2013 № 37</w:t>
      </w: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D8F" w:rsidRDefault="00C00D8F" w:rsidP="00C00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целях приведения в соответствии с Федеральным законом от 25.12.2008 № 273 –ФЗ «О противодействии коррупции», администрация Федоровского сельсовета Северного района Новосибирской области</w:t>
      </w:r>
    </w:p>
    <w:p w:rsidR="00C00D8F" w:rsidRDefault="00C00D8F" w:rsidP="00C00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00D8F" w:rsidRDefault="00C00D8F" w:rsidP="00C00D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Внести изменения в постановление администрации Федоровского сельсовета Северного района Новосибирской области от 17.09.2013 № 37 «</w:t>
      </w:r>
      <w:r w:rsidRPr="00CB388C">
        <w:rPr>
          <w:rFonts w:ascii="Times New Roman" w:hAnsi="Times New Roman"/>
          <w:sz w:val="28"/>
          <w:szCs w:val="28"/>
        </w:rPr>
        <w:t>Об утверждении Положения о порядке предоставления лицами, замещающими муниципальные должности Федоровского сельсовета на постоянной основе, сведений о своих расходах, а также о расходах своих супруги (супруга) и несовершеннолетних детей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C00D8F" w:rsidRDefault="00C00D8F" w:rsidP="00C00D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>1.В пункте 3 порядка предоставления лицом, замещающим  муниципальную должность на основе сведений о своих расходах, а также о расходах своих супруг (супругов) и несовершеннолетних детей, слова «согласно утвержденной формы справки о расходах лица, замещающего муниципальную должность на постоянной основе, а также его супруги (супруга) и несовершеннолетних детей» заменить словами «по форме справки о доходах, расходах, об имуществе и обязательствах</w:t>
      </w:r>
      <w:proofErr w:type="gramEnd"/>
      <w:r>
        <w:rPr>
          <w:rFonts w:ascii="Times New Roman" w:hAnsi="Times New Roman"/>
          <w:sz w:val="28"/>
          <w:szCs w:val="28"/>
        </w:rPr>
        <w:t xml:space="preserve"> имущественного характера, утвержденной Президентом Российской Федерации».</w:t>
      </w: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9C1"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В.Я.Писаренко</w:t>
      </w: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D8F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D8F" w:rsidRPr="00B019C1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D8F" w:rsidRPr="00B019C1" w:rsidRDefault="00C00D8F" w:rsidP="00C00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D8F" w:rsidRDefault="00C00D8F" w:rsidP="00C00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EE7" w:rsidRDefault="002D5EE7"/>
    <w:sectPr w:rsidR="002D5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0D8F"/>
    <w:rsid w:val="002D5EE7"/>
    <w:rsid w:val="00C00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2015-02-03T03:19:00Z</dcterms:created>
  <dcterms:modified xsi:type="dcterms:W3CDTF">2015-02-03T03:19:00Z</dcterms:modified>
</cp:coreProperties>
</file>