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6E9" w:rsidRDefault="00B86519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07.07.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2017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</w:t>
      </w:r>
      <w:r w:rsidR="00041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№ 388</w:t>
      </w:r>
    </w:p>
    <w:p w:rsidR="00B86519" w:rsidRPr="003A76E9" w:rsidRDefault="00B86519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по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утверждению схемы расположения земельного участка или земельных участков на кадастровом плане территории</w:t>
      </w: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4178A" w:rsidRDefault="0004178A" w:rsidP="000417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 </w:t>
      </w:r>
      <w:hyperlink r:id="rId10" w:history="1">
        <w:r w:rsidRPr="0004178A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законом</w:t>
        </w:r>
      </w:hyperlink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27.07.2010 N 210-ФЗ "Об организации предоставления государственных и муниципальных услуг", </w:t>
      </w:r>
      <w:hyperlink r:id="rId11" w:history="1">
        <w:r w:rsidRPr="0004178A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постановлением</w:t>
        </w:r>
      </w:hyperlink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Северного района Новосибирской области  от 28.09.2010 № 563 « Об утверждении Порядка разработки и утверждения административных регламентов предоставления муниципальных услуг», администрация Северног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района Новосибирской области </w:t>
      </w:r>
    </w:p>
    <w:p w:rsidR="0004178A" w:rsidRDefault="0004178A" w:rsidP="000417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04178A" w:rsidRDefault="0004178A" w:rsidP="000417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Утвердить прилагаемый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дминистративный регламент предоставления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услуги по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утверждению схемы расположения земельного участка или земельных участков на кадастровом плане </w:t>
      </w:r>
      <w:proofErr w:type="spellStart"/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территории</w:t>
      </w:r>
      <w:proofErr w:type="gramStart"/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ъ</w:t>
      </w:r>
      <w:proofErr w:type="spellEnd"/>
      <w:proofErr w:type="gramEnd"/>
    </w:p>
    <w:p w:rsidR="0004178A" w:rsidRDefault="0004178A" w:rsidP="000417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Отделу  градостроительства, коммунального хозяйства, транспорта и земельных отношений администрации Северного района Новосибирской области (Захаровой Л.П.)  обеспечить предоставление муниципальной услуги </w:t>
      </w:r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предоставлению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муниципальной услуги по утверждению схемы расположения земельного участка или земельных участков на кадастровом плане территории;</w:t>
      </w:r>
    </w:p>
    <w:p w:rsidR="0004178A" w:rsidRDefault="0004178A" w:rsidP="000417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Управлению экономического развития, труда и имущества администрации Северного района Новосибирской области (</w:t>
      </w:r>
      <w:proofErr w:type="spellStart"/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Войнова</w:t>
      </w:r>
      <w:proofErr w:type="spellEnd"/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М.В.) внести административный регламент по предоставлению муниципальной услуги утверждению схемы расположения земельного участка или земельных участков на кадастровом плане территории  и  сведения о муниципальной услуги по утверждению схемы расположения земельного участка или земельных участков на кадастровом плане территории в Реестр государственных и муниципальных услуг.  </w:t>
      </w:r>
      <w:proofErr w:type="gramEnd"/>
    </w:p>
    <w:p w:rsidR="0004178A" w:rsidRDefault="0004178A" w:rsidP="000417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Управлению делами администрации Северного района Новосибирской области   (</w:t>
      </w:r>
      <w:proofErr w:type="spellStart"/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Гламаздину</w:t>
      </w:r>
      <w:proofErr w:type="spellEnd"/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С.В.) </w:t>
      </w:r>
      <w:proofErr w:type="gramStart"/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разместить</w:t>
      </w:r>
      <w:proofErr w:type="gramEnd"/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настоящее постановление на официальном сайте администрации Северного района Новосибирской области и обеспечить его опубликование в периодическом печатном издании органов местного самоуправления Северного района Новосибирской области   «Северный Вестник».</w:t>
      </w:r>
    </w:p>
    <w:p w:rsidR="0004178A" w:rsidRDefault="0004178A" w:rsidP="000417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5.</w:t>
      </w:r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Признать утратившим силу постановления администрации Северного  района   Новосибирской  области от 23.05.2014 № 341 «Об утверждении административного регламента по предоставлению муниципальной услуги «Утверждение и выдача схемы расположения    земельного участка на кадастровом плане или кадастровой карте»,  от 03.03.2016  № 128 «О внесении изменений в постановление администрации Северного района Новосибирской области от 23.05.2014 № 341»,  от 25.05.2016 № 291 «О внесении изменений в постановление администрации Северного района</w:t>
      </w:r>
      <w:proofErr w:type="gramEnd"/>
      <w:r w:rsidRPr="0004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й области от 23.05.2014 № 341» 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6.</w:t>
      </w:r>
      <w:proofErr w:type="gramStart"/>
      <w:r w:rsidRPr="0004178A">
        <w:rPr>
          <w:rFonts w:ascii="Times New Roman" w:eastAsia="Calibri" w:hAnsi="Times New Roman" w:cs="Times New Roman"/>
          <w:color w:val="000000"/>
          <w:sz w:val="28"/>
          <w:szCs w:val="28"/>
        </w:rPr>
        <w:t>К</w:t>
      </w:r>
      <w:r w:rsidRPr="0004178A">
        <w:rPr>
          <w:rFonts w:ascii="Times New Roman" w:eastAsia="Calibri" w:hAnsi="Times New Roman" w:cs="Times New Roman"/>
          <w:sz w:val="28"/>
          <w:szCs w:val="26"/>
        </w:rPr>
        <w:t>онтроль за</w:t>
      </w:r>
      <w:proofErr w:type="gramEnd"/>
      <w:r w:rsidRPr="0004178A">
        <w:rPr>
          <w:rFonts w:ascii="Times New Roman" w:eastAsia="Calibri" w:hAnsi="Times New Roman" w:cs="Times New Roman"/>
          <w:sz w:val="28"/>
          <w:szCs w:val="26"/>
        </w:rPr>
        <w:t xml:space="preserve"> исполнением  постановления возложить на  заместителя главы администрации по градостроительству, коммунальному хозяйству, транспорту и земельным отношениям администрации Северного района Новосибирской области </w:t>
      </w:r>
      <w:proofErr w:type="spellStart"/>
      <w:r w:rsidRPr="0004178A">
        <w:rPr>
          <w:rFonts w:ascii="Times New Roman" w:eastAsia="Calibri" w:hAnsi="Times New Roman" w:cs="Times New Roman"/>
          <w:sz w:val="28"/>
          <w:szCs w:val="26"/>
        </w:rPr>
        <w:t>Шастова</w:t>
      </w:r>
      <w:proofErr w:type="spellEnd"/>
      <w:r w:rsidRPr="0004178A">
        <w:rPr>
          <w:rFonts w:ascii="Times New Roman" w:eastAsia="Calibri" w:hAnsi="Times New Roman" w:cs="Times New Roman"/>
          <w:sz w:val="28"/>
          <w:szCs w:val="26"/>
        </w:rPr>
        <w:t xml:space="preserve">  А.Н.</w:t>
      </w:r>
    </w:p>
    <w:p w:rsidR="0004178A" w:rsidRDefault="0004178A" w:rsidP="0004178A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04178A" w:rsidRDefault="0004178A" w:rsidP="0004178A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04178A" w:rsidRPr="0004178A" w:rsidRDefault="0004178A" w:rsidP="0004178A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04178A" w:rsidRPr="0004178A" w:rsidRDefault="0004178A" w:rsidP="0004178A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  <w:r w:rsidRPr="0004178A">
        <w:rPr>
          <w:rFonts w:ascii="Times New Roman" w:eastAsia="Calibri" w:hAnsi="Times New Roman" w:cs="Times New Roman"/>
          <w:sz w:val="28"/>
        </w:rPr>
        <w:t xml:space="preserve">Глава Северного района </w:t>
      </w:r>
    </w:p>
    <w:p w:rsidR="0004178A" w:rsidRPr="0004178A" w:rsidRDefault="0004178A" w:rsidP="0004178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Новосибирской области </w:t>
      </w: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</w:t>
      </w: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</w:t>
      </w: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>С.В. Коростелев</w:t>
      </w: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Default="0004178A" w:rsidP="0004178A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58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lastRenderedPageBreak/>
        <w:t>Утвержден</w:t>
      </w:r>
    </w:p>
    <w:p w:rsidR="0004178A" w:rsidRPr="0004178A" w:rsidRDefault="0004178A" w:rsidP="0004178A">
      <w:pPr>
        <w:spacing w:after="0" w:line="240" w:lineRule="auto"/>
        <w:ind w:firstLine="558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постановлением администрации</w:t>
      </w:r>
    </w:p>
    <w:p w:rsidR="0004178A" w:rsidRDefault="0004178A" w:rsidP="0004178A">
      <w:pPr>
        <w:spacing w:after="0" w:line="240" w:lineRule="auto"/>
        <w:ind w:firstLine="558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Северного района</w:t>
      </w:r>
    </w:p>
    <w:p w:rsidR="0004178A" w:rsidRDefault="0004178A" w:rsidP="0004178A">
      <w:pPr>
        <w:spacing w:after="0" w:line="240" w:lineRule="auto"/>
        <w:ind w:firstLine="558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Новосибирской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04178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области 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                              </w:t>
      </w:r>
    </w:p>
    <w:p w:rsidR="0004178A" w:rsidRPr="0004178A" w:rsidRDefault="0004178A" w:rsidP="0004178A">
      <w:pPr>
        <w:spacing w:after="0" w:line="240" w:lineRule="auto"/>
        <w:ind w:firstLine="558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07.07.2017 </w:t>
      </w:r>
      <w:r w:rsidRPr="0004178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388</w:t>
      </w:r>
    </w:p>
    <w:p w:rsidR="0004178A" w:rsidRPr="0004178A" w:rsidRDefault="0004178A" w:rsidP="0004178A">
      <w:pPr>
        <w:spacing w:after="0" w:line="240" w:lineRule="auto"/>
        <w:ind w:firstLine="558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предоставления муниципальной услуги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 утверждению схемы расположения земельного участка или земельных участков на кадастровом плане территории</w:t>
      </w: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. Общие положения</w:t>
      </w:r>
    </w:p>
    <w:p w:rsidR="0004178A" w:rsidRDefault="0004178A" w:rsidP="000417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Административный регламент предоставления муниципальной услуги по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утверждению схемы расположения земельного участка или земельных участков на кадастровом плане территории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административный регламент) устанавливает порядок и стандарт предоставления </w:t>
      </w:r>
      <w:proofErr w:type="spell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администрацей</w:t>
      </w:r>
      <w:proofErr w:type="spell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Северного района Новосибирской области  (далее – администрация) муниципальной услуги по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утверждению схемы расположения земельного участка или земельных участков на кадастровом плане территории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муниципальная услуга).</w:t>
      </w:r>
      <w:proofErr w:type="gramEnd"/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Предметом регулирования административного регламента являются отношения, возникающие между администрацией и физическими, юридическими лицами, обратившимися за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утверждением схемы расположения земельного участка или земельных участков на кадастровом плане территории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1.2. Муниципальная услуга предоставляется физическим и юридическим лицам или их уполномоченным представителям</w:t>
      </w:r>
      <w:r w:rsidRPr="000417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заявитель). 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ar6"/>
      <w:bookmarkEnd w:id="0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1.3. Порядок информирования о правилах предоставления муниципальной услуги.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информационных стендах непосредственно в администрации;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ГАУ  НСО МФЦ);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информационно-телекоммуникационной сети «Интернет», в том числе на официальном сайте администрации </w:t>
      </w:r>
      <w:r w:rsidRPr="000417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hyperlink r:id="rId12" w:history="1">
        <w:r w:rsidRPr="0004178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http://www.sev</w:t>
        </w:r>
      </w:hyperlink>
      <w:proofErr w:type="spellStart"/>
      <w:r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ernoe</w:t>
      </w:r>
      <w:proofErr w:type="spell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nso</w:t>
      </w:r>
      <w:proofErr w:type="spell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), официальном сайте ГАУ НСО МФЦ (www.m</w:t>
      </w:r>
      <w:r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fc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so.ru);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средствах массовой информации;</w:t>
      </w:r>
    </w:p>
    <w:p w:rsidR="0004178A" w:rsidRPr="0004178A" w:rsidRDefault="0004178A" w:rsidP="0004178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федеральной государственной информационной системе «Единый портал государственных и муниципальных услуг (функций)» (далее – ЕПГУ) (</w:t>
      </w:r>
      <w:hyperlink r:id="rId13" w:history="1">
        <w:r w:rsidRPr="0004178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www.gosuslugi.ru</w:t>
        </w:r>
      </w:hyperlink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04178A" w:rsidRPr="0004178A" w:rsidRDefault="0004178A" w:rsidP="0004178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 о  местах  нахождения, контактных телефонах  и графика  работы филиалов  ГАУ  НСО МФЦ  размещаются на официальном сайте ГАУ НСО  МФЦ – www.mfc-</w:t>
      </w:r>
      <w:r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so.ru, на стендах МФЦ, а также указанные сведения можно получить по телефону единой справочной службы ГАУ НСО  МФЦ – 052.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178A">
        <w:rPr>
          <w:rFonts w:ascii="Times New Roman" w:eastAsia="Calibri" w:hAnsi="Times New Roman" w:cs="Times New Roman"/>
          <w:sz w:val="28"/>
          <w:szCs w:val="28"/>
        </w:rPr>
        <w:lastRenderedPageBreak/>
        <w:t>Информирование заявителей о наименовании администрации, порядке направления обращения и факте его поступления осуществляет сотрудник отдела градостроительства, коммунального хозяйства, транспорта и земельных отношений администрации Северного района Новосибирской области.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Информирование о порядке предоставления муниципальной услуги, в том числе о ходе предоставления муниципальной услуги, осуществляет сотрудник </w:t>
      </w:r>
      <w:r w:rsidRPr="0004178A">
        <w:rPr>
          <w:rFonts w:ascii="Times New Roman" w:eastAsia="Calibri" w:hAnsi="Times New Roman" w:cs="Times New Roman"/>
          <w:sz w:val="28"/>
          <w:szCs w:val="28"/>
        </w:rPr>
        <w:t>отдела градостроительства, коммунального хозяйства, транспорта и земельных отношений администрации Северного района Новосибирской области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Почтовый адрес администрации: 632080, Новосибирская область, Северный район, </w:t>
      </w:r>
      <w:proofErr w:type="spell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еверное</w:t>
      </w:r>
      <w:proofErr w:type="spell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Ленина, дом 14. Прием заявителей по вопросам предоставления муниципальной услуги осуществляется в соответствии со следующим графиком: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понедельник     с 9-00 до 13-00 и с 14-00 до 17-12;</w:t>
      </w:r>
    </w:p>
    <w:p w:rsidR="0004178A" w:rsidRPr="0004178A" w:rsidRDefault="0004178A" w:rsidP="0004178A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вторник            с 9-00 до 13-00 и с 14-00 до 17-12;</w:t>
      </w:r>
    </w:p>
    <w:p w:rsidR="0004178A" w:rsidRPr="0004178A" w:rsidRDefault="0004178A" w:rsidP="0004178A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среда                с 9-00 до 13-00 и с 14-00 до 17-12;</w:t>
      </w:r>
    </w:p>
    <w:p w:rsidR="0004178A" w:rsidRPr="0004178A" w:rsidRDefault="0004178A" w:rsidP="0004178A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четверг            с  9-00 до 13-00 и с 14-00 до 17-12;</w:t>
      </w:r>
    </w:p>
    <w:p w:rsidR="0004178A" w:rsidRPr="0004178A" w:rsidRDefault="0004178A" w:rsidP="0004178A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           с  9-00 до 13-00 и с 14-00 до 17-12.</w:t>
      </w:r>
    </w:p>
    <w:p w:rsidR="0004178A" w:rsidRPr="0004178A" w:rsidRDefault="0004178A" w:rsidP="0004178A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для справок (консультаций) о порядке получения информации, направления запроса: 8-383-60-21-132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для справок (консультаций) о порядке предоставления муниципальной услуги: 8-383-60-21-132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электронной почты: (</w:t>
      </w:r>
      <w:hyperlink r:id="rId14" w:history="1">
        <w:r w:rsidRPr="0004178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http://www.sev</w:t>
        </w:r>
        <w:r w:rsidRPr="0004178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admn</w:t>
        </w:r>
        <w:r w:rsidRPr="0004178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@</w:t>
        </w:r>
        <w:r w:rsidRPr="0004178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yandex</w:t>
        </w:r>
        <w:r w:rsidRPr="0004178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04178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ru</w:t>
        </w:r>
      </w:hyperlink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04178A" w:rsidRPr="0004178A" w:rsidRDefault="0004178A" w:rsidP="0004178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по вопросам предоставления муниципальной услуги предоставляется 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4178A" w:rsidRPr="0004178A" w:rsidRDefault="0004178A" w:rsidP="0004178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устной форме (лично или по телефону в соответствии с графиком приема заявителей);</w:t>
      </w:r>
    </w:p>
    <w:p w:rsidR="0004178A" w:rsidRPr="0004178A" w:rsidRDefault="0004178A" w:rsidP="0004178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письменной форме (лично или почтовым сообщением);</w:t>
      </w:r>
    </w:p>
    <w:p w:rsidR="0004178A" w:rsidRPr="0004178A" w:rsidRDefault="0004178A" w:rsidP="0004178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электронной форме, в том числе через ЕПГУ.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04178A" w:rsidRPr="0004178A" w:rsidRDefault="0004178A" w:rsidP="0004178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 подписывается Главой  Северного района Новосибирской области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алее – Глава района), содержит фамилию и номер телефона исполнителя.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 Ответ на обращение, поступившее в форме электронного документа,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района 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II. Стандарт предоставления муниципальной услуги</w:t>
      </w: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муниципальной услуги: «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Утверждение схемы расположения земельного участка или земельных участков на кадастровом плане территории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2.2.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услуга предоставляется администрацией Северного района Новосибирской области.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Ответственным за организацию предоставления муниципальной услуги является отдел градостроительства, коммунального хозяйства, транспорта и земельных отношений администрации. 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2.3.</w:t>
      </w: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>Результатом предоставления муниципальной услуги является направление (выдача) заявителю одного из следующих документов: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об утверждении схемы расположения земельного участка или земельных участков на кадастровом плане территории;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об отказе в предоставлении муниципальной услуги с указанием оснований отказа.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предоставления муниципальной услуги, включая время на направление результата предоставления муниципальной услуги, составляет не более 18 (восемнадцати) календарных дней со дня поступления заявления об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утверждении схемы расположения земельного участка или земельных участков на кадастровом плане территории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заявление).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официального сайта администрации, электронной почты администрации, личного кабинета ЕПГУ).</w:t>
      </w:r>
    </w:p>
    <w:p w:rsid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2.5.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«Конституцией Российской Федерации»;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Земельным кодексом Российской Федерации (далее – Земельный кодекс);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Федеральным законом от 25.10.2001 № 137-ФЗ «О введении в действие Земельного кодекса Российской Федерации»;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13.07.2015 № 218-ФЗ «О государственной регистрации недвижимости»;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02.05.2006 № 59-ФЗ «О порядке рассмотрения обращений граждан Российской Федерации»;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 27.07.2006 № 152-ФЗ «О персональных данных»;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 24.07.2007 № 221-ФЗ «О кадастровой деятельности»;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 27.07.2010 № 210-ФЗ «Об организации предоставления государственных и муниципальных услуг» (далее – Федеральный закон № 210-ФЗ);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 06.04.2011 № 63-ФЗ «Об электронной подписи»;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Российской Федерации от 08.09.2010 № 697 «О единой системе межведомственного электронного взаимодействия»;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Российской Федерации от 07.07.2011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Правительства Российской Федерации от 25.06.2012 № 634 «О видах электронной подписи, использование которых допускается при обращении за получение государственных и муниципальных услуг»;       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Российской Федерации от 25.08.2012 № 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Российской Федерации от 18.04.2016 № 322 «Об утверждении Положения о представлении в федеральный орган исполнительной власти (его территориальные органы),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недвижимости, федеральными органами исполнительной власти, органами государственной власти субъектов Российской Федерации и органами местного самоуправления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дополнительных сведений, воспроизводимых на публичных кадастровых картах»;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Правительства Российской Федерации от 31.01.2017 № 147-р «О целевых моделях упрощения процедур ведения бизнеса и повышения инвестиционной привлекательности субъектов Российской Федерации»;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приказом Министерства экономического развития Российской Федерации от 14.01.2015 № 7 «Об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территории, заявления о проведении аукциона по продаже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 или муниципальной собственности, заявления о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предварительном согласовании предоставления земельного участка, находящегося в государственной или муниципальной собственности, заявления о предоставлении земельного участка, находящегося в государственной или муниципальной собственности, и заявления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собственности, в форме электронных документов с использованием информационно-телекоммуникационной сети «Интернет», а также требований к их формату» (далее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приказ Минэкономразвития России № 7);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Минэкономразвития России от 27.11.2014 № 762 «Об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кадастровом плане территории, подготовка которой осуществляется в форме документа на бумажном носителе» (далее - приказ Минэкономразвития России № 762;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 Новосибирской области от 05.12.2016 № 112-ОЗ «Об отдельных вопросах регулирования земельных отношений на территории Новосибирской области»;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Правительства Новосибирской области от 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услуг»;</w:t>
      </w:r>
      <w:proofErr w:type="gramEnd"/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4"/>
          <w:lang w:eastAsia="ru-RU"/>
        </w:rPr>
        <w:t>Уставом  Северного района Новосибирской области.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2.6. Перечень документов, необходимых для получения муниципальной услуги.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а) лично в администрацию или ГАУ НСО МФЦ;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б) направляются почтовым сообщением в администрацию;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в) в электронной форме (при наличии электронной подписи) путем направления запроса на адрес электронной почты администрации, или официальный сайт администрации или посредством личного кабинета ЕПГУ.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2.6.1. Исчерпывающий 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(примерная форма приведена в приложении № 1 к административному регламенту).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предъявляет документ, удостоверяющий его личность.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208"/>
      <w:bookmarkEnd w:id="1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прилагаются следующие документы: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209"/>
      <w:bookmarkStart w:id="3" w:name="P212"/>
      <w:bookmarkEnd w:id="2"/>
      <w:bookmarkEnd w:id="3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документ, удостоверяющий права (полномочия) представителя физического или юридического лица, если с заявлением обращается представитель заявителя;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3) схема расположения земельного участка по форме, установленной приказом Минэкономразвития России № 762.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власти, уполномоченного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недвижимости, в информационно-телекоммуникационной сети «Интернет» или с использованием иных технологических и программных средств;</w:t>
      </w:r>
      <w:proofErr w:type="gramEnd"/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документы, удостоверяющие (устанавливающие) права на земельный участок,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едином государственном реестре недвижимости (далее - ЕГРН).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 27.07.2006 № 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P222"/>
      <w:bookmarkEnd w:id="4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прилагаемые к нему документы в электронной форме предоставляются в порядке, установленном приказом Минэкономразвития России № 7.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направлении заявления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представителем юридического лица или гражданина - копия документа, подтверждающего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полномочия представителя юридического лица или гражданина в соответствии с законодательством Российской Федерации.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2.6.2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документов и информации, запрашиваемых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из ЕГРН на земельный участок, схему которого необходимо утвердить, или уведомление об отсутствии сведений о государственном кадастровом учете земельного участка;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 зданий, строений, сооружений на земельном участке - выписка из ЕГРН о правах на здание, строение, сооружение, находящиеся на земельном участке, схема которого утверждается, или уведомление об отсутствии в ЕГРН запрашиваемых сведений о зарегистрированных правах на указанные здания, строения, сооружения;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из ЕГРН о правах на земельный участок, схема которого утверждается, или уведомление об отсутствии в ЕГРН запрашиваемых сведений о зарегистрированных правах на указанный земельный участок;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из государственных реестров о юридическом лице (для юридического лица) или индивидуальном предпринимателе (для индивидуального предпринимателя), являющемся заявителем.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Запрещается требовать от заявителя: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 Федерального закона № 210-ФЗ.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2.8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оснований для отказа в приеме документов, необходимых для предоставления муниципальной услуги: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не предъявил документ, удостоверяющий его личность;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другие представленные документы составлены на иностранном языке без перевода;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 в заявлении и других представленных документах не поддается прочтению либо отсутствует.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прилагаемые к нему документы поданы с нарушением требований, установленных пунктом 2.6.1. административного регламента.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2.9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оснований для приостановления или отказа в предоставлении муниципальной услуги.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2.9.1.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для приостановления предоставления муниципальной услуги отсутствуют.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2.9.2.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Основаниями для отказа в предоставлении муниципальной услуги являются:</w:t>
      </w:r>
    </w:p>
    <w:p w:rsidR="0004178A" w:rsidRPr="0004178A" w:rsidRDefault="00367C26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несоответствие схемы расположения земельного участка ее форме, формату или требованиям к ее подготовке, которые установлены в соответствии с пунктом 12 статьи 11.10 Земельного кодекса;</w:t>
      </w:r>
    </w:p>
    <w:p w:rsidR="0004178A" w:rsidRPr="0004178A" w:rsidRDefault="00367C26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04178A" w:rsidRPr="0004178A" w:rsidRDefault="00367C26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схемы расположения земельного участка с нарушением предусмотренных статьей 11.9 Земельного кодекса требований к образуемым земельным участкам;</w:t>
      </w:r>
    </w:p>
    <w:p w:rsidR="0004178A" w:rsidRPr="0004178A" w:rsidRDefault="00367C26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04178A" w:rsidRPr="0004178A" w:rsidRDefault="00367C26" w:rsidP="000417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расположение земельного участка, образование которого предусмотрено схемой расположения земельного участка, в границах территории, для которой утвержден проект межевания территории. 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2.10.Услуги, которые являются необходимыми и обязательными для предоставления муниципальной услуги, отсутствуют.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2.11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муниципальной услуги является бесплатным для заявителя.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2.12.Максимальное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2.13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Регистрация заявления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ЕПГУ, –  не позднее рабочего дня, следующего за днем поступления запроса.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2.14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помещениям, в которых предоставляется муниципальная услуга: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2.14.1.На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2.14.2.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 в здание оборудуется вывеской, содержащей наименование и место нахождения администрации, режим работы.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санитарно-эпидемиологическим правилам и нормативам;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правилам противопожарной безопасности;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 проводников).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ожидания оборудуются: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стульями (кресельными секциями) и (или) скамьями;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приема заявителей оборудуются стульями и столами для возможности оформления документов.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Рабочее место сотрудник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а(</w:t>
      </w:r>
      <w:proofErr w:type="spellStart"/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proofErr w:type="spell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) администрации оборудуется персональным компьютером с печатающим устройством. Сотрудни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к(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и) администрации обеспечивается(</w:t>
      </w:r>
      <w:proofErr w:type="spell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</w:t>
      </w:r>
      <w:proofErr w:type="spell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) личными и (или) настольными идентификационными карточками.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2.15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качества и доступности муниципальной услуги.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2.15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качества муниципальной услуги: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своевременность и полнота предоставления муниципальной услуги; 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обоснованных жалоб на действия (бездействие) должностных лиц, сотрудников администрации.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2.15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.2.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доступности муниципальной услуги: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пешеходная доступность от остановок общественного транспорта до здания, в котором предоставляется муниципальная услуга;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беспрепятственный доступ к месту предоставления муниципальной услуги для маломобильных групп населения, в том числе инвалидов, использующих кресла-коляски и собак-проводников, а также допуск </w:t>
      </w:r>
      <w:proofErr w:type="spell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сурдопереводчиков</w:t>
      </w:r>
      <w:proofErr w:type="spell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тифлосурдопереводчиков</w:t>
      </w:r>
      <w:proofErr w:type="spell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оказание сотрудниками администрации и «ГАУ НСО МФЦ» помощи инвалидам в преодолении барьеров, препятствующих получению ими муниципальной услуги наравне с другими лицами, включая сопровождение к местам предоставления государственной услуги;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возможность получения заявителем полной и достоверной информации о порядке предоставления муниципальной услуги, в том числе в «ГАУ НСО МФЦ» и электронной форме;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получения муниципальной услуги на базе «ГАУ НСО МФЦ»;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заявления и документов в электронной форме.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2.16.1.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предоставлении муниципальной услуги в электронной форме заявителю обеспечивается: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1)получение информации о порядке и сроках предоставления муниципальной услуги;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запись на прием в администрацию для подачи запроса о предоставлении муниципальной услуги (далее – запрос);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запроса;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прием и регистрация администрацией запроса и документов, необходимых для предоставления муниципальной услуги;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решения об отказе;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сведений о ходе выполнения запроса;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оценки качества предоставления муниципальной услуги заявителем;</w:t>
      </w:r>
    </w:p>
    <w:p w:rsidR="0004178A" w:rsidRPr="0004178A" w:rsidRDefault="00367C26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2.16.2.Заявление и документы в электронной форме представляются в соответствии с требованиями приказа Минэкономразвития России № 7.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подписью. 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заявитель направляет заявление в электронной форме, к заявлению прикрепляются электронные образы документов. Электронные образы документов должны быть подписаны электронной подписью лица,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(далее – уполномоченное лицо). Электронная подпись уполномоченного лица должна соответствовать требованиям Федерального закона от 06.04.2011 № 63-ФЗ «Об электронной подписи» и Федерального закона № 210-ФЗ.</w:t>
      </w:r>
    </w:p>
    <w:p w:rsidR="0004178A" w:rsidRPr="0004178A" w:rsidRDefault="0004178A" w:rsidP="000417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несоблюдении требований к электронной подписи заявитель предъявляет оригиналы указанных документов для сличения при личной явке в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администрацию только в случае принятия решения о предоставлении муниципальной услуги.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2.16.3.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регистрации запроса на предоставление муниципальной услуги посредством ЕПГУ заявителю необходимо: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авторизоваться на ЕПГУ (войти в личный кабинет);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списка муниципальных услуг выбрать соответствующую муниципальную услугу;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нажатием кнопки «Получить услугу» инициализировать операцию по заполнению электронной формы заявления;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отправить запрос в администрацию.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Заявление, направленное посредством ЕПГУ, по умолчанию подписывается простой электронной подписью.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2.16.4.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услуга предоставляется в «ГАУ НСО МФЦ».  Требования для предоставления муниципальной услуги через «ГАУ НСО МФЦ» отсутствуют. Запись на прием в «ГАУ НСО  МФЦ» для подачи запроса возможна посредством официального сайта «ГАУ НСО МФЦ»  </w:t>
      </w:r>
      <w:r w:rsidR="0004178A" w:rsidRPr="0004178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www.mfc-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so.ru), по телефону единой справочной службы «ГАУ НСО МФЦ» – 052, в терминале электронной очереди в «ГАУ НСО МФЦ», лично при обращении в «ГАУ НСО МФЦ» у администратора зала.</w:t>
      </w:r>
    </w:p>
    <w:p w:rsidR="0004178A" w:rsidRPr="0004178A" w:rsidRDefault="0004178A" w:rsidP="00367C2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367C2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04178A" w:rsidRPr="0004178A" w:rsidRDefault="0004178A" w:rsidP="00367C2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состоит из следующей последовательности административных процедур: 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и регистрация документов;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и направление межведомственных запросов;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документов;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решения и направление заявителю результата предоставления муниципальной услуги.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Блок-схема предоставления муниципальной услуги приводится в приложении № 2 к административному регламенту.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3.2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и регистрация документов.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3.2.1.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 по приему документов: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 предмет/содержание обращения;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проверяет документ, подтверждающий личность лица, подающего заявление;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проверяет полномочия представителя гражданина или юридического лица (в случае обращения представителя гражданина или юридического лица);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заполнено в соответствии с требованиями административного регламента;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в установленных законодательством случаях удостоверены уполномоченными на то органами, должностными лицами, скреплены печатями (при наличии печати);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не имеют повреждений, наличие которых не позволяет однозначно истолковать их содержание.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(десяти) календарных дней со дня его поступления по причине «заявление не соответствует положениям подпункта 2.6.1 административного регламента» (если заявитель изъявляет желание устранить обнаруженные несоответствия, процедура приема документов прерывается);</w:t>
      </w:r>
      <w:proofErr w:type="gramEnd"/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сверяет представленные заявителем копии документов с оригиналами и заверяет их своей подписью;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заявление и документы;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Принятое заявление регистрируется в ведомственной информационной системе, используемой администрацией для предоставления муниципальных услуг (далее – ведомственная система).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3.2.2.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представления документов в «ГАУ НСО МФЦ» сотрудник «ГАУ НСО МФЦ»  осуществляет процедуру приема документов в соответствии с пунктом 3.2.1 административного регламента. Принятые документы сотрудник «ГАУ НСО МФЦ»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администрацию курьером  «ГАУ НСО МФЦ» в порядке, определенном соглашением между «ГАУ НСО МФЦ»  и администрацией.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 администрации, ответственный за прием и регистрацию документов в ведомственной системе, принимает направленные сотрудником ГАУ НСО  МФЦ документы. Документы, направленные в виде электронных копий операторами ГАУ НСО МФЦ, подлежат рассмотрению в том же порядке, что и соответствующие документы, представленные заявителем в администрацию.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3.2.3.В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находит в ведомственной системе соответствующее заявление (в случае поступления документов посредством ЕПГУ);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оформляет документы заявителя на бумажном носителе;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действия, установленные подпунктом 3.2.1 административного регламента, с учетом требований приказа Минэкономразвития России № 7.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заявления и прилагаемых к нему документов подтверждается путем направления заявителю уведомления, содержащего входящий регистрационный номер заявления, дату получения администрацией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 (далее – уведомление о получении заявления).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администрацию.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Заявление, поступившее в электронной форме с нарушением требований приказа Минэкономразвития России № 7, не рассматривается администрацией. В срок не позднее 5 (пяти) рабочих дней со дня представления указанного заявления заявителю на указанный в заявлении адрес электронной почты (при наличии) заявителя или иным указанным в заявлении способом направляется уведомление об отказе в приеме документов с указанием допущенных нарушений требований, в соответствии с которыми должно быть представлено заявление.</w:t>
      </w:r>
    </w:p>
    <w:p w:rsidR="0004178A" w:rsidRPr="0004178A" w:rsidRDefault="00367C26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3.2.4.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приему и регистрации документов составляет не более 1 (одного) рабочего дня.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31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3.3. Формирование и направление межведомственных запросов.</w:t>
      </w:r>
    </w:p>
    <w:p w:rsidR="0004178A" w:rsidRPr="0004178A" w:rsidRDefault="00367C26" w:rsidP="0004178A">
      <w:pPr>
        <w:tabs>
          <w:tab w:val="left" w:pos="0"/>
        </w:tabs>
        <w:autoSpaceDE w:val="0"/>
        <w:autoSpaceDN w:val="0"/>
        <w:adjustRightInd w:val="0"/>
        <w:spacing w:after="0" w:line="20" w:lineRule="atLeast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3.3.1.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31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Сотрудник, ответственный за направление межведомственных запросов, в течение 1 (одного) рабочего дня формирует в ведомственной системе соответствующие межведомственные запросы в электронной форме.</w:t>
      </w:r>
    </w:p>
    <w:p w:rsidR="0004178A" w:rsidRPr="0004178A" w:rsidRDefault="00367C26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31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3.3.2.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7.2. 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Федерального закона № 210-ФЗ и направляются почтовым сообщением или курьером.</w:t>
      </w:r>
    </w:p>
    <w:p w:rsidR="0004178A" w:rsidRPr="0004178A" w:rsidRDefault="00367C26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31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3.3.3.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3.4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документов.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начала административной процедуры является поступление пакета документов в </w:t>
      </w:r>
      <w:r w:rsidRPr="0004178A">
        <w:rPr>
          <w:rFonts w:ascii="Times New Roman" w:eastAsia="Calibri" w:hAnsi="Times New Roman" w:cs="Times New Roman"/>
          <w:sz w:val="28"/>
          <w:szCs w:val="28"/>
        </w:rPr>
        <w:t>отдел градостроительства, коммунального хозяйства, транспорта и земельных отношений администрации Северного района Новосибирской области.</w:t>
      </w:r>
      <w:r w:rsidRPr="000417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3.4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 исполнитель в ходе рассмотрения документов: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проверяет поступившее заявление на соответствие требованиям административного регламента;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проверяет наличие полного пакета документов, необходимых для предоставления муниципальной услуги;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проверяет наличие или отсутствие оснований для отказа в предоставлении муниципальной услуги.</w:t>
      </w:r>
    </w:p>
    <w:p w:rsidR="0004178A" w:rsidRPr="0004178A" w:rsidRDefault="00367C26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3.4.2.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рассмотрения и проверки документов ответственный исполнитель осуществляет подготовку одного из следующих проектов:</w:t>
      </w:r>
    </w:p>
    <w:p w:rsidR="0004178A" w:rsidRPr="0004178A" w:rsidRDefault="00367C26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об утверждении схемы расположения земельного участка или земельных участков на кадастровом плане территории (далее – решение об утверждении схемы);</w:t>
      </w:r>
    </w:p>
    <w:p w:rsidR="0004178A" w:rsidRPr="0004178A" w:rsidRDefault="00367C26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об отказе в предоставлении муниципальной услуги (далее – решение об отказе) при наличии хотя бы одного из оснований для отказа в предоставлении муниципальной услуги, указанных в подпункте  2.9.2 административного регламента (образец приведен в приложении № 4 к административному регламенту).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 нескольких оснований для отказа в предоставлении муниципальной услуги в проекте решения об отказе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указываются все основания для отказа.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заявителя, направившего заявление и документы в электронной форме с нарушением требований к электронной подписи,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копиями, представленными ранее. В целях представления заявителем оригиналов документов ответственный исполнитель направляет в личный кабинет ЕПГУ (на электронную почту) сообщение о необходимости его личной явки с указанием даты и времени, когда заявитель записан на прием.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3.5</w:t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решения и направление заявителю результата предоставления муниципальной услуги.</w:t>
      </w:r>
    </w:p>
    <w:p w:rsidR="0004178A" w:rsidRPr="0004178A" w:rsidRDefault="00367C26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3.5.1.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начала административной процедуры является поступление Главе района  на подпись, согласованного в установленном порядке, проекта решения об утверждении схемы или проекта решения об отказе. </w:t>
      </w:r>
    </w:p>
    <w:p w:rsidR="0004178A" w:rsidRPr="0004178A" w:rsidRDefault="0004178A" w:rsidP="000417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района</w:t>
      </w:r>
      <w:r w:rsidRPr="000417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подписывает проект решения об утверждении схемы или проект решения об отказе.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</w:t>
      </w:r>
      <w:r w:rsidRPr="000417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3.5.2.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принятия решения о предоставлении муниципальной услуги, результат направляется заявителю указанным в заявлении способом. </w:t>
      </w:r>
    </w:p>
    <w:p w:rsidR="0004178A" w:rsidRPr="0004178A" w:rsidRDefault="0004178A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в срок не более чем пять рабочих дней со дня принятия указанного решения в орган регистрации прав указанное решение направляется с приложением схемы расположения земельного участка,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 Сведения, содержащиеся в указанных 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решении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схеме, подлежат отображению на кадастровых картах, предназначенных для использования неограниченным кругом лиц.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3.5.3.В случае отказа в предоставлении муниципальной услуги решение об отказе направляется заявителю почтовым сообщением, а в случае направления заявления и документов в электронной форме – в зависимости способа подачи заявления: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личный кабинет на ЕПГУ (при направлении заявления посредством ЕПГУ);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адрес электронной почты, указанной в заявлении (при направлении на официальную электронную почту или официальный сайт).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3.5.4.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(трех) рабочих дней.</w:t>
      </w:r>
    </w:p>
    <w:p w:rsidR="0004178A" w:rsidRPr="0004178A" w:rsidRDefault="0004178A" w:rsidP="00367C2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367C2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IV. Формы </w:t>
      </w: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административного регламента</w:t>
      </w:r>
    </w:p>
    <w:p w:rsidR="0004178A" w:rsidRPr="0004178A" w:rsidRDefault="0004178A" w:rsidP="00367C2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 контроль за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 района</w:t>
      </w:r>
      <w:proofErr w:type="gramStart"/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4.2.</w:t>
      </w:r>
      <w:proofErr w:type="gramStart"/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04178A" w:rsidRPr="0004178A" w:rsidRDefault="0004178A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Плановые и внеплановые проверки проводятся на основании распорядительных документов Главы района. Проверки осуществляются с целью выявления и устранения нарушений при предоставлении муниципальной услуги. 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4.3.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04178A" w:rsidRPr="0004178A" w:rsidRDefault="00367C26" w:rsidP="00367C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4.4.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</w:t>
      </w:r>
      <w:proofErr w:type="gramEnd"/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предоставлении муниципальной услуги.</w:t>
      </w:r>
    </w:p>
    <w:p w:rsidR="0004178A" w:rsidRPr="0004178A" w:rsidRDefault="0004178A" w:rsidP="000417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V. Досудебный (внесудебный) порядок обжалования решений и действий (бездействия) органа, предоставляющего муниципальную услугу,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 также должностных лиц, муниципальных служащих</w:t>
      </w:r>
    </w:p>
    <w:p w:rsidR="0004178A" w:rsidRPr="0004178A" w:rsidRDefault="0004178A" w:rsidP="000417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5.1.Заявители вправе обжаловать действия (бездействие) администрации, а также должностных лиц, сотрудников администрации, принимающих участие в предоставлении муниципальной услуги (далее – сотрудники администрации),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срока регистрации запроса заявителя о предоставлении муниципальной услуги;</w:t>
      </w:r>
    </w:p>
    <w:p w:rsidR="0004178A" w:rsidRPr="0004178A" w:rsidRDefault="0004178A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2)нарушение срока предоставления муниципальной услуги;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 в приеме у заявителя документов, предоставление которых предусмотрено административным регламентом;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 в предоставлении муниципальной услуги, если основания отказа не предусмотрены административным регламентом;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затребование с заявителя при предоставлении муниципальной услуги платы, не предусмотренной административным регламентом;</w:t>
      </w:r>
    </w:p>
    <w:p w:rsidR="0004178A" w:rsidRPr="0004178A" w:rsidRDefault="0004178A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7)отказ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5.2.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Заявители вправе обратиться с жалобой в письменной форме лично или направить жалобу по почте, через «ГАУ НСО МФЦ», с использованием информационно-телекоммуникационной сети «Интернет», официального сайта администрации, ЕПГУ (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do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04178A"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gosuslugi</w:t>
      </w:r>
      <w:proofErr w:type="spellEnd"/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04178A"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). Жалоба также может быть принята при личном приеме заявителя.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5.3.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Жалоба заявителя на решения и действия (бездействие) должностных лиц, сотрудников администрации подается Главе района. 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5.4.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 должна содержать: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администрации, должностного лица администрации либо сотрудника администрации, решения и действия (бездействие) которых обжалуются;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фамилию, имя, отчество (последнее – при наличии), сведения о месте жительства заявителя – гражданина либо наименование, сведения о месте 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обжалуемых решениях и действиях (бездействии) администрации, должностного лица администрации либо сотрудника администрации;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доводы, на основании которых заявитель не согласен с решением и действием (бездействием) администрации, должностного лица администрации либо сотрудника администрации. Заявителем могут быть представлены документы (при наличии), подтверждающие доводы заявителя, либо их копии.</w:t>
      </w:r>
    </w:p>
    <w:p w:rsidR="0004178A" w:rsidRPr="0004178A" w:rsidRDefault="0004178A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подаче жалобы заявитель вправе получить в администрации копии документов, подтверждающих обжалуемое действие (бездействие) должностного лица.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5.5.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 подлежит рассмотрению в течение 15 (пятнадцати)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  <w:proofErr w:type="gramEnd"/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5.6.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рассмотрения жалобы должностное лицо, наделенное полномочиями по рассмотрению жалоб в соответствии с пунктом 5.3 административного регламента, принимает одно из следующих решений: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отказывает в удовлетворении жалобы.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5.7.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позднее дня, следующего за днем принятия решения, указанного в пункте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5.6.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4178A" w:rsidRPr="0004178A" w:rsidRDefault="00367C26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5.8.</w:t>
      </w:r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установления в ходе или по результатам </w:t>
      </w:r>
      <w:proofErr w:type="gramStart"/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="0004178A"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04178A" w:rsidRPr="0004178A" w:rsidRDefault="0004178A" w:rsidP="00367C2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5.9.Жалоба на решения и (или) действия (бездействие) администрации, а также должностных лиц, сотрудников администрации,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Федерации, может быть подана такими лицами в порядке, установленном административным регламентом, либо в порядке, установленном антимонопольным законодательством Российской Федерации, в</w:t>
      </w:r>
      <w:proofErr w:type="gramEnd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антимонопольный орган.</w:t>
      </w:r>
    </w:p>
    <w:p w:rsidR="0004178A" w:rsidRPr="0004178A" w:rsidRDefault="0004178A" w:rsidP="00367C2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4178A" w:rsidRPr="0004178A" w:rsidSect="0004178A">
          <w:headerReference w:type="default" r:id="rId15"/>
          <w:pgSz w:w="11906" w:h="16838" w:code="9"/>
          <w:pgMar w:top="1134" w:right="567" w:bottom="1134" w:left="1418" w:header="408" w:footer="709" w:gutter="0"/>
          <w:cols w:space="720"/>
          <w:titlePg/>
          <w:docGrid w:linePitch="381"/>
        </w:sectPr>
      </w:pPr>
    </w:p>
    <w:p w:rsidR="0004178A" w:rsidRPr="0004178A" w:rsidRDefault="0004178A" w:rsidP="00367C26">
      <w:pPr>
        <w:autoSpaceDE w:val="0"/>
        <w:autoSpaceDN w:val="0"/>
        <w:adjustRightInd w:val="0"/>
        <w:spacing w:after="0" w:line="240" w:lineRule="auto"/>
        <w:ind w:firstLine="4536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br w:type="page"/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 1</w:t>
      </w:r>
    </w:p>
    <w:p w:rsidR="0004178A" w:rsidRPr="0004178A" w:rsidRDefault="0004178A" w:rsidP="00367C2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536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административному регламенту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предоставления муниципальной услуги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67C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утверждению схемы расположения</w:t>
      </w:r>
    </w:p>
    <w:p w:rsidR="0004178A" w:rsidRPr="0004178A" w:rsidRDefault="0004178A" w:rsidP="00367C2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536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земельного участка или земельных участков</w:t>
      </w:r>
    </w:p>
    <w:p w:rsidR="0004178A" w:rsidRPr="0004178A" w:rsidRDefault="0004178A" w:rsidP="00367C2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кадастровом плане территории</w:t>
      </w:r>
    </w:p>
    <w:p w:rsidR="0004178A" w:rsidRPr="0004178A" w:rsidRDefault="0004178A" w:rsidP="00367C26">
      <w:pPr>
        <w:autoSpaceDE w:val="0"/>
        <w:autoSpaceDN w:val="0"/>
        <w:adjustRightInd w:val="0"/>
        <w:spacing w:after="0" w:line="240" w:lineRule="auto"/>
        <w:ind w:firstLine="4536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ПРИМЕРНАЯ ФОРМА ЗАЯВЛЕНИЯ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____________________________________________________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(указывается наименование должности главы местной администрации)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____________________________________________________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____________________________________________________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  <w:r w:rsidRPr="0004178A">
        <w:rPr>
          <w:rFonts w:ascii="Times New Roman" w:eastAsia="Times New Roman" w:hAnsi="Times New Roman" w:cs="Times New Roman"/>
          <w:lang w:eastAsia="ru-RU"/>
        </w:rPr>
        <w:t>(фамилия, имя, отчество (последнее – при наличии) гражданина</w:t>
      </w:r>
      <w:r w:rsidRPr="0004178A">
        <w:rPr>
          <w:rFonts w:ascii="Times New Roman" w:eastAsia="Times New Roman" w:hAnsi="Times New Roman" w:cs="Times New Roman"/>
          <w:lang w:eastAsia="ru-RU"/>
        </w:rPr>
        <w:br/>
        <w:t xml:space="preserve">                                                                               или наименование юридического лица)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 w:rsidRPr="0004178A">
        <w:rPr>
          <w:rFonts w:ascii="Times New Roman" w:eastAsia="Times New Roman" w:hAnsi="Times New Roman" w:cs="Times New Roman"/>
          <w:lang w:eastAsia="ru-RU"/>
        </w:rPr>
        <w:t xml:space="preserve">(место жительства гражданина </w:t>
      </w:r>
      <w:r w:rsidRPr="0004178A">
        <w:rPr>
          <w:rFonts w:ascii="Times New Roman" w:eastAsia="Times New Roman" w:hAnsi="Times New Roman" w:cs="Times New Roman"/>
          <w:lang w:eastAsia="ru-RU"/>
        </w:rPr>
        <w:br/>
        <w:t xml:space="preserve">                                                                 или место нахождения юридического лица)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</w:t>
      </w:r>
      <w:proofErr w:type="gramStart"/>
      <w:r w:rsidRPr="0004178A">
        <w:rPr>
          <w:rFonts w:ascii="Times New Roman" w:eastAsia="Times New Roman" w:hAnsi="Times New Roman" w:cs="Times New Roman"/>
          <w:lang w:eastAsia="ru-RU"/>
        </w:rPr>
        <w:t xml:space="preserve">(реквизиты документа, удостоверяющего личность гражданина </w:t>
      </w:r>
      <w:proofErr w:type="gramEnd"/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или государственный регистрационный номер записи </w:t>
      </w:r>
      <w:r w:rsidRPr="0004178A">
        <w:rPr>
          <w:rFonts w:ascii="Times New Roman" w:eastAsia="Times New Roman" w:hAnsi="Times New Roman" w:cs="Times New Roman"/>
          <w:lang w:eastAsia="ru-RU"/>
        </w:rPr>
        <w:br/>
        <w:t xml:space="preserve">                                                    о государственной регистрации юридического лица в едином </w:t>
      </w:r>
      <w:r w:rsidRPr="0004178A">
        <w:rPr>
          <w:rFonts w:ascii="Times New Roman" w:eastAsia="Times New Roman" w:hAnsi="Times New Roman" w:cs="Times New Roman"/>
          <w:lang w:eastAsia="ru-RU"/>
        </w:rPr>
        <w:br/>
        <w:t xml:space="preserve">                                                   государственном реестре юридических лиц, идентификационный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номер налогоплательщика, за исключением случаев, 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если заявителем является иностранное юридическое лицо)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(указать в интересах кого действует уполномоченный представитель</w:t>
      </w:r>
      <w:r w:rsidRPr="0004178A">
        <w:rPr>
          <w:rFonts w:ascii="Times New Roman" w:eastAsia="Times New Roman" w:hAnsi="Times New Roman" w:cs="Times New Roman"/>
          <w:lang w:eastAsia="ru-RU"/>
        </w:rPr>
        <w:br/>
        <w:t xml:space="preserve">                                                             в случае подачи заявления уполномоченным представителем)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___________________________________________________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</w:t>
      </w:r>
      <w:r w:rsidRPr="0004178A">
        <w:rPr>
          <w:rFonts w:ascii="Times New Roman" w:eastAsia="Times New Roman" w:hAnsi="Times New Roman" w:cs="Times New Roman"/>
          <w:lang w:eastAsia="ru-RU"/>
        </w:rPr>
        <w:t>(почтовый адрес и (или) адрес электронной почты для связи с заявителем)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телефон:________________.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утверждение схемы расположения земельного участка или земельных участков на кадастровом плане территории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утвердить схему расположения земельного участка, площадью кв. м, расположенного по адресу: _____________________________, кадастровый номер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_________, территориальная зона __________________________, вид разрешенного использования образуемого земельного участка ________________, категория земель, к которой относится образуемый земельный участок ___________________________________.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уведомить о получении заявления, о результате предоставления муниципальной услуги: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pict>
          <v:rect id="_x0000_s1029" style="position:absolute;left:0;text-align:left;margin-left:36.35pt;margin-top:3.95pt;width:9pt;height:9.75pt;z-index:251659264"/>
        </w:pic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по телефону;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0" style="position:absolute;left:0;text-align:left;margin-left:36.35pt;margin-top:2.1pt;width:9pt;height:9.75pt;z-index:251660288"/>
        </w:pic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сообщением на электронную почту;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5" style="position:absolute;left:0;text-align:left;margin-left:36.35pt;margin-top:3.95pt;width:9pt;height:9.75pt;z-index:251665408"/>
        </w:pic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личный кабинет ФГИС «Единый портал государственных и муниципальных услуг (функций)»;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1" style="position:absolute;left:0;text-align:left;margin-left:36.35pt;margin-top:1.75pt;width:9pt;height:9.75pt;z-index:251661312"/>
        </w:pic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почтовым сообщением.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принятия решения о предоставлении земельного участка прошу приказ: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2" style="position:absolute;left:0;text-align:left;margin-left:36.35pt;margin-top:3.95pt;width:9pt;height:9.75pt;z-index:251662336"/>
        </w:pic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выдать в (</w:t>
      </w:r>
      <w:r w:rsidRPr="000417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указывается наименование местной администрации)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4" style="position:absolute;left:0;text-align:left;margin-left:36.35pt;margin-top:1.5pt;width:9pt;height:9.75pt;z-index:251664384"/>
        </w:pic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выдать в филиале ГАУ НСО «МФЦ» (указывается в случае направления заявления посредством МФЦ);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3" style="position:absolute;left:0;text-align:left;margin-left:36.35pt;margin-top:1.75pt;width:9pt;height:9.75pt;z-index:251663360"/>
        </w:pic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направить почтовым сообщением.</w:t>
      </w:r>
    </w:p>
    <w:p w:rsidR="0004178A" w:rsidRPr="0004178A" w:rsidRDefault="0004178A" w:rsidP="0004178A">
      <w:pPr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прилагаются следующие документы (заполняется по желанию заявителя):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946"/>
        <w:gridCol w:w="1134"/>
        <w:gridCol w:w="1382"/>
      </w:tblGrid>
      <w:tr w:rsidR="0004178A" w:rsidRPr="0004178A" w:rsidTr="007D624C">
        <w:tc>
          <w:tcPr>
            <w:tcW w:w="675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документа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экз.</w:t>
            </w:r>
          </w:p>
        </w:tc>
        <w:tc>
          <w:tcPr>
            <w:tcW w:w="1382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листов</w:t>
            </w:r>
          </w:p>
        </w:tc>
      </w:tr>
      <w:tr w:rsidR="0004178A" w:rsidRPr="0004178A" w:rsidTr="007D624C">
        <w:tc>
          <w:tcPr>
            <w:tcW w:w="675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4178A" w:rsidRPr="0004178A" w:rsidTr="007D624C">
        <w:tc>
          <w:tcPr>
            <w:tcW w:w="675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4178A" w:rsidRPr="0004178A" w:rsidTr="007D624C">
        <w:tc>
          <w:tcPr>
            <w:tcW w:w="675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4178A" w:rsidRPr="0004178A" w:rsidTr="007D624C">
        <w:tc>
          <w:tcPr>
            <w:tcW w:w="675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4178A" w:rsidRPr="0004178A" w:rsidTr="007D624C">
        <w:tc>
          <w:tcPr>
            <w:tcW w:w="675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 __________20___ г.      _________                 ____________________________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(</w:t>
      </w:r>
      <w:r w:rsidRPr="0004178A">
        <w:rPr>
          <w:rFonts w:ascii="Times New Roman" w:eastAsia="Times New Roman" w:hAnsi="Times New Roman" w:cs="Times New Roman"/>
          <w:lang w:eastAsia="ru-RU"/>
        </w:rPr>
        <w:t>подпись)                                     (фамилия, имя, отчество)</w:t>
      </w:r>
    </w:p>
    <w:p w:rsidR="0004178A" w:rsidRPr="0004178A" w:rsidRDefault="0004178A" w:rsidP="0004178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4178A" w:rsidRPr="0004178A" w:rsidSect="009D07C2">
          <w:type w:val="continuous"/>
          <w:pgSz w:w="11906" w:h="16838" w:code="9"/>
          <w:pgMar w:top="1134" w:right="567" w:bottom="1134" w:left="1418" w:header="408" w:footer="709" w:gutter="0"/>
          <w:cols w:space="720"/>
          <w:titlePg/>
          <w:docGrid w:linePitch="381"/>
        </w:sectPr>
      </w:pPr>
    </w:p>
    <w:p w:rsidR="0004178A" w:rsidRPr="0004178A" w:rsidRDefault="0004178A" w:rsidP="0004178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административному регламенту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предоставления муниципальной услуги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утверждению схемы расположения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земельного участка или земельных участков 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кадастровом плане территории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БЛОК-СХЕМА</w:t>
      </w:r>
    </w:p>
    <w:p w:rsidR="0004178A" w:rsidRPr="0004178A" w:rsidRDefault="0004178A" w:rsidP="000417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</w:p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04178A" w:rsidRPr="0004178A" w:rsidTr="007D624C">
        <w:tc>
          <w:tcPr>
            <w:tcW w:w="10137" w:type="dxa"/>
            <w:shd w:val="clear" w:color="auto" w:fill="FFFFFF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и регистрация документов</w:t>
            </w:r>
          </w:p>
        </w:tc>
      </w:tr>
      <w:tr w:rsidR="0004178A" w:rsidRPr="0004178A" w:rsidTr="007D624C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178A" w:rsidRPr="0004178A" w:rsidTr="007D624C">
        <w:tc>
          <w:tcPr>
            <w:tcW w:w="10137" w:type="dxa"/>
            <w:shd w:val="clear" w:color="auto" w:fill="auto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и направление межведомственных запросов</w:t>
            </w:r>
          </w:p>
        </w:tc>
      </w:tr>
      <w:tr w:rsidR="0004178A" w:rsidRPr="0004178A" w:rsidTr="007D624C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178A" w:rsidRPr="0004178A" w:rsidTr="007D624C">
        <w:tc>
          <w:tcPr>
            <w:tcW w:w="10137" w:type="dxa"/>
            <w:shd w:val="clear" w:color="auto" w:fill="auto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Рассмотрение документов</w:t>
            </w:r>
          </w:p>
        </w:tc>
      </w:tr>
      <w:tr w:rsidR="0004178A" w:rsidRPr="0004178A" w:rsidTr="007D624C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178A" w:rsidRPr="0004178A" w:rsidTr="007D624C">
        <w:tc>
          <w:tcPr>
            <w:tcW w:w="10137" w:type="dxa"/>
            <w:shd w:val="clear" w:color="auto" w:fill="auto"/>
          </w:tcPr>
          <w:p w:rsidR="0004178A" w:rsidRPr="0004178A" w:rsidRDefault="0004178A" w:rsidP="000417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Принятие решения и направление заявителю результата предоставления </w:t>
            </w:r>
            <w:r w:rsidRPr="000417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муниципальной услуги</w:t>
            </w:r>
          </w:p>
        </w:tc>
      </w:tr>
    </w:tbl>
    <w:p w:rsidR="0004178A" w:rsidRPr="0004178A" w:rsidRDefault="0004178A" w:rsidP="0004178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djustRightInd w:val="0"/>
        <w:spacing w:before="100" w:beforeAutospacing="1"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4178A" w:rsidRPr="0004178A" w:rsidSect="009D07C2">
          <w:headerReference w:type="default" r:id="rId17"/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3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административному регламенту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предоставления муниципальной услуги 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утверждению схемы расположения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земельного участка или земельных участков 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кадастровом плане территории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Образец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050" w:type="dxa"/>
        <w:jc w:val="center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025"/>
        <w:gridCol w:w="5025"/>
      </w:tblGrid>
      <w:tr w:rsidR="0004178A" w:rsidRPr="0004178A" w:rsidTr="007D624C">
        <w:trPr>
          <w:tblCellSpacing w:w="0" w:type="dxa"/>
          <w:jc w:val="center"/>
        </w:trPr>
        <w:tc>
          <w:tcPr>
            <w:tcW w:w="5025" w:type="dxa"/>
            <w:shd w:val="clear" w:color="auto" w:fill="FFFFFF"/>
          </w:tcPr>
          <w:p w:rsidR="0004178A" w:rsidRPr="0004178A" w:rsidRDefault="0004178A" w:rsidP="000417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> Бланк  администрации</w:t>
            </w:r>
          </w:p>
          <w:p w:rsidR="0004178A" w:rsidRPr="0004178A" w:rsidRDefault="0004178A" w:rsidP="000417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> </w:t>
            </w:r>
          </w:p>
          <w:p w:rsidR="0004178A" w:rsidRPr="0004178A" w:rsidRDefault="0004178A" w:rsidP="000417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>Дата, исходящий номер</w:t>
            </w:r>
          </w:p>
        </w:tc>
        <w:tc>
          <w:tcPr>
            <w:tcW w:w="5025" w:type="dxa"/>
            <w:shd w:val="clear" w:color="auto" w:fill="FFFFFF"/>
          </w:tcPr>
          <w:p w:rsidR="0004178A" w:rsidRPr="0004178A" w:rsidRDefault="0004178A" w:rsidP="00041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________________________________</w:t>
            </w:r>
          </w:p>
          <w:p w:rsidR="0004178A" w:rsidRPr="0004178A" w:rsidRDefault="0004178A" w:rsidP="00041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(фамилия, имя, отчество заявителя - гражданина или наименование заявителя - юридического лица)</w:t>
            </w:r>
          </w:p>
          <w:p w:rsidR="0004178A" w:rsidRPr="0004178A" w:rsidRDefault="0004178A" w:rsidP="0004178A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4178A" w:rsidRPr="0004178A" w:rsidRDefault="0004178A" w:rsidP="00041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________________________________</w:t>
            </w:r>
          </w:p>
          <w:p w:rsidR="0004178A" w:rsidRPr="0004178A" w:rsidRDefault="0004178A" w:rsidP="00041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04178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(почтовый адрес заявителя)</w:t>
            </w:r>
          </w:p>
        </w:tc>
      </w:tr>
    </w:tbl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_GoBack"/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об отказе в предоставлении муниципальной услуги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bookmarkEnd w:id="5"/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рассмотрения документов, необходимых для предоставления муниципальной услуги «У</w:t>
      </w:r>
      <w:r w:rsidRPr="0004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тверждение схемы расположения земельного участка или земельных участков  на кадастровом плане территории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>», принято решение об отказе в предоставлении муниципальной услуги по следующим основаниям:</w:t>
      </w:r>
    </w:p>
    <w:p w:rsidR="0004178A" w:rsidRPr="0004178A" w:rsidRDefault="0004178A" w:rsidP="0004178A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4178A">
        <w:rPr>
          <w:rFonts w:ascii="Times New Roman" w:eastAsia="Times New Roman" w:hAnsi="Times New Roman" w:cs="Times New Roman"/>
          <w:lang w:eastAsia="ru-RU"/>
        </w:rPr>
        <w:t>(указываются основания для отказа, установленные пунктом 2.9.2 административного регламента предоставления муниципальной услуги)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Данное решение может быть обжаловано путем подачи жалобы в порядке, установленном разделом </w:t>
      </w:r>
      <w:r w:rsidRPr="0004178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Pr="0004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 предоставления муниципальной услуги и (или) заявления в судебные органы в соответствии с нормами процессуального законодательства.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0417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Наименование должности главы муниципального</w:t>
      </w:r>
      <w:r w:rsidRPr="000417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  <w:t xml:space="preserve">образования или, в случае если </w:t>
      </w:r>
      <w:proofErr w:type="gramEnd"/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местной администрацией руководит лицо, 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gramStart"/>
      <w:r w:rsidRPr="000417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назначаемое</w:t>
      </w:r>
      <w:proofErr w:type="gramEnd"/>
      <w:r w:rsidRPr="000417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на должность главы местной 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администрации по контракту, - наименование 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должности главы местной администрации</w:t>
      </w:r>
      <w:r w:rsidRPr="0004178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04178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           _________________</w:t>
      </w:r>
    </w:p>
    <w:p w:rsidR="0004178A" w:rsidRPr="0004178A" w:rsidRDefault="0004178A" w:rsidP="000417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17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(подпись</w:t>
      </w:r>
      <w:r w:rsidRPr="000417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</w:t>
      </w:r>
    </w:p>
    <w:p w:rsidR="0004178A" w:rsidRPr="0004178A" w:rsidRDefault="0004178A" w:rsidP="0004178A">
      <w:pPr>
        <w:widowControl w:val="0"/>
        <w:shd w:val="clear" w:color="auto" w:fill="FFFFFF"/>
        <w:adjustRightInd w:val="0"/>
        <w:spacing w:before="100" w:beforeAutospacing="1"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5D07" w:rsidRPr="00D542C9" w:rsidRDefault="00275D07" w:rsidP="00275D07">
      <w:pPr>
        <w:pStyle w:val="ad"/>
        <w:ind w:right="-285"/>
        <w:jc w:val="both"/>
        <w:rPr>
          <w:rFonts w:ascii="Times New Roman" w:hAnsi="Times New Roman" w:cs="Times New Roman"/>
          <w:sz w:val="28"/>
          <w:szCs w:val="28"/>
        </w:rPr>
      </w:pPr>
    </w:p>
    <w:sectPr w:rsidR="00275D07" w:rsidRPr="00D542C9" w:rsidSect="00B86519">
      <w:pgSz w:w="11906" w:h="16838"/>
      <w:pgMar w:top="426" w:right="424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4F9" w:rsidRDefault="00DD34F9" w:rsidP="008729EC">
      <w:pPr>
        <w:spacing w:after="0" w:line="240" w:lineRule="auto"/>
      </w:pPr>
      <w:r>
        <w:separator/>
      </w:r>
    </w:p>
  </w:endnote>
  <w:endnote w:type="continuationSeparator" w:id="0">
    <w:p w:rsidR="00DD34F9" w:rsidRDefault="00DD34F9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4F9" w:rsidRDefault="00DD34F9" w:rsidP="008729EC">
      <w:pPr>
        <w:spacing w:after="0" w:line="240" w:lineRule="auto"/>
      </w:pPr>
      <w:r>
        <w:separator/>
      </w:r>
    </w:p>
  </w:footnote>
  <w:footnote w:type="continuationSeparator" w:id="0">
    <w:p w:rsidR="00DD34F9" w:rsidRDefault="00DD34F9" w:rsidP="00872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78A" w:rsidRDefault="0004178A" w:rsidP="005D2F16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367C26">
      <w:rPr>
        <w:noProof/>
      </w:rPr>
      <w:t>21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78A" w:rsidRDefault="0004178A" w:rsidP="0091326E">
    <w:pPr>
      <w:pStyle w:val="a9"/>
      <w:jc w:val="center"/>
    </w:pPr>
    <w:r w:rsidRPr="00E93EF1">
      <w:rPr>
        <w:rFonts w:ascii="Times New Roman" w:hAnsi="Times New Roman"/>
      </w:rPr>
      <w:fldChar w:fldCharType="begin"/>
    </w:r>
    <w:r w:rsidRPr="00E93EF1">
      <w:rPr>
        <w:rFonts w:ascii="Times New Roman" w:hAnsi="Times New Roman"/>
      </w:rPr>
      <w:instrText>PAGE   \* MERGEFORMAT</w:instrText>
    </w:r>
    <w:r w:rsidRPr="00E93EF1">
      <w:rPr>
        <w:rFonts w:ascii="Times New Roman" w:hAnsi="Times New Roman"/>
      </w:rPr>
      <w:fldChar w:fldCharType="separate"/>
    </w:r>
    <w:r w:rsidR="00367C26">
      <w:rPr>
        <w:rFonts w:ascii="Times New Roman" w:hAnsi="Times New Roman"/>
        <w:noProof/>
      </w:rPr>
      <w:t>23</w:t>
    </w:r>
    <w:r w:rsidRPr="00E93EF1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2801F1D"/>
    <w:multiLevelType w:val="hybridMultilevel"/>
    <w:tmpl w:val="0A629E34"/>
    <w:lvl w:ilvl="0" w:tplc="86AE3B0E">
      <w:start w:val="5"/>
      <w:numFmt w:val="decimal"/>
      <w:lvlText w:val="%1."/>
      <w:lvlJc w:val="left"/>
      <w:pPr>
        <w:ind w:left="18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06EB1BFC"/>
    <w:multiLevelType w:val="hybridMultilevel"/>
    <w:tmpl w:val="ADE0F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7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26CF158A"/>
    <w:multiLevelType w:val="hybridMultilevel"/>
    <w:tmpl w:val="02A25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5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6077033F"/>
    <w:multiLevelType w:val="hybridMultilevel"/>
    <w:tmpl w:val="DCD2F502"/>
    <w:lvl w:ilvl="0" w:tplc="1DCEC8F4">
      <w:start w:val="1"/>
      <w:numFmt w:val="decimal"/>
      <w:lvlText w:val="%1."/>
      <w:lvlJc w:val="left"/>
      <w:pPr>
        <w:ind w:left="1440" w:hanging="90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9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0">
    <w:nsid w:val="70D86328"/>
    <w:multiLevelType w:val="multilevel"/>
    <w:tmpl w:val="587883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1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23"/>
  </w:num>
  <w:num w:numId="2">
    <w:abstractNumId w:val="9"/>
  </w:num>
  <w:num w:numId="3">
    <w:abstractNumId w:val="15"/>
  </w:num>
  <w:num w:numId="4">
    <w:abstractNumId w:val="11"/>
  </w:num>
  <w:num w:numId="5">
    <w:abstractNumId w:val="35"/>
  </w:num>
  <w:num w:numId="6">
    <w:abstractNumId w:val="6"/>
  </w:num>
  <w:num w:numId="7">
    <w:abstractNumId w:val="28"/>
  </w:num>
  <w:num w:numId="8">
    <w:abstractNumId w:val="30"/>
  </w:num>
  <w:num w:numId="9">
    <w:abstractNumId w:val="18"/>
  </w:num>
  <w:num w:numId="10">
    <w:abstractNumId w:val="21"/>
  </w:num>
  <w:num w:numId="11">
    <w:abstractNumId w:val="0"/>
  </w:num>
  <w:num w:numId="12">
    <w:abstractNumId w:val="16"/>
  </w:num>
  <w:num w:numId="13">
    <w:abstractNumId w:val="34"/>
  </w:num>
  <w:num w:numId="14">
    <w:abstractNumId w:val="17"/>
  </w:num>
  <w:num w:numId="15">
    <w:abstractNumId w:val="25"/>
  </w:num>
  <w:num w:numId="16">
    <w:abstractNumId w:val="32"/>
  </w:num>
  <w:num w:numId="17">
    <w:abstractNumId w:val="12"/>
  </w:num>
  <w:num w:numId="18">
    <w:abstractNumId w:val="13"/>
  </w:num>
  <w:num w:numId="19">
    <w:abstractNumId w:val="5"/>
  </w:num>
  <w:num w:numId="20">
    <w:abstractNumId w:val="22"/>
  </w:num>
  <w:num w:numId="21">
    <w:abstractNumId w:val="1"/>
  </w:num>
  <w:num w:numId="22">
    <w:abstractNumId w:val="4"/>
  </w:num>
  <w:num w:numId="23">
    <w:abstractNumId w:val="29"/>
  </w:num>
  <w:num w:numId="24">
    <w:abstractNumId w:val="24"/>
  </w:num>
  <w:num w:numId="25">
    <w:abstractNumId w:val="27"/>
  </w:num>
  <w:num w:numId="26">
    <w:abstractNumId w:val="31"/>
  </w:num>
  <w:num w:numId="27">
    <w:abstractNumId w:val="7"/>
  </w:num>
  <w:num w:numId="28">
    <w:abstractNumId w:val="8"/>
  </w:num>
  <w:num w:numId="29">
    <w:abstractNumId w:val="19"/>
  </w:num>
  <w:num w:numId="30">
    <w:abstractNumId w:val="10"/>
  </w:num>
  <w:num w:numId="31">
    <w:abstractNumId w:val="33"/>
  </w:num>
  <w:num w:numId="32">
    <w:abstractNumId w:val="20"/>
  </w:num>
  <w:num w:numId="33">
    <w:abstractNumId w:val="14"/>
  </w:num>
  <w:num w:numId="34">
    <w:abstractNumId w:val="3"/>
  </w:num>
  <w:num w:numId="35">
    <w:abstractNumId w:val="26"/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246DF"/>
    <w:rsid w:val="0004178A"/>
    <w:rsid w:val="000618A4"/>
    <w:rsid w:val="00065D10"/>
    <w:rsid w:val="000737B7"/>
    <w:rsid w:val="00074F56"/>
    <w:rsid w:val="00083EBB"/>
    <w:rsid w:val="00087A2D"/>
    <w:rsid w:val="000A7FDE"/>
    <w:rsid w:val="000C3591"/>
    <w:rsid w:val="000C4680"/>
    <w:rsid w:val="000C7F9F"/>
    <w:rsid w:val="000D309B"/>
    <w:rsid w:val="000F2180"/>
    <w:rsid w:val="000F3C18"/>
    <w:rsid w:val="000F471C"/>
    <w:rsid w:val="000F662F"/>
    <w:rsid w:val="001033FD"/>
    <w:rsid w:val="0010786A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90F6C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7297"/>
    <w:rsid w:val="00310C6F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67C26"/>
    <w:rsid w:val="00370083"/>
    <w:rsid w:val="00386692"/>
    <w:rsid w:val="0039479B"/>
    <w:rsid w:val="00397C66"/>
    <w:rsid w:val="003A2B81"/>
    <w:rsid w:val="003A76E9"/>
    <w:rsid w:val="003A789D"/>
    <w:rsid w:val="003A7F4C"/>
    <w:rsid w:val="003B30FC"/>
    <w:rsid w:val="003D6959"/>
    <w:rsid w:val="003D7062"/>
    <w:rsid w:val="003E03F3"/>
    <w:rsid w:val="003E3828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95775"/>
    <w:rsid w:val="004A0C80"/>
    <w:rsid w:val="004A186D"/>
    <w:rsid w:val="004A658E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46974"/>
    <w:rsid w:val="00547F1F"/>
    <w:rsid w:val="005515B3"/>
    <w:rsid w:val="005524AF"/>
    <w:rsid w:val="0055609F"/>
    <w:rsid w:val="0056107A"/>
    <w:rsid w:val="005678FC"/>
    <w:rsid w:val="00593051"/>
    <w:rsid w:val="00597BC7"/>
    <w:rsid w:val="005A4C09"/>
    <w:rsid w:val="005B30A0"/>
    <w:rsid w:val="005C22DC"/>
    <w:rsid w:val="005C4419"/>
    <w:rsid w:val="005D61D6"/>
    <w:rsid w:val="005D7E93"/>
    <w:rsid w:val="005E67A6"/>
    <w:rsid w:val="005E74DA"/>
    <w:rsid w:val="005F799F"/>
    <w:rsid w:val="00611789"/>
    <w:rsid w:val="00617410"/>
    <w:rsid w:val="0062781F"/>
    <w:rsid w:val="00636FB9"/>
    <w:rsid w:val="0064212E"/>
    <w:rsid w:val="00642847"/>
    <w:rsid w:val="00651BB7"/>
    <w:rsid w:val="0065454F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134D9"/>
    <w:rsid w:val="0071358E"/>
    <w:rsid w:val="00715F28"/>
    <w:rsid w:val="00722790"/>
    <w:rsid w:val="007346F5"/>
    <w:rsid w:val="007412B5"/>
    <w:rsid w:val="007447B0"/>
    <w:rsid w:val="007511FD"/>
    <w:rsid w:val="0075678F"/>
    <w:rsid w:val="00760243"/>
    <w:rsid w:val="00770A86"/>
    <w:rsid w:val="0077380A"/>
    <w:rsid w:val="00776F18"/>
    <w:rsid w:val="007938E9"/>
    <w:rsid w:val="00796B22"/>
    <w:rsid w:val="007A2CCC"/>
    <w:rsid w:val="007B2078"/>
    <w:rsid w:val="007B2F7C"/>
    <w:rsid w:val="007C6523"/>
    <w:rsid w:val="007D46E7"/>
    <w:rsid w:val="007D6439"/>
    <w:rsid w:val="007D7312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9EC"/>
    <w:rsid w:val="00877AE4"/>
    <w:rsid w:val="00880BCC"/>
    <w:rsid w:val="008B14EB"/>
    <w:rsid w:val="008B1C34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7B60"/>
    <w:rsid w:val="00980FF8"/>
    <w:rsid w:val="00984316"/>
    <w:rsid w:val="00990520"/>
    <w:rsid w:val="00993887"/>
    <w:rsid w:val="00997F71"/>
    <w:rsid w:val="009B025E"/>
    <w:rsid w:val="009B68B0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51DC5"/>
    <w:rsid w:val="00A6408A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31EC0"/>
    <w:rsid w:val="00B34D02"/>
    <w:rsid w:val="00B44A00"/>
    <w:rsid w:val="00B45A91"/>
    <w:rsid w:val="00B506E0"/>
    <w:rsid w:val="00B53FC4"/>
    <w:rsid w:val="00B661BD"/>
    <w:rsid w:val="00B66A65"/>
    <w:rsid w:val="00B73F92"/>
    <w:rsid w:val="00B7634D"/>
    <w:rsid w:val="00B818B8"/>
    <w:rsid w:val="00B86519"/>
    <w:rsid w:val="00BA3E66"/>
    <w:rsid w:val="00BA6ADC"/>
    <w:rsid w:val="00BB5BBF"/>
    <w:rsid w:val="00BC082F"/>
    <w:rsid w:val="00BC4405"/>
    <w:rsid w:val="00BE77A6"/>
    <w:rsid w:val="00BF4E7E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4190B"/>
    <w:rsid w:val="00D52DED"/>
    <w:rsid w:val="00D56EF4"/>
    <w:rsid w:val="00D83534"/>
    <w:rsid w:val="00DA0649"/>
    <w:rsid w:val="00DA4090"/>
    <w:rsid w:val="00DB0C1F"/>
    <w:rsid w:val="00DB75EB"/>
    <w:rsid w:val="00DC3822"/>
    <w:rsid w:val="00DD12F7"/>
    <w:rsid w:val="00DD34F9"/>
    <w:rsid w:val="00DE172D"/>
    <w:rsid w:val="00DE6A15"/>
    <w:rsid w:val="00DE76EB"/>
    <w:rsid w:val="00E05A4E"/>
    <w:rsid w:val="00E063EF"/>
    <w:rsid w:val="00E11C07"/>
    <w:rsid w:val="00E2259C"/>
    <w:rsid w:val="00E33DFC"/>
    <w:rsid w:val="00E37835"/>
    <w:rsid w:val="00E477E2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2334"/>
    <w:rsid w:val="00F14C9C"/>
    <w:rsid w:val="00F16C69"/>
    <w:rsid w:val="00F17B68"/>
    <w:rsid w:val="00F17BB5"/>
    <w:rsid w:val="00F31B12"/>
    <w:rsid w:val="00F35E71"/>
    <w:rsid w:val="00F50D80"/>
    <w:rsid w:val="00F52D3D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61A2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paragraph" w:styleId="3">
    <w:name w:val="heading 3"/>
    <w:basedOn w:val="a"/>
    <w:next w:val="a"/>
    <w:link w:val="30"/>
    <w:qFormat/>
    <w:rsid w:val="0004178A"/>
    <w:pPr>
      <w:keepNext/>
      <w:tabs>
        <w:tab w:val="left" w:pos="2304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aliases w:val=" Знак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aliases w:val=" Знак Знак"/>
    <w:basedOn w:val="a0"/>
    <w:link w:val="a9"/>
    <w:uiPriority w:val="99"/>
    <w:rsid w:val="008729EC"/>
  </w:style>
  <w:style w:type="paragraph" w:styleId="ab">
    <w:name w:val="footer"/>
    <w:basedOn w:val="a"/>
    <w:link w:val="ac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rsid w:val="008729EC"/>
  </w:style>
  <w:style w:type="paragraph" w:styleId="ad">
    <w:name w:val="No Spacing"/>
    <w:uiPriority w:val="99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rsid w:val="0004178A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numbering" w:customStyle="1" w:styleId="10">
    <w:name w:val="Нет списка1"/>
    <w:next w:val="a2"/>
    <w:uiPriority w:val="99"/>
    <w:semiHidden/>
    <w:unhideWhenUsed/>
    <w:rsid w:val="0004178A"/>
  </w:style>
  <w:style w:type="paragraph" w:styleId="af">
    <w:name w:val="Normal (Web)"/>
    <w:basedOn w:val="a"/>
    <w:uiPriority w:val="99"/>
    <w:rsid w:val="000417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annotation text"/>
    <w:basedOn w:val="a"/>
    <w:link w:val="af1"/>
    <w:rsid w:val="0004178A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rsid w:val="000417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rsid w:val="0004178A"/>
    <w:rPr>
      <w:b/>
      <w:bCs/>
      <w:lang w:val="x-none" w:eastAsia="x-none"/>
    </w:rPr>
  </w:style>
  <w:style w:type="character" w:customStyle="1" w:styleId="af3">
    <w:name w:val="Тема примечания Знак"/>
    <w:basedOn w:val="af1"/>
    <w:link w:val="af2"/>
    <w:rsid w:val="0004178A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customStyle="1" w:styleId="ConsPlusNonformat">
    <w:name w:val="ConsPlusNonformat"/>
    <w:uiPriority w:val="99"/>
    <w:rsid w:val="0004178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4">
    <w:name w:val="annotation reference"/>
    <w:rsid w:val="0004178A"/>
    <w:rPr>
      <w:sz w:val="16"/>
      <w:szCs w:val="16"/>
    </w:rPr>
  </w:style>
  <w:style w:type="paragraph" w:styleId="af5">
    <w:name w:val="caption"/>
    <w:basedOn w:val="a"/>
    <w:next w:val="a"/>
    <w:qFormat/>
    <w:rsid w:val="0004178A"/>
    <w:pPr>
      <w:autoSpaceDE w:val="0"/>
      <w:autoSpaceDN w:val="0"/>
      <w:spacing w:after="0" w:line="240" w:lineRule="atLeast"/>
      <w:ind w:right="40"/>
      <w:jc w:val="center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af6">
    <w:name w:val="Body Text Indent"/>
    <w:basedOn w:val="a"/>
    <w:link w:val="af7"/>
    <w:rsid w:val="0004178A"/>
    <w:pPr>
      <w:autoSpaceDE w:val="0"/>
      <w:autoSpaceDN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f7">
    <w:name w:val="Основной текст с отступом Знак"/>
    <w:basedOn w:val="a0"/>
    <w:link w:val="af6"/>
    <w:rsid w:val="0004178A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2">
    <w:name w:val="Body Text 2"/>
    <w:basedOn w:val="a"/>
    <w:link w:val="20"/>
    <w:rsid w:val="0004178A"/>
    <w:pPr>
      <w:widowControl w:val="0"/>
      <w:autoSpaceDE w:val="0"/>
      <w:autoSpaceDN w:val="0"/>
      <w:adjustRightInd w:val="0"/>
      <w:spacing w:after="120" w:line="480" w:lineRule="auto"/>
    </w:pPr>
    <w:rPr>
      <w:rFonts w:ascii="Arial" w:eastAsia="Times New Roman" w:hAnsi="Arial" w:cs="Times New Roman"/>
      <w:sz w:val="20"/>
      <w:szCs w:val="20"/>
      <w:lang w:val="x-none" w:eastAsia="x-none"/>
    </w:rPr>
  </w:style>
  <w:style w:type="character" w:customStyle="1" w:styleId="20">
    <w:name w:val="Основной текст 2 Знак"/>
    <w:basedOn w:val="a0"/>
    <w:link w:val="2"/>
    <w:rsid w:val="0004178A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f8">
    <w:name w:val="Revision"/>
    <w:hidden/>
    <w:uiPriority w:val="99"/>
    <w:semiHidden/>
    <w:rsid w:val="0004178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9">
    <w:name w:val="Гипертекстовая ссылка"/>
    <w:uiPriority w:val="99"/>
    <w:rsid w:val="0004178A"/>
    <w:rPr>
      <w:color w:val="008000"/>
    </w:rPr>
  </w:style>
  <w:style w:type="paragraph" w:styleId="afa">
    <w:name w:val="footnote text"/>
    <w:basedOn w:val="a"/>
    <w:link w:val="afb"/>
    <w:rsid w:val="0004178A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0"/>
    <w:link w:val="afa"/>
    <w:rsid w:val="000417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rsid w:val="0004178A"/>
    <w:rPr>
      <w:vertAlign w:val="superscript"/>
    </w:rPr>
  </w:style>
  <w:style w:type="character" w:styleId="afd">
    <w:name w:val="Hyperlink"/>
    <w:rsid w:val="0004178A"/>
    <w:rPr>
      <w:color w:val="0000FF"/>
      <w:u w:val="single"/>
    </w:rPr>
  </w:style>
  <w:style w:type="table" w:customStyle="1" w:styleId="11">
    <w:name w:val="Сетка таблицы1"/>
    <w:basedOn w:val="a1"/>
    <w:next w:val="a5"/>
    <w:rsid w:val="000417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endnote text"/>
    <w:basedOn w:val="a"/>
    <w:link w:val="aff"/>
    <w:rsid w:val="0004178A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rsid w:val="000417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rsid w:val="0004178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gosuslugi.r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ev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7EB067B7378DD8A2FB0637DD1592A5AC170B34BF5499981AB3ED3D5E5BA06DCADU9D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37EB067B7378DD8A2FB07D70C7357453CA7BEC47F94695D7F5618888B2B30C8B9EAD66FB71522843A6U0D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sevadmn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6049A5-6C18-4AFF-A72E-9CAB44E74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2019</TotalTime>
  <Pages>23</Pages>
  <Words>8037</Words>
  <Characters>45812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178</cp:revision>
  <cp:lastPrinted>2017-07-10T08:57:00Z</cp:lastPrinted>
  <dcterms:created xsi:type="dcterms:W3CDTF">2016-12-16T02:38:00Z</dcterms:created>
  <dcterms:modified xsi:type="dcterms:W3CDTF">2017-07-10T08:57:00Z</dcterms:modified>
</cp:coreProperties>
</file>