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344" w:rsidRDefault="00175344" w:rsidP="004A186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3A76E9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СЕВЕРНОГО  РАЙОНА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3A76E9" w:rsidRPr="003A76E9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6E9" w:rsidRPr="003A76E9" w:rsidRDefault="00157E1F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29.08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.2017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gramStart"/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Северное</w:t>
      </w:r>
      <w:proofErr w:type="gramEnd"/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№ 478</w:t>
      </w:r>
    </w:p>
    <w:p w:rsidR="00157E1F" w:rsidRPr="00157E1F" w:rsidRDefault="00157E1F" w:rsidP="00157E1F">
      <w:pPr>
        <w:shd w:val="clear" w:color="auto" w:fill="FFFFFF"/>
        <w:spacing w:after="0" w:line="0" w:lineRule="atLeast"/>
        <w:ind w:left="-284" w:right="-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A764A" w:rsidRPr="003A764A" w:rsidRDefault="003A764A" w:rsidP="003A764A">
      <w:pPr>
        <w:tabs>
          <w:tab w:val="center" w:pos="72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Северного района Новосибирской области от 29.08.2014 № 546</w:t>
      </w:r>
    </w:p>
    <w:p w:rsidR="003A764A" w:rsidRDefault="003A764A" w:rsidP="003A764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A764A" w:rsidRPr="003A764A" w:rsidRDefault="003A764A" w:rsidP="003A764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0"/>
          <w:lang w:eastAsia="ru-RU"/>
        </w:rPr>
      </w:pPr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t>В  целях приведения в соответствие с Федеральным законом от 27.07.2010 № 210-ФЗ «Об организации предоставления государственных и муниципальных услуг» администрация Северного района Новосибирской области</w:t>
      </w:r>
    </w:p>
    <w:p w:rsidR="003A764A" w:rsidRDefault="003A764A" w:rsidP="003A764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0"/>
          <w:lang w:eastAsia="ru-RU"/>
        </w:rPr>
      </w:pPr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t>ПОСТАНОВЛЯЕТ:</w:t>
      </w:r>
    </w:p>
    <w:p w:rsidR="003A764A" w:rsidRDefault="003A764A" w:rsidP="003A764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0"/>
          <w:lang w:eastAsia="ru-RU"/>
        </w:rPr>
      </w:pPr>
      <w:r>
        <w:rPr>
          <w:rFonts w:ascii="Times New Roman" w:eastAsia="Calibri" w:hAnsi="Times New Roman" w:cs="Times New Roman"/>
          <w:sz w:val="28"/>
          <w:szCs w:val="20"/>
          <w:lang w:eastAsia="ru-RU"/>
        </w:rPr>
        <w:t>1.</w:t>
      </w:r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t>Внести в постановление администрации Северного района Новосибирской области от 29.08.2014 № 546 «Об утверждении административного регламента  предоставления муниципальной услуги «Приём заявлений, постановка на учет и  зачисление детей в образовательные учреждения, реализующие основную  образовательную программу дошкольного образования (детские сады)» (дале</w:t>
      </w:r>
      <w:proofErr w:type="gramStart"/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t>е-</w:t>
      </w:r>
      <w:proofErr w:type="gramEnd"/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  постановление) следующие изменения:</w:t>
      </w:r>
    </w:p>
    <w:p w:rsidR="003A764A" w:rsidRDefault="003A764A" w:rsidP="003A764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0"/>
          <w:lang w:eastAsia="ru-RU"/>
        </w:rPr>
      </w:pPr>
      <w:proofErr w:type="gramStart"/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t>В</w:t>
      </w: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наименовании и в пунктах 1,2 постановления слова «</w:t>
      </w:r>
      <w:r w:rsidRPr="003A764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П</w:t>
      </w:r>
      <w:r w:rsidRPr="003A76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 (детские сады)» заменить словами «Прием заявлений, постановка на учет и направление для зачисления детей в образовательные организации, реализующие образовательную программу дошкольного образования».</w:t>
      </w:r>
      <w:proofErr w:type="gramEnd"/>
    </w:p>
    <w:p w:rsidR="003A764A" w:rsidRDefault="003A764A" w:rsidP="003A764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0"/>
          <w:lang w:eastAsia="ru-RU"/>
        </w:rPr>
      </w:pPr>
      <w:proofErr w:type="gramStart"/>
      <w:r>
        <w:rPr>
          <w:rFonts w:ascii="Times New Roman" w:eastAsia="Calibri" w:hAnsi="Times New Roman" w:cs="Times New Roman"/>
          <w:sz w:val="28"/>
          <w:szCs w:val="20"/>
          <w:lang w:eastAsia="ru-RU"/>
        </w:rPr>
        <w:t>2.</w:t>
      </w:r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t>Внести в административный регламент предоставления муниципальной услуги «Прием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 (детские сады)», утвержденный постановлением администрации Северного района Новосибирской области от 29.08.2014 № 546 «Об утверждении административного регламента  предоставления муниципальной услуги «Приём заявлений, постановка на учет и  зачисление детей в образовательные учреждения, реализующие основную  образовательную программу дошкольного</w:t>
      </w:r>
      <w:proofErr w:type="gramEnd"/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 образования (детские сады)» (дале</w:t>
      </w:r>
      <w:proofErr w:type="gramStart"/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t>е-</w:t>
      </w:r>
      <w:proofErr w:type="gramEnd"/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  административный регламент) следующие изменения:</w:t>
      </w:r>
    </w:p>
    <w:p w:rsidR="003A764A" w:rsidRDefault="003A764A" w:rsidP="003A764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0"/>
          <w:lang w:eastAsia="ru-RU"/>
        </w:rPr>
      </w:pPr>
      <w:proofErr w:type="gramStart"/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t>2</w:t>
      </w:r>
      <w:r>
        <w:rPr>
          <w:rFonts w:ascii="Times New Roman" w:eastAsia="Calibri" w:hAnsi="Times New Roman" w:cs="Times New Roman"/>
          <w:sz w:val="28"/>
          <w:szCs w:val="20"/>
          <w:lang w:eastAsia="ru-RU"/>
        </w:rPr>
        <w:t>.1.</w:t>
      </w: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наименовании административного регламента и по тексту административного регламента слова «</w:t>
      </w:r>
      <w:r w:rsidRPr="003A764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П</w:t>
      </w:r>
      <w:r w:rsidRPr="003A76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 (детские сады)» в </w:t>
      </w:r>
      <w:r w:rsidRPr="003A76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соответствующем падеже заменить словами «Прием заявлений, постановка на учет и направление для зачисления детей в образовательные организации, реализующие образовательную программу дошкольного образования».</w:t>
      </w:r>
      <w:proofErr w:type="gramEnd"/>
    </w:p>
    <w:p w:rsidR="003A764A" w:rsidRDefault="003A764A" w:rsidP="003A764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0"/>
          <w:lang w:eastAsia="ru-RU"/>
        </w:rPr>
      </w:pPr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t>2.2</w:t>
      </w:r>
      <w:r>
        <w:rPr>
          <w:rFonts w:ascii="Times New Roman" w:eastAsia="Calibri" w:hAnsi="Times New Roman" w:cs="Times New Roman"/>
          <w:sz w:val="28"/>
          <w:szCs w:val="20"/>
          <w:lang w:eastAsia="ru-RU"/>
        </w:rPr>
        <w:t>.</w:t>
      </w:r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t>Абзац 6 пункта 2.13. административного регламента считать утратившим силу.</w:t>
      </w:r>
    </w:p>
    <w:p w:rsidR="003A764A" w:rsidRDefault="003A764A" w:rsidP="003A764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0"/>
          <w:lang w:eastAsia="ru-RU"/>
        </w:rPr>
      </w:pPr>
      <w:r w:rsidRPr="003A764A">
        <w:rPr>
          <w:rFonts w:ascii="Times New Roman" w:eastAsia="Calibri" w:hAnsi="Times New Roman" w:cs="Times New Roman"/>
          <w:sz w:val="28"/>
          <w:szCs w:val="28"/>
          <w:lang w:eastAsia="ru-RU"/>
        </w:rPr>
        <w:t>2.3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Pr="003A764A">
        <w:rPr>
          <w:rFonts w:ascii="Times New Roman" w:eastAsia="Calibri" w:hAnsi="Times New Roman" w:cs="Times New Roman"/>
          <w:sz w:val="28"/>
          <w:szCs w:val="28"/>
          <w:lang w:eastAsia="ru-RU"/>
        </w:rPr>
        <w:t>Пункт  2.12. административного регламента изложить в следующей редакции:</w:t>
      </w:r>
      <w:r w:rsidRPr="003A764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3A764A">
        <w:rPr>
          <w:rFonts w:ascii="Times New Roman" w:eastAsia="Calibri" w:hAnsi="Times New Roman" w:cs="Times New Roman"/>
          <w:sz w:val="28"/>
          <w:szCs w:val="28"/>
          <w:lang w:eastAsia="ru-RU"/>
        </w:rPr>
        <w:t>«2.12. Перечень документов, необходимых для получения муниципальной услуги.</w:t>
      </w:r>
    </w:p>
    <w:p w:rsidR="003A764A" w:rsidRPr="003A764A" w:rsidRDefault="003A764A" w:rsidP="003A764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0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выбору заявителя заявление и документы, необходимые для предоставления муниципальной услуги, представляются одним из следующих способов:</w:t>
      </w:r>
    </w:p>
    <w:p w:rsidR="003A764A" w:rsidRPr="003A764A" w:rsidRDefault="003A764A" w:rsidP="003A76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лично в администрацию или ГАУ НСО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МФЦ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A764A" w:rsidRPr="003A764A" w:rsidRDefault="003A764A" w:rsidP="003A76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б) направляются почтовым сообщением в администрацию;</w:t>
      </w:r>
    </w:p>
    <w:p w:rsidR="003A764A" w:rsidRDefault="003A764A" w:rsidP="003A76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в) посредством заполнения электронной формы запроса на ЕПГУ.</w:t>
      </w:r>
    </w:p>
    <w:p w:rsidR="003A764A" w:rsidRPr="003A764A" w:rsidRDefault="003A764A" w:rsidP="003A76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2.12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.1.</w:t>
      </w: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Исчерпывающий Перечень необходимых и обязательных документов, предоставляемых заявителем для постановки детей дошкольного возраста на очередь на получение мест в Учреждениях (далее - постановка на учет):</w:t>
      </w:r>
    </w:p>
    <w:p w:rsidR="003A764A" w:rsidRPr="003A764A" w:rsidRDefault="003A764A" w:rsidP="003A76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1) </w:t>
      </w:r>
      <w:hyperlink r:id="rId10" w:history="1">
        <w:r w:rsidRPr="003A764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заявление</w:t>
        </w:r>
      </w:hyperlink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согласие на обработку  персональных данных (приложение № 2 к административному регламенту);</w:t>
      </w:r>
    </w:p>
    <w:p w:rsidR="003A764A" w:rsidRPr="003A764A" w:rsidRDefault="003A764A" w:rsidP="003A76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2) документ, удостоверяющий личность заявителя;</w:t>
      </w:r>
    </w:p>
    <w:p w:rsidR="003A764A" w:rsidRPr="003A764A" w:rsidRDefault="003A764A" w:rsidP="003A76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3) свидетельство о рождении ребенка;</w:t>
      </w:r>
    </w:p>
    <w:p w:rsidR="003A764A" w:rsidRDefault="003A764A" w:rsidP="003A76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4) медицинское заключение о состоянии здоровья ребенка (для определения ребенка в группу компенсирующей направленности);</w:t>
      </w:r>
    </w:p>
    <w:p w:rsidR="003A764A" w:rsidRDefault="003A764A" w:rsidP="003A76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5) документ, подтверждающий право на внеочередное или первоочередное получение места в Учреждении в соответствии с законодательством (в случае наличия у заявителя такого права);</w:t>
      </w:r>
    </w:p>
    <w:p w:rsidR="003A764A" w:rsidRDefault="003A764A" w:rsidP="003A76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6) документы, удостоверяющие личность и подтверждающие полномочия представителя заявителя (в случае если с заявлением обращается представитель заявителя);</w:t>
      </w:r>
    </w:p>
    <w:p w:rsidR="003A764A" w:rsidRDefault="003A764A" w:rsidP="003A76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7) документы, подтверждающие родство заявителя (или законность представления прав ребенка): свидетельство об усыновлении либо решение суда об усыновлении, документы об установлении опеки, передаче ребенка на воспитание в приемную семью (в случае если с заявлением обращается усыновитель, опекун, приемный родитель).</w:t>
      </w:r>
    </w:p>
    <w:p w:rsidR="003A764A" w:rsidRPr="003A764A" w:rsidRDefault="003A764A" w:rsidP="003A76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2.12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.2.</w:t>
      </w: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Исчерпывающий Перечень необходимых и обязательных документов, предоставляемых заявителем для получения путевки-направления в образовательную организацию:</w:t>
      </w:r>
    </w:p>
    <w:p w:rsidR="003A764A" w:rsidRPr="003A764A" w:rsidRDefault="003A764A" w:rsidP="003A76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1) документ, удостоверяющий личность заявителя;</w:t>
      </w:r>
    </w:p>
    <w:p w:rsidR="003A764A" w:rsidRPr="003A764A" w:rsidRDefault="003A764A" w:rsidP="003A76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2) свидетельство о рождении ребенка;</w:t>
      </w:r>
    </w:p>
    <w:p w:rsidR="003A764A" w:rsidRDefault="003A764A" w:rsidP="003A76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3) документ, подтверждающий право на внеочередное или первоочередное получение места в образовательной организации в соответствии с законодательством (в случае наличия у заявителя такого права);</w:t>
      </w:r>
    </w:p>
    <w:p w:rsidR="003A764A" w:rsidRDefault="003A764A" w:rsidP="003A76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4) документы, удостоверяющие личность и подтверждающие полномочия представителя заявителя (в случае если с заявлением обращается представитель заявителя);</w:t>
      </w:r>
    </w:p>
    <w:p w:rsidR="003A764A" w:rsidRDefault="003A764A" w:rsidP="003A76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подтверждающие родство заявителя (или законность представления прав ребенка): свидетельство об усыновлении либо решение суда об усыновлении, документы об установлении опеки, передаче ребенка на воспитание в приемную семью (в случае если с заявлением обращается усыновитель, опекун, приемный родитель).</w:t>
      </w:r>
    </w:p>
    <w:p w:rsidR="003A764A" w:rsidRDefault="003A764A" w:rsidP="003A76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от 27.07.2006 № 152-ФЗ «О персональных данных»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  <w:bookmarkStart w:id="0" w:name="P222"/>
      <w:bookmarkEnd w:id="0"/>
    </w:p>
    <w:p w:rsidR="003A764A" w:rsidRDefault="003A764A" w:rsidP="003A76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2.12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.3.</w:t>
      </w: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Перечень документов и информации, запрашиваемых, в том числе в электронной форме по каналам межведомственного взаимодействия, находящихся в распоряжении органов государственной власти, органов местного самоуправления, либо подведомственных государственным органам или органам местного самоуправления организаций, участвующих в предоставлении муниципальной услуги, и которые заявитель может представить по собственной инициативе, не предусмотрен. </w:t>
      </w:r>
    </w:p>
    <w:p w:rsidR="003A764A" w:rsidRDefault="003A764A" w:rsidP="003A76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t>В случае смены места жительства (в пределах муниципального образования) заявитель вправе направить заявление о предоставлении места в другой образовательной организации по новому месту жительства. При этом дата первоначальной постановки детей дошкольного возраста на очередь на получение мест в образовательных организациях не меняется.</w:t>
      </w:r>
    </w:p>
    <w:p w:rsidR="003A764A" w:rsidRDefault="003A764A" w:rsidP="003A76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2.12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.4.</w:t>
      </w: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возникновения у заявителя права на внеочередное или первоочередное получение места в Учреждении после постановки на учет, заявитель представляет документ, подтверждающий право на внеочередное и первоочередное получение места в соответствии с законодательством. При этом датой возникновения права на внеочередное или первоочередное получение места в образовательной организации является дата предоставления заявителем документа, подтверждающего такое право</w:t>
      </w:r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t>».</w:t>
      </w:r>
    </w:p>
    <w:p w:rsidR="003A764A" w:rsidRPr="003A764A" w:rsidRDefault="003A764A" w:rsidP="003A76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2.4. Пункт 2.6. административного регламента дополнить абзацем: </w:t>
      </w:r>
    </w:p>
    <w:p w:rsidR="003A764A" w:rsidRDefault="003A764A" w:rsidP="003A764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Calibri" w:hAnsi="Times New Roman" w:cs="Times New Roman"/>
          <w:sz w:val="28"/>
          <w:szCs w:val="28"/>
          <w:lang w:eastAsia="ru-RU"/>
        </w:rPr>
        <w:t>«Срок предоставления муниципальной услуги составляет:</w:t>
      </w:r>
    </w:p>
    <w:p w:rsidR="003A764A" w:rsidRDefault="003A764A" w:rsidP="003A764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1) прием заявления и постановка на учет осуществляется в день поступления необходимого пакета документов в администрацию;</w:t>
      </w:r>
    </w:p>
    <w:p w:rsidR="003A764A" w:rsidRDefault="003A764A" w:rsidP="003A764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A764A">
        <w:rPr>
          <w:rFonts w:ascii="Times New Roman" w:eastAsia="Times New Roman" w:hAnsi="Times New Roman" w:cs="Times New Roman"/>
          <w:sz w:val="28"/>
          <w:szCs w:val="28"/>
          <w:lang w:eastAsia="ru-RU"/>
        </w:rPr>
        <w:t>2) зачисление детей в Учреждение осуществляется в порядке очередности при наличии свободных мест в образовательной организации.</w:t>
      </w:r>
    </w:p>
    <w:p w:rsidR="003A764A" w:rsidRDefault="003A764A" w:rsidP="003A764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0"/>
          <w:lang w:eastAsia="ru-RU"/>
        </w:rPr>
      </w:pPr>
      <w:r w:rsidRPr="003A764A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В случае обращения за предоставлением муниципальной услуги в электронной форме посредством ЕПГУ, срок начала предоставления муниципальной услуги определяется датой следующей после даты подачи запроса в электронной форме (посредством личного кабинета ЕПГУ)</w:t>
      </w:r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t>».</w:t>
      </w:r>
      <w:r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 </w:t>
      </w:r>
    </w:p>
    <w:p w:rsidR="003A764A" w:rsidRPr="003A764A" w:rsidRDefault="003A764A" w:rsidP="003A764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Calibri" w:hAnsi="Times New Roman" w:cs="Times New Roman"/>
          <w:sz w:val="28"/>
          <w:szCs w:val="20"/>
          <w:lang w:eastAsia="ru-RU"/>
        </w:rPr>
        <w:t>2.5.</w:t>
      </w:r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В согласии на обработку персональных данных в приложении № 2 к административному регламенту предоставления муниципальной услуги «Прием заявлений, постановка на учет и зачисление детей в образовательные учреждения, </w:t>
      </w:r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lastRenderedPageBreak/>
        <w:t>реализующие основную образовательную программу дошкольного образования (детские сады)», утвержденному постановлением администрации Северного района Новосибирской области от 29.08.2014 № 546 «Об утверждении административного регламента  предоставления муниципальной услуги «Приём заявлений, постановка на учет и  зачисление детей</w:t>
      </w:r>
      <w:proofErr w:type="gramEnd"/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 в образовательные учреждения, реализующие основную  образовательную программу дошкольного образования (детские сады)» слова «Межведомственную автоматизированную информац</w:t>
      </w:r>
      <w:r>
        <w:rPr>
          <w:rFonts w:ascii="Times New Roman" w:eastAsia="Calibri" w:hAnsi="Times New Roman" w:cs="Times New Roman"/>
          <w:sz w:val="28"/>
          <w:szCs w:val="20"/>
          <w:lang w:eastAsia="ru-RU"/>
        </w:rPr>
        <w:t>ионную систему «МАИС» исключить</w:t>
      </w:r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t>».</w:t>
      </w:r>
    </w:p>
    <w:p w:rsidR="003A764A" w:rsidRPr="003A764A" w:rsidRDefault="003A764A" w:rsidP="003A764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3A764A" w:rsidRPr="003A764A" w:rsidRDefault="003A764A" w:rsidP="003A764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3A764A" w:rsidRPr="003A764A" w:rsidRDefault="003A764A" w:rsidP="003A764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0"/>
          <w:lang w:eastAsia="ru-RU"/>
        </w:rPr>
      </w:pPr>
      <w:proofErr w:type="spellStart"/>
      <w:r>
        <w:rPr>
          <w:rFonts w:ascii="Times New Roman" w:eastAsia="Calibri" w:hAnsi="Times New Roman" w:cs="Times New Roman"/>
          <w:sz w:val="28"/>
          <w:szCs w:val="20"/>
          <w:lang w:eastAsia="ru-RU"/>
        </w:rPr>
        <w:t>И.о</w:t>
      </w:r>
      <w:proofErr w:type="spellEnd"/>
      <w:r>
        <w:rPr>
          <w:rFonts w:ascii="Times New Roman" w:eastAsia="Calibri" w:hAnsi="Times New Roman" w:cs="Times New Roman"/>
          <w:sz w:val="28"/>
          <w:szCs w:val="20"/>
          <w:lang w:eastAsia="ru-RU"/>
        </w:rPr>
        <w:t>. Главы</w:t>
      </w:r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 Северного района </w:t>
      </w:r>
    </w:p>
    <w:p w:rsidR="003A764A" w:rsidRPr="003A764A" w:rsidRDefault="003A764A" w:rsidP="003A764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0"/>
          <w:lang w:eastAsia="ru-RU"/>
        </w:rPr>
      </w:pPr>
      <w:r w:rsidRPr="003A764A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Новосибирской области                                </w:t>
      </w:r>
      <w:r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                                     </w:t>
      </w:r>
      <w:bookmarkStart w:id="1" w:name="_GoBack"/>
      <w:bookmarkEnd w:id="1"/>
      <w:r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Г.М. </w:t>
      </w:r>
      <w:proofErr w:type="spellStart"/>
      <w:r>
        <w:rPr>
          <w:rFonts w:ascii="Times New Roman" w:eastAsia="Calibri" w:hAnsi="Times New Roman" w:cs="Times New Roman"/>
          <w:sz w:val="28"/>
          <w:szCs w:val="20"/>
          <w:lang w:eastAsia="ru-RU"/>
        </w:rPr>
        <w:t>Кайгородова</w:t>
      </w:r>
      <w:proofErr w:type="spellEnd"/>
    </w:p>
    <w:p w:rsidR="00275D07" w:rsidRPr="00D542C9" w:rsidRDefault="00275D07" w:rsidP="00157E1F">
      <w:pPr>
        <w:pStyle w:val="ad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sectPr w:rsidR="00275D07" w:rsidRPr="00D542C9" w:rsidSect="003A764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662C" w:rsidRDefault="0044662C" w:rsidP="008729EC">
      <w:pPr>
        <w:spacing w:after="0" w:line="240" w:lineRule="auto"/>
      </w:pPr>
      <w:r>
        <w:separator/>
      </w:r>
    </w:p>
  </w:endnote>
  <w:endnote w:type="continuationSeparator" w:id="0">
    <w:p w:rsidR="0044662C" w:rsidRDefault="0044662C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662C" w:rsidRDefault="0044662C" w:rsidP="008729EC">
      <w:pPr>
        <w:spacing w:after="0" w:line="240" w:lineRule="auto"/>
      </w:pPr>
      <w:r>
        <w:separator/>
      </w:r>
    </w:p>
  </w:footnote>
  <w:footnote w:type="continuationSeparator" w:id="0">
    <w:p w:rsidR="0044662C" w:rsidRDefault="0044662C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1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5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7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2"/>
  </w:num>
  <w:num w:numId="5">
    <w:abstractNumId w:val="7"/>
  </w:num>
  <w:num w:numId="6">
    <w:abstractNumId w:val="0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186D"/>
    <w:rsid w:val="00006841"/>
    <w:rsid w:val="000246DF"/>
    <w:rsid w:val="000618A4"/>
    <w:rsid w:val="00065D10"/>
    <w:rsid w:val="000737B7"/>
    <w:rsid w:val="00074F56"/>
    <w:rsid w:val="00083EBB"/>
    <w:rsid w:val="00087A2D"/>
    <w:rsid w:val="000A7FDE"/>
    <w:rsid w:val="000C3591"/>
    <w:rsid w:val="000C4680"/>
    <w:rsid w:val="000C7F9F"/>
    <w:rsid w:val="000D309B"/>
    <w:rsid w:val="000F2180"/>
    <w:rsid w:val="000F3C18"/>
    <w:rsid w:val="000F471C"/>
    <w:rsid w:val="000F662F"/>
    <w:rsid w:val="001033FD"/>
    <w:rsid w:val="00107BD7"/>
    <w:rsid w:val="00110EA6"/>
    <w:rsid w:val="00111647"/>
    <w:rsid w:val="00117C0B"/>
    <w:rsid w:val="00124B97"/>
    <w:rsid w:val="0013418A"/>
    <w:rsid w:val="00145C94"/>
    <w:rsid w:val="0015615F"/>
    <w:rsid w:val="00157E1F"/>
    <w:rsid w:val="00161228"/>
    <w:rsid w:val="00162E78"/>
    <w:rsid w:val="00162F7A"/>
    <w:rsid w:val="0016758A"/>
    <w:rsid w:val="00171853"/>
    <w:rsid w:val="001749AE"/>
    <w:rsid w:val="00175344"/>
    <w:rsid w:val="00176C62"/>
    <w:rsid w:val="001776A5"/>
    <w:rsid w:val="00190F6C"/>
    <w:rsid w:val="00197360"/>
    <w:rsid w:val="001A6C45"/>
    <w:rsid w:val="001C0AEB"/>
    <w:rsid w:val="001C353B"/>
    <w:rsid w:val="001E0F61"/>
    <w:rsid w:val="001E2124"/>
    <w:rsid w:val="001E3128"/>
    <w:rsid w:val="001F3010"/>
    <w:rsid w:val="0020777D"/>
    <w:rsid w:val="002131A4"/>
    <w:rsid w:val="00220601"/>
    <w:rsid w:val="00222839"/>
    <w:rsid w:val="0023548C"/>
    <w:rsid w:val="00240A75"/>
    <w:rsid w:val="002513A2"/>
    <w:rsid w:val="00254CB5"/>
    <w:rsid w:val="00256064"/>
    <w:rsid w:val="00257D70"/>
    <w:rsid w:val="002600E1"/>
    <w:rsid w:val="00271908"/>
    <w:rsid w:val="00275D07"/>
    <w:rsid w:val="00277C35"/>
    <w:rsid w:val="00281D02"/>
    <w:rsid w:val="002A07FA"/>
    <w:rsid w:val="002C727C"/>
    <w:rsid w:val="002D03FA"/>
    <w:rsid w:val="002D1939"/>
    <w:rsid w:val="002E0C04"/>
    <w:rsid w:val="002E2B23"/>
    <w:rsid w:val="002E4F65"/>
    <w:rsid w:val="002E6E0F"/>
    <w:rsid w:val="002F06C3"/>
    <w:rsid w:val="002F0990"/>
    <w:rsid w:val="002F229C"/>
    <w:rsid w:val="002F2AB5"/>
    <w:rsid w:val="00307297"/>
    <w:rsid w:val="00310C6F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6326F"/>
    <w:rsid w:val="00364F58"/>
    <w:rsid w:val="00370083"/>
    <w:rsid w:val="00386692"/>
    <w:rsid w:val="0039479B"/>
    <w:rsid w:val="00397C66"/>
    <w:rsid w:val="003A2B81"/>
    <w:rsid w:val="003A764A"/>
    <w:rsid w:val="003A76E9"/>
    <w:rsid w:val="003A789D"/>
    <w:rsid w:val="003A7F4C"/>
    <w:rsid w:val="003B30FC"/>
    <w:rsid w:val="003D6959"/>
    <w:rsid w:val="003D7062"/>
    <w:rsid w:val="003E03F3"/>
    <w:rsid w:val="003E3828"/>
    <w:rsid w:val="00407096"/>
    <w:rsid w:val="004156E2"/>
    <w:rsid w:val="00417D0F"/>
    <w:rsid w:val="00422586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62C"/>
    <w:rsid w:val="00446EEB"/>
    <w:rsid w:val="00450A44"/>
    <w:rsid w:val="00451146"/>
    <w:rsid w:val="00451EA4"/>
    <w:rsid w:val="00460B64"/>
    <w:rsid w:val="00466499"/>
    <w:rsid w:val="00470612"/>
    <w:rsid w:val="004723A1"/>
    <w:rsid w:val="00495775"/>
    <w:rsid w:val="004A0C80"/>
    <w:rsid w:val="004A186D"/>
    <w:rsid w:val="004A658E"/>
    <w:rsid w:val="004D0174"/>
    <w:rsid w:val="004D2790"/>
    <w:rsid w:val="004E06E8"/>
    <w:rsid w:val="004F165B"/>
    <w:rsid w:val="004F28B0"/>
    <w:rsid w:val="00502371"/>
    <w:rsid w:val="00506BBA"/>
    <w:rsid w:val="00507350"/>
    <w:rsid w:val="00512F0A"/>
    <w:rsid w:val="00514DCF"/>
    <w:rsid w:val="00546974"/>
    <w:rsid w:val="00547F1F"/>
    <w:rsid w:val="005515B3"/>
    <w:rsid w:val="005524AF"/>
    <w:rsid w:val="0055609F"/>
    <w:rsid w:val="0056107A"/>
    <w:rsid w:val="005678FC"/>
    <w:rsid w:val="00593051"/>
    <w:rsid w:val="00597BC7"/>
    <w:rsid w:val="005A4C09"/>
    <w:rsid w:val="005B30A0"/>
    <w:rsid w:val="005C22DC"/>
    <w:rsid w:val="005C4419"/>
    <w:rsid w:val="005D61D6"/>
    <w:rsid w:val="005D7E93"/>
    <w:rsid w:val="005E67A6"/>
    <w:rsid w:val="005E74DA"/>
    <w:rsid w:val="005F799F"/>
    <w:rsid w:val="00611789"/>
    <w:rsid w:val="00617410"/>
    <w:rsid w:val="0062781F"/>
    <w:rsid w:val="00636FB9"/>
    <w:rsid w:val="0064212E"/>
    <w:rsid w:val="00642847"/>
    <w:rsid w:val="00651BB7"/>
    <w:rsid w:val="0065454F"/>
    <w:rsid w:val="00671285"/>
    <w:rsid w:val="00684DC2"/>
    <w:rsid w:val="00687E1A"/>
    <w:rsid w:val="006956D8"/>
    <w:rsid w:val="006A601B"/>
    <w:rsid w:val="006B0CA6"/>
    <w:rsid w:val="006B1D5D"/>
    <w:rsid w:val="006B3219"/>
    <w:rsid w:val="006B4657"/>
    <w:rsid w:val="006B46F2"/>
    <w:rsid w:val="006B62E4"/>
    <w:rsid w:val="006D01B9"/>
    <w:rsid w:val="006D4258"/>
    <w:rsid w:val="006E0000"/>
    <w:rsid w:val="006F39E3"/>
    <w:rsid w:val="007134D9"/>
    <w:rsid w:val="0071358E"/>
    <w:rsid w:val="00715F28"/>
    <w:rsid w:val="00722790"/>
    <w:rsid w:val="007346F5"/>
    <w:rsid w:val="007412B5"/>
    <w:rsid w:val="007447B0"/>
    <w:rsid w:val="007511FD"/>
    <w:rsid w:val="0075678F"/>
    <w:rsid w:val="00760243"/>
    <w:rsid w:val="00770A86"/>
    <w:rsid w:val="0077380A"/>
    <w:rsid w:val="00776F18"/>
    <w:rsid w:val="007938E9"/>
    <w:rsid w:val="00796B22"/>
    <w:rsid w:val="007A2CCC"/>
    <w:rsid w:val="007B2078"/>
    <w:rsid w:val="007B2F7C"/>
    <w:rsid w:val="007C6523"/>
    <w:rsid w:val="007D46E7"/>
    <w:rsid w:val="007D6439"/>
    <w:rsid w:val="007D7312"/>
    <w:rsid w:val="007E0F62"/>
    <w:rsid w:val="007E6126"/>
    <w:rsid w:val="007F31EF"/>
    <w:rsid w:val="007F5F58"/>
    <w:rsid w:val="007F7C98"/>
    <w:rsid w:val="00806503"/>
    <w:rsid w:val="00815B8D"/>
    <w:rsid w:val="00816360"/>
    <w:rsid w:val="008226A8"/>
    <w:rsid w:val="00823609"/>
    <w:rsid w:val="0083094D"/>
    <w:rsid w:val="00835007"/>
    <w:rsid w:val="00836507"/>
    <w:rsid w:val="00842272"/>
    <w:rsid w:val="008532EB"/>
    <w:rsid w:val="00853722"/>
    <w:rsid w:val="00871B93"/>
    <w:rsid w:val="008729EC"/>
    <w:rsid w:val="00877AE4"/>
    <w:rsid w:val="00880BCC"/>
    <w:rsid w:val="008B14EB"/>
    <w:rsid w:val="008B1C34"/>
    <w:rsid w:val="008E135A"/>
    <w:rsid w:val="008F29CB"/>
    <w:rsid w:val="008F2B62"/>
    <w:rsid w:val="008F3363"/>
    <w:rsid w:val="008F6582"/>
    <w:rsid w:val="00900D47"/>
    <w:rsid w:val="00905D9E"/>
    <w:rsid w:val="009076DA"/>
    <w:rsid w:val="0091391E"/>
    <w:rsid w:val="00921DE4"/>
    <w:rsid w:val="00927573"/>
    <w:rsid w:val="00930FA0"/>
    <w:rsid w:val="00932FDC"/>
    <w:rsid w:val="009332C1"/>
    <w:rsid w:val="00933CE7"/>
    <w:rsid w:val="00941E9B"/>
    <w:rsid w:val="00944781"/>
    <w:rsid w:val="009451D2"/>
    <w:rsid w:val="00953891"/>
    <w:rsid w:val="00955B7A"/>
    <w:rsid w:val="00960DEF"/>
    <w:rsid w:val="00967B60"/>
    <w:rsid w:val="00980FF8"/>
    <w:rsid w:val="00984316"/>
    <w:rsid w:val="00990520"/>
    <w:rsid w:val="00993887"/>
    <w:rsid w:val="00997F71"/>
    <w:rsid w:val="009B025E"/>
    <w:rsid w:val="009B68B0"/>
    <w:rsid w:val="009E0B90"/>
    <w:rsid w:val="009E5285"/>
    <w:rsid w:val="009F2D14"/>
    <w:rsid w:val="00A07788"/>
    <w:rsid w:val="00A11C8B"/>
    <w:rsid w:val="00A122C7"/>
    <w:rsid w:val="00A1722A"/>
    <w:rsid w:val="00A231AD"/>
    <w:rsid w:val="00A23296"/>
    <w:rsid w:val="00A313E0"/>
    <w:rsid w:val="00A31E1A"/>
    <w:rsid w:val="00A42C9F"/>
    <w:rsid w:val="00A51DC5"/>
    <w:rsid w:val="00A6408A"/>
    <w:rsid w:val="00A81C32"/>
    <w:rsid w:val="00A82254"/>
    <w:rsid w:val="00A87E59"/>
    <w:rsid w:val="00AA3549"/>
    <w:rsid w:val="00AB7E66"/>
    <w:rsid w:val="00AC032B"/>
    <w:rsid w:val="00AC2264"/>
    <w:rsid w:val="00AC3D01"/>
    <w:rsid w:val="00AD1532"/>
    <w:rsid w:val="00AD1540"/>
    <w:rsid w:val="00AD7032"/>
    <w:rsid w:val="00AF03D9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31EC0"/>
    <w:rsid w:val="00B34D02"/>
    <w:rsid w:val="00B44A00"/>
    <w:rsid w:val="00B45A91"/>
    <w:rsid w:val="00B506E0"/>
    <w:rsid w:val="00B53FC4"/>
    <w:rsid w:val="00B661BD"/>
    <w:rsid w:val="00B66A65"/>
    <w:rsid w:val="00B73F92"/>
    <w:rsid w:val="00B7634D"/>
    <w:rsid w:val="00B818B8"/>
    <w:rsid w:val="00BA3E66"/>
    <w:rsid w:val="00BA6ADC"/>
    <w:rsid w:val="00BB5BBF"/>
    <w:rsid w:val="00BC082F"/>
    <w:rsid w:val="00BC4405"/>
    <w:rsid w:val="00BE77A6"/>
    <w:rsid w:val="00BF4E7E"/>
    <w:rsid w:val="00C05F85"/>
    <w:rsid w:val="00C137E8"/>
    <w:rsid w:val="00C16691"/>
    <w:rsid w:val="00C16CDE"/>
    <w:rsid w:val="00C22A5C"/>
    <w:rsid w:val="00C36149"/>
    <w:rsid w:val="00C46F3F"/>
    <w:rsid w:val="00C51DCF"/>
    <w:rsid w:val="00C554AE"/>
    <w:rsid w:val="00C56FF9"/>
    <w:rsid w:val="00C66E05"/>
    <w:rsid w:val="00C73150"/>
    <w:rsid w:val="00C7556C"/>
    <w:rsid w:val="00C864B2"/>
    <w:rsid w:val="00C874CD"/>
    <w:rsid w:val="00C91616"/>
    <w:rsid w:val="00C959EF"/>
    <w:rsid w:val="00CA35AB"/>
    <w:rsid w:val="00CA4761"/>
    <w:rsid w:val="00CC1C33"/>
    <w:rsid w:val="00CD3855"/>
    <w:rsid w:val="00CD6356"/>
    <w:rsid w:val="00CD7B47"/>
    <w:rsid w:val="00CE3CB5"/>
    <w:rsid w:val="00D0519F"/>
    <w:rsid w:val="00D06911"/>
    <w:rsid w:val="00D179E2"/>
    <w:rsid w:val="00D20F74"/>
    <w:rsid w:val="00D3019A"/>
    <w:rsid w:val="00D30E91"/>
    <w:rsid w:val="00D30F0F"/>
    <w:rsid w:val="00D4190B"/>
    <w:rsid w:val="00D52DED"/>
    <w:rsid w:val="00D56EF4"/>
    <w:rsid w:val="00D83534"/>
    <w:rsid w:val="00DA0649"/>
    <w:rsid w:val="00DA4090"/>
    <w:rsid w:val="00DB0C1F"/>
    <w:rsid w:val="00DB75EB"/>
    <w:rsid w:val="00DC3822"/>
    <w:rsid w:val="00DD12F7"/>
    <w:rsid w:val="00DE172D"/>
    <w:rsid w:val="00DE6A15"/>
    <w:rsid w:val="00DE76EB"/>
    <w:rsid w:val="00E05A4E"/>
    <w:rsid w:val="00E063EF"/>
    <w:rsid w:val="00E11C07"/>
    <w:rsid w:val="00E2259C"/>
    <w:rsid w:val="00E33DFC"/>
    <w:rsid w:val="00E37835"/>
    <w:rsid w:val="00E477E2"/>
    <w:rsid w:val="00E620CF"/>
    <w:rsid w:val="00E67AA9"/>
    <w:rsid w:val="00E713FB"/>
    <w:rsid w:val="00E752A1"/>
    <w:rsid w:val="00E764DA"/>
    <w:rsid w:val="00E770E7"/>
    <w:rsid w:val="00E8670F"/>
    <w:rsid w:val="00E90A78"/>
    <w:rsid w:val="00E914F3"/>
    <w:rsid w:val="00EA0D7C"/>
    <w:rsid w:val="00EA7D50"/>
    <w:rsid w:val="00EB68EC"/>
    <w:rsid w:val="00EC55B3"/>
    <w:rsid w:val="00ED0DF7"/>
    <w:rsid w:val="00ED22D5"/>
    <w:rsid w:val="00ED2C57"/>
    <w:rsid w:val="00ED7A02"/>
    <w:rsid w:val="00EE3C3B"/>
    <w:rsid w:val="00EE4360"/>
    <w:rsid w:val="00EE4688"/>
    <w:rsid w:val="00EE5315"/>
    <w:rsid w:val="00F07632"/>
    <w:rsid w:val="00F10735"/>
    <w:rsid w:val="00F112E2"/>
    <w:rsid w:val="00F12334"/>
    <w:rsid w:val="00F14C9C"/>
    <w:rsid w:val="00F16C69"/>
    <w:rsid w:val="00F17B68"/>
    <w:rsid w:val="00F17BB5"/>
    <w:rsid w:val="00F31B12"/>
    <w:rsid w:val="00F35E71"/>
    <w:rsid w:val="00F50D80"/>
    <w:rsid w:val="00F52D3D"/>
    <w:rsid w:val="00F54838"/>
    <w:rsid w:val="00F561B8"/>
    <w:rsid w:val="00F77C3C"/>
    <w:rsid w:val="00F8066D"/>
    <w:rsid w:val="00F86437"/>
    <w:rsid w:val="00F8778C"/>
    <w:rsid w:val="00F94D8F"/>
    <w:rsid w:val="00F95DCF"/>
    <w:rsid w:val="00FA17EA"/>
    <w:rsid w:val="00FA2EBD"/>
    <w:rsid w:val="00FA55A5"/>
    <w:rsid w:val="00FB4D39"/>
    <w:rsid w:val="00FC16A1"/>
    <w:rsid w:val="00FC6B8C"/>
    <w:rsid w:val="00FD0C5E"/>
    <w:rsid w:val="00FD351D"/>
    <w:rsid w:val="00FD46A4"/>
    <w:rsid w:val="00FD61A2"/>
    <w:rsid w:val="00FF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C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8729EC"/>
  </w:style>
  <w:style w:type="paragraph" w:styleId="ab">
    <w:name w:val="footer"/>
    <w:basedOn w:val="a"/>
    <w:link w:val="ac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248D6B003CC8003CC20FF514140C047D410E1706A66883D709317F69B3020266D008F2E78DC693A59912DANFh6F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FB1FA0-4C46-4831-99FE-A4875DAAE7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2012</TotalTime>
  <Pages>4</Pages>
  <Words>1274</Words>
  <Characters>7266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177</cp:revision>
  <cp:lastPrinted>2017-08-30T07:41:00Z</cp:lastPrinted>
  <dcterms:created xsi:type="dcterms:W3CDTF">2016-12-16T02:38:00Z</dcterms:created>
  <dcterms:modified xsi:type="dcterms:W3CDTF">2017-08-30T07:42:00Z</dcterms:modified>
</cp:coreProperties>
</file>