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F44CC9" w:rsidRDefault="003A76E9" w:rsidP="00F44CC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EBE" w:rsidRDefault="0064280C" w:rsidP="00F44CC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00794E" w:rsidRPr="00F44CC9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.10.2018</w:t>
      </w:r>
      <w:r w:rsidR="003A76E9" w:rsidRPr="00F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с. </w:t>
      </w:r>
      <w:proofErr w:type="gramStart"/>
      <w:r w:rsidR="003A76E9" w:rsidRPr="00F44C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F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01305" w:rsidRPr="00F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3A76E9" w:rsidRPr="00F44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653</w:t>
      </w:r>
    </w:p>
    <w:p w:rsidR="00F44CC9" w:rsidRPr="00F44CC9" w:rsidRDefault="00F44CC9" w:rsidP="00F44CC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61B" w:rsidRPr="0075061B" w:rsidRDefault="0075061B" w:rsidP="00750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0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разработки и корректировке прогноза</w:t>
      </w:r>
    </w:p>
    <w:p w:rsidR="0075061B" w:rsidRPr="0075061B" w:rsidRDefault="0075061B" w:rsidP="00750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06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социально-экономического развития Северного района Новосибирской области на среднесрочный период</w:t>
      </w:r>
    </w:p>
    <w:p w:rsidR="0075061B" w:rsidRPr="0075061B" w:rsidRDefault="0075061B" w:rsidP="00750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5061B" w:rsidRPr="0075061B" w:rsidRDefault="0075061B" w:rsidP="00750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формирования документов стратегического планирования в соответствии с </w:t>
      </w:r>
      <w:hyperlink r:id="rId10" w:history="1">
        <w:r w:rsidRPr="007506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28.06.2014 N 172-ФЗ</w:t>
        </w:r>
      </w:hyperlink>
      <w:r w:rsidRPr="0075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стратегическом планировании в Российской Федерации», частью 4 статьи 170.1 Бюджетного кодекса Российской Федерации, администрация Северного района Новосибирской области </w:t>
      </w:r>
    </w:p>
    <w:p w:rsidR="0075061B" w:rsidRPr="0075061B" w:rsidRDefault="0075061B" w:rsidP="00750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5061B" w:rsidRPr="0075061B" w:rsidRDefault="0075061B" w:rsidP="007506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61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5061B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</w:t>
      </w:r>
      <w:hyperlink w:anchor="Par28" w:tooltip="ПОРЯДОК" w:history="1">
        <w:r w:rsidRPr="0075061B">
          <w:rPr>
            <w:rFonts w:ascii="Times New Roman" w:eastAsia="Calibri" w:hAnsi="Times New Roman" w:cs="Times New Roman"/>
            <w:sz w:val="28"/>
            <w:szCs w:val="28"/>
          </w:rPr>
          <w:t>Порядок</w:t>
        </w:r>
      </w:hyperlink>
      <w:r w:rsidRPr="0075061B">
        <w:rPr>
          <w:rFonts w:ascii="Times New Roman" w:eastAsia="Calibri" w:hAnsi="Times New Roman" w:cs="Times New Roman"/>
          <w:sz w:val="28"/>
          <w:szCs w:val="28"/>
        </w:rPr>
        <w:t xml:space="preserve"> разработки и корректировки прогноза социально-экономического развития Северного района Новосибирской области на среднесрочный период.</w:t>
      </w:r>
    </w:p>
    <w:p w:rsidR="0075061B" w:rsidRPr="0075061B" w:rsidRDefault="0075061B" w:rsidP="007506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61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5061B">
        <w:rPr>
          <w:rFonts w:ascii="Times New Roman" w:eastAsia="Calibri" w:hAnsi="Times New Roman" w:cs="Times New Roman"/>
          <w:sz w:val="28"/>
          <w:szCs w:val="28"/>
        </w:rPr>
        <w:t>Руководителям структурных подразделений администрации Северного района Новосибирской области обеспечить подготовку и представление материалов, необходимых для разработки прогноза социально-экономического развития Северного района Новосибирской области на среднесрочный период.</w:t>
      </w:r>
    </w:p>
    <w:p w:rsidR="0075061B" w:rsidRPr="0075061B" w:rsidRDefault="0075061B" w:rsidP="007506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61B">
        <w:rPr>
          <w:rFonts w:ascii="Times New Roman" w:eastAsia="Calibri" w:hAnsi="Times New Roman" w:cs="Times New Roman"/>
          <w:sz w:val="28"/>
          <w:szCs w:val="28"/>
        </w:rPr>
        <w:t>3.Управлению экономического развития, труда и имущества администрации Северного района Новосибирской области (</w:t>
      </w:r>
      <w:proofErr w:type="spellStart"/>
      <w:r w:rsidRPr="0075061B">
        <w:rPr>
          <w:rFonts w:ascii="Times New Roman" w:eastAsia="Calibri" w:hAnsi="Times New Roman" w:cs="Times New Roman"/>
          <w:sz w:val="28"/>
          <w:szCs w:val="28"/>
        </w:rPr>
        <w:t>Войновой</w:t>
      </w:r>
      <w:proofErr w:type="spellEnd"/>
      <w:r w:rsidRPr="0075061B">
        <w:rPr>
          <w:rFonts w:ascii="Times New Roman" w:eastAsia="Calibri" w:hAnsi="Times New Roman" w:cs="Times New Roman"/>
          <w:sz w:val="28"/>
          <w:szCs w:val="28"/>
        </w:rPr>
        <w:t xml:space="preserve"> М.В.) обеспечить разработку прогноза социально-экономического развития Северного района Новосибирской области на среднесрочный период.</w:t>
      </w:r>
    </w:p>
    <w:p w:rsidR="0075061B" w:rsidRPr="0075061B" w:rsidRDefault="0075061B" w:rsidP="007506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61B">
        <w:rPr>
          <w:rFonts w:ascii="Times New Roman" w:eastAsia="Calibri" w:hAnsi="Times New Roman" w:cs="Times New Roman"/>
          <w:sz w:val="28"/>
          <w:szCs w:val="28"/>
        </w:rPr>
        <w:t>4.Опубликовать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области.</w:t>
      </w:r>
    </w:p>
    <w:p w:rsidR="0075061B" w:rsidRPr="0075061B" w:rsidRDefault="0075061B" w:rsidP="007506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5.Контроль за исполнением постановления возложить </w:t>
      </w:r>
      <w:proofErr w:type="gramStart"/>
      <w:r w:rsidRPr="00750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5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5061B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Pr="0075061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Pr="0075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заместителя главы администрации по сельскому хозяйству и экономическому развитию администрации Северного района Новосибирской области, </w:t>
      </w:r>
      <w:proofErr w:type="spellStart"/>
      <w:r w:rsidRPr="00750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Войнову</w:t>
      </w:r>
      <w:proofErr w:type="spellEnd"/>
      <w:r w:rsidRPr="0075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p w:rsidR="0075061B" w:rsidRPr="0075061B" w:rsidRDefault="0075061B" w:rsidP="00750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61B" w:rsidRPr="0075061B" w:rsidRDefault="0075061B" w:rsidP="00750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61B" w:rsidRPr="0075061B" w:rsidRDefault="0075061B" w:rsidP="00750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Северного района </w:t>
      </w:r>
    </w:p>
    <w:p w:rsidR="0075061B" w:rsidRDefault="0075061B" w:rsidP="00750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</w:t>
      </w:r>
      <w:r w:rsidR="00CF6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Pr="0075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С.В. Коростелев</w:t>
      </w:r>
    </w:p>
    <w:p w:rsidR="0075061B" w:rsidRDefault="0075061B" w:rsidP="00750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61B" w:rsidRDefault="0075061B" w:rsidP="00750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61B" w:rsidRPr="0075061B" w:rsidRDefault="0075061B" w:rsidP="007506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61B" w:rsidRPr="0075061B" w:rsidRDefault="0075061B" w:rsidP="0075061B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75061B" w:rsidRPr="0075061B" w:rsidRDefault="0075061B" w:rsidP="0075061B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5061B" w:rsidRPr="0075061B" w:rsidRDefault="0075061B" w:rsidP="0075061B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75061B" w:rsidRPr="0075061B" w:rsidRDefault="0075061B" w:rsidP="0075061B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5061B" w:rsidRPr="0075061B" w:rsidRDefault="0075061B" w:rsidP="0075061B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80C">
        <w:rPr>
          <w:rFonts w:ascii="Times New Roman" w:eastAsia="Times New Roman" w:hAnsi="Times New Roman" w:cs="Times New Roman"/>
          <w:sz w:val="28"/>
          <w:szCs w:val="28"/>
          <w:lang w:eastAsia="ru-RU"/>
        </w:rPr>
        <w:t>04.10.2018</w:t>
      </w:r>
      <w:r w:rsidRPr="0075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4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653</w:t>
      </w:r>
    </w:p>
    <w:p w:rsidR="0075061B" w:rsidRPr="0075061B" w:rsidRDefault="0075061B" w:rsidP="007506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061B" w:rsidRPr="0075061B" w:rsidRDefault="0075061B" w:rsidP="007506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061B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75061B" w:rsidRPr="0075061B" w:rsidRDefault="0075061B" w:rsidP="007506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061B">
        <w:rPr>
          <w:rFonts w:ascii="Times New Roman" w:eastAsia="Calibri" w:hAnsi="Times New Roman" w:cs="Times New Roman"/>
          <w:sz w:val="28"/>
          <w:szCs w:val="28"/>
        </w:rPr>
        <w:t>разработки и корректировки прогноза социально-экономического</w:t>
      </w:r>
    </w:p>
    <w:p w:rsidR="0075061B" w:rsidRPr="0075061B" w:rsidRDefault="0075061B" w:rsidP="007506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061B">
        <w:rPr>
          <w:rFonts w:ascii="Times New Roman" w:eastAsia="Calibri" w:hAnsi="Times New Roman" w:cs="Times New Roman"/>
          <w:sz w:val="28"/>
          <w:szCs w:val="28"/>
        </w:rPr>
        <w:t>развития Новосибирской области на среднесрочный период</w:t>
      </w:r>
    </w:p>
    <w:p w:rsidR="0075061B" w:rsidRPr="0075061B" w:rsidRDefault="0075061B" w:rsidP="00750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61B" w:rsidRPr="0075061B" w:rsidRDefault="0075061B" w:rsidP="007506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061B">
        <w:rPr>
          <w:rFonts w:ascii="Times New Roman" w:eastAsia="Calibri" w:hAnsi="Times New Roman" w:cs="Times New Roman"/>
          <w:sz w:val="28"/>
          <w:szCs w:val="28"/>
        </w:rPr>
        <w:t>I. Общие положения</w:t>
      </w:r>
    </w:p>
    <w:p w:rsidR="0075061B" w:rsidRPr="0075061B" w:rsidRDefault="0075061B" w:rsidP="00750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61B" w:rsidRPr="0075061B" w:rsidRDefault="0075061B" w:rsidP="007506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61B">
        <w:rPr>
          <w:rFonts w:ascii="Times New Roman" w:eastAsia="Calibri" w:hAnsi="Times New Roman" w:cs="Times New Roman"/>
          <w:sz w:val="28"/>
          <w:szCs w:val="28"/>
        </w:rPr>
        <w:t>1.Настоящий Порядок определяет правила разработки и корректировки прогноза социально-экономического развития Северного района Новосибирской области на среднесрочный период (далее - прогноз на среднесрочный период).</w:t>
      </w:r>
    </w:p>
    <w:p w:rsidR="0075061B" w:rsidRPr="0075061B" w:rsidRDefault="0075061B" w:rsidP="007506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75061B">
        <w:rPr>
          <w:rFonts w:ascii="Times New Roman" w:eastAsia="Calibri" w:hAnsi="Times New Roman" w:cs="Times New Roman"/>
          <w:sz w:val="28"/>
          <w:szCs w:val="28"/>
        </w:rPr>
        <w:t>На основе прогноза на среднесрочный период составляется проект бюджета Северного района Новосибирской области, сроком на три года – очередной финансовый год и плановый период.</w:t>
      </w:r>
    </w:p>
    <w:p w:rsidR="0075061B" w:rsidRPr="0075061B" w:rsidRDefault="0075061B" w:rsidP="007506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75061B">
        <w:rPr>
          <w:rFonts w:ascii="Times New Roman" w:eastAsia="Calibri" w:hAnsi="Times New Roman" w:cs="Times New Roman"/>
          <w:sz w:val="28"/>
          <w:szCs w:val="28"/>
        </w:rPr>
        <w:t xml:space="preserve">Прогноз на среднесрочный период разрабатывается ежегодно на очередной финансовый год и плановый период, </w:t>
      </w:r>
      <w:r w:rsidRPr="00750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составляющий три года, на основе прогноза социально-экономического развития Новосибирской области на среднесрочный период, стратегии социально-экономического развития Северного района Новосибирской области с учетом основных направлений бюджетной и налоговой политики Северного района Новосибирской области путем уточнения параметров планового периода и добавления параметров второго года планового периода с указанием</w:t>
      </w:r>
      <w:proofErr w:type="gramEnd"/>
      <w:r w:rsidRPr="0075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и факторов прогнозируемых изменений.</w:t>
      </w:r>
    </w:p>
    <w:p w:rsidR="0075061B" w:rsidRPr="0075061B" w:rsidRDefault="0075061B" w:rsidP="007506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75061B">
        <w:rPr>
          <w:rFonts w:ascii="Times New Roman" w:eastAsia="Calibri" w:hAnsi="Times New Roman" w:cs="Times New Roman"/>
          <w:sz w:val="28"/>
          <w:szCs w:val="28"/>
        </w:rPr>
        <w:t>Прогноз социально-экономического развития Северного района Новосибирской области на среднесрочный период разрабатывается на вариативной основе.</w:t>
      </w:r>
    </w:p>
    <w:p w:rsidR="0075061B" w:rsidRPr="0075061B" w:rsidRDefault="0075061B" w:rsidP="007506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7506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Корректировка прогноза на среднесрочный период производится постановлением администрации </w:t>
      </w:r>
      <w:r w:rsidRPr="0075061B">
        <w:rPr>
          <w:rFonts w:ascii="Times New Roman" w:eastAsia="Calibri" w:hAnsi="Times New Roman" w:cs="Times New Roman"/>
          <w:sz w:val="28"/>
          <w:szCs w:val="28"/>
        </w:rPr>
        <w:t>Северного</w:t>
      </w:r>
      <w:r w:rsidRPr="0075061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Pr="007506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5061B" w:rsidRPr="0075061B" w:rsidRDefault="0075061B" w:rsidP="007506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6.</w:t>
      </w:r>
      <w:r w:rsidRPr="0075061B">
        <w:rPr>
          <w:rFonts w:ascii="Times New Roman" w:eastAsia="Calibri" w:hAnsi="Times New Roman" w:cs="Times New Roman"/>
          <w:sz w:val="28"/>
          <w:szCs w:val="28"/>
        </w:rPr>
        <w:t>Государственная регистрация прогноза на среднесрочный период в  федеральном государственном реестре документов стратегического планирования осуществляется в соответствии с Порядком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утвержденного постановлением Правительства РФ от 25.06.2015 №631 "О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планирования"</w:t>
      </w:r>
      <w:proofErr w:type="gramEnd"/>
    </w:p>
    <w:p w:rsidR="0075061B" w:rsidRPr="0075061B" w:rsidRDefault="0075061B" w:rsidP="00750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61B" w:rsidRPr="0075061B" w:rsidRDefault="0075061B" w:rsidP="007506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061B">
        <w:rPr>
          <w:rFonts w:ascii="Times New Roman" w:eastAsia="Calibri" w:hAnsi="Times New Roman" w:cs="Times New Roman"/>
          <w:sz w:val="28"/>
          <w:szCs w:val="28"/>
        </w:rPr>
        <w:t>II. Основные понятия</w:t>
      </w:r>
    </w:p>
    <w:p w:rsidR="0075061B" w:rsidRPr="0075061B" w:rsidRDefault="0075061B" w:rsidP="00750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61B" w:rsidRDefault="0075061B" w:rsidP="007506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</w:t>
      </w:r>
      <w:r w:rsidRPr="0075061B">
        <w:rPr>
          <w:rFonts w:ascii="Times New Roman" w:eastAsia="Calibri" w:hAnsi="Times New Roman" w:cs="Times New Roman"/>
          <w:sz w:val="28"/>
          <w:szCs w:val="28"/>
        </w:rPr>
        <w:t>Для целей настоящего Порядка используются следующие понятия:</w:t>
      </w:r>
    </w:p>
    <w:p w:rsidR="0075061B" w:rsidRPr="0075061B" w:rsidRDefault="0075061B" w:rsidP="007506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Pr="0075061B">
        <w:rPr>
          <w:rFonts w:ascii="Times New Roman" w:eastAsia="Calibri" w:hAnsi="Times New Roman" w:cs="Times New Roman"/>
          <w:sz w:val="28"/>
          <w:szCs w:val="28"/>
        </w:rPr>
        <w:t xml:space="preserve">прогноз на среднесрочный период - документ стратегического планирования, содержащий систему научно обоснованных представлений о </w:t>
      </w:r>
      <w:r w:rsidRPr="0075061B">
        <w:rPr>
          <w:rFonts w:ascii="Times New Roman" w:eastAsia="Calibri" w:hAnsi="Times New Roman" w:cs="Times New Roman"/>
          <w:sz w:val="28"/>
          <w:szCs w:val="28"/>
        </w:rPr>
        <w:lastRenderedPageBreak/>
        <w:t>направлениях и об ожидаемых результатах социально-экономического развития Северного района Новосибирской области на среднесрочный период;</w:t>
      </w:r>
    </w:p>
    <w:p w:rsidR="0075061B" w:rsidRPr="0075061B" w:rsidRDefault="0075061B" w:rsidP="007506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Pr="0075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параметры прогноза на среднесрочный период </w:t>
      </w:r>
      <w:proofErr w:type="gramStart"/>
      <w:r w:rsidRPr="0075061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75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рогнозируемые количественные характеристики, соответствующие приоритетам социально-экономического развития Северного района Новосибирской области на среднесрочный период и отражающие социально-экономическое развитие Северного района Новосибирской области в среднесрочном периоде, разрабатываемые по форме в соответствии с перечнем показателей прогноза на среднесрочный период и в сроки, установленные планом-графиком мероприятий по подготовке прогноза социально-экономического развития Северного района Новосибирской области на очередной финансовый год и плановый период (далее - план-график), </w:t>
      </w:r>
      <w:proofErr w:type="gramStart"/>
      <w:r w:rsidRPr="007506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утверждаемым</w:t>
      </w:r>
      <w:proofErr w:type="gramEnd"/>
      <w:r w:rsidRPr="00750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Северного района Новосибирской области ежегодно;</w:t>
      </w:r>
    </w:p>
    <w:p w:rsidR="0075061B" w:rsidRPr="0075061B" w:rsidRDefault="0075061B" w:rsidP="00750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61B" w:rsidRPr="0075061B" w:rsidRDefault="0075061B" w:rsidP="007506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061B">
        <w:rPr>
          <w:rFonts w:ascii="Times New Roman" w:eastAsia="Calibri" w:hAnsi="Times New Roman" w:cs="Times New Roman"/>
          <w:sz w:val="28"/>
          <w:szCs w:val="28"/>
        </w:rPr>
        <w:t>III. Требования к прогнозу на среднесрочный период</w:t>
      </w:r>
    </w:p>
    <w:p w:rsidR="0075061B" w:rsidRPr="0075061B" w:rsidRDefault="0075061B" w:rsidP="00750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61B" w:rsidRDefault="0075061B" w:rsidP="007506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8.</w:t>
      </w:r>
      <w:r w:rsidRPr="0075061B">
        <w:rPr>
          <w:rFonts w:ascii="Times New Roman" w:eastAsia="Calibri" w:hAnsi="Times New Roman" w:cs="Times New Roman"/>
          <w:sz w:val="28"/>
          <w:szCs w:val="28"/>
        </w:rPr>
        <w:t>Прогноз на среднесрочный период содержит:</w:t>
      </w:r>
    </w:p>
    <w:p w:rsidR="0075061B" w:rsidRPr="0075061B" w:rsidRDefault="0075061B" w:rsidP="007506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</w:t>
      </w:r>
      <w:r w:rsidRPr="0075061B">
        <w:rPr>
          <w:rFonts w:ascii="Times New Roman" w:eastAsia="Calibri" w:hAnsi="Times New Roman" w:cs="Times New Roman"/>
          <w:sz w:val="28"/>
          <w:szCs w:val="28"/>
        </w:rPr>
        <w:t xml:space="preserve">оценку достигнутого уровня социально-экономического развития Северного района Новосибирской области за 3 года, </w:t>
      </w:r>
      <w:proofErr w:type="gramStart"/>
      <w:r w:rsidRPr="0075061B">
        <w:rPr>
          <w:rFonts w:ascii="Times New Roman" w:eastAsia="Calibri" w:hAnsi="Times New Roman" w:cs="Times New Roman"/>
          <w:sz w:val="28"/>
          <w:szCs w:val="28"/>
        </w:rPr>
        <w:t>предшествующих</w:t>
      </w:r>
      <w:proofErr w:type="gramEnd"/>
      <w:r w:rsidRPr="0075061B">
        <w:rPr>
          <w:rFonts w:ascii="Times New Roman" w:eastAsia="Calibri" w:hAnsi="Times New Roman" w:cs="Times New Roman"/>
          <w:sz w:val="28"/>
          <w:szCs w:val="28"/>
        </w:rPr>
        <w:t xml:space="preserve"> году наступления прогнозируемого периода;</w:t>
      </w:r>
    </w:p>
    <w:p w:rsidR="0075061B" w:rsidRPr="0075061B" w:rsidRDefault="0075061B" w:rsidP="007506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Pr="00750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факторов и ограничений экономического роста Северного района Новосибирской области на среднесрочный период</w:t>
      </w:r>
      <w:r w:rsidRPr="007506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5061B" w:rsidRPr="0075061B" w:rsidRDefault="0075061B" w:rsidP="007506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</w:t>
      </w:r>
      <w:r w:rsidRPr="00750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 социально-экономического развития Северного района Новосибирской области</w:t>
      </w:r>
      <w:r w:rsidRPr="0075061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5061B" w:rsidRPr="0075061B" w:rsidRDefault="0075061B" w:rsidP="007506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</w:t>
      </w:r>
      <w:r w:rsidRPr="0075061B">
        <w:rPr>
          <w:rFonts w:ascii="Times New Roman" w:eastAsia="Calibri" w:hAnsi="Times New Roman" w:cs="Times New Roman"/>
          <w:sz w:val="28"/>
          <w:szCs w:val="28"/>
        </w:rPr>
        <w:t xml:space="preserve">направления социально-экономического развития Северного района Новосибирской области и целевые показатели </w:t>
      </w:r>
      <w:proofErr w:type="gramStart"/>
      <w:r w:rsidRPr="0075061B">
        <w:rPr>
          <w:rFonts w:ascii="Times New Roman" w:eastAsia="Calibri" w:hAnsi="Times New Roman" w:cs="Times New Roman"/>
          <w:sz w:val="28"/>
          <w:szCs w:val="28"/>
        </w:rPr>
        <w:t>вариантов прогноза социально-экономического развития Северного района Новосибирской области</w:t>
      </w:r>
      <w:proofErr w:type="gramEnd"/>
      <w:r w:rsidRPr="0075061B">
        <w:rPr>
          <w:rFonts w:ascii="Times New Roman" w:eastAsia="Calibri" w:hAnsi="Times New Roman" w:cs="Times New Roman"/>
          <w:sz w:val="28"/>
          <w:szCs w:val="28"/>
        </w:rPr>
        <w:t xml:space="preserve">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75061B" w:rsidRPr="0075061B" w:rsidRDefault="0075061B" w:rsidP="007506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5)</w:t>
      </w:r>
      <w:r w:rsidRPr="0075061B">
        <w:rPr>
          <w:rFonts w:ascii="Times New Roman" w:eastAsia="Calibri" w:hAnsi="Times New Roman" w:cs="Times New Roman"/>
          <w:sz w:val="28"/>
          <w:szCs w:val="28"/>
        </w:rPr>
        <w:t>основные параметры муниципальных программ Северного района Новосибирской области.</w:t>
      </w:r>
    </w:p>
    <w:p w:rsidR="0075061B" w:rsidRPr="0075061B" w:rsidRDefault="0075061B" w:rsidP="00750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061B" w:rsidRPr="0075061B" w:rsidRDefault="0075061B" w:rsidP="007506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61B">
        <w:rPr>
          <w:rFonts w:ascii="Times New Roman" w:eastAsia="Calibri" w:hAnsi="Times New Roman" w:cs="Times New Roman"/>
          <w:sz w:val="28"/>
          <w:szCs w:val="28"/>
          <w:lang w:eastAsia="ru-RU"/>
        </w:rPr>
        <w:t>IV. Полномочия администрации Северного района Новосибирской области</w:t>
      </w:r>
      <w:r w:rsidRPr="0075061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 по разработке прогноза на среднесрочный период</w:t>
      </w:r>
    </w:p>
    <w:p w:rsidR="0075061B" w:rsidRPr="0075061B" w:rsidRDefault="0075061B" w:rsidP="007506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61B" w:rsidRPr="0075061B" w:rsidRDefault="0075061B" w:rsidP="0075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Прогноз на среднесрочный период разрабатывается администрацией </w:t>
      </w:r>
      <w:r w:rsidRPr="0075061B">
        <w:rPr>
          <w:rFonts w:ascii="Times New Roman" w:eastAsia="Calibri" w:hAnsi="Times New Roman" w:cs="Times New Roman"/>
          <w:sz w:val="28"/>
          <w:szCs w:val="28"/>
        </w:rPr>
        <w:t>Северного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области:</w:t>
      </w:r>
    </w:p>
    <w:p w:rsidR="0075061B" w:rsidRPr="0075061B" w:rsidRDefault="0075061B" w:rsidP="0075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уполномоченным органом по разработке Прогноза на среднесрочный период является управление экономического развития, труда и имущества  администрации </w:t>
      </w:r>
      <w:r w:rsidRPr="0075061B">
        <w:rPr>
          <w:rFonts w:ascii="Times New Roman" w:eastAsia="Calibri" w:hAnsi="Times New Roman" w:cs="Times New Roman"/>
          <w:sz w:val="28"/>
          <w:szCs w:val="28"/>
        </w:rPr>
        <w:t>Северного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 – Управление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развития, труда и имущества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5061B" w:rsidRPr="0075061B" w:rsidRDefault="0075061B" w:rsidP="0075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2)управление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экономического развития, труда и имущества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 совместно со структурными подразделениями администрации </w:t>
      </w:r>
      <w:r w:rsidRPr="0075061B">
        <w:rPr>
          <w:rFonts w:ascii="Times New Roman" w:eastAsia="Calibri" w:hAnsi="Times New Roman" w:cs="Times New Roman"/>
          <w:sz w:val="28"/>
          <w:szCs w:val="28"/>
        </w:rPr>
        <w:t>Северного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и другими участниками стратегического планирования (далее – структурные подразделения) осуществляет разработку прогноза на среднесрочный период.</w:t>
      </w:r>
    </w:p>
    <w:p w:rsidR="0075061B" w:rsidRPr="0075061B" w:rsidRDefault="0075061B" w:rsidP="0075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>Управление:</w:t>
      </w:r>
    </w:p>
    <w:p w:rsidR="0075061B" w:rsidRPr="0075061B" w:rsidRDefault="0075061B" w:rsidP="0075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1)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на основе материалов (пояснительных записок), представленных структурными подразделениями: формирует приоритеты социально-экономического развития </w:t>
      </w:r>
      <w:r w:rsidRPr="0075061B">
        <w:rPr>
          <w:rFonts w:ascii="Times New Roman" w:eastAsia="Calibri" w:hAnsi="Times New Roman" w:cs="Times New Roman"/>
          <w:sz w:val="28"/>
          <w:szCs w:val="28"/>
        </w:rPr>
        <w:t>Северного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 области; осуществляет разработку основных параметров прогноза на среднесрочный период, предварительного прогноза на среднесрочный период и уточненного прогноза на среднесрочный период;</w:t>
      </w:r>
    </w:p>
    <w:p w:rsidR="0075061B" w:rsidRPr="0075061B" w:rsidRDefault="0075061B" w:rsidP="0075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представление на рассмотрение Главе </w:t>
      </w:r>
      <w:r w:rsidRPr="0075061B">
        <w:rPr>
          <w:rFonts w:ascii="Times New Roman" w:eastAsia="Calibri" w:hAnsi="Times New Roman" w:cs="Times New Roman"/>
          <w:sz w:val="28"/>
          <w:szCs w:val="28"/>
        </w:rPr>
        <w:t>Северного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проект прогноза на среднесрочный период.</w:t>
      </w:r>
    </w:p>
    <w:p w:rsidR="0075061B" w:rsidRPr="0075061B" w:rsidRDefault="0075061B" w:rsidP="0075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>Структурные подразделения:</w:t>
      </w:r>
    </w:p>
    <w:p w:rsidR="0075061B" w:rsidRPr="0075061B" w:rsidRDefault="0075061B" w:rsidP="0075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определяют имеющиеся ресурсы, существующие проблемы в курируемых сферах деятельности и пути их решения, обозначают перспективные задачи; </w:t>
      </w:r>
    </w:p>
    <w:p w:rsidR="0075061B" w:rsidRPr="0075061B" w:rsidRDefault="0075061B" w:rsidP="0075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>осуществляют подготовку и представление в Управление материалов, необходимых для</w:t>
      </w:r>
      <w:r w:rsidRPr="0075061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>разработки прогноза на среднесрочный период.</w:t>
      </w:r>
    </w:p>
    <w:p w:rsidR="0075061B" w:rsidRPr="0075061B" w:rsidRDefault="0075061B" w:rsidP="007506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61B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V. Этапы разработки прогноза на среднесрочный период</w:t>
      </w:r>
    </w:p>
    <w:p w:rsidR="0075061B" w:rsidRPr="0075061B" w:rsidRDefault="0075061B" w:rsidP="00750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61B" w:rsidRPr="0075061B" w:rsidRDefault="0075061B" w:rsidP="007506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61B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5061B">
        <w:rPr>
          <w:rFonts w:ascii="Times New Roman" w:eastAsia="Calibri" w:hAnsi="Times New Roman" w:cs="Times New Roman"/>
          <w:sz w:val="28"/>
          <w:szCs w:val="28"/>
          <w:lang w:eastAsia="ru-RU"/>
        </w:rPr>
        <w:t>Процедура разработки прогноза на среднесрочный период включает в себя 3 этапа:</w:t>
      </w:r>
    </w:p>
    <w:p w:rsidR="0075061B" w:rsidRPr="0075061B" w:rsidRDefault="0075061B" w:rsidP="007506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1)</w:t>
      </w:r>
      <w:r w:rsidRPr="0075061B">
        <w:rPr>
          <w:rFonts w:ascii="Times New Roman" w:eastAsia="Calibri" w:hAnsi="Times New Roman" w:cs="Times New Roman"/>
          <w:sz w:val="28"/>
          <w:szCs w:val="28"/>
          <w:lang w:eastAsia="ru-RU"/>
        </w:rPr>
        <w:t>первый этап, который предусматривает формирование приоритетов социально-экономического развития Северного района Новосибирской области, разработку основных параметров прогноза на среднесрочный период, в том числе необходимых в целях формирования проекта бюджета Северного района Новосибирской области (далее - первый этап);</w:t>
      </w:r>
    </w:p>
    <w:p w:rsidR="0075061B" w:rsidRPr="0075061B" w:rsidRDefault="0075061B" w:rsidP="007506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2)</w:t>
      </w:r>
      <w:r w:rsidRPr="007506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второй этап, который предусматривает разработку предварительного прогноза на среднесрочный период, в том числе сценарных условий (далее </w:t>
      </w:r>
      <w:proofErr w:type="gramStart"/>
      <w:r w:rsidRPr="0075061B">
        <w:rPr>
          <w:rFonts w:ascii="Times New Roman" w:eastAsia="Calibri" w:hAnsi="Times New Roman" w:cs="Times New Roman"/>
          <w:sz w:val="28"/>
          <w:szCs w:val="28"/>
          <w:lang w:eastAsia="ru-RU"/>
        </w:rPr>
        <w:t>-в</w:t>
      </w:r>
      <w:proofErr w:type="gramEnd"/>
      <w:r w:rsidRPr="0075061B">
        <w:rPr>
          <w:rFonts w:ascii="Times New Roman" w:eastAsia="Calibri" w:hAnsi="Times New Roman" w:cs="Times New Roman"/>
          <w:sz w:val="28"/>
          <w:szCs w:val="28"/>
          <w:lang w:eastAsia="ru-RU"/>
        </w:rPr>
        <w:t>торой этап);</w:t>
      </w:r>
    </w:p>
    <w:p w:rsidR="0075061B" w:rsidRPr="0075061B" w:rsidRDefault="0075061B" w:rsidP="007506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3)</w:t>
      </w:r>
      <w:r w:rsidRPr="0075061B">
        <w:rPr>
          <w:rFonts w:ascii="Times New Roman" w:eastAsia="Calibri" w:hAnsi="Times New Roman" w:cs="Times New Roman"/>
          <w:sz w:val="28"/>
          <w:szCs w:val="28"/>
          <w:lang w:eastAsia="ru-RU"/>
        </w:rPr>
        <w:t>третий этап, который предусматривает уточнение сценарных условий, основных параметров прогноза на среднесрочный период и разработку уточненного прогноза на среднесрочный период (далее - третий этап).</w:t>
      </w:r>
    </w:p>
    <w:p w:rsidR="0075061B" w:rsidRPr="0075061B" w:rsidRDefault="0075061B" w:rsidP="007506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61B">
        <w:rPr>
          <w:rFonts w:ascii="Times New Roman" w:eastAsia="Calibri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5061B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 показателей прогноза на среднесрочный период и сроки разработки прогноза на среднесрочный период ежегодно определяются планом-графиком мероприятий по подготовке прогноза социально-экономического развития Северного района Новосибирской области.</w:t>
      </w:r>
    </w:p>
    <w:p w:rsidR="0075061B" w:rsidRPr="0075061B" w:rsidRDefault="0075061B" w:rsidP="007506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61B" w:rsidRPr="0075061B" w:rsidRDefault="0075061B" w:rsidP="007506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061B">
        <w:rPr>
          <w:rFonts w:ascii="Times New Roman" w:eastAsia="Calibri" w:hAnsi="Times New Roman" w:cs="Times New Roman"/>
          <w:sz w:val="28"/>
          <w:szCs w:val="28"/>
          <w:lang w:eastAsia="ru-RU"/>
        </w:rPr>
        <w:t>VI. Порядок работ на первом этапе</w:t>
      </w:r>
    </w:p>
    <w:p w:rsidR="0075061B" w:rsidRPr="0075061B" w:rsidRDefault="0075061B" w:rsidP="00750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61B" w:rsidRPr="0075061B" w:rsidRDefault="0075061B" w:rsidP="00750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>На первом этапе осуществляется разработка основных параметров прогноза на среднесрочный период.</w:t>
      </w:r>
    </w:p>
    <w:p w:rsidR="0075061B" w:rsidRPr="0075061B" w:rsidRDefault="0075061B" w:rsidP="0075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Структурные подразделения в срок, определенный планом-графиком, формируют и представляют в 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развития, труда и имущества 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>основные параметры прогноза на среднесрочный период по курируемой сфере деятельности.</w:t>
      </w:r>
    </w:p>
    <w:p w:rsidR="0075061B" w:rsidRPr="0075061B" w:rsidRDefault="0075061B" w:rsidP="00750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>На основании данных, представленных структурными подразделениями, Управление разрабатывает основные параметры прогноза на</w:t>
      </w:r>
      <w:r w:rsidRPr="0075061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среднесрочный период </w:t>
      </w:r>
      <w:r w:rsidRPr="007506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</w:t>
      </w:r>
      <w:proofErr w:type="gramStart"/>
      <w:r w:rsidRPr="007506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формирования проекта бюджета </w:t>
      </w:r>
      <w:r w:rsidRPr="0075061B">
        <w:rPr>
          <w:rFonts w:ascii="Times New Roman" w:eastAsia="Calibri" w:hAnsi="Times New Roman" w:cs="Times New Roman"/>
          <w:sz w:val="28"/>
          <w:szCs w:val="28"/>
        </w:rPr>
        <w:t>Северного</w:t>
      </w:r>
      <w:r w:rsidRPr="007506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proofErr w:type="gramEnd"/>
      <w:r w:rsidRPr="007506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 финансовый год и плановый период.</w:t>
      </w:r>
    </w:p>
    <w:p w:rsidR="0075061B" w:rsidRPr="0075061B" w:rsidRDefault="0075061B" w:rsidP="00750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61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17.На втором этапе  осуществляется формирование приоритетов социально-экономического развития </w:t>
      </w:r>
      <w:r w:rsidRPr="0075061B">
        <w:rPr>
          <w:rFonts w:ascii="Times New Roman" w:eastAsia="Calibri" w:hAnsi="Times New Roman" w:cs="Times New Roman"/>
          <w:sz w:val="28"/>
          <w:szCs w:val="28"/>
        </w:rPr>
        <w:t>Северного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и</w:t>
      </w:r>
      <w:r w:rsidRPr="007506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>разработка предварительного прогноза на среднесрочный период.</w:t>
      </w:r>
    </w:p>
    <w:p w:rsidR="0075061B" w:rsidRPr="0075061B" w:rsidRDefault="0075061B" w:rsidP="0075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18.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Структурные подразделения в срок, определенный планом-графиком, формируют и представляют в 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развития, труда и имущества 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пояснительную записку по курируемой сфере деятельности для определения приоритетов социально-экономического развития </w:t>
      </w:r>
      <w:r w:rsidRPr="0075061B">
        <w:rPr>
          <w:rFonts w:ascii="Times New Roman" w:eastAsia="Calibri" w:hAnsi="Times New Roman" w:cs="Times New Roman"/>
          <w:sz w:val="28"/>
          <w:szCs w:val="28"/>
        </w:rPr>
        <w:t>Северного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Start"/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5061B" w:rsidRPr="0075061B" w:rsidRDefault="0075061B" w:rsidP="00750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>Пояснительная записка должна содержать:</w:t>
      </w:r>
    </w:p>
    <w:p w:rsidR="0075061B" w:rsidRPr="0075061B" w:rsidRDefault="0075061B" w:rsidP="00750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динамику основных показателей социально-экономического развития </w:t>
      </w:r>
      <w:r w:rsidRPr="0075061B">
        <w:rPr>
          <w:rFonts w:ascii="Times New Roman" w:eastAsia="Calibri" w:hAnsi="Times New Roman" w:cs="Times New Roman"/>
          <w:sz w:val="28"/>
          <w:szCs w:val="28"/>
        </w:rPr>
        <w:t>Северного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 района за предыдущие годы и факторы, оказывающие влияние на социально-экономическое развитие в предшествующем периоде; анализ текущего социально-экономического положения </w:t>
      </w:r>
      <w:r w:rsidRPr="0075061B">
        <w:rPr>
          <w:rFonts w:ascii="Times New Roman" w:eastAsia="Calibri" w:hAnsi="Times New Roman" w:cs="Times New Roman"/>
          <w:sz w:val="28"/>
          <w:szCs w:val="28"/>
        </w:rPr>
        <w:t>Северного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75061B" w:rsidRPr="0075061B" w:rsidRDefault="0075061B" w:rsidP="00750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оценку факторов и ограничений экономического роста </w:t>
      </w:r>
      <w:r w:rsidRPr="0075061B">
        <w:rPr>
          <w:rFonts w:ascii="Times New Roman" w:eastAsia="Calibri" w:hAnsi="Times New Roman" w:cs="Times New Roman"/>
          <w:sz w:val="28"/>
          <w:szCs w:val="28"/>
        </w:rPr>
        <w:t>Северного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на среднесрочный период;</w:t>
      </w:r>
    </w:p>
    <w:p w:rsidR="0075061B" w:rsidRPr="0075061B" w:rsidRDefault="0075061B" w:rsidP="00750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приоритеты социально-экономического развития </w:t>
      </w:r>
      <w:r w:rsidRPr="0075061B">
        <w:rPr>
          <w:rFonts w:ascii="Times New Roman" w:eastAsia="Calibri" w:hAnsi="Times New Roman" w:cs="Times New Roman"/>
          <w:sz w:val="28"/>
          <w:szCs w:val="28"/>
        </w:rPr>
        <w:t>Северного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75061B" w:rsidRPr="0075061B" w:rsidRDefault="0075061B" w:rsidP="00750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направления социально-экономического развития </w:t>
      </w:r>
      <w:r w:rsidRPr="0075061B">
        <w:rPr>
          <w:rFonts w:ascii="Times New Roman" w:eastAsia="Calibri" w:hAnsi="Times New Roman" w:cs="Times New Roman"/>
          <w:sz w:val="28"/>
          <w:szCs w:val="28"/>
        </w:rPr>
        <w:t>Северного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и целевые показатели прогноза социально-экономического развития </w:t>
      </w:r>
      <w:r w:rsidRPr="0075061B">
        <w:rPr>
          <w:rFonts w:ascii="Times New Roman" w:eastAsia="Calibri" w:hAnsi="Times New Roman" w:cs="Times New Roman"/>
          <w:sz w:val="28"/>
          <w:szCs w:val="28"/>
        </w:rPr>
        <w:t>Северного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на среднесрочный период, включая основные параметры муниципальных программ Северного района Новосибирской области;</w:t>
      </w:r>
    </w:p>
    <w:p w:rsidR="0075061B" w:rsidRPr="0075061B" w:rsidRDefault="0075061B" w:rsidP="00750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5)основные параметры прогноза социально-экономического развития </w:t>
      </w:r>
      <w:r w:rsidRPr="0075061B">
        <w:rPr>
          <w:rFonts w:ascii="Times New Roman" w:eastAsia="Calibri" w:hAnsi="Times New Roman" w:cs="Times New Roman"/>
          <w:sz w:val="28"/>
          <w:szCs w:val="28"/>
        </w:rPr>
        <w:t>Северного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на среднесрочный период в соответствии с перечнем показателей прогноза на среднесрочный период, определяемым планом-графиком.</w:t>
      </w:r>
    </w:p>
    <w:p w:rsidR="0075061B" w:rsidRPr="0075061B" w:rsidRDefault="0075061B" w:rsidP="0075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20.На основании представленных структурными подразделениями пояснительных записок 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экономического развития, труда и имущества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 формирует приоритеты социально-экономического развития </w:t>
      </w:r>
      <w:r w:rsidRPr="0075061B">
        <w:rPr>
          <w:rFonts w:ascii="Times New Roman" w:eastAsia="Calibri" w:hAnsi="Times New Roman" w:cs="Times New Roman"/>
          <w:sz w:val="28"/>
          <w:szCs w:val="28"/>
        </w:rPr>
        <w:t>Северного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75061B" w:rsidRPr="0075061B" w:rsidRDefault="0075061B" w:rsidP="0075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развития, труда и имущества 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>в срок, определенный планом-графиком, разрабатывает предварительный прогноз на среднесрочный период и направляет его структурным подразделениям для уточнения основных параметров прогноза на среднесрочный период и значений показателей социально-экономического развития, определяющих основные направления деятельности в курируемой сфере.</w:t>
      </w:r>
    </w:p>
    <w:p w:rsidR="0075061B" w:rsidRPr="0075061B" w:rsidRDefault="0075061B" w:rsidP="007506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61B">
        <w:rPr>
          <w:rFonts w:ascii="Times New Roman" w:eastAsia="Times New Roman" w:hAnsi="Times New Roman" w:cs="Times New Roman"/>
          <w:sz w:val="28"/>
          <w:szCs w:val="28"/>
        </w:rPr>
        <w:t>22.На третьем этапе разрабатывается уточненный прогноз на среднесрочный период.</w:t>
      </w:r>
    </w:p>
    <w:p w:rsidR="0075061B" w:rsidRPr="0075061B" w:rsidRDefault="0075061B" w:rsidP="0075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23.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>Структурные подразделения в срок, определенный планом-графиком, представляют в</w:t>
      </w:r>
      <w:r w:rsidRPr="0075061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>экономического развития, труда и имущества):</w:t>
      </w:r>
      <w:proofErr w:type="gramEnd"/>
    </w:p>
    <w:p w:rsidR="0075061B" w:rsidRPr="0075061B" w:rsidRDefault="0075061B" w:rsidP="00750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1)уточненный прогноз показателей социально-экономического развития </w:t>
      </w:r>
      <w:r w:rsidRPr="0075061B">
        <w:rPr>
          <w:rFonts w:ascii="Times New Roman" w:eastAsia="Calibri" w:hAnsi="Times New Roman" w:cs="Times New Roman"/>
          <w:sz w:val="28"/>
          <w:szCs w:val="28"/>
        </w:rPr>
        <w:t>Северного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в курируемой сфере деятельности, включая основные параметры муниципальных программ;</w:t>
      </w:r>
    </w:p>
    <w:p w:rsidR="0075061B" w:rsidRPr="0075061B" w:rsidRDefault="0075061B" w:rsidP="00750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качественные характеристики социально-экономического развития </w:t>
      </w:r>
      <w:r w:rsidRPr="0075061B">
        <w:rPr>
          <w:rFonts w:ascii="Times New Roman" w:eastAsia="Calibri" w:hAnsi="Times New Roman" w:cs="Times New Roman"/>
          <w:sz w:val="28"/>
          <w:szCs w:val="28"/>
        </w:rPr>
        <w:t>Северного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в курируемой сфере деятельности.</w:t>
      </w:r>
    </w:p>
    <w:p w:rsidR="0075061B" w:rsidRPr="0075061B" w:rsidRDefault="0075061B" w:rsidP="0075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24.Управление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экономического развития, труда и имущества 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на основе прогноза социально-экономического развития Новосибирской области на 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lastRenderedPageBreak/>
        <w:t>среднесрочный период и данных, представляемых структурными подразделениями, формирует уточненный прогноз на</w:t>
      </w:r>
      <w:r w:rsidRPr="0075061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>среднесрочный период.</w:t>
      </w:r>
    </w:p>
    <w:p w:rsidR="0075061B" w:rsidRPr="0075061B" w:rsidRDefault="0075061B" w:rsidP="00750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>Уточненный прогноз на среднесрочный период разрабатывается в</w:t>
      </w:r>
      <w:r w:rsidRPr="0075061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>текстовой форме в соответствии с требованиями к прогнозу на среднесрочный период, определяемыми положениями пункта 8 настоящего Порядка.</w:t>
      </w:r>
    </w:p>
    <w:p w:rsidR="0075061B" w:rsidRPr="0075061B" w:rsidRDefault="0075061B" w:rsidP="00750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Общественное обсуждение обеспечивается путем размещения проекта уточненного прогноза на среднесрочный период на официальном сайте администрации </w:t>
      </w:r>
      <w:r w:rsidRPr="0075061B">
        <w:rPr>
          <w:rFonts w:ascii="Times New Roman" w:eastAsia="Calibri" w:hAnsi="Times New Roman" w:cs="Times New Roman"/>
          <w:sz w:val="28"/>
          <w:szCs w:val="28"/>
        </w:rPr>
        <w:t>Северного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</w:t>
      </w:r>
      <w:r w:rsidRPr="0075061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> информационно-телекоммуникационной сети «Интернет» с указанием следующей информации:</w:t>
      </w:r>
    </w:p>
    <w:p w:rsidR="0075061B" w:rsidRPr="0075061B" w:rsidRDefault="0075061B" w:rsidP="00750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61B">
        <w:rPr>
          <w:rFonts w:ascii="Times New Roman" w:eastAsia="Times New Roman" w:hAnsi="Times New Roman" w:cs="Times New Roman"/>
          <w:sz w:val="28"/>
          <w:szCs w:val="28"/>
        </w:rPr>
        <w:t>1)срок начала и завершения проведения общественного обсуждения проекта уточненного прогноза на среднесрочный период;</w:t>
      </w:r>
    </w:p>
    <w:p w:rsidR="0075061B" w:rsidRPr="0075061B" w:rsidRDefault="0075061B" w:rsidP="00750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и электронный адрес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экономического развития, труда и имущества</w:t>
      </w:r>
      <w:r w:rsidR="0005617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 контактный телефон сотрудника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экономического развития, труда и имущества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ответственного за свод предложений и замечаний;</w:t>
      </w:r>
    </w:p>
    <w:p w:rsidR="0075061B" w:rsidRPr="0075061B" w:rsidRDefault="0075061B" w:rsidP="00750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>порядок направления предложений и замечаний к проекту уточненного прогноза на среднесрочный период;</w:t>
      </w:r>
    </w:p>
    <w:p w:rsidR="0075061B" w:rsidRPr="0075061B" w:rsidRDefault="0075061B" w:rsidP="00750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61B">
        <w:rPr>
          <w:rFonts w:ascii="Times New Roman" w:eastAsia="Times New Roman" w:hAnsi="Times New Roman" w:cs="Times New Roman"/>
          <w:sz w:val="28"/>
          <w:szCs w:val="28"/>
        </w:rPr>
        <w:t>4)требования к предложениям и замечаниям.</w:t>
      </w:r>
    </w:p>
    <w:p w:rsidR="0075061B" w:rsidRPr="0075061B" w:rsidRDefault="0075061B" w:rsidP="000561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27.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>Общественное обсуждение проекта уточненного прогноза на</w:t>
      </w:r>
      <w:r w:rsidRPr="0075061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>среднесрочный период проводится в сроки, установленные Управлением</w:t>
      </w:r>
      <w:r w:rsidR="00056177" w:rsidRPr="000561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6177">
        <w:rPr>
          <w:rFonts w:ascii="Times New Roman" w:eastAsia="Times New Roman" w:hAnsi="Times New Roman" w:cs="Times New Roman"/>
          <w:sz w:val="28"/>
          <w:szCs w:val="28"/>
        </w:rPr>
        <w:t>экономического развития, труда и имущества.</w:t>
      </w:r>
    </w:p>
    <w:p w:rsidR="0075061B" w:rsidRPr="0075061B" w:rsidRDefault="0075061B" w:rsidP="00750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28.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к проекту уточненного прогноза на</w:t>
      </w:r>
      <w:r w:rsidRPr="0075061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>среднесрочный период, поступившие в процессе общественного обсуждения,  носят рекомендательный характер.</w:t>
      </w:r>
    </w:p>
    <w:p w:rsidR="0075061B" w:rsidRPr="0075061B" w:rsidRDefault="0075061B" w:rsidP="00750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29.Администрация </w:t>
      </w:r>
      <w:r w:rsidRPr="0075061B">
        <w:rPr>
          <w:rFonts w:ascii="Times New Roman" w:eastAsia="Calibri" w:hAnsi="Times New Roman" w:cs="Times New Roman"/>
          <w:sz w:val="28"/>
          <w:szCs w:val="28"/>
        </w:rPr>
        <w:t>Северного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направляет в Совет депутатов </w:t>
      </w:r>
      <w:r w:rsidRPr="0075061B">
        <w:rPr>
          <w:rFonts w:ascii="Times New Roman" w:eastAsia="Calibri" w:hAnsi="Times New Roman" w:cs="Times New Roman"/>
          <w:sz w:val="28"/>
          <w:szCs w:val="28"/>
        </w:rPr>
        <w:t>Северного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прогноз на среднесрочный период, доработанный с учетом поступивших </w:t>
      </w:r>
      <w:r w:rsidRPr="0075061B">
        <w:rPr>
          <w:rFonts w:ascii="Times New Roman" w:eastAsia="Times New Roman" w:hAnsi="Times New Roman" w:cs="Times New Roman"/>
          <w:bCs/>
          <w:sz w:val="28"/>
          <w:szCs w:val="28"/>
        </w:rPr>
        <w:t>предложений и замечаний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рабочих дней после их рассмотрения и одобрения Главой </w:t>
      </w:r>
      <w:r w:rsidRPr="0075061B">
        <w:rPr>
          <w:rFonts w:ascii="Times New Roman" w:eastAsia="Calibri" w:hAnsi="Times New Roman" w:cs="Times New Roman"/>
          <w:sz w:val="28"/>
          <w:szCs w:val="28"/>
        </w:rPr>
        <w:t>Северного</w:t>
      </w:r>
      <w:r w:rsidRPr="0075061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 w:rsidRPr="007506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формирования проекта бюджета </w:t>
      </w:r>
      <w:r w:rsidRPr="0075061B">
        <w:rPr>
          <w:rFonts w:ascii="Times New Roman" w:eastAsia="Calibri" w:hAnsi="Times New Roman" w:cs="Times New Roman"/>
          <w:sz w:val="28"/>
          <w:szCs w:val="28"/>
        </w:rPr>
        <w:t>Северного</w:t>
      </w:r>
      <w:r w:rsidRPr="007506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proofErr w:type="gramStart"/>
      <w:r w:rsidRPr="007506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75061B" w:rsidRPr="0075061B" w:rsidRDefault="0075061B" w:rsidP="00750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61B" w:rsidRPr="0075061B" w:rsidRDefault="0075061B" w:rsidP="00750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61B" w:rsidRPr="0075061B" w:rsidRDefault="0075061B" w:rsidP="00750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61B" w:rsidRPr="0075061B" w:rsidRDefault="0075061B" w:rsidP="007506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061B" w:rsidRPr="0075061B" w:rsidRDefault="0075061B" w:rsidP="007506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794E" w:rsidRPr="0075061B" w:rsidRDefault="0000794E" w:rsidP="0000794E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0794E" w:rsidRPr="0075061B" w:rsidSect="00F44CC9">
      <w:pgSz w:w="11905" w:h="16838"/>
      <w:pgMar w:top="1134" w:right="567" w:bottom="426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CEB" w:rsidRDefault="000E6CEB" w:rsidP="008729EC">
      <w:pPr>
        <w:spacing w:after="0" w:line="240" w:lineRule="auto"/>
      </w:pPr>
      <w:r>
        <w:separator/>
      </w:r>
    </w:p>
  </w:endnote>
  <w:endnote w:type="continuationSeparator" w:id="0">
    <w:p w:rsidR="000E6CEB" w:rsidRDefault="000E6CEB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CEB" w:rsidRDefault="000E6CEB" w:rsidP="008729EC">
      <w:pPr>
        <w:spacing w:after="0" w:line="240" w:lineRule="auto"/>
      </w:pPr>
      <w:r>
        <w:separator/>
      </w:r>
    </w:p>
  </w:footnote>
  <w:footnote w:type="continuationSeparator" w:id="0">
    <w:p w:rsidR="000E6CEB" w:rsidRDefault="000E6CEB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8603B"/>
    <w:multiLevelType w:val="hybridMultilevel"/>
    <w:tmpl w:val="FEF25546"/>
    <w:lvl w:ilvl="0" w:tplc="E35855D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D1A8A"/>
    <w:multiLevelType w:val="hybridMultilevel"/>
    <w:tmpl w:val="16063B96"/>
    <w:lvl w:ilvl="0" w:tplc="041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4">
    <w:nsid w:val="09496DAD"/>
    <w:multiLevelType w:val="hybridMultilevel"/>
    <w:tmpl w:val="F64EA158"/>
    <w:lvl w:ilvl="0" w:tplc="3FEED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480D30"/>
    <w:multiLevelType w:val="hybridMultilevel"/>
    <w:tmpl w:val="58A8A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7">
    <w:nsid w:val="134C7006"/>
    <w:multiLevelType w:val="multilevel"/>
    <w:tmpl w:val="E0F842B6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196D3202"/>
    <w:multiLevelType w:val="multilevel"/>
    <w:tmpl w:val="81D8D84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1E59036F"/>
    <w:multiLevelType w:val="hybridMultilevel"/>
    <w:tmpl w:val="493AB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781CF5"/>
    <w:multiLevelType w:val="hybridMultilevel"/>
    <w:tmpl w:val="03B22AA6"/>
    <w:lvl w:ilvl="0" w:tplc="6720BCA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04074"/>
    <w:multiLevelType w:val="hybridMultilevel"/>
    <w:tmpl w:val="CA303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C6109F"/>
    <w:multiLevelType w:val="hybridMultilevel"/>
    <w:tmpl w:val="AF1A13A2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7">
    <w:nsid w:val="48AE6EF1"/>
    <w:multiLevelType w:val="hybridMultilevel"/>
    <w:tmpl w:val="9000C70E"/>
    <w:lvl w:ilvl="0" w:tplc="041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8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922756"/>
    <w:multiLevelType w:val="multilevel"/>
    <w:tmpl w:val="0E32F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1">
    <w:nsid w:val="653745BD"/>
    <w:multiLevelType w:val="hybridMultilevel"/>
    <w:tmpl w:val="448C1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>
    <w:nsid w:val="67266ABA"/>
    <w:multiLevelType w:val="hybridMultilevel"/>
    <w:tmpl w:val="5D32E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EB447FA"/>
    <w:multiLevelType w:val="hybridMultilevel"/>
    <w:tmpl w:val="FE96857A"/>
    <w:lvl w:ilvl="0" w:tplc="A5FAEE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abstractNum w:abstractNumId="27">
    <w:nsid w:val="7E4C020A"/>
    <w:multiLevelType w:val="hybridMultilevel"/>
    <w:tmpl w:val="FFB8F844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11"/>
  </w:num>
  <w:num w:numId="5">
    <w:abstractNumId w:val="26"/>
  </w:num>
  <w:num w:numId="6">
    <w:abstractNumId w:val="6"/>
  </w:num>
  <w:num w:numId="7">
    <w:abstractNumId w:val="22"/>
  </w:num>
  <w:num w:numId="8">
    <w:abstractNumId w:val="4"/>
  </w:num>
  <w:num w:numId="9">
    <w:abstractNumId w:val="8"/>
  </w:num>
  <w:num w:numId="10">
    <w:abstractNumId w:val="19"/>
  </w:num>
  <w:num w:numId="11">
    <w:abstractNumId w:val="24"/>
  </w:num>
  <w:num w:numId="12">
    <w:abstractNumId w:val="20"/>
  </w:num>
  <w:num w:numId="13">
    <w:abstractNumId w:val="0"/>
  </w:num>
  <w:num w:numId="14">
    <w:abstractNumId w:val="2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"/>
  </w:num>
  <w:num w:numId="18">
    <w:abstractNumId w:val="14"/>
  </w:num>
  <w:num w:numId="19">
    <w:abstractNumId w:val="27"/>
  </w:num>
  <w:num w:numId="20">
    <w:abstractNumId w:val="5"/>
  </w:num>
  <w:num w:numId="21">
    <w:abstractNumId w:val="23"/>
  </w:num>
  <w:num w:numId="22">
    <w:abstractNumId w:val="15"/>
  </w:num>
  <w:num w:numId="23">
    <w:abstractNumId w:val="17"/>
  </w:num>
  <w:num w:numId="24">
    <w:abstractNumId w:val="16"/>
  </w:num>
  <w:num w:numId="25">
    <w:abstractNumId w:val="3"/>
  </w:num>
  <w:num w:numId="26">
    <w:abstractNumId w:val="9"/>
  </w:num>
  <w:num w:numId="27">
    <w:abstractNumId w:val="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0794E"/>
    <w:rsid w:val="000246DF"/>
    <w:rsid w:val="00056177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E6CE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1AEE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25A5"/>
    <w:rsid w:val="00275D07"/>
    <w:rsid w:val="00277C35"/>
    <w:rsid w:val="00281D02"/>
    <w:rsid w:val="00296799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1E9D"/>
    <w:rsid w:val="002F229C"/>
    <w:rsid w:val="002F2AB5"/>
    <w:rsid w:val="00307297"/>
    <w:rsid w:val="003100A7"/>
    <w:rsid w:val="00310C6F"/>
    <w:rsid w:val="00315978"/>
    <w:rsid w:val="00321207"/>
    <w:rsid w:val="00321FE7"/>
    <w:rsid w:val="00324B4F"/>
    <w:rsid w:val="0032788D"/>
    <w:rsid w:val="00331F1F"/>
    <w:rsid w:val="003367A7"/>
    <w:rsid w:val="00342CB6"/>
    <w:rsid w:val="00344F65"/>
    <w:rsid w:val="0034542A"/>
    <w:rsid w:val="003506FD"/>
    <w:rsid w:val="00352709"/>
    <w:rsid w:val="00360C52"/>
    <w:rsid w:val="0036326F"/>
    <w:rsid w:val="00364F58"/>
    <w:rsid w:val="00370083"/>
    <w:rsid w:val="00371E5B"/>
    <w:rsid w:val="00386692"/>
    <w:rsid w:val="0039479B"/>
    <w:rsid w:val="00394EBE"/>
    <w:rsid w:val="00397C66"/>
    <w:rsid w:val="003A2B81"/>
    <w:rsid w:val="003A76E9"/>
    <w:rsid w:val="003A789D"/>
    <w:rsid w:val="003A7F4C"/>
    <w:rsid w:val="003B30FC"/>
    <w:rsid w:val="003D0C13"/>
    <w:rsid w:val="003D6959"/>
    <w:rsid w:val="003D7062"/>
    <w:rsid w:val="003E03F3"/>
    <w:rsid w:val="003E3828"/>
    <w:rsid w:val="00404A60"/>
    <w:rsid w:val="00407096"/>
    <w:rsid w:val="004156E2"/>
    <w:rsid w:val="00417D0F"/>
    <w:rsid w:val="00420144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33D78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799F"/>
    <w:rsid w:val="00604DB6"/>
    <w:rsid w:val="00611789"/>
    <w:rsid w:val="00617410"/>
    <w:rsid w:val="00621C6D"/>
    <w:rsid w:val="0062781F"/>
    <w:rsid w:val="00636FB9"/>
    <w:rsid w:val="0064212E"/>
    <w:rsid w:val="0064280C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061B"/>
    <w:rsid w:val="007511FD"/>
    <w:rsid w:val="00753BA2"/>
    <w:rsid w:val="0075678F"/>
    <w:rsid w:val="00760243"/>
    <w:rsid w:val="00770A86"/>
    <w:rsid w:val="0077380A"/>
    <w:rsid w:val="00776F18"/>
    <w:rsid w:val="00783669"/>
    <w:rsid w:val="007938E9"/>
    <w:rsid w:val="00796B22"/>
    <w:rsid w:val="007A2CCC"/>
    <w:rsid w:val="007B2078"/>
    <w:rsid w:val="007B2F7C"/>
    <w:rsid w:val="007C6523"/>
    <w:rsid w:val="007D46E7"/>
    <w:rsid w:val="007D6439"/>
    <w:rsid w:val="007D6B81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46139"/>
    <w:rsid w:val="008532EB"/>
    <w:rsid w:val="00853722"/>
    <w:rsid w:val="0085413A"/>
    <w:rsid w:val="00871B93"/>
    <w:rsid w:val="008729EC"/>
    <w:rsid w:val="00877AE4"/>
    <w:rsid w:val="00880BCC"/>
    <w:rsid w:val="00887F0F"/>
    <w:rsid w:val="008963B4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4136"/>
    <w:rsid w:val="00927573"/>
    <w:rsid w:val="00930FA0"/>
    <w:rsid w:val="00932FDC"/>
    <w:rsid w:val="009332C1"/>
    <w:rsid w:val="00933CE7"/>
    <w:rsid w:val="00941E9B"/>
    <w:rsid w:val="00944601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A6019"/>
    <w:rsid w:val="009B025E"/>
    <w:rsid w:val="009B68B0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472BF"/>
    <w:rsid w:val="00A51DC5"/>
    <w:rsid w:val="00A5379A"/>
    <w:rsid w:val="00A6408A"/>
    <w:rsid w:val="00A73001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17AA1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8330C"/>
    <w:rsid w:val="00BA3E66"/>
    <w:rsid w:val="00BA6ADC"/>
    <w:rsid w:val="00BB5BBF"/>
    <w:rsid w:val="00BC082F"/>
    <w:rsid w:val="00BC4405"/>
    <w:rsid w:val="00BE77A6"/>
    <w:rsid w:val="00BF4E7E"/>
    <w:rsid w:val="00C01305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1104"/>
    <w:rsid w:val="00CD3855"/>
    <w:rsid w:val="00CD6356"/>
    <w:rsid w:val="00CD7B47"/>
    <w:rsid w:val="00CE3CB5"/>
    <w:rsid w:val="00CF6D53"/>
    <w:rsid w:val="00D0519F"/>
    <w:rsid w:val="00D06911"/>
    <w:rsid w:val="00D06E60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C46E8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7835"/>
    <w:rsid w:val="00E477E2"/>
    <w:rsid w:val="00E620CF"/>
    <w:rsid w:val="00E65DC9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3D23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4CC9"/>
    <w:rsid w:val="00F465BD"/>
    <w:rsid w:val="00F50D80"/>
    <w:rsid w:val="00F52D3D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13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30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Гиперссылка1"/>
    <w:basedOn w:val="a0"/>
    <w:uiPriority w:val="99"/>
    <w:unhideWhenUsed/>
    <w:rsid w:val="00394EBE"/>
    <w:rPr>
      <w:color w:val="0000FF"/>
      <w:u w:val="single"/>
    </w:rPr>
  </w:style>
  <w:style w:type="character" w:styleId="af">
    <w:name w:val="Hyperlink"/>
    <w:basedOn w:val="a0"/>
    <w:uiPriority w:val="99"/>
    <w:unhideWhenUsed/>
    <w:rsid w:val="00394EB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007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42020413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62A4D-F082-4329-AD04-EB8BE07E5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6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210</cp:revision>
  <cp:lastPrinted>2018-10-04T03:48:00Z</cp:lastPrinted>
  <dcterms:created xsi:type="dcterms:W3CDTF">2016-12-16T02:38:00Z</dcterms:created>
  <dcterms:modified xsi:type="dcterms:W3CDTF">2018-10-04T03:49:00Z</dcterms:modified>
</cp:coreProperties>
</file>