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91" w:rsidRDefault="00396991" w:rsidP="00456000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</w:p>
    <w:p w:rsidR="00EF0E7A" w:rsidRDefault="00456000" w:rsidP="00456000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456000">
        <w:rPr>
          <w:b/>
          <w:szCs w:val="24"/>
        </w:rPr>
        <w:t xml:space="preserve">АДМИНИСТРАЦИЯ </w:t>
      </w:r>
    </w:p>
    <w:p w:rsidR="00456000" w:rsidRPr="00456000" w:rsidRDefault="00456000" w:rsidP="00456000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456000">
        <w:rPr>
          <w:b/>
          <w:szCs w:val="24"/>
        </w:rPr>
        <w:t xml:space="preserve">ОСТЯЦКОГО СЕЛЬСОВЕТА         </w:t>
      </w:r>
    </w:p>
    <w:p w:rsidR="00456000" w:rsidRPr="00456000" w:rsidRDefault="00456000" w:rsidP="00456000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456000">
        <w:rPr>
          <w:b/>
          <w:szCs w:val="24"/>
        </w:rPr>
        <w:t xml:space="preserve">     СЕВЕРНОГО РАЙОНА</w:t>
      </w:r>
    </w:p>
    <w:p w:rsidR="00456000" w:rsidRPr="00456000" w:rsidRDefault="00456000" w:rsidP="00456000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456000">
        <w:rPr>
          <w:b/>
          <w:szCs w:val="24"/>
        </w:rPr>
        <w:t>НОВОСИБИРСКОЙ ОБЛАСТИ</w:t>
      </w:r>
    </w:p>
    <w:p w:rsidR="00456000" w:rsidRPr="00456000" w:rsidRDefault="00456000" w:rsidP="00456000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</w:p>
    <w:p w:rsidR="00456000" w:rsidRPr="00456000" w:rsidRDefault="00456000" w:rsidP="00456000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</w:p>
    <w:p w:rsidR="00456000" w:rsidRPr="00456000" w:rsidRDefault="00456000" w:rsidP="00456000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456000">
        <w:rPr>
          <w:b/>
          <w:szCs w:val="24"/>
        </w:rPr>
        <w:t>ПОСТАНОВЛЕНИЕ</w:t>
      </w:r>
    </w:p>
    <w:p w:rsidR="00456000" w:rsidRDefault="00456000" w:rsidP="00456000">
      <w:pPr>
        <w:tabs>
          <w:tab w:val="left" w:pos="0"/>
          <w:tab w:val="left" w:pos="6300"/>
        </w:tabs>
        <w:jc w:val="center"/>
        <w:rPr>
          <w:sz w:val="22"/>
          <w:szCs w:val="22"/>
        </w:rPr>
      </w:pPr>
    </w:p>
    <w:p w:rsidR="00456000" w:rsidRDefault="00456000" w:rsidP="00456000">
      <w:pPr>
        <w:tabs>
          <w:tab w:val="left" w:pos="0"/>
          <w:tab w:val="left" w:pos="6300"/>
        </w:tabs>
        <w:jc w:val="center"/>
        <w:rPr>
          <w:sz w:val="22"/>
          <w:szCs w:val="22"/>
        </w:rPr>
      </w:pPr>
    </w:p>
    <w:p w:rsidR="00456000" w:rsidRDefault="00456000" w:rsidP="00456000">
      <w:pPr>
        <w:tabs>
          <w:tab w:val="left" w:pos="0"/>
          <w:tab w:val="left" w:pos="6300"/>
        </w:tabs>
        <w:jc w:val="center"/>
        <w:rPr>
          <w:sz w:val="22"/>
          <w:szCs w:val="22"/>
        </w:rPr>
      </w:pPr>
    </w:p>
    <w:p w:rsidR="00456000" w:rsidRPr="00456000" w:rsidRDefault="005F7274" w:rsidP="00456000">
      <w:pPr>
        <w:tabs>
          <w:tab w:val="left" w:pos="0"/>
          <w:tab w:val="left" w:pos="6300"/>
        </w:tabs>
        <w:jc w:val="center"/>
        <w:rPr>
          <w:szCs w:val="28"/>
        </w:rPr>
      </w:pPr>
      <w:r>
        <w:rPr>
          <w:szCs w:val="28"/>
        </w:rPr>
        <w:t>15</w:t>
      </w:r>
      <w:r w:rsidR="00127D12">
        <w:rPr>
          <w:szCs w:val="28"/>
        </w:rPr>
        <w:t>.12</w:t>
      </w:r>
      <w:r w:rsidR="00456000" w:rsidRPr="00456000">
        <w:rPr>
          <w:szCs w:val="28"/>
        </w:rPr>
        <w:t xml:space="preserve">.2017 </w:t>
      </w:r>
      <w:r w:rsidR="00456000" w:rsidRPr="00456000">
        <w:rPr>
          <w:b/>
          <w:szCs w:val="28"/>
        </w:rPr>
        <w:t xml:space="preserve">                                         </w:t>
      </w:r>
      <w:proofErr w:type="spellStart"/>
      <w:r w:rsidR="00456000" w:rsidRPr="00456000">
        <w:rPr>
          <w:szCs w:val="28"/>
        </w:rPr>
        <w:t>с</w:t>
      </w:r>
      <w:proofErr w:type="gramStart"/>
      <w:r w:rsidR="00456000" w:rsidRPr="00456000">
        <w:rPr>
          <w:szCs w:val="28"/>
        </w:rPr>
        <w:t>.О</w:t>
      </w:r>
      <w:proofErr w:type="gramEnd"/>
      <w:r w:rsidR="00456000" w:rsidRPr="00456000">
        <w:rPr>
          <w:szCs w:val="28"/>
        </w:rPr>
        <w:t>стяцк</w:t>
      </w:r>
      <w:proofErr w:type="spellEnd"/>
      <w:r w:rsidR="00456000" w:rsidRPr="00456000">
        <w:rPr>
          <w:szCs w:val="28"/>
        </w:rPr>
        <w:t xml:space="preserve"> </w:t>
      </w:r>
      <w:r w:rsidR="00456000" w:rsidRPr="00456000">
        <w:rPr>
          <w:b/>
          <w:szCs w:val="28"/>
        </w:rPr>
        <w:t xml:space="preserve">                                                 </w:t>
      </w:r>
      <w:r w:rsidR="00456000" w:rsidRPr="00456000">
        <w:rPr>
          <w:szCs w:val="28"/>
        </w:rPr>
        <w:t xml:space="preserve">№ </w:t>
      </w:r>
      <w:r w:rsidR="00127D12">
        <w:rPr>
          <w:szCs w:val="28"/>
        </w:rPr>
        <w:t>1</w:t>
      </w:r>
      <w:r>
        <w:rPr>
          <w:szCs w:val="28"/>
        </w:rPr>
        <w:t>19</w:t>
      </w:r>
    </w:p>
    <w:p w:rsidR="00456000" w:rsidRPr="00456000" w:rsidRDefault="00456000" w:rsidP="00456000">
      <w:pPr>
        <w:tabs>
          <w:tab w:val="left" w:pos="0"/>
          <w:tab w:val="left" w:pos="6300"/>
        </w:tabs>
        <w:jc w:val="both"/>
        <w:rPr>
          <w:szCs w:val="28"/>
        </w:rPr>
      </w:pPr>
    </w:p>
    <w:p w:rsidR="00456000" w:rsidRDefault="005F7274" w:rsidP="00456000">
      <w:pPr>
        <w:tabs>
          <w:tab w:val="left" w:pos="1134"/>
        </w:tabs>
        <w:spacing w:after="160"/>
        <w:contextualSpacing/>
        <w:jc w:val="center"/>
        <w:rPr>
          <w:szCs w:val="28"/>
        </w:rPr>
      </w:pPr>
      <w:r>
        <w:rPr>
          <w:szCs w:val="28"/>
        </w:rPr>
        <w:t xml:space="preserve">О внесении изменений в </w:t>
      </w:r>
      <w:r w:rsidRPr="005F7274">
        <w:rPr>
          <w:szCs w:val="28"/>
        </w:rPr>
        <w:t>постановление администрации Остяцкого сельсовета Северного района Новосибирской области от 07.12.2017 N 108</w:t>
      </w:r>
    </w:p>
    <w:p w:rsidR="005F7274" w:rsidRPr="00456000" w:rsidRDefault="005F7274" w:rsidP="00456000">
      <w:pPr>
        <w:tabs>
          <w:tab w:val="left" w:pos="1134"/>
        </w:tabs>
        <w:spacing w:after="160"/>
        <w:contextualSpacing/>
        <w:jc w:val="center"/>
        <w:rPr>
          <w:rFonts w:eastAsia="Calibri"/>
          <w:szCs w:val="28"/>
        </w:rPr>
      </w:pPr>
    </w:p>
    <w:p w:rsidR="00456000" w:rsidRPr="00456000" w:rsidRDefault="00456000" w:rsidP="00456000">
      <w:pPr>
        <w:tabs>
          <w:tab w:val="left" w:pos="-567"/>
        </w:tabs>
        <w:spacing w:after="160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456000">
        <w:rPr>
          <w:rFonts w:eastAsia="Calibri"/>
          <w:szCs w:val="28"/>
        </w:rPr>
        <w:t>В соответствии с требованиями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 №  926"Об утверждении Общих правил определения требовании к закупаемым заказчиками отдельным видам товаров, работ, услуг (в том числе предельных цен товаров, работ, услуг)",</w:t>
      </w:r>
      <w:r w:rsidR="00B721E2" w:rsidRPr="00B721E2">
        <w:t xml:space="preserve"> </w:t>
      </w:r>
      <w:r w:rsidR="00B721E2">
        <w:rPr>
          <w:rFonts w:eastAsia="Calibri"/>
          <w:szCs w:val="28"/>
        </w:rPr>
        <w:t>постановлением</w:t>
      </w:r>
      <w:r w:rsidR="00B721E2" w:rsidRPr="00B721E2">
        <w:rPr>
          <w:rFonts w:eastAsia="Calibri"/>
          <w:szCs w:val="28"/>
        </w:rPr>
        <w:t xml:space="preserve"> Правительства Новосибирской области</w:t>
      </w:r>
      <w:r w:rsidR="00B721E2" w:rsidRPr="00B721E2">
        <w:t xml:space="preserve"> </w:t>
      </w:r>
      <w:r w:rsidR="00B721E2" w:rsidRPr="00B721E2">
        <w:rPr>
          <w:rFonts w:eastAsia="Calibri"/>
          <w:szCs w:val="28"/>
        </w:rPr>
        <w:t>от 30.12.2015</w:t>
      </w:r>
      <w:proofErr w:type="gramEnd"/>
      <w:r w:rsidR="00B721E2" w:rsidRPr="00B721E2">
        <w:rPr>
          <w:rFonts w:eastAsia="Calibri"/>
          <w:szCs w:val="28"/>
        </w:rPr>
        <w:t xml:space="preserve"> </w:t>
      </w:r>
      <w:proofErr w:type="gramStart"/>
      <w:r w:rsidR="00B721E2" w:rsidRPr="00B721E2">
        <w:rPr>
          <w:rFonts w:eastAsia="Calibri"/>
          <w:szCs w:val="28"/>
        </w:rPr>
        <w:t>N 488-п</w:t>
      </w:r>
      <w:r w:rsidR="00B721E2">
        <w:rPr>
          <w:rFonts w:eastAsia="Calibri"/>
          <w:szCs w:val="28"/>
        </w:rPr>
        <w:t xml:space="preserve"> «О </w:t>
      </w:r>
      <w:r w:rsidR="00B721E2" w:rsidRPr="00B721E2">
        <w:rPr>
          <w:rFonts w:eastAsia="Calibri"/>
          <w:szCs w:val="28"/>
        </w:rPr>
        <w:t>Правила</w:t>
      </w:r>
      <w:r w:rsidR="00B721E2">
        <w:rPr>
          <w:rFonts w:eastAsia="Calibri"/>
          <w:szCs w:val="28"/>
        </w:rPr>
        <w:t>х</w:t>
      </w:r>
      <w:r w:rsidR="00B721E2" w:rsidRPr="00B721E2">
        <w:rPr>
          <w:rFonts w:eastAsia="Calibri"/>
          <w:szCs w:val="28"/>
        </w:rPr>
        <w:t xml:space="preserve"> определения требований к 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 органами и подведомственными указанным органам 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унитарными предприятиями Новосибирской области, 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 цен</w:t>
      </w:r>
      <w:proofErr w:type="gramEnd"/>
      <w:r w:rsidR="00B721E2" w:rsidRPr="00B721E2">
        <w:rPr>
          <w:rFonts w:eastAsia="Calibri"/>
          <w:szCs w:val="28"/>
        </w:rPr>
        <w:t xml:space="preserve"> товаров, работ, услуг)</w:t>
      </w:r>
      <w:r w:rsidR="00B721E2">
        <w:rPr>
          <w:rFonts w:eastAsia="Calibri"/>
          <w:szCs w:val="28"/>
        </w:rPr>
        <w:t>»,</w:t>
      </w:r>
      <w:r w:rsidRPr="00456000">
        <w:rPr>
          <w:rFonts w:eastAsia="Calibri"/>
          <w:szCs w:val="28"/>
        </w:rPr>
        <w:t xml:space="preserve"> администрация </w:t>
      </w:r>
      <w:r w:rsidR="00B721E2" w:rsidRPr="00B721E2">
        <w:rPr>
          <w:rFonts w:eastAsia="Calibri"/>
          <w:szCs w:val="28"/>
        </w:rPr>
        <w:t xml:space="preserve">Остяцкого сельсовета </w:t>
      </w:r>
      <w:r w:rsidRPr="00456000">
        <w:rPr>
          <w:rFonts w:eastAsia="Calibri"/>
          <w:szCs w:val="28"/>
        </w:rPr>
        <w:t>Северного района Новосибирской области</w:t>
      </w:r>
    </w:p>
    <w:p w:rsidR="00456000" w:rsidRPr="00456000" w:rsidRDefault="00456000" w:rsidP="00456000">
      <w:pPr>
        <w:tabs>
          <w:tab w:val="left" w:pos="-567"/>
        </w:tabs>
        <w:spacing w:after="160"/>
        <w:ind w:firstLine="567"/>
        <w:contextualSpacing/>
        <w:jc w:val="both"/>
        <w:rPr>
          <w:rFonts w:eastAsia="Calibri"/>
          <w:szCs w:val="28"/>
        </w:rPr>
      </w:pPr>
      <w:r w:rsidRPr="00456000">
        <w:rPr>
          <w:rFonts w:eastAsia="Calibri"/>
          <w:szCs w:val="28"/>
        </w:rPr>
        <w:t>ПОСТАНОВЛЯЕТ:</w:t>
      </w:r>
    </w:p>
    <w:p w:rsidR="00456000" w:rsidRPr="00456000" w:rsidRDefault="00456000" w:rsidP="00456000">
      <w:pPr>
        <w:ind w:firstLine="567"/>
        <w:jc w:val="both"/>
        <w:rPr>
          <w:rFonts w:eastAsia="Calibri"/>
          <w:color w:val="000000"/>
          <w:szCs w:val="28"/>
        </w:rPr>
      </w:pPr>
      <w:r w:rsidRPr="00456000">
        <w:rPr>
          <w:rFonts w:eastAsia="Calibri"/>
          <w:color w:val="000000"/>
          <w:szCs w:val="28"/>
        </w:rPr>
        <w:t>1.</w:t>
      </w:r>
      <w:r w:rsidR="008B0E80" w:rsidRPr="008B0E80">
        <w:t xml:space="preserve"> </w:t>
      </w:r>
      <w:proofErr w:type="gramStart"/>
      <w:r w:rsidR="008B0E80" w:rsidRPr="008B0E80">
        <w:rPr>
          <w:rFonts w:eastAsia="Calibri"/>
          <w:color w:val="000000"/>
          <w:szCs w:val="28"/>
        </w:rPr>
        <w:t xml:space="preserve">Внести в постановление </w:t>
      </w:r>
      <w:r w:rsidR="00E97DBD">
        <w:rPr>
          <w:rFonts w:eastAsia="Calibri"/>
          <w:color w:val="000000"/>
          <w:szCs w:val="28"/>
        </w:rPr>
        <w:t>администрации</w:t>
      </w:r>
      <w:r w:rsidR="00E97DBD" w:rsidRPr="00E97DBD">
        <w:rPr>
          <w:rFonts w:eastAsia="Calibri"/>
          <w:color w:val="000000"/>
          <w:szCs w:val="28"/>
        </w:rPr>
        <w:t xml:space="preserve"> Остяцкого сельсовета Северного района Новосибирской области </w:t>
      </w:r>
      <w:r w:rsidR="00E97DBD">
        <w:rPr>
          <w:rFonts w:eastAsia="Calibri"/>
          <w:color w:val="000000"/>
          <w:szCs w:val="28"/>
        </w:rPr>
        <w:t>от 07.12.2017</w:t>
      </w:r>
      <w:r w:rsidR="008B0E80" w:rsidRPr="008B0E80">
        <w:rPr>
          <w:rFonts w:eastAsia="Calibri"/>
          <w:color w:val="000000"/>
          <w:szCs w:val="28"/>
        </w:rPr>
        <w:t xml:space="preserve"> N </w:t>
      </w:r>
      <w:r w:rsidR="00E97DBD">
        <w:rPr>
          <w:rFonts w:eastAsia="Calibri"/>
          <w:color w:val="000000"/>
          <w:szCs w:val="28"/>
        </w:rPr>
        <w:t>108</w:t>
      </w:r>
      <w:r w:rsidR="008B0E80" w:rsidRPr="008B0E80">
        <w:rPr>
          <w:rFonts w:eastAsia="Calibri"/>
          <w:color w:val="000000"/>
          <w:szCs w:val="28"/>
        </w:rPr>
        <w:t>"</w:t>
      </w:r>
      <w:r w:rsidR="00E97DBD" w:rsidRPr="00E97DBD">
        <w:t xml:space="preserve"> </w:t>
      </w:r>
      <w:r w:rsidR="00E97DBD" w:rsidRPr="00E97DBD">
        <w:rPr>
          <w:rFonts w:eastAsia="Calibri"/>
          <w:color w:val="000000"/>
          <w:szCs w:val="28"/>
        </w:rPr>
        <w:t>Об утверждении правил определения требований к закупаемым муниципальными заказчиками Остяцкого сельсовета Северного района Новосибирской области отдельным видам товаров, работ, услуг (в том числе предельных цен товаров, работ, услуг) и нормативных затрат на обеспечение функций администрации Остяцкого сельсовета Северного района Новосибирской области, включая подведомственные ей казенные учреждения</w:t>
      </w:r>
      <w:proofErr w:type="gramEnd"/>
      <w:r w:rsidR="008B0E80" w:rsidRPr="008B0E80">
        <w:rPr>
          <w:rFonts w:eastAsia="Calibri"/>
          <w:color w:val="000000"/>
          <w:szCs w:val="28"/>
        </w:rPr>
        <w:t>" следующие изменения:</w:t>
      </w:r>
    </w:p>
    <w:p w:rsidR="00456000" w:rsidRPr="00456000" w:rsidRDefault="00456000" w:rsidP="008B0E80">
      <w:pPr>
        <w:ind w:firstLine="567"/>
        <w:jc w:val="both"/>
        <w:rPr>
          <w:rFonts w:eastAsia="Calibri"/>
          <w:color w:val="000000"/>
          <w:szCs w:val="28"/>
        </w:rPr>
      </w:pPr>
      <w:r w:rsidRPr="00456000">
        <w:rPr>
          <w:rFonts w:eastAsia="Calibri"/>
          <w:color w:val="000000"/>
          <w:szCs w:val="28"/>
        </w:rPr>
        <w:t>1.1.</w:t>
      </w:r>
      <w:r w:rsidR="008B0E80" w:rsidRPr="008B0E80">
        <w:t xml:space="preserve"> </w:t>
      </w:r>
      <w:proofErr w:type="gramStart"/>
      <w:r w:rsidR="008B0E80" w:rsidRPr="008B0E80">
        <w:rPr>
          <w:rFonts w:eastAsia="Calibri"/>
          <w:color w:val="000000"/>
          <w:szCs w:val="28"/>
        </w:rPr>
        <w:t>Приложение</w:t>
      </w:r>
      <w:r w:rsidR="008B0E80">
        <w:rPr>
          <w:rFonts w:eastAsia="Calibri"/>
          <w:color w:val="000000"/>
          <w:szCs w:val="28"/>
        </w:rPr>
        <w:t xml:space="preserve"> </w:t>
      </w:r>
      <w:r w:rsidR="008B0E80" w:rsidRPr="008B0E80">
        <w:rPr>
          <w:rFonts w:eastAsia="Calibri"/>
          <w:color w:val="000000"/>
          <w:szCs w:val="28"/>
        </w:rPr>
        <w:t>к Правилам определения</w:t>
      </w:r>
      <w:r w:rsidR="008B0E80">
        <w:rPr>
          <w:rFonts w:eastAsia="Calibri"/>
          <w:color w:val="000000"/>
          <w:szCs w:val="28"/>
        </w:rPr>
        <w:t xml:space="preserve"> </w:t>
      </w:r>
      <w:r w:rsidR="008B0E80" w:rsidRPr="008B0E80">
        <w:rPr>
          <w:rFonts w:eastAsia="Calibri"/>
          <w:color w:val="000000"/>
          <w:szCs w:val="28"/>
        </w:rPr>
        <w:t xml:space="preserve">требований к закупаемым </w:t>
      </w:r>
      <w:r w:rsidR="008B0E80" w:rsidRPr="008B0E80">
        <w:rPr>
          <w:rFonts w:eastAsia="Calibri"/>
          <w:color w:val="000000"/>
          <w:szCs w:val="28"/>
        </w:rPr>
        <w:lastRenderedPageBreak/>
        <w:t>муниципальными Заказчиками Остяцкого сельсовета Северного района Новосибирской области</w:t>
      </w:r>
      <w:r w:rsidR="008B0E80">
        <w:rPr>
          <w:rFonts w:eastAsia="Calibri"/>
          <w:color w:val="000000"/>
          <w:szCs w:val="28"/>
        </w:rPr>
        <w:t xml:space="preserve"> </w:t>
      </w:r>
      <w:r w:rsidR="008B0E80" w:rsidRPr="008B0E80">
        <w:rPr>
          <w:rFonts w:eastAsia="Calibri"/>
          <w:color w:val="000000"/>
          <w:szCs w:val="28"/>
        </w:rPr>
        <w:t>отдельным видам товаров, работ, услуг</w:t>
      </w:r>
      <w:r w:rsidR="008B0E80">
        <w:rPr>
          <w:rFonts w:eastAsia="Calibri"/>
          <w:color w:val="000000"/>
          <w:szCs w:val="28"/>
        </w:rPr>
        <w:t xml:space="preserve"> </w:t>
      </w:r>
      <w:r w:rsidR="008B0E80" w:rsidRPr="008B0E80">
        <w:rPr>
          <w:rFonts w:eastAsia="Calibri"/>
          <w:color w:val="000000"/>
          <w:szCs w:val="28"/>
        </w:rPr>
        <w:t>(в том числе предельных цен</w:t>
      </w:r>
      <w:r w:rsidR="008B0E80">
        <w:rPr>
          <w:rFonts w:eastAsia="Calibri"/>
          <w:color w:val="000000"/>
          <w:szCs w:val="28"/>
        </w:rPr>
        <w:t xml:space="preserve"> </w:t>
      </w:r>
      <w:r w:rsidR="008B0E80" w:rsidRPr="008B0E80">
        <w:rPr>
          <w:rFonts w:eastAsia="Calibri"/>
          <w:color w:val="000000"/>
          <w:szCs w:val="28"/>
        </w:rPr>
        <w:t>товаров, работ, услуг) для муниципальных нужд Остяцкого сельсовета Северного района Новосибирской</w:t>
      </w:r>
      <w:r w:rsidR="008B0E80">
        <w:rPr>
          <w:rFonts w:eastAsia="Calibri"/>
          <w:color w:val="000000"/>
          <w:szCs w:val="28"/>
        </w:rPr>
        <w:t xml:space="preserve">  о</w:t>
      </w:r>
      <w:r w:rsidR="008B0E80" w:rsidRPr="008B0E80">
        <w:rPr>
          <w:rFonts w:eastAsia="Calibri"/>
          <w:color w:val="000000"/>
          <w:szCs w:val="28"/>
        </w:rPr>
        <w:t>бласти</w:t>
      </w:r>
      <w:r w:rsidR="008B0E80">
        <w:rPr>
          <w:rFonts w:eastAsia="Calibri"/>
          <w:color w:val="000000"/>
          <w:szCs w:val="28"/>
        </w:rPr>
        <w:t xml:space="preserve"> </w:t>
      </w:r>
      <w:r w:rsidR="008B0E80" w:rsidRPr="008B0E80">
        <w:rPr>
          <w:rFonts w:eastAsia="Calibri"/>
          <w:color w:val="000000"/>
          <w:szCs w:val="28"/>
        </w:rPr>
        <w:t xml:space="preserve">изложить в редакции согласно приложению к настоящему </w:t>
      </w:r>
      <w:r w:rsidR="008B0E80">
        <w:rPr>
          <w:rFonts w:eastAsia="Calibri"/>
          <w:color w:val="000000"/>
          <w:szCs w:val="28"/>
        </w:rPr>
        <w:t>постановлению</w:t>
      </w:r>
      <w:r w:rsidRPr="00456000">
        <w:rPr>
          <w:rFonts w:eastAsia="Calibri"/>
          <w:color w:val="000000"/>
          <w:szCs w:val="28"/>
        </w:rPr>
        <w:t>.</w:t>
      </w:r>
      <w:proofErr w:type="gramEnd"/>
    </w:p>
    <w:p w:rsidR="00456000" w:rsidRPr="00456000" w:rsidRDefault="00456000" w:rsidP="00456000">
      <w:pPr>
        <w:ind w:firstLine="567"/>
        <w:jc w:val="both"/>
        <w:rPr>
          <w:rFonts w:eastAsia="Calibri"/>
          <w:szCs w:val="28"/>
        </w:rPr>
      </w:pPr>
      <w:r w:rsidRPr="00456000">
        <w:rPr>
          <w:rFonts w:eastAsia="Calibri"/>
          <w:szCs w:val="28"/>
        </w:rPr>
        <w:t xml:space="preserve">2.Специалисту 1 разряда </w:t>
      </w:r>
      <w:r w:rsidR="00B721E2">
        <w:rPr>
          <w:rFonts w:eastAsia="Calibri"/>
          <w:szCs w:val="28"/>
        </w:rPr>
        <w:t xml:space="preserve">администрации </w:t>
      </w:r>
      <w:r w:rsidR="00B721E2" w:rsidRPr="00B721E2">
        <w:rPr>
          <w:rFonts w:eastAsia="Calibri"/>
          <w:szCs w:val="28"/>
        </w:rPr>
        <w:t>Остяцкого сельсовета</w:t>
      </w:r>
      <w:r w:rsidRPr="00456000">
        <w:rPr>
          <w:rFonts w:eastAsia="Calibri"/>
          <w:szCs w:val="28"/>
        </w:rPr>
        <w:t xml:space="preserve"> (</w:t>
      </w:r>
      <w:r w:rsidR="00B721E2">
        <w:rPr>
          <w:rFonts w:eastAsia="Calibri"/>
          <w:szCs w:val="28"/>
        </w:rPr>
        <w:t>Санниковой А.В.</w:t>
      </w:r>
      <w:r w:rsidRPr="00456000">
        <w:rPr>
          <w:rFonts w:eastAsia="Calibri"/>
          <w:szCs w:val="28"/>
        </w:rPr>
        <w:t xml:space="preserve">) </w:t>
      </w:r>
      <w:proofErr w:type="gramStart"/>
      <w:r w:rsidRPr="00456000">
        <w:rPr>
          <w:rFonts w:eastAsia="Calibri"/>
          <w:szCs w:val="28"/>
        </w:rPr>
        <w:t>разместить</w:t>
      </w:r>
      <w:proofErr w:type="gramEnd"/>
      <w:r w:rsidRPr="00456000">
        <w:rPr>
          <w:rFonts w:eastAsia="Calibri"/>
          <w:szCs w:val="28"/>
        </w:rPr>
        <w:t xml:space="preserve"> настоящее постановление в единой информационной системе в сфере закупок.</w:t>
      </w:r>
    </w:p>
    <w:p w:rsidR="00716BC5" w:rsidRDefault="00456000" w:rsidP="00456000">
      <w:pPr>
        <w:ind w:firstLine="567"/>
        <w:jc w:val="both"/>
        <w:rPr>
          <w:rFonts w:eastAsia="Calibri"/>
          <w:szCs w:val="28"/>
        </w:rPr>
      </w:pPr>
      <w:r w:rsidRPr="00456000">
        <w:rPr>
          <w:rFonts w:eastAsia="Calibri"/>
          <w:szCs w:val="28"/>
        </w:rPr>
        <w:t>3.</w:t>
      </w:r>
      <w:r w:rsidR="00716BC5" w:rsidRPr="00716BC5">
        <w:t xml:space="preserve"> </w:t>
      </w:r>
      <w:r w:rsidR="00716BC5" w:rsidRPr="00716BC5">
        <w:rPr>
          <w:rFonts w:eastAsia="Calibri"/>
          <w:szCs w:val="28"/>
        </w:rPr>
        <w:t>Опубликовать настоящее постановление в периодическом печатном издании «Вестник Остяцкого сельсовета» и разместить на официальном сайте администрации Северного района Новосибирской области (http://www.severnoe.nso.ru/page/47),  в разделе «Муниципальные об</w:t>
      </w:r>
      <w:r w:rsidR="00716BC5">
        <w:rPr>
          <w:rFonts w:eastAsia="Calibri"/>
          <w:szCs w:val="28"/>
        </w:rPr>
        <w:t>разования» Остяцкий сельсовет.</w:t>
      </w:r>
    </w:p>
    <w:p w:rsidR="00456000" w:rsidRPr="00456000" w:rsidRDefault="00456000" w:rsidP="00716BC5">
      <w:pPr>
        <w:ind w:firstLine="567"/>
        <w:jc w:val="both"/>
        <w:rPr>
          <w:rFonts w:eastAsia="Calibri"/>
          <w:szCs w:val="28"/>
        </w:rPr>
      </w:pPr>
      <w:r w:rsidRPr="00456000">
        <w:rPr>
          <w:rFonts w:eastAsia="Calibri"/>
          <w:szCs w:val="28"/>
        </w:rPr>
        <w:t>4.</w:t>
      </w:r>
      <w:r w:rsidR="00716BC5" w:rsidRPr="00716BC5">
        <w:rPr>
          <w:rFonts w:eastAsia="Calibri"/>
          <w:szCs w:val="28"/>
        </w:rPr>
        <w:t xml:space="preserve"> </w:t>
      </w:r>
      <w:proofErr w:type="gramStart"/>
      <w:r w:rsidR="00716BC5" w:rsidRPr="00716BC5">
        <w:rPr>
          <w:rFonts w:eastAsia="Calibri"/>
          <w:szCs w:val="28"/>
        </w:rPr>
        <w:t>Контроль за</w:t>
      </w:r>
      <w:proofErr w:type="gramEnd"/>
      <w:r w:rsidR="00716BC5" w:rsidRPr="00716BC5">
        <w:rPr>
          <w:rFonts w:eastAsia="Calibri"/>
          <w:szCs w:val="28"/>
        </w:rPr>
        <w:t xml:space="preserve"> исполнением постановления оставляю за собой.</w:t>
      </w:r>
    </w:p>
    <w:p w:rsidR="00456000" w:rsidRPr="00456000" w:rsidRDefault="00456000" w:rsidP="00456000">
      <w:pPr>
        <w:ind w:firstLine="709"/>
        <w:jc w:val="both"/>
        <w:rPr>
          <w:szCs w:val="28"/>
        </w:rPr>
      </w:pPr>
    </w:p>
    <w:p w:rsidR="00456000" w:rsidRPr="00456000" w:rsidRDefault="00456000" w:rsidP="00456000">
      <w:pPr>
        <w:ind w:firstLine="709"/>
        <w:jc w:val="both"/>
        <w:rPr>
          <w:szCs w:val="28"/>
        </w:rPr>
      </w:pPr>
    </w:p>
    <w:p w:rsidR="00456000" w:rsidRPr="00456000" w:rsidRDefault="00456000" w:rsidP="00456000">
      <w:pPr>
        <w:ind w:firstLine="709"/>
        <w:jc w:val="both"/>
        <w:rPr>
          <w:szCs w:val="28"/>
        </w:rPr>
      </w:pPr>
    </w:p>
    <w:p w:rsidR="00716BC5" w:rsidRPr="00716BC5" w:rsidRDefault="00716BC5" w:rsidP="00716BC5">
      <w:pPr>
        <w:widowControl/>
        <w:tabs>
          <w:tab w:val="left" w:pos="7095"/>
        </w:tabs>
        <w:overflowPunct/>
        <w:autoSpaceDE/>
        <w:autoSpaceDN/>
        <w:adjustRightInd/>
        <w:jc w:val="both"/>
        <w:textAlignment w:val="auto"/>
        <w:rPr>
          <w:szCs w:val="28"/>
        </w:rPr>
      </w:pPr>
      <w:r w:rsidRPr="00716BC5">
        <w:rPr>
          <w:szCs w:val="28"/>
        </w:rPr>
        <w:t>Глава Остяцкого сельсовета</w:t>
      </w:r>
    </w:p>
    <w:p w:rsidR="00716BC5" w:rsidRPr="00716BC5" w:rsidRDefault="00716BC5" w:rsidP="00716BC5">
      <w:pPr>
        <w:widowControl/>
        <w:tabs>
          <w:tab w:val="left" w:pos="7095"/>
        </w:tabs>
        <w:overflowPunct/>
        <w:autoSpaceDE/>
        <w:autoSpaceDN/>
        <w:adjustRightInd/>
        <w:jc w:val="both"/>
        <w:textAlignment w:val="auto"/>
        <w:rPr>
          <w:szCs w:val="28"/>
        </w:rPr>
      </w:pPr>
      <w:r w:rsidRPr="00716BC5">
        <w:rPr>
          <w:szCs w:val="28"/>
        </w:rPr>
        <w:t>Северного района Новосибирской области</w:t>
      </w:r>
      <w:r w:rsidRPr="00716BC5">
        <w:rPr>
          <w:szCs w:val="28"/>
        </w:rPr>
        <w:tab/>
        <w:t xml:space="preserve">    </w:t>
      </w:r>
      <w:r>
        <w:rPr>
          <w:szCs w:val="28"/>
        </w:rPr>
        <w:t xml:space="preserve">          </w:t>
      </w:r>
      <w:r w:rsidRPr="00716BC5">
        <w:rPr>
          <w:szCs w:val="28"/>
        </w:rPr>
        <w:t xml:space="preserve">        Л.Я. Лаврова</w:t>
      </w:r>
    </w:p>
    <w:p w:rsidR="00456000" w:rsidRPr="00456000" w:rsidRDefault="00456000" w:rsidP="00456000">
      <w:pPr>
        <w:spacing w:before="100" w:beforeAutospacing="1"/>
        <w:ind w:firstLine="709"/>
        <w:rPr>
          <w:szCs w:val="28"/>
        </w:rPr>
      </w:pPr>
      <w:r w:rsidRPr="00456000">
        <w:rPr>
          <w:szCs w:val="28"/>
        </w:rPr>
        <w:t> </w:t>
      </w:r>
      <w:r w:rsidRPr="00456000">
        <w:rPr>
          <w:szCs w:val="28"/>
        </w:rPr>
        <w:tab/>
      </w:r>
      <w:r w:rsidRPr="00456000">
        <w:rPr>
          <w:szCs w:val="28"/>
        </w:rPr>
        <w:tab/>
      </w:r>
      <w:r w:rsidRPr="00456000">
        <w:rPr>
          <w:szCs w:val="28"/>
        </w:rPr>
        <w:tab/>
      </w:r>
      <w:r w:rsidRPr="00456000">
        <w:rPr>
          <w:szCs w:val="28"/>
        </w:rPr>
        <w:tab/>
      </w:r>
      <w:r w:rsidRPr="00456000">
        <w:rPr>
          <w:szCs w:val="28"/>
        </w:rPr>
        <w:tab/>
      </w:r>
      <w:r w:rsidRPr="00456000">
        <w:rPr>
          <w:szCs w:val="28"/>
        </w:rPr>
        <w:tab/>
      </w:r>
      <w:r w:rsidRPr="00456000">
        <w:rPr>
          <w:szCs w:val="28"/>
        </w:rPr>
        <w:tab/>
      </w:r>
      <w:r w:rsidRPr="00456000">
        <w:rPr>
          <w:szCs w:val="28"/>
        </w:rPr>
        <w:tab/>
      </w:r>
    </w:p>
    <w:p w:rsidR="00456000" w:rsidRPr="00456000" w:rsidRDefault="00456000" w:rsidP="00456000">
      <w:pPr>
        <w:ind w:left="4536" w:hanging="133"/>
        <w:jc w:val="right"/>
        <w:rPr>
          <w:szCs w:val="28"/>
        </w:rPr>
      </w:pPr>
    </w:p>
    <w:p w:rsidR="00456000" w:rsidRPr="00456000" w:rsidRDefault="00456000" w:rsidP="00456000">
      <w:pPr>
        <w:ind w:left="4536" w:hanging="133"/>
        <w:jc w:val="right"/>
        <w:rPr>
          <w:szCs w:val="28"/>
        </w:rPr>
      </w:pPr>
    </w:p>
    <w:p w:rsidR="00456000" w:rsidRPr="00456000" w:rsidRDefault="00456000" w:rsidP="00456000">
      <w:pPr>
        <w:ind w:left="4536" w:hanging="133"/>
        <w:jc w:val="right"/>
        <w:rPr>
          <w:szCs w:val="28"/>
        </w:rPr>
      </w:pPr>
    </w:p>
    <w:p w:rsidR="00456000" w:rsidRPr="00433A64" w:rsidRDefault="00456000" w:rsidP="00456000">
      <w:pPr>
        <w:ind w:firstLine="698"/>
        <w:jc w:val="center"/>
        <w:rPr>
          <w:rFonts w:eastAsia="Calibri"/>
          <w:bCs/>
          <w:color w:val="26282F"/>
        </w:rPr>
        <w:sectPr w:rsidR="00456000" w:rsidRPr="00433A64" w:rsidSect="00716BC5">
          <w:pgSz w:w="12240" w:h="15840"/>
          <w:pgMar w:top="993" w:right="567" w:bottom="1134" w:left="1418" w:header="720" w:footer="720" w:gutter="0"/>
          <w:cols w:space="720"/>
          <w:docGrid w:linePitch="299"/>
        </w:sectPr>
      </w:pPr>
      <w:bookmarkStart w:id="0" w:name="sub_1000"/>
      <w:bookmarkStart w:id="1" w:name="sub_2000"/>
    </w:p>
    <w:p w:rsidR="008B0E80" w:rsidRDefault="008B0E80" w:rsidP="008B0E80">
      <w:pPr>
        <w:suppressAutoHyphens/>
        <w:jc w:val="right"/>
        <w:rPr>
          <w:rFonts w:eastAsia="SimSun" w:cs="Calibri"/>
          <w:bCs/>
          <w:color w:val="26282F"/>
          <w:kern w:val="2"/>
          <w:sz w:val="20"/>
          <w:lang w:eastAsia="ar-SA"/>
        </w:rPr>
      </w:pPr>
      <w:r w:rsidRPr="008B0E80">
        <w:rPr>
          <w:rFonts w:eastAsia="SimSun" w:cs="Calibri"/>
          <w:bCs/>
          <w:color w:val="26282F"/>
          <w:kern w:val="2"/>
          <w:sz w:val="20"/>
          <w:lang w:eastAsia="ar-SA"/>
        </w:rPr>
        <w:lastRenderedPageBreak/>
        <w:t>Приложение</w:t>
      </w:r>
    </w:p>
    <w:p w:rsidR="008B0E80" w:rsidRPr="008B0E80" w:rsidRDefault="008B0E80" w:rsidP="008B0E80">
      <w:pPr>
        <w:suppressAutoHyphens/>
        <w:jc w:val="right"/>
        <w:rPr>
          <w:rFonts w:eastAsia="SimSun" w:cs="Calibri"/>
          <w:bCs/>
          <w:color w:val="26282F"/>
          <w:kern w:val="2"/>
          <w:sz w:val="20"/>
          <w:lang w:eastAsia="ar-SA"/>
        </w:rPr>
      </w:pPr>
      <w:r w:rsidRPr="008B0E80">
        <w:rPr>
          <w:rFonts w:eastAsia="SimSun" w:cs="Calibri"/>
          <w:bCs/>
          <w:color w:val="26282F"/>
          <w:kern w:val="2"/>
          <w:sz w:val="20"/>
          <w:lang w:eastAsia="ar-SA"/>
        </w:rPr>
        <w:t xml:space="preserve">           </w:t>
      </w:r>
      <w:r>
        <w:rPr>
          <w:rFonts w:eastAsia="SimSun" w:cs="Calibri"/>
          <w:bCs/>
          <w:color w:val="26282F"/>
          <w:kern w:val="2"/>
          <w:sz w:val="20"/>
          <w:lang w:eastAsia="ar-SA"/>
        </w:rPr>
        <w:t>К постановлению</w:t>
      </w:r>
      <w:r w:rsidRPr="008B0E80">
        <w:rPr>
          <w:rFonts w:eastAsia="SimSun" w:cs="Calibri"/>
          <w:bCs/>
          <w:color w:val="26282F"/>
          <w:kern w:val="2"/>
          <w:sz w:val="20"/>
          <w:lang w:eastAsia="ar-SA"/>
        </w:rPr>
        <w:t xml:space="preserve">  администрации</w:t>
      </w:r>
    </w:p>
    <w:p w:rsidR="008B0E80" w:rsidRPr="008B0E80" w:rsidRDefault="008B0E80" w:rsidP="008B0E80">
      <w:pPr>
        <w:suppressAutoHyphens/>
        <w:jc w:val="right"/>
        <w:rPr>
          <w:rFonts w:eastAsia="SimSun" w:cs="Calibri"/>
          <w:bCs/>
          <w:color w:val="26282F"/>
          <w:kern w:val="2"/>
          <w:sz w:val="20"/>
          <w:lang w:eastAsia="ar-SA"/>
        </w:rPr>
      </w:pPr>
      <w:r w:rsidRPr="008B0E80">
        <w:rPr>
          <w:rFonts w:eastAsia="SimSun" w:cs="Calibri"/>
          <w:bCs/>
          <w:color w:val="26282F"/>
          <w:kern w:val="2"/>
          <w:sz w:val="20"/>
          <w:lang w:eastAsia="ar-SA"/>
        </w:rPr>
        <w:t xml:space="preserve">Остяцкого сельсовета </w:t>
      </w:r>
    </w:p>
    <w:p w:rsidR="008B0E80" w:rsidRPr="008B0E80" w:rsidRDefault="008B0E80" w:rsidP="008B0E80">
      <w:pPr>
        <w:suppressAutoHyphens/>
        <w:jc w:val="right"/>
        <w:rPr>
          <w:rFonts w:eastAsia="SimSun" w:cs="Calibri"/>
          <w:bCs/>
          <w:color w:val="26282F"/>
          <w:kern w:val="2"/>
          <w:sz w:val="20"/>
          <w:lang w:eastAsia="ar-SA"/>
        </w:rPr>
      </w:pPr>
      <w:r w:rsidRPr="008B0E80">
        <w:rPr>
          <w:rFonts w:eastAsia="SimSun" w:cs="Calibri"/>
          <w:bCs/>
          <w:color w:val="26282F"/>
          <w:kern w:val="2"/>
          <w:sz w:val="20"/>
          <w:lang w:eastAsia="ar-SA"/>
        </w:rPr>
        <w:t>Северного района</w:t>
      </w:r>
    </w:p>
    <w:p w:rsidR="008B0E80" w:rsidRPr="008B0E80" w:rsidRDefault="008B0E80" w:rsidP="008B0E80">
      <w:pPr>
        <w:suppressAutoHyphens/>
        <w:jc w:val="right"/>
        <w:rPr>
          <w:rFonts w:eastAsia="SimSun" w:cs="Calibri"/>
          <w:bCs/>
          <w:color w:val="26282F"/>
          <w:kern w:val="2"/>
          <w:sz w:val="20"/>
          <w:lang w:eastAsia="ar-SA"/>
        </w:rPr>
      </w:pPr>
      <w:r w:rsidRPr="008B0E80">
        <w:rPr>
          <w:rFonts w:eastAsia="SimSun" w:cs="Calibri"/>
          <w:bCs/>
          <w:color w:val="26282F"/>
          <w:kern w:val="2"/>
          <w:sz w:val="20"/>
          <w:lang w:eastAsia="ar-SA"/>
        </w:rPr>
        <w:t>Новосибирской области</w:t>
      </w:r>
    </w:p>
    <w:p w:rsidR="008B0E80" w:rsidRDefault="005F7274" w:rsidP="00456000">
      <w:pPr>
        <w:suppressAutoHyphens/>
        <w:jc w:val="right"/>
        <w:rPr>
          <w:rFonts w:eastAsia="SimSun" w:cs="Calibri"/>
          <w:bCs/>
          <w:color w:val="26282F"/>
          <w:kern w:val="2"/>
          <w:sz w:val="20"/>
          <w:lang w:eastAsia="ar-SA"/>
        </w:rPr>
      </w:pPr>
      <w:r>
        <w:rPr>
          <w:rFonts w:eastAsia="SimSun" w:cs="Calibri"/>
          <w:bCs/>
          <w:color w:val="26282F"/>
          <w:kern w:val="2"/>
          <w:sz w:val="20"/>
          <w:lang w:eastAsia="ar-SA"/>
        </w:rPr>
        <w:t xml:space="preserve">                от 15</w:t>
      </w:r>
      <w:r w:rsidR="008B0E80" w:rsidRPr="008B0E80">
        <w:rPr>
          <w:rFonts w:eastAsia="SimSun" w:cs="Calibri"/>
          <w:bCs/>
          <w:color w:val="26282F"/>
          <w:kern w:val="2"/>
          <w:sz w:val="20"/>
          <w:lang w:eastAsia="ar-SA"/>
        </w:rPr>
        <w:t xml:space="preserve">.12.2017 № </w:t>
      </w:r>
      <w:r>
        <w:rPr>
          <w:rFonts w:eastAsia="SimSun" w:cs="Calibri"/>
          <w:bCs/>
          <w:color w:val="26282F"/>
          <w:kern w:val="2"/>
          <w:sz w:val="20"/>
          <w:lang w:eastAsia="ar-SA"/>
        </w:rPr>
        <w:t>119</w:t>
      </w:r>
    </w:p>
    <w:p w:rsidR="008B0E80" w:rsidRDefault="008B0E80" w:rsidP="00456000">
      <w:pPr>
        <w:suppressAutoHyphens/>
        <w:jc w:val="right"/>
        <w:rPr>
          <w:rFonts w:eastAsia="SimSun" w:cs="Calibri"/>
          <w:bCs/>
          <w:color w:val="26282F"/>
          <w:kern w:val="2"/>
          <w:sz w:val="20"/>
          <w:lang w:eastAsia="ar-SA"/>
        </w:rPr>
      </w:pPr>
    </w:p>
    <w:p w:rsidR="00456000" w:rsidRPr="00433A64" w:rsidRDefault="00456000" w:rsidP="00456000">
      <w:pPr>
        <w:suppressAutoHyphens/>
        <w:jc w:val="right"/>
        <w:rPr>
          <w:rFonts w:eastAsia="SimSun" w:cs="Calibri"/>
          <w:bCs/>
          <w:color w:val="26282F"/>
          <w:kern w:val="2"/>
          <w:sz w:val="20"/>
          <w:lang w:eastAsia="ar-SA"/>
        </w:rPr>
      </w:pPr>
      <w:r w:rsidRPr="00433A64">
        <w:rPr>
          <w:rFonts w:eastAsia="SimSun" w:cs="Calibri"/>
          <w:bCs/>
          <w:color w:val="26282F"/>
          <w:kern w:val="2"/>
          <w:sz w:val="20"/>
          <w:lang w:eastAsia="ar-SA"/>
        </w:rPr>
        <w:t>Приложение</w:t>
      </w:r>
      <w:r w:rsidRPr="00433A64">
        <w:rPr>
          <w:rFonts w:eastAsia="SimSun" w:cs="Calibri"/>
          <w:bCs/>
          <w:color w:val="26282F"/>
          <w:kern w:val="2"/>
          <w:sz w:val="20"/>
          <w:lang w:eastAsia="ar-SA"/>
        </w:rPr>
        <w:br/>
        <w:t>к Правилам определения</w:t>
      </w:r>
      <w:r w:rsidRPr="00433A64">
        <w:rPr>
          <w:rFonts w:eastAsia="SimSun" w:cs="Calibri"/>
          <w:bCs/>
          <w:color w:val="26282F"/>
          <w:kern w:val="2"/>
          <w:sz w:val="20"/>
          <w:lang w:eastAsia="ar-SA"/>
        </w:rPr>
        <w:br/>
        <w:t xml:space="preserve">требований к закупаемым </w:t>
      </w:r>
      <w:proofErr w:type="gramStart"/>
      <w:r w:rsidRPr="00433A64">
        <w:rPr>
          <w:rFonts w:eastAsia="SimSun" w:cs="Calibri"/>
          <w:bCs/>
          <w:color w:val="26282F"/>
          <w:kern w:val="2"/>
          <w:sz w:val="20"/>
          <w:lang w:eastAsia="ar-SA"/>
        </w:rPr>
        <w:t>муниципальными</w:t>
      </w:r>
      <w:proofErr w:type="gramEnd"/>
    </w:p>
    <w:p w:rsidR="00456000" w:rsidRPr="00433A64" w:rsidRDefault="00456000" w:rsidP="00456000">
      <w:pPr>
        <w:suppressAutoHyphens/>
        <w:jc w:val="right"/>
        <w:rPr>
          <w:rFonts w:eastAsia="SimSun" w:cs="Calibri"/>
          <w:bCs/>
          <w:color w:val="26282F"/>
          <w:kern w:val="2"/>
          <w:sz w:val="20"/>
          <w:lang w:eastAsia="ar-SA"/>
        </w:rPr>
      </w:pPr>
      <w:r w:rsidRPr="00433A64">
        <w:rPr>
          <w:rFonts w:eastAsia="SimSun" w:cs="Calibri"/>
          <w:bCs/>
          <w:color w:val="26282F"/>
          <w:kern w:val="2"/>
          <w:sz w:val="20"/>
          <w:lang w:eastAsia="ar-SA"/>
        </w:rPr>
        <w:t xml:space="preserve"> Заказчиками </w:t>
      </w:r>
      <w:r w:rsidR="00932EA6" w:rsidRPr="00932EA6">
        <w:rPr>
          <w:rFonts w:eastAsia="SimSun" w:cs="Calibri"/>
          <w:bCs/>
          <w:color w:val="26282F"/>
          <w:kern w:val="2"/>
          <w:sz w:val="20"/>
          <w:lang w:eastAsia="ar-SA"/>
        </w:rPr>
        <w:t xml:space="preserve">Остяцкого сельсовета </w:t>
      </w:r>
      <w:r w:rsidRPr="00433A64">
        <w:rPr>
          <w:rFonts w:eastAsia="SimSun" w:cs="Calibri"/>
          <w:bCs/>
          <w:color w:val="26282F"/>
          <w:kern w:val="2"/>
          <w:sz w:val="20"/>
          <w:lang w:eastAsia="ar-SA"/>
        </w:rPr>
        <w:t xml:space="preserve">Северного района </w:t>
      </w:r>
    </w:p>
    <w:p w:rsidR="00456000" w:rsidRPr="00433A64" w:rsidRDefault="00456000" w:rsidP="00456000">
      <w:pPr>
        <w:suppressAutoHyphens/>
        <w:jc w:val="right"/>
        <w:rPr>
          <w:rFonts w:eastAsia="SimSun" w:cs="Calibri"/>
          <w:bCs/>
          <w:color w:val="26282F"/>
          <w:kern w:val="2"/>
          <w:sz w:val="20"/>
          <w:lang w:eastAsia="ar-SA"/>
        </w:rPr>
      </w:pPr>
      <w:r w:rsidRPr="00433A64">
        <w:rPr>
          <w:rFonts w:eastAsia="SimSun" w:cs="Calibri"/>
          <w:bCs/>
          <w:color w:val="26282F"/>
          <w:kern w:val="2"/>
          <w:sz w:val="20"/>
          <w:lang w:eastAsia="ar-SA"/>
        </w:rPr>
        <w:t>Новосибирской области</w:t>
      </w:r>
      <w:r w:rsidRPr="00433A64">
        <w:rPr>
          <w:rFonts w:eastAsia="SimSun" w:cs="Calibri"/>
          <w:bCs/>
          <w:color w:val="26282F"/>
          <w:kern w:val="2"/>
          <w:sz w:val="20"/>
          <w:lang w:eastAsia="ar-SA"/>
        </w:rPr>
        <w:br/>
        <w:t>отдельным видам товаров, работ, услуг</w:t>
      </w:r>
      <w:r w:rsidRPr="00433A64">
        <w:rPr>
          <w:rFonts w:eastAsia="SimSun" w:cs="Calibri"/>
          <w:bCs/>
          <w:color w:val="26282F"/>
          <w:kern w:val="2"/>
          <w:sz w:val="20"/>
          <w:lang w:eastAsia="ar-SA"/>
        </w:rPr>
        <w:br/>
        <w:t>(в том числе предельных цен</w:t>
      </w:r>
      <w:r w:rsidRPr="00433A64">
        <w:rPr>
          <w:rFonts w:eastAsia="SimSun" w:cs="Calibri"/>
          <w:bCs/>
          <w:color w:val="26282F"/>
          <w:kern w:val="2"/>
          <w:sz w:val="20"/>
          <w:lang w:eastAsia="ar-SA"/>
        </w:rPr>
        <w:br/>
        <w:t xml:space="preserve">товаров, работ, услуг) </w:t>
      </w:r>
    </w:p>
    <w:p w:rsidR="00456000" w:rsidRPr="00433A64" w:rsidRDefault="00456000" w:rsidP="00456000">
      <w:pPr>
        <w:suppressAutoHyphens/>
        <w:jc w:val="right"/>
        <w:rPr>
          <w:rFonts w:eastAsia="SimSun" w:cs="Calibri"/>
          <w:bCs/>
          <w:color w:val="26282F"/>
          <w:kern w:val="2"/>
          <w:sz w:val="20"/>
          <w:lang w:eastAsia="ar-SA"/>
        </w:rPr>
      </w:pPr>
      <w:r w:rsidRPr="00433A64">
        <w:rPr>
          <w:rFonts w:eastAsia="SimSun" w:cs="Calibri"/>
          <w:bCs/>
          <w:color w:val="26282F"/>
          <w:kern w:val="2"/>
          <w:sz w:val="20"/>
          <w:lang w:eastAsia="ar-SA"/>
        </w:rPr>
        <w:t>для муниципальных нужд</w:t>
      </w:r>
      <w:r w:rsidR="00932EA6" w:rsidRPr="00932EA6">
        <w:t xml:space="preserve"> </w:t>
      </w:r>
      <w:r w:rsidR="00932EA6" w:rsidRPr="00932EA6">
        <w:rPr>
          <w:rFonts w:eastAsia="SimSun" w:cs="Calibri"/>
          <w:bCs/>
          <w:color w:val="26282F"/>
          <w:kern w:val="2"/>
          <w:sz w:val="20"/>
          <w:lang w:eastAsia="ar-SA"/>
        </w:rPr>
        <w:t>Остяцкого сельсовета</w:t>
      </w:r>
    </w:p>
    <w:p w:rsidR="00456000" w:rsidRPr="00433A64" w:rsidRDefault="00456000" w:rsidP="00456000">
      <w:pPr>
        <w:suppressAutoHyphens/>
        <w:jc w:val="right"/>
        <w:rPr>
          <w:rFonts w:eastAsia="SimSun" w:cs="Calibri"/>
          <w:bCs/>
          <w:color w:val="26282F"/>
          <w:kern w:val="2"/>
          <w:sz w:val="20"/>
          <w:lang w:eastAsia="ar-SA"/>
        </w:rPr>
      </w:pPr>
      <w:r w:rsidRPr="00433A64">
        <w:rPr>
          <w:rFonts w:eastAsia="SimSun" w:cs="Calibri"/>
          <w:bCs/>
          <w:color w:val="26282F"/>
          <w:kern w:val="2"/>
          <w:sz w:val="20"/>
          <w:lang w:eastAsia="ar-SA"/>
        </w:rPr>
        <w:t xml:space="preserve"> Северного района </w:t>
      </w:r>
      <w:proofErr w:type="gramStart"/>
      <w:r w:rsidRPr="00433A64">
        <w:rPr>
          <w:rFonts w:eastAsia="SimSun" w:cs="Calibri"/>
          <w:bCs/>
          <w:color w:val="26282F"/>
          <w:kern w:val="2"/>
          <w:sz w:val="20"/>
          <w:lang w:eastAsia="ar-SA"/>
        </w:rPr>
        <w:t>Новосибирской</w:t>
      </w:r>
      <w:proofErr w:type="gramEnd"/>
    </w:p>
    <w:p w:rsidR="008B0E80" w:rsidRPr="00433A64" w:rsidRDefault="00456000" w:rsidP="00456000">
      <w:pPr>
        <w:suppressAutoHyphens/>
        <w:jc w:val="right"/>
        <w:rPr>
          <w:rFonts w:ascii="Calibri" w:eastAsia="SimSun" w:hAnsi="Calibri" w:cs="Calibri"/>
          <w:b/>
          <w:kern w:val="2"/>
          <w:sz w:val="20"/>
          <w:lang w:eastAsia="ar-SA"/>
        </w:rPr>
      </w:pPr>
      <w:r w:rsidRPr="00433A64">
        <w:rPr>
          <w:rFonts w:eastAsia="SimSun" w:cs="Calibri"/>
          <w:bCs/>
          <w:color w:val="26282F"/>
          <w:kern w:val="2"/>
          <w:sz w:val="20"/>
          <w:lang w:eastAsia="ar-SA"/>
        </w:rPr>
        <w:t xml:space="preserve"> </w:t>
      </w:r>
      <w:r w:rsidR="00E97DBD">
        <w:rPr>
          <w:rFonts w:eastAsia="SimSun" w:cs="Calibri"/>
          <w:bCs/>
          <w:color w:val="26282F"/>
          <w:kern w:val="2"/>
          <w:sz w:val="20"/>
          <w:lang w:eastAsia="ar-SA"/>
        </w:rPr>
        <w:t>о</w:t>
      </w:r>
      <w:r w:rsidRPr="00433A64">
        <w:rPr>
          <w:rFonts w:eastAsia="SimSun" w:cs="Calibri"/>
          <w:bCs/>
          <w:color w:val="26282F"/>
          <w:kern w:val="2"/>
          <w:sz w:val="20"/>
          <w:lang w:eastAsia="ar-SA"/>
        </w:rPr>
        <w:t>бласти</w:t>
      </w:r>
    </w:p>
    <w:bookmarkEnd w:id="0"/>
    <w:bookmarkEnd w:id="1"/>
    <w:p w:rsidR="00456000" w:rsidRDefault="00456000" w:rsidP="00456000">
      <w:pPr>
        <w:jc w:val="center"/>
        <w:rPr>
          <w:b/>
          <w:szCs w:val="28"/>
        </w:rPr>
      </w:pPr>
    </w:p>
    <w:p w:rsidR="00456000" w:rsidRPr="00C637AB" w:rsidRDefault="00456000" w:rsidP="00456000">
      <w:pPr>
        <w:jc w:val="center"/>
        <w:rPr>
          <w:szCs w:val="28"/>
        </w:rPr>
      </w:pPr>
      <w:r w:rsidRPr="00C637AB">
        <w:rPr>
          <w:szCs w:val="28"/>
        </w:rPr>
        <w:t>ОБЯЗАТЕЛЬНЫЙ ПЕРЕЧЕНЬ</w:t>
      </w:r>
    </w:p>
    <w:p w:rsidR="00456000" w:rsidRPr="00C637AB" w:rsidRDefault="00456000" w:rsidP="00456000">
      <w:pPr>
        <w:jc w:val="center"/>
        <w:rPr>
          <w:szCs w:val="28"/>
        </w:rPr>
      </w:pPr>
      <w:r w:rsidRPr="00C637AB">
        <w:rPr>
          <w:szCs w:val="28"/>
        </w:rPr>
        <w:t xml:space="preserve">отдельных видов товаров, работ, услуг, в отношении которых определяются </w:t>
      </w:r>
    </w:p>
    <w:p w:rsidR="00456000" w:rsidRPr="00C637AB" w:rsidRDefault="00456000" w:rsidP="00456000">
      <w:pPr>
        <w:jc w:val="center"/>
        <w:rPr>
          <w:szCs w:val="28"/>
        </w:rPr>
      </w:pPr>
      <w:r w:rsidRPr="00C637AB">
        <w:rPr>
          <w:szCs w:val="28"/>
        </w:rPr>
        <w:t>требования к потребительским свойствам (в том числе качеству) и иные характеристики</w:t>
      </w:r>
    </w:p>
    <w:p w:rsidR="00456000" w:rsidRDefault="00456000" w:rsidP="00456000">
      <w:pPr>
        <w:jc w:val="center"/>
        <w:rPr>
          <w:b/>
          <w:szCs w:val="28"/>
        </w:rPr>
      </w:pPr>
      <w:r w:rsidRPr="00C637AB">
        <w:rPr>
          <w:szCs w:val="28"/>
        </w:rPr>
        <w:t>(в том числе предельные цены товаров, работ, услуг)</w:t>
      </w:r>
    </w:p>
    <w:p w:rsidR="00456000" w:rsidRPr="00433A64" w:rsidRDefault="00456000" w:rsidP="00456000">
      <w:pPr>
        <w:jc w:val="center"/>
        <w:rPr>
          <w:b/>
          <w:szCs w:val="28"/>
        </w:rPr>
      </w:pP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73"/>
        <w:gridCol w:w="1562"/>
        <w:gridCol w:w="1415"/>
        <w:gridCol w:w="567"/>
        <w:gridCol w:w="850"/>
        <w:gridCol w:w="1275"/>
        <w:gridCol w:w="1159"/>
        <w:gridCol w:w="991"/>
        <w:gridCol w:w="1111"/>
        <w:gridCol w:w="1207"/>
        <w:gridCol w:w="859"/>
        <w:gridCol w:w="1195"/>
        <w:gridCol w:w="709"/>
        <w:gridCol w:w="851"/>
      </w:tblGrid>
      <w:tr w:rsidR="00456000" w:rsidRPr="00433A64" w:rsidTr="002777A7">
        <w:trPr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 xml:space="preserve">№ </w:t>
            </w:r>
            <w:proofErr w:type="gramStart"/>
            <w:r w:rsidRPr="00433A64">
              <w:rPr>
                <w:rFonts w:eastAsia="Calibri"/>
                <w:sz w:val="12"/>
                <w:szCs w:val="12"/>
              </w:rPr>
              <w:t>п</w:t>
            </w:r>
            <w:proofErr w:type="gramEnd"/>
            <w:r w:rsidRPr="00433A64">
              <w:rPr>
                <w:rFonts w:eastAsia="Calibri"/>
                <w:sz w:val="12"/>
                <w:szCs w:val="12"/>
              </w:rPr>
              <w:t>/п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>Код по ОКПД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>Наименование отдельного вида товаров, работ, услуг</w:t>
            </w:r>
          </w:p>
        </w:tc>
        <w:tc>
          <w:tcPr>
            <w:tcW w:w="12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sz w:val="12"/>
                <w:szCs w:val="12"/>
              </w:rPr>
            </w:pPr>
            <w:r w:rsidRPr="00433A64">
              <w:rPr>
                <w:sz w:val="12"/>
                <w:szCs w:val="1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56000" w:rsidRPr="00433A64" w:rsidTr="002777A7">
        <w:trPr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>характеристика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>Единица измерения</w:t>
            </w:r>
          </w:p>
        </w:tc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>Значение характеристики</w:t>
            </w:r>
          </w:p>
        </w:tc>
      </w:tr>
      <w:tr w:rsidR="00456000" w:rsidRPr="00433A64" w:rsidTr="002777A7">
        <w:trPr>
          <w:trHeight w:val="405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E50A0A" w:rsidRDefault="00456000" w:rsidP="00716BC5">
            <w:pPr>
              <w:ind w:left="-142" w:right="-38"/>
              <w:jc w:val="center"/>
              <w:rPr>
                <w:rFonts w:eastAsia="Calibr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>Код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>Наименование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>Администрация</w:t>
            </w:r>
            <w:r w:rsidR="00932EA6">
              <w:t xml:space="preserve"> </w:t>
            </w:r>
            <w:r w:rsidR="00932EA6" w:rsidRPr="00932EA6">
              <w:rPr>
                <w:rFonts w:eastAsia="Calibri"/>
                <w:sz w:val="12"/>
                <w:szCs w:val="12"/>
              </w:rPr>
              <w:t>Остяцкого сельсовета</w:t>
            </w:r>
            <w:r w:rsidRPr="00433A64">
              <w:rPr>
                <w:rFonts w:eastAsia="Calibri"/>
                <w:sz w:val="12"/>
                <w:szCs w:val="12"/>
              </w:rPr>
              <w:t xml:space="preserve"> Северного района Новосибирской области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 xml:space="preserve">Казенные и бюджетные учреждения </w:t>
            </w:r>
          </w:p>
        </w:tc>
      </w:tr>
      <w:tr w:rsidR="00456000" w:rsidRPr="00433A64" w:rsidTr="00E97DBD">
        <w:trPr>
          <w:trHeight w:val="390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E50A0A" w:rsidRDefault="00456000" w:rsidP="00716BC5">
            <w:pPr>
              <w:rPr>
                <w:rFonts w:eastAsia="Calibr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 xml:space="preserve">Глава </w:t>
            </w:r>
          </w:p>
          <w:p w:rsidR="00456000" w:rsidRPr="00433A64" w:rsidRDefault="00D30764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Остяцкого сельсовета </w:t>
            </w:r>
            <w:r w:rsidR="00456000" w:rsidRPr="00433A64">
              <w:rPr>
                <w:rFonts w:eastAsia="Calibri"/>
                <w:sz w:val="12"/>
                <w:szCs w:val="12"/>
              </w:rPr>
              <w:t>Северного района</w:t>
            </w:r>
          </w:p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>Новосибирской области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 xml:space="preserve">Руководители 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 xml:space="preserve">Главные, ведущие, специалисты и специалисты 1 и 2 разрядов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 xml:space="preserve">Технический персонал 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 xml:space="preserve">Руководители учреждений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>Заместители, специалисты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>Технический персонал</w:t>
            </w:r>
          </w:p>
        </w:tc>
      </w:tr>
      <w:tr w:rsidR="00456000" w:rsidRPr="00433A64" w:rsidTr="00E97DBD">
        <w:trPr>
          <w:trHeight w:val="825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E50A0A" w:rsidRDefault="00456000" w:rsidP="00716BC5">
            <w:pPr>
              <w:rPr>
                <w:rFonts w:eastAsia="Calibr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 xml:space="preserve">  Председатель Совета депутатов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 xml:space="preserve">Заместитель главы администрации района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>Председатель контрольно-счетного органа, начальники управлений, отделов администрации района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12"/>
                <w:szCs w:val="12"/>
              </w:rPr>
            </w:pPr>
          </w:p>
        </w:tc>
      </w:tr>
      <w:tr w:rsidR="00456000" w:rsidRPr="00433A64" w:rsidTr="00E97D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E97DBD" w:rsidRDefault="00456000" w:rsidP="00716BC5">
            <w:pPr>
              <w:ind w:left="-142" w:right="-38"/>
              <w:jc w:val="center"/>
              <w:rPr>
                <w:sz w:val="12"/>
                <w:szCs w:val="12"/>
              </w:rPr>
            </w:pPr>
            <w:r w:rsidRPr="00E97DBD">
              <w:rPr>
                <w:sz w:val="12"/>
                <w:szCs w:val="12"/>
              </w:rPr>
              <w:t>1.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E97DBD" w:rsidRDefault="00E50A0A" w:rsidP="00716BC5">
            <w:pPr>
              <w:ind w:left="-142" w:right="-38"/>
              <w:jc w:val="center"/>
              <w:rPr>
                <w:sz w:val="12"/>
                <w:szCs w:val="12"/>
              </w:rPr>
            </w:pPr>
            <w:r w:rsidRPr="00E97DBD">
              <w:rPr>
                <w:sz w:val="12"/>
                <w:szCs w:val="12"/>
              </w:rPr>
              <w:t>34.10.22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E97DBD" w:rsidRDefault="00E50A0A" w:rsidP="00716BC5">
            <w:pPr>
              <w:ind w:right="-38"/>
              <w:rPr>
                <w:sz w:val="12"/>
                <w:szCs w:val="12"/>
              </w:rPr>
            </w:pPr>
            <w:r w:rsidRPr="00E97DBD">
              <w:rPr>
                <w:sz w:val="12"/>
                <w:szCs w:val="12"/>
              </w:rPr>
              <w:t>Автомобили легковые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E97DBD" w:rsidRDefault="00E50A0A" w:rsidP="000E7F88">
            <w:pPr>
              <w:ind w:left="25" w:right="-38"/>
              <w:rPr>
                <w:sz w:val="12"/>
                <w:szCs w:val="12"/>
              </w:rPr>
            </w:pPr>
            <w:r w:rsidRPr="00E97DBD">
              <w:rPr>
                <w:sz w:val="12"/>
                <w:szCs w:val="12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E97DBD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E97DBD">
              <w:rPr>
                <w:rFonts w:eastAsia="Calibri"/>
                <w:sz w:val="12"/>
                <w:szCs w:val="1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E97DBD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E97DBD">
              <w:rPr>
                <w:rFonts w:eastAsia="Calibri"/>
                <w:sz w:val="12"/>
                <w:szCs w:val="12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E97DBD" w:rsidRDefault="00F65008" w:rsidP="00D30764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E97DBD">
              <w:rPr>
                <w:rFonts w:eastAsia="Calibri"/>
                <w:sz w:val="12"/>
                <w:szCs w:val="12"/>
              </w:rPr>
              <w:t>не более 7</w:t>
            </w:r>
            <w:r w:rsidR="00E50A0A" w:rsidRPr="00E97DBD">
              <w:rPr>
                <w:rFonts w:eastAsia="Calibri"/>
                <w:sz w:val="12"/>
                <w:szCs w:val="12"/>
              </w:rPr>
              <w:t>00 тыс.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E97DBD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E97DBD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E97DBD" w:rsidRDefault="00456000" w:rsidP="00D30764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E97DBD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E97DBD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E97DBD" w:rsidRDefault="00E50A0A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E97DBD">
              <w:rPr>
                <w:rFonts w:eastAsia="Calibri"/>
                <w:sz w:val="12"/>
                <w:szCs w:val="12"/>
              </w:rPr>
              <w:t>не более 500 тыс.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E97DBD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E97DBD" w:rsidRDefault="00456000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65008" w:rsidRPr="00433A64" w:rsidTr="00E97DBD">
        <w:trPr>
          <w:trHeight w:val="5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008" w:rsidRPr="00433A64" w:rsidRDefault="00F65008" w:rsidP="00716BC5">
            <w:pPr>
              <w:ind w:left="-142" w:right="-3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Pr="00433A64">
              <w:rPr>
                <w:sz w:val="12"/>
                <w:szCs w:val="12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008" w:rsidRPr="00433A64" w:rsidRDefault="00F65008" w:rsidP="00716BC5">
            <w:pPr>
              <w:ind w:left="-142" w:right="-38"/>
              <w:jc w:val="center"/>
              <w:rPr>
                <w:sz w:val="12"/>
                <w:szCs w:val="12"/>
              </w:rPr>
            </w:pPr>
            <w:r w:rsidRPr="00F65008">
              <w:rPr>
                <w:sz w:val="12"/>
                <w:szCs w:val="12"/>
              </w:rPr>
              <w:t>32.20.11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008" w:rsidRPr="00F65008" w:rsidRDefault="00F65008" w:rsidP="00F65008">
            <w:pPr>
              <w:ind w:right="-38"/>
              <w:rPr>
                <w:sz w:val="12"/>
                <w:szCs w:val="12"/>
              </w:rPr>
            </w:pPr>
            <w:proofErr w:type="gramStart"/>
            <w:r w:rsidRPr="00F65008">
              <w:rPr>
                <w:sz w:val="12"/>
                <w:szCs w:val="12"/>
              </w:rPr>
              <w:t>Аппаратура</w:t>
            </w:r>
            <w:proofErr w:type="gramEnd"/>
            <w:r w:rsidRPr="00F65008">
              <w:rPr>
                <w:sz w:val="12"/>
                <w:szCs w:val="12"/>
              </w:rPr>
              <w:t xml:space="preserve"> передающая для радиосвязи, радиовещания и телевидения.</w:t>
            </w:r>
          </w:p>
          <w:p w:rsidR="00F65008" w:rsidRPr="00F65008" w:rsidRDefault="00F65008" w:rsidP="00F65008">
            <w:pPr>
              <w:ind w:right="-38"/>
              <w:rPr>
                <w:sz w:val="12"/>
                <w:szCs w:val="12"/>
              </w:rPr>
            </w:pPr>
            <w:r w:rsidRPr="00F65008">
              <w:rPr>
                <w:sz w:val="12"/>
                <w:szCs w:val="12"/>
              </w:rPr>
              <w:t xml:space="preserve">Пояснения </w:t>
            </w:r>
          </w:p>
          <w:p w:rsidR="00F65008" w:rsidRPr="00433A64" w:rsidRDefault="00F65008" w:rsidP="00F65008">
            <w:pPr>
              <w:ind w:right="-38"/>
              <w:rPr>
                <w:sz w:val="12"/>
                <w:szCs w:val="12"/>
              </w:rPr>
            </w:pPr>
            <w:r w:rsidRPr="00F65008">
              <w:rPr>
                <w:sz w:val="12"/>
                <w:szCs w:val="12"/>
              </w:rPr>
              <w:t>по требуемой продукции: телефоны мобильные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08" w:rsidRPr="00433A64" w:rsidRDefault="00F65008" w:rsidP="00662F21">
            <w:pPr>
              <w:ind w:right="-38"/>
              <w:jc w:val="both"/>
              <w:rPr>
                <w:sz w:val="12"/>
                <w:szCs w:val="12"/>
              </w:rPr>
            </w:pPr>
            <w:r w:rsidRPr="00433A64">
              <w:rPr>
                <w:sz w:val="12"/>
                <w:szCs w:val="12"/>
              </w:rPr>
              <w:t xml:space="preserve">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08" w:rsidRPr="00433A64" w:rsidRDefault="00F65008" w:rsidP="00662F21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8" w:rsidRPr="00433A64" w:rsidRDefault="00F65008" w:rsidP="00662F21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433A64">
              <w:rPr>
                <w:rFonts w:eastAsia="Calibri"/>
                <w:sz w:val="12"/>
                <w:szCs w:val="12"/>
              </w:rPr>
              <w:t>Рубль</w:t>
            </w:r>
          </w:p>
          <w:p w:rsidR="00F65008" w:rsidRPr="00433A64" w:rsidRDefault="00F65008" w:rsidP="00662F21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08" w:rsidRPr="00F65008" w:rsidRDefault="00F65008" w:rsidP="00662F21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16"/>
                <w:szCs w:val="16"/>
              </w:rPr>
            </w:pPr>
            <w:r w:rsidRPr="00F65008">
              <w:rPr>
                <w:sz w:val="16"/>
                <w:szCs w:val="16"/>
              </w:rPr>
              <w:t>не более 8 тыс.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08" w:rsidRPr="008B0E80" w:rsidRDefault="00F65008" w:rsidP="00662F21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08" w:rsidRPr="00433A64" w:rsidRDefault="00F65008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8" w:rsidRPr="00433A64" w:rsidRDefault="00F65008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8" w:rsidRPr="00433A64" w:rsidRDefault="00F65008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8" w:rsidRPr="00433A64" w:rsidRDefault="00F65008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08" w:rsidRPr="00433A64" w:rsidRDefault="00F65008" w:rsidP="00E50A0A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F65008">
              <w:rPr>
                <w:rFonts w:eastAsia="Calibri"/>
                <w:sz w:val="12"/>
                <w:szCs w:val="12"/>
              </w:rPr>
              <w:t>не более 5 тыс.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8" w:rsidRPr="00433A64" w:rsidRDefault="00F65008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8" w:rsidRPr="00433A64" w:rsidRDefault="00F65008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2777A7" w:rsidRPr="00433A64" w:rsidTr="00E97DBD">
        <w:trPr>
          <w:trHeight w:val="527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777A7" w:rsidRDefault="00262307" w:rsidP="00716BC5">
            <w:pPr>
              <w:ind w:left="-142" w:right="-3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2777A7" w:rsidRPr="00D30764" w:rsidRDefault="00262307" w:rsidP="00716BC5">
            <w:pPr>
              <w:ind w:left="-142" w:right="-38"/>
              <w:jc w:val="center"/>
              <w:rPr>
                <w:sz w:val="12"/>
                <w:szCs w:val="12"/>
              </w:rPr>
            </w:pPr>
            <w:r w:rsidRPr="00262307">
              <w:rPr>
                <w:sz w:val="12"/>
                <w:szCs w:val="12"/>
              </w:rPr>
              <w:t>36.11.11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62307" w:rsidRPr="00262307" w:rsidRDefault="00262307" w:rsidP="00262307">
            <w:pPr>
              <w:ind w:right="-38"/>
              <w:rPr>
                <w:sz w:val="12"/>
                <w:szCs w:val="12"/>
              </w:rPr>
            </w:pPr>
            <w:r w:rsidRPr="00262307">
              <w:rPr>
                <w:sz w:val="12"/>
                <w:szCs w:val="12"/>
              </w:rPr>
              <w:t xml:space="preserve">Мебель </w:t>
            </w:r>
          </w:p>
          <w:p w:rsidR="00262307" w:rsidRPr="00262307" w:rsidRDefault="00262307" w:rsidP="00262307">
            <w:pPr>
              <w:ind w:right="-38"/>
              <w:rPr>
                <w:sz w:val="12"/>
                <w:szCs w:val="12"/>
              </w:rPr>
            </w:pPr>
            <w:r w:rsidRPr="00262307">
              <w:rPr>
                <w:sz w:val="12"/>
                <w:szCs w:val="12"/>
              </w:rPr>
              <w:t xml:space="preserve">для сидения </w:t>
            </w:r>
          </w:p>
          <w:p w:rsidR="002777A7" w:rsidRPr="00D30764" w:rsidRDefault="00262307" w:rsidP="00262307">
            <w:pPr>
              <w:ind w:right="-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 металличес</w:t>
            </w:r>
            <w:r w:rsidRPr="00262307">
              <w:rPr>
                <w:sz w:val="12"/>
                <w:szCs w:val="12"/>
              </w:rPr>
              <w:t>ким каркасом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A7" w:rsidRPr="00433A64" w:rsidRDefault="00262307" w:rsidP="00716BC5">
            <w:pPr>
              <w:ind w:right="-38"/>
              <w:jc w:val="both"/>
              <w:rPr>
                <w:sz w:val="12"/>
                <w:szCs w:val="12"/>
              </w:rPr>
            </w:pPr>
            <w:r w:rsidRPr="00262307">
              <w:rPr>
                <w:sz w:val="12"/>
                <w:szCs w:val="12"/>
              </w:rPr>
              <w:t>материал (металл), обивочные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A7" w:rsidRPr="00433A64" w:rsidRDefault="002777A7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A7" w:rsidRPr="00433A64" w:rsidRDefault="002777A7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262307" w:rsidRDefault="00262307" w:rsidP="00262307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  <w:r w:rsidRPr="00262307">
              <w:rPr>
                <w:rFonts w:eastAsia="Calibri"/>
                <w:sz w:val="12"/>
                <w:szCs w:val="12"/>
              </w:rPr>
              <w:t xml:space="preserve">предельное значение - кожа натуральная; </w:t>
            </w:r>
          </w:p>
          <w:p w:rsidR="002777A7" w:rsidRPr="00433A64" w:rsidRDefault="00262307" w:rsidP="00262307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262307">
              <w:rPr>
                <w:rFonts w:eastAsia="Calibri"/>
                <w:sz w:val="12"/>
                <w:szCs w:val="12"/>
              </w:rPr>
              <w:t xml:space="preserve">возможные значения: искусственная кожа, мебельный (искусственный) мех, искусственная </w:t>
            </w:r>
            <w:r w:rsidRPr="00262307">
              <w:rPr>
                <w:rFonts w:eastAsia="Calibri"/>
                <w:sz w:val="12"/>
                <w:szCs w:val="12"/>
              </w:rPr>
              <w:lastRenderedPageBreak/>
              <w:t>замша (микрофибра), ткань, нетканые материалы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A7" w:rsidRPr="00433A64" w:rsidRDefault="002777A7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A7" w:rsidRPr="00433A64" w:rsidRDefault="002777A7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A7" w:rsidRPr="00433A64" w:rsidRDefault="002777A7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262307" w:rsidRDefault="00262307" w:rsidP="00262307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  <w:r w:rsidRPr="00262307">
              <w:rPr>
                <w:rFonts w:eastAsia="Calibri"/>
                <w:sz w:val="12"/>
                <w:szCs w:val="12"/>
              </w:rPr>
              <w:t xml:space="preserve">предельное значение - ткань; </w:t>
            </w:r>
          </w:p>
          <w:p w:rsidR="002777A7" w:rsidRPr="00433A64" w:rsidRDefault="00262307" w:rsidP="00262307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  <w:r w:rsidRPr="00262307">
              <w:rPr>
                <w:rFonts w:eastAsia="Calibri"/>
                <w:sz w:val="12"/>
                <w:szCs w:val="12"/>
              </w:rPr>
              <w:t>возможные значения: нетканые материалы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A7" w:rsidRPr="00433A64" w:rsidRDefault="002777A7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262307" w:rsidRDefault="00262307" w:rsidP="00262307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262307">
              <w:rPr>
                <w:rFonts w:eastAsia="Calibri"/>
                <w:sz w:val="12"/>
                <w:szCs w:val="12"/>
              </w:rPr>
              <w:t xml:space="preserve">предельное значение - искусственная кожа; </w:t>
            </w:r>
          </w:p>
          <w:p w:rsidR="002777A7" w:rsidRPr="00433A64" w:rsidRDefault="00262307" w:rsidP="00262307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262307">
              <w:rPr>
                <w:rFonts w:eastAsia="Calibri"/>
                <w:sz w:val="12"/>
                <w:szCs w:val="1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A7" w:rsidRPr="00433A64" w:rsidRDefault="002777A7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A7" w:rsidRPr="00433A64" w:rsidRDefault="002777A7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262307" w:rsidRPr="00433A64" w:rsidTr="00E97DBD">
        <w:trPr>
          <w:trHeight w:val="527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307" w:rsidRDefault="00262307" w:rsidP="00716BC5">
            <w:pPr>
              <w:ind w:left="-142" w:right="-3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4.</w:t>
            </w:r>
          </w:p>
        </w:tc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307" w:rsidRPr="00D30764" w:rsidRDefault="00262307" w:rsidP="00716BC5">
            <w:pPr>
              <w:ind w:left="-142" w:right="-38"/>
              <w:jc w:val="center"/>
              <w:rPr>
                <w:sz w:val="12"/>
                <w:szCs w:val="12"/>
              </w:rPr>
            </w:pPr>
            <w:r w:rsidRPr="00262307">
              <w:rPr>
                <w:sz w:val="12"/>
                <w:szCs w:val="12"/>
              </w:rPr>
              <w:t>36.11.12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307" w:rsidRPr="00262307" w:rsidRDefault="00262307" w:rsidP="00262307">
            <w:pPr>
              <w:ind w:right="-38"/>
              <w:rPr>
                <w:sz w:val="12"/>
                <w:szCs w:val="12"/>
              </w:rPr>
            </w:pPr>
            <w:r w:rsidRPr="00262307">
              <w:rPr>
                <w:sz w:val="12"/>
                <w:szCs w:val="12"/>
              </w:rPr>
              <w:t xml:space="preserve">Мебель </w:t>
            </w:r>
          </w:p>
          <w:p w:rsidR="00262307" w:rsidRPr="00262307" w:rsidRDefault="00262307" w:rsidP="00262307">
            <w:pPr>
              <w:ind w:right="-38"/>
              <w:rPr>
                <w:sz w:val="12"/>
                <w:szCs w:val="12"/>
              </w:rPr>
            </w:pPr>
            <w:r w:rsidRPr="00262307">
              <w:rPr>
                <w:sz w:val="12"/>
                <w:szCs w:val="12"/>
              </w:rPr>
              <w:t xml:space="preserve">для сидения </w:t>
            </w:r>
          </w:p>
          <w:p w:rsidR="00262307" w:rsidRPr="00D30764" w:rsidRDefault="00262307" w:rsidP="00262307">
            <w:pPr>
              <w:ind w:right="-38"/>
              <w:rPr>
                <w:sz w:val="12"/>
                <w:szCs w:val="12"/>
              </w:rPr>
            </w:pPr>
            <w:r w:rsidRPr="00262307">
              <w:rPr>
                <w:sz w:val="12"/>
                <w:szCs w:val="12"/>
              </w:rPr>
              <w:t>с деревянным каркасом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33A64" w:rsidRDefault="00262307" w:rsidP="00716BC5">
            <w:pPr>
              <w:ind w:right="-38"/>
              <w:jc w:val="both"/>
              <w:rPr>
                <w:sz w:val="12"/>
                <w:szCs w:val="12"/>
              </w:rPr>
            </w:pPr>
            <w:r w:rsidRPr="00262307">
              <w:rPr>
                <w:sz w:val="12"/>
                <w:szCs w:val="12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33A64" w:rsidRDefault="00262307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33A64" w:rsidRDefault="00262307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262307" w:rsidRDefault="00262307" w:rsidP="00262307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  <w:r w:rsidRPr="00262307">
              <w:rPr>
                <w:rFonts w:eastAsia="Calibri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262307">
              <w:rPr>
                <w:rFonts w:eastAsia="Calibri"/>
                <w:sz w:val="12"/>
                <w:szCs w:val="12"/>
              </w:rPr>
              <w:t>мягколиственных</w:t>
            </w:r>
            <w:proofErr w:type="spellEnd"/>
            <w:r w:rsidRPr="00262307">
              <w:rPr>
                <w:rFonts w:eastAsia="Calibri"/>
                <w:sz w:val="12"/>
                <w:szCs w:val="12"/>
              </w:rPr>
              <w:t xml:space="preserve"> пород: </w:t>
            </w:r>
          </w:p>
          <w:p w:rsidR="00262307" w:rsidRPr="00433A64" w:rsidRDefault="00262307" w:rsidP="00262307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  <w:r w:rsidRPr="00262307">
              <w:rPr>
                <w:rFonts w:eastAsia="Calibri"/>
                <w:sz w:val="12"/>
                <w:szCs w:val="12"/>
              </w:rPr>
              <w:t>береза, лиственница, сосна, ель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33A64" w:rsidRDefault="00262307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33A64" w:rsidRDefault="00262307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33A64" w:rsidRDefault="00262307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D" w:rsidRPr="00E97DBD" w:rsidRDefault="00E97DBD" w:rsidP="00E97DBD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  <w:r w:rsidRPr="00E97DBD">
              <w:rPr>
                <w:rFonts w:eastAsia="Calibri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E97DBD">
              <w:rPr>
                <w:rFonts w:eastAsia="Calibri"/>
                <w:sz w:val="12"/>
                <w:szCs w:val="12"/>
              </w:rPr>
              <w:t>мягколиственных</w:t>
            </w:r>
            <w:proofErr w:type="spellEnd"/>
            <w:r w:rsidRPr="00E97DBD">
              <w:rPr>
                <w:rFonts w:eastAsia="Calibri"/>
                <w:sz w:val="12"/>
                <w:szCs w:val="12"/>
              </w:rPr>
              <w:t xml:space="preserve"> пород: </w:t>
            </w:r>
          </w:p>
          <w:p w:rsidR="00262307" w:rsidRPr="00433A64" w:rsidRDefault="00E97DBD" w:rsidP="00E97DBD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  <w:r w:rsidRPr="00E97DBD">
              <w:rPr>
                <w:rFonts w:eastAsia="Calibri"/>
                <w:sz w:val="12"/>
                <w:szCs w:val="12"/>
              </w:rPr>
              <w:t>береза, лиственница, сосна, 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33A64" w:rsidRDefault="00262307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D" w:rsidRPr="00E97DBD" w:rsidRDefault="00E97DBD" w:rsidP="00E97DBD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E97DBD">
              <w:rPr>
                <w:rFonts w:eastAsia="Calibri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E97DBD">
              <w:rPr>
                <w:rFonts w:eastAsia="Calibri"/>
                <w:sz w:val="12"/>
                <w:szCs w:val="12"/>
              </w:rPr>
              <w:t>мягколиственных</w:t>
            </w:r>
            <w:proofErr w:type="spellEnd"/>
            <w:r w:rsidRPr="00E97DBD">
              <w:rPr>
                <w:rFonts w:eastAsia="Calibri"/>
                <w:sz w:val="12"/>
                <w:szCs w:val="12"/>
              </w:rPr>
              <w:t xml:space="preserve"> пород: </w:t>
            </w:r>
          </w:p>
          <w:p w:rsidR="00262307" w:rsidRPr="00433A64" w:rsidRDefault="00E97DBD" w:rsidP="00E97DBD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E97DBD">
              <w:rPr>
                <w:rFonts w:eastAsia="Calibri"/>
                <w:sz w:val="12"/>
                <w:szCs w:val="12"/>
              </w:rPr>
              <w:t>береза, лиственница, сосна, 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33A64" w:rsidRDefault="00262307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33A64" w:rsidRDefault="00262307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262307" w:rsidRPr="00433A64" w:rsidTr="00E97DBD">
        <w:trPr>
          <w:trHeight w:val="52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307" w:rsidRDefault="00262307" w:rsidP="00716BC5">
            <w:pPr>
              <w:ind w:left="-142" w:right="-38"/>
              <w:jc w:val="center"/>
              <w:rPr>
                <w:sz w:val="12"/>
                <w:szCs w:val="1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307" w:rsidRPr="00262307" w:rsidRDefault="00262307" w:rsidP="00716BC5">
            <w:pPr>
              <w:ind w:left="-142" w:right="-38"/>
              <w:jc w:val="center"/>
              <w:rPr>
                <w:sz w:val="12"/>
                <w:szCs w:val="1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307" w:rsidRPr="00262307" w:rsidRDefault="00262307" w:rsidP="00262307">
            <w:pPr>
              <w:ind w:right="-38"/>
              <w:rPr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262307" w:rsidRDefault="00262307" w:rsidP="00716BC5">
            <w:pPr>
              <w:ind w:right="-38"/>
              <w:jc w:val="both"/>
              <w:rPr>
                <w:sz w:val="12"/>
                <w:szCs w:val="12"/>
              </w:rPr>
            </w:pPr>
            <w:r w:rsidRPr="00262307">
              <w:rPr>
                <w:sz w:val="12"/>
                <w:szCs w:val="12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94632" w:rsidRDefault="00262307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94632" w:rsidRDefault="00262307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D" w:rsidRPr="00E97DBD" w:rsidRDefault="00E97DBD" w:rsidP="00E97DBD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  <w:r w:rsidRPr="00E97DBD">
              <w:rPr>
                <w:rFonts w:eastAsia="Calibri"/>
                <w:sz w:val="12"/>
                <w:szCs w:val="12"/>
              </w:rPr>
              <w:t>предельное значение - кожа натуральная;</w:t>
            </w:r>
          </w:p>
          <w:p w:rsidR="00262307" w:rsidRPr="00494632" w:rsidRDefault="00E97DBD" w:rsidP="00E97DBD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E97DBD">
              <w:rPr>
                <w:rFonts w:eastAsia="Calibri"/>
                <w:sz w:val="12"/>
                <w:szCs w:val="1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33A64" w:rsidRDefault="00262307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33A64" w:rsidRDefault="00262307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33A64" w:rsidRDefault="00262307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D" w:rsidRPr="00E97DBD" w:rsidRDefault="00E97DBD" w:rsidP="00E97DBD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  <w:r w:rsidRPr="00E97DBD">
              <w:rPr>
                <w:rFonts w:eastAsia="Calibri"/>
                <w:sz w:val="12"/>
                <w:szCs w:val="12"/>
              </w:rPr>
              <w:t>предельное значение - ткань;</w:t>
            </w:r>
          </w:p>
          <w:p w:rsidR="00262307" w:rsidRPr="00433A64" w:rsidRDefault="00E97DBD" w:rsidP="00E97DBD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  <w:r w:rsidRPr="00E97DBD">
              <w:rPr>
                <w:rFonts w:eastAsia="Calibri"/>
                <w:sz w:val="12"/>
                <w:szCs w:val="12"/>
              </w:rPr>
              <w:t>возможное значение: нетканые материалы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33A64" w:rsidRDefault="00262307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D" w:rsidRPr="00E97DBD" w:rsidRDefault="00E97DBD" w:rsidP="00E97DBD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r w:rsidRPr="00E97DBD">
              <w:rPr>
                <w:rFonts w:eastAsia="Calibri"/>
                <w:sz w:val="12"/>
                <w:szCs w:val="12"/>
              </w:rPr>
              <w:t>предельное значение - искусственная кожа;</w:t>
            </w:r>
          </w:p>
          <w:p w:rsidR="00262307" w:rsidRPr="00494632" w:rsidRDefault="00E97DBD" w:rsidP="00E97DBD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E97DBD">
              <w:rPr>
                <w:rFonts w:eastAsia="Calibri"/>
                <w:sz w:val="12"/>
                <w:szCs w:val="1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33A64" w:rsidRDefault="00262307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7" w:rsidRPr="00433A64" w:rsidRDefault="00262307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DF20C4" w:rsidRPr="00433A64" w:rsidTr="00E97DBD">
        <w:trPr>
          <w:trHeight w:val="527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DF20C4" w:rsidRDefault="00DF20C4" w:rsidP="00716BC5">
            <w:pPr>
              <w:ind w:left="-142" w:right="-3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DF20C4" w:rsidRPr="00262307" w:rsidRDefault="00DF20C4" w:rsidP="00716BC5">
            <w:pPr>
              <w:ind w:left="-142" w:right="-38"/>
              <w:jc w:val="center"/>
              <w:rPr>
                <w:sz w:val="12"/>
                <w:szCs w:val="12"/>
              </w:rPr>
            </w:pPr>
            <w:r w:rsidRPr="00DF20C4">
              <w:rPr>
                <w:sz w:val="12"/>
                <w:szCs w:val="12"/>
              </w:rPr>
              <w:t>36.12.12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F20C4" w:rsidRPr="00262307" w:rsidRDefault="00DF20C4" w:rsidP="00262307">
            <w:pPr>
              <w:ind w:right="-38"/>
              <w:rPr>
                <w:sz w:val="12"/>
                <w:szCs w:val="12"/>
              </w:rPr>
            </w:pPr>
            <w:r w:rsidRPr="00DF20C4">
              <w:rPr>
                <w:sz w:val="12"/>
                <w:szCs w:val="12"/>
              </w:rPr>
              <w:t xml:space="preserve">Мебель деревянная для офисов, </w:t>
            </w:r>
            <w:proofErr w:type="spellStart"/>
            <w:proofErr w:type="gramStart"/>
            <w:r w:rsidRPr="00DF20C4">
              <w:rPr>
                <w:sz w:val="12"/>
                <w:szCs w:val="12"/>
              </w:rPr>
              <w:t>администра-тивных</w:t>
            </w:r>
            <w:proofErr w:type="spellEnd"/>
            <w:proofErr w:type="gramEnd"/>
            <w:r w:rsidRPr="00DF20C4">
              <w:rPr>
                <w:sz w:val="12"/>
                <w:szCs w:val="12"/>
              </w:rPr>
              <w:t xml:space="preserve"> помещений, учебных заведений, учреждений культуры и т.п.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C4" w:rsidRPr="00262307" w:rsidRDefault="00DF20C4" w:rsidP="00716BC5">
            <w:pPr>
              <w:ind w:right="-38"/>
              <w:jc w:val="both"/>
              <w:rPr>
                <w:sz w:val="12"/>
                <w:szCs w:val="12"/>
              </w:rPr>
            </w:pPr>
            <w:r w:rsidRPr="00DF20C4">
              <w:rPr>
                <w:sz w:val="12"/>
                <w:szCs w:val="12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C4" w:rsidRPr="00494632" w:rsidRDefault="00DF20C4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C4" w:rsidRPr="00494632" w:rsidRDefault="00DF20C4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C4" w:rsidRPr="00DF20C4" w:rsidRDefault="00DF20C4" w:rsidP="00DF20C4">
            <w:pPr>
              <w:rPr>
                <w:rFonts w:eastAsia="Calibri"/>
                <w:sz w:val="12"/>
                <w:szCs w:val="12"/>
              </w:rPr>
            </w:pPr>
            <w:r w:rsidRPr="00DF20C4">
              <w:rPr>
                <w:rFonts w:eastAsia="Calibri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DF20C4">
              <w:rPr>
                <w:rFonts w:eastAsia="Calibri"/>
                <w:sz w:val="12"/>
                <w:szCs w:val="12"/>
              </w:rPr>
              <w:t>мягколиственных</w:t>
            </w:r>
            <w:proofErr w:type="spellEnd"/>
            <w:r w:rsidRPr="00DF20C4">
              <w:rPr>
                <w:rFonts w:eastAsia="Calibri"/>
                <w:sz w:val="12"/>
                <w:szCs w:val="12"/>
              </w:rPr>
              <w:t xml:space="preserve"> пород </w:t>
            </w:r>
          </w:p>
          <w:p w:rsidR="00DF20C4" w:rsidRPr="00E97DBD" w:rsidRDefault="00DF20C4" w:rsidP="00E97DBD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C4" w:rsidRPr="00433A64" w:rsidRDefault="00DF20C4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C4" w:rsidRPr="00433A64" w:rsidRDefault="00DF20C4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C4" w:rsidRPr="00433A64" w:rsidRDefault="00DF20C4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C4" w:rsidRPr="00DF20C4" w:rsidRDefault="00DF20C4" w:rsidP="00DF20C4">
            <w:pPr>
              <w:rPr>
                <w:rFonts w:eastAsia="Calibri"/>
                <w:sz w:val="12"/>
                <w:szCs w:val="12"/>
              </w:rPr>
            </w:pPr>
            <w:r w:rsidRPr="00DF20C4">
              <w:rPr>
                <w:rFonts w:eastAsia="Calibri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DF20C4">
              <w:rPr>
                <w:rFonts w:eastAsia="Calibri"/>
                <w:sz w:val="12"/>
                <w:szCs w:val="12"/>
              </w:rPr>
              <w:t>мягколиственных</w:t>
            </w:r>
            <w:proofErr w:type="spellEnd"/>
            <w:r w:rsidRPr="00DF20C4">
              <w:rPr>
                <w:rFonts w:eastAsia="Calibri"/>
                <w:sz w:val="12"/>
                <w:szCs w:val="12"/>
              </w:rPr>
              <w:t xml:space="preserve"> пород </w:t>
            </w:r>
          </w:p>
          <w:p w:rsidR="00DF20C4" w:rsidRPr="00E97DBD" w:rsidRDefault="00DF20C4" w:rsidP="00E97DBD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C4" w:rsidRPr="00433A64" w:rsidRDefault="00DF20C4" w:rsidP="00716BC5">
            <w:pPr>
              <w:ind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C4" w:rsidRPr="00DF20C4" w:rsidRDefault="00DF20C4" w:rsidP="00DF20C4">
            <w:pPr>
              <w:rPr>
                <w:rFonts w:eastAsia="Calibri"/>
                <w:sz w:val="12"/>
                <w:szCs w:val="12"/>
              </w:rPr>
            </w:pPr>
            <w:r w:rsidRPr="00DF20C4">
              <w:rPr>
                <w:rFonts w:eastAsia="Calibri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DF20C4">
              <w:rPr>
                <w:rFonts w:eastAsia="Calibri"/>
                <w:sz w:val="12"/>
                <w:szCs w:val="12"/>
              </w:rPr>
              <w:t>мягколиственных</w:t>
            </w:r>
            <w:proofErr w:type="spellEnd"/>
            <w:r w:rsidRPr="00DF20C4">
              <w:rPr>
                <w:rFonts w:eastAsia="Calibri"/>
                <w:sz w:val="12"/>
                <w:szCs w:val="12"/>
              </w:rPr>
              <w:t xml:space="preserve"> пород </w:t>
            </w:r>
          </w:p>
          <w:p w:rsidR="00DF20C4" w:rsidRPr="00E97DBD" w:rsidRDefault="00DF20C4" w:rsidP="00E97DBD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C4" w:rsidRPr="00433A64" w:rsidRDefault="00DF20C4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C4" w:rsidRPr="00433A64" w:rsidRDefault="00DF20C4" w:rsidP="00716BC5">
            <w:pPr>
              <w:ind w:left="-142" w:right="-38"/>
              <w:jc w:val="center"/>
              <w:rPr>
                <w:rFonts w:eastAsia="Calibri"/>
                <w:sz w:val="12"/>
                <w:szCs w:val="12"/>
              </w:rPr>
            </w:pPr>
          </w:p>
        </w:tc>
      </w:tr>
    </w:tbl>
    <w:p w:rsidR="00456000" w:rsidRPr="00433A64" w:rsidRDefault="00456000" w:rsidP="00456000">
      <w:pPr>
        <w:jc w:val="center"/>
        <w:rPr>
          <w:rFonts w:ascii="Times New Roman CYR" w:eastAsia="Calibri" w:hAnsi="Times New Roman CYR"/>
          <w:sz w:val="20"/>
        </w:rPr>
      </w:pPr>
    </w:p>
    <w:p w:rsidR="00DF20C4" w:rsidRPr="00DF20C4" w:rsidRDefault="00DF20C4" w:rsidP="00DF20C4">
      <w:pPr>
        <w:ind w:firstLine="720"/>
        <w:jc w:val="center"/>
        <w:rPr>
          <w:rFonts w:ascii="Arial" w:hAnsi="Arial" w:cs="Arial"/>
          <w:sz w:val="20"/>
        </w:rPr>
      </w:pPr>
    </w:p>
    <w:p w:rsidR="00DF20C4" w:rsidRPr="00DF20C4" w:rsidRDefault="00DF20C4" w:rsidP="00DF20C4">
      <w:pPr>
        <w:ind w:firstLine="720"/>
        <w:jc w:val="center"/>
        <w:rPr>
          <w:rFonts w:ascii="Arial" w:hAnsi="Arial" w:cs="Arial"/>
          <w:sz w:val="20"/>
        </w:rPr>
      </w:pPr>
    </w:p>
    <w:p w:rsidR="00456000" w:rsidRPr="00433A64" w:rsidRDefault="00456000" w:rsidP="00DF20C4">
      <w:pPr>
        <w:ind w:firstLine="720"/>
        <w:jc w:val="center"/>
        <w:rPr>
          <w:b/>
          <w:szCs w:val="28"/>
        </w:rPr>
      </w:pPr>
      <w:bookmarkStart w:id="2" w:name="_GoBack"/>
      <w:bookmarkEnd w:id="2"/>
      <w:r w:rsidRPr="00433A64">
        <w:rPr>
          <w:rFonts w:ascii="Arial" w:hAnsi="Arial" w:cs="Arial"/>
          <w:sz w:val="20"/>
        </w:rPr>
        <w:br w:type="page"/>
      </w:r>
      <w:r w:rsidRPr="00433A64">
        <w:rPr>
          <w:b/>
          <w:szCs w:val="28"/>
        </w:rPr>
        <w:lastRenderedPageBreak/>
        <w:t>ВЕДОМСТВЕННЫЙ ПЕРЕЧЕНЬ</w:t>
      </w:r>
    </w:p>
    <w:p w:rsidR="00456000" w:rsidRPr="00433A64" w:rsidRDefault="00456000" w:rsidP="00456000">
      <w:pPr>
        <w:jc w:val="center"/>
        <w:rPr>
          <w:b/>
          <w:szCs w:val="28"/>
        </w:rPr>
      </w:pPr>
      <w:r w:rsidRPr="00433A64">
        <w:rPr>
          <w:b/>
          <w:szCs w:val="28"/>
        </w:rPr>
        <w:t>отдельных видов товаров, работ, услуг, их потребительские</w:t>
      </w:r>
    </w:p>
    <w:p w:rsidR="00456000" w:rsidRPr="00433A64" w:rsidRDefault="00456000" w:rsidP="00456000">
      <w:pPr>
        <w:jc w:val="center"/>
        <w:rPr>
          <w:b/>
          <w:szCs w:val="28"/>
        </w:rPr>
      </w:pPr>
      <w:r w:rsidRPr="00433A64">
        <w:rPr>
          <w:b/>
          <w:szCs w:val="28"/>
        </w:rPr>
        <w:t>свойства (в том числе качество) и иные характеристики</w:t>
      </w:r>
    </w:p>
    <w:p w:rsidR="00456000" w:rsidRPr="00433A64" w:rsidRDefault="00456000" w:rsidP="00456000">
      <w:pPr>
        <w:jc w:val="center"/>
        <w:rPr>
          <w:b/>
          <w:szCs w:val="28"/>
        </w:rPr>
      </w:pPr>
      <w:r w:rsidRPr="00433A64">
        <w:rPr>
          <w:b/>
          <w:szCs w:val="28"/>
        </w:rPr>
        <w:t>(в том числе предельные цены товаров, работ, услуг)</w:t>
      </w:r>
    </w:p>
    <w:p w:rsidR="00456000" w:rsidRPr="00433A64" w:rsidRDefault="00456000" w:rsidP="00456000">
      <w:pPr>
        <w:jc w:val="center"/>
        <w:rPr>
          <w:b/>
          <w:szCs w:val="28"/>
        </w:rPr>
      </w:pPr>
    </w:p>
    <w:tbl>
      <w:tblPr>
        <w:tblW w:w="14055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5"/>
        <w:gridCol w:w="849"/>
        <w:gridCol w:w="2409"/>
        <w:gridCol w:w="993"/>
        <w:gridCol w:w="1841"/>
        <w:gridCol w:w="143"/>
        <w:gridCol w:w="2268"/>
        <w:gridCol w:w="4677"/>
      </w:tblGrid>
      <w:tr w:rsidR="00456000" w:rsidRPr="00433A64" w:rsidTr="00716BC5">
        <w:trPr>
          <w:cantSplit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tabs>
                <w:tab w:val="left" w:pos="14459"/>
              </w:tabs>
              <w:ind w:right="1108"/>
              <w:rPr>
                <w:rFonts w:eastAsia="Calibri"/>
                <w:sz w:val="24"/>
                <w:szCs w:val="24"/>
              </w:rPr>
            </w:pPr>
            <w:r w:rsidRPr="00433A64">
              <w:rPr>
                <w:rFonts w:eastAsia="Calibri"/>
                <w:sz w:val="24"/>
                <w:szCs w:val="24"/>
              </w:rPr>
              <w:t>№</w:t>
            </w:r>
          </w:p>
          <w:p w:rsidR="00456000" w:rsidRPr="00433A64" w:rsidRDefault="00456000" w:rsidP="00716BC5">
            <w:pPr>
              <w:tabs>
                <w:tab w:val="left" w:pos="14459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433A64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33A64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tabs>
                <w:tab w:val="left" w:pos="14459"/>
              </w:tabs>
              <w:ind w:right="77"/>
              <w:rPr>
                <w:rFonts w:eastAsia="Calibri"/>
                <w:sz w:val="20"/>
              </w:rPr>
            </w:pPr>
            <w:r w:rsidRPr="00433A64">
              <w:rPr>
                <w:rFonts w:eastAsia="Calibri"/>
                <w:sz w:val="20"/>
              </w:rPr>
              <w:t>Код по ОКПД*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tabs>
                <w:tab w:val="left" w:pos="14459"/>
              </w:tabs>
              <w:ind w:left="114"/>
              <w:rPr>
                <w:rFonts w:eastAsia="Calibri"/>
                <w:sz w:val="24"/>
                <w:szCs w:val="24"/>
              </w:rPr>
            </w:pPr>
            <w:r w:rsidRPr="00433A64">
              <w:rPr>
                <w:rFonts w:eastAsia="Calibri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tabs>
                <w:tab w:val="left" w:pos="14459"/>
              </w:tabs>
              <w:ind w:left="142" w:right="136"/>
              <w:rPr>
                <w:rFonts w:eastAsia="Calibri"/>
                <w:sz w:val="24"/>
                <w:szCs w:val="24"/>
              </w:rPr>
            </w:pPr>
            <w:r w:rsidRPr="00433A64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tabs>
                <w:tab w:val="left" w:pos="14459"/>
              </w:tabs>
              <w:ind w:left="99" w:right="255" w:firstLine="709"/>
              <w:jc w:val="center"/>
              <w:rPr>
                <w:rFonts w:eastAsia="Calibri"/>
                <w:sz w:val="24"/>
                <w:szCs w:val="24"/>
              </w:rPr>
            </w:pPr>
            <w:r w:rsidRPr="00433A64">
              <w:rPr>
                <w:rFonts w:eastAsia="Calibri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 </w:t>
            </w:r>
          </w:p>
        </w:tc>
      </w:tr>
      <w:tr w:rsidR="00456000" w:rsidRPr="00433A64" w:rsidTr="00716BC5">
        <w:trPr>
          <w:cantSplit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tabs>
                <w:tab w:val="left" w:pos="14459"/>
              </w:tabs>
              <w:ind w:right="211"/>
              <w:rPr>
                <w:rFonts w:eastAsia="Calibri"/>
                <w:sz w:val="24"/>
                <w:szCs w:val="24"/>
              </w:rPr>
            </w:pPr>
            <w:r w:rsidRPr="00433A64">
              <w:rPr>
                <w:rFonts w:eastAsia="Calibri"/>
                <w:sz w:val="24"/>
                <w:szCs w:val="24"/>
              </w:rPr>
              <w:t>Код по ОКЕИ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tabs>
                <w:tab w:val="left" w:pos="14459"/>
              </w:tabs>
              <w:ind w:left="17" w:right="-6"/>
              <w:rPr>
                <w:rFonts w:eastAsia="Calibri"/>
                <w:sz w:val="24"/>
                <w:szCs w:val="24"/>
              </w:rPr>
            </w:pPr>
            <w:r w:rsidRPr="00433A64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tabs>
                <w:tab w:val="left" w:pos="14459"/>
              </w:tabs>
              <w:rPr>
                <w:rFonts w:eastAsia="Calibri"/>
                <w:sz w:val="24"/>
                <w:szCs w:val="24"/>
              </w:rPr>
            </w:pPr>
            <w:r w:rsidRPr="00433A64">
              <w:rPr>
                <w:rFonts w:eastAsia="Calibri"/>
                <w:sz w:val="24"/>
                <w:szCs w:val="24"/>
              </w:rPr>
              <w:t>Характеристика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tabs>
                <w:tab w:val="left" w:pos="14459"/>
              </w:tabs>
              <w:ind w:left="21" w:right="-28" w:firstLine="709"/>
              <w:jc w:val="center"/>
              <w:rPr>
                <w:rFonts w:eastAsia="Calibri"/>
                <w:sz w:val="24"/>
                <w:szCs w:val="24"/>
              </w:rPr>
            </w:pPr>
            <w:r w:rsidRPr="00433A64">
              <w:rPr>
                <w:rFonts w:eastAsia="Calibri"/>
                <w:sz w:val="24"/>
                <w:szCs w:val="24"/>
              </w:rPr>
              <w:t>Значение характеристики</w:t>
            </w:r>
          </w:p>
        </w:tc>
      </w:tr>
      <w:tr w:rsidR="00456000" w:rsidRPr="00433A64" w:rsidTr="00716BC5">
        <w:trPr>
          <w:cantSplit/>
        </w:trPr>
        <w:tc>
          <w:tcPr>
            <w:tcW w:w="14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0" w:rsidRPr="00433A64" w:rsidRDefault="00456000" w:rsidP="00716BC5">
            <w:pPr>
              <w:tabs>
                <w:tab w:val="left" w:pos="14459"/>
              </w:tabs>
              <w:ind w:left="142" w:right="1108" w:firstLine="709"/>
              <w:jc w:val="center"/>
              <w:rPr>
                <w:rFonts w:eastAsia="Calibri"/>
                <w:sz w:val="24"/>
                <w:szCs w:val="24"/>
              </w:rPr>
            </w:pPr>
            <w:r w:rsidRPr="00433A64">
              <w:rPr>
                <w:rFonts w:eastAsia="Calibri"/>
                <w:sz w:val="24"/>
                <w:szCs w:val="24"/>
              </w:rPr>
              <w:t>Отдельные виды товаров, работ, услуг, включенные в ОБЯЗАТЕЛЬНЫЙ ПЕРЕЧЕНЬ</w:t>
            </w:r>
          </w:p>
          <w:p w:rsidR="00456000" w:rsidRPr="00433A64" w:rsidRDefault="00456000" w:rsidP="00716BC5">
            <w:pPr>
              <w:tabs>
                <w:tab w:val="left" w:pos="14459"/>
              </w:tabs>
              <w:ind w:left="142" w:right="1108" w:firstLine="709"/>
              <w:jc w:val="center"/>
              <w:rPr>
                <w:rFonts w:eastAsia="Calibri"/>
                <w:sz w:val="24"/>
                <w:szCs w:val="24"/>
              </w:rPr>
            </w:pPr>
            <w:r w:rsidRPr="00433A64">
              <w:rPr>
                <w:rFonts w:eastAsia="Calibri"/>
                <w:sz w:val="24"/>
                <w:szCs w:val="24"/>
              </w:rPr>
              <w:t xml:space="preserve">отдельных видов товаров, работ, услуг, в отношении которых определяются </w:t>
            </w:r>
          </w:p>
          <w:p w:rsidR="00456000" w:rsidRPr="00433A64" w:rsidRDefault="00456000" w:rsidP="00716BC5">
            <w:pPr>
              <w:tabs>
                <w:tab w:val="left" w:pos="14459"/>
              </w:tabs>
              <w:ind w:left="142" w:right="1108" w:firstLine="709"/>
              <w:jc w:val="center"/>
              <w:rPr>
                <w:rFonts w:eastAsia="Calibri"/>
                <w:sz w:val="24"/>
                <w:szCs w:val="24"/>
              </w:rPr>
            </w:pPr>
            <w:r w:rsidRPr="00433A64">
              <w:rPr>
                <w:rFonts w:eastAsia="Calibri"/>
                <w:sz w:val="24"/>
                <w:szCs w:val="24"/>
              </w:rPr>
              <w:t>требования к потребительским свойства (в том числе качеству) и иные характеристикам</w:t>
            </w:r>
          </w:p>
          <w:p w:rsidR="00456000" w:rsidRPr="00433A64" w:rsidRDefault="00456000" w:rsidP="00716BC5">
            <w:pPr>
              <w:tabs>
                <w:tab w:val="left" w:pos="14459"/>
              </w:tabs>
              <w:ind w:left="142" w:right="1108" w:firstLine="709"/>
              <w:jc w:val="center"/>
              <w:rPr>
                <w:rFonts w:eastAsia="Calibri"/>
                <w:sz w:val="24"/>
                <w:szCs w:val="24"/>
              </w:rPr>
            </w:pPr>
            <w:r w:rsidRPr="00433A64">
              <w:rPr>
                <w:rFonts w:eastAsia="Calibri"/>
                <w:sz w:val="24"/>
                <w:szCs w:val="24"/>
              </w:rPr>
              <w:t>(в том числе предельные цены товаров, работ, услуг)</w:t>
            </w:r>
          </w:p>
        </w:tc>
      </w:tr>
      <w:tr w:rsidR="00456000" w:rsidRPr="00433A64" w:rsidTr="00716BC5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5670" w:firstLine="709"/>
              <w:jc w:val="center"/>
              <w:rPr>
                <w:rFonts w:eastAsia="Calibri"/>
                <w:sz w:val="24"/>
                <w:szCs w:val="24"/>
              </w:rPr>
            </w:pPr>
            <w:r w:rsidRPr="00433A6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433A64" w:rsidRDefault="00456000" w:rsidP="00716BC5">
            <w:pPr>
              <w:ind w:left="5670"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433A64" w:rsidRDefault="00456000" w:rsidP="00716BC5">
            <w:pPr>
              <w:ind w:left="5670" w:firstLine="7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433A64" w:rsidRDefault="00456000" w:rsidP="00716BC5">
            <w:pPr>
              <w:ind w:left="5670"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433A64" w:rsidRDefault="00456000" w:rsidP="00716BC5">
            <w:pPr>
              <w:ind w:left="5670"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433A64" w:rsidRDefault="00456000" w:rsidP="00716BC5">
            <w:pPr>
              <w:ind w:left="5670" w:firstLine="7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433A64" w:rsidRDefault="00456000" w:rsidP="00716BC5">
            <w:pPr>
              <w:ind w:left="5670" w:firstLine="709"/>
              <w:rPr>
                <w:rFonts w:eastAsia="Calibri"/>
                <w:sz w:val="24"/>
                <w:szCs w:val="24"/>
              </w:rPr>
            </w:pPr>
          </w:p>
        </w:tc>
      </w:tr>
      <w:tr w:rsidR="00456000" w:rsidRPr="00433A64" w:rsidTr="00716BC5">
        <w:tc>
          <w:tcPr>
            <w:tcW w:w="14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0" w:rsidRPr="00433A64" w:rsidRDefault="00456000" w:rsidP="00716BC5">
            <w:pPr>
              <w:ind w:left="1418" w:firstLine="709"/>
              <w:jc w:val="center"/>
              <w:rPr>
                <w:rFonts w:eastAsia="Calibri"/>
                <w:sz w:val="24"/>
                <w:szCs w:val="24"/>
              </w:rPr>
            </w:pPr>
            <w:r w:rsidRPr="00433A64">
              <w:rPr>
                <w:rFonts w:eastAsia="Calibri"/>
                <w:sz w:val="24"/>
                <w:szCs w:val="24"/>
              </w:rPr>
              <w:t>Дополнительный перечень отдельных видов товаров, работ, услуг, определенный администрацией</w:t>
            </w:r>
          </w:p>
          <w:p w:rsidR="00456000" w:rsidRPr="00433A64" w:rsidRDefault="00456000" w:rsidP="00716BC5">
            <w:pPr>
              <w:ind w:left="1418" w:firstLine="709"/>
              <w:jc w:val="center"/>
              <w:rPr>
                <w:rFonts w:eastAsia="Calibri"/>
                <w:sz w:val="24"/>
                <w:szCs w:val="24"/>
              </w:rPr>
            </w:pPr>
            <w:r w:rsidRPr="00433A64">
              <w:rPr>
                <w:rFonts w:eastAsia="Calibri"/>
                <w:sz w:val="24"/>
                <w:szCs w:val="24"/>
              </w:rPr>
              <w:t xml:space="preserve"> </w:t>
            </w:r>
            <w:r w:rsidR="00932EA6" w:rsidRPr="00932EA6">
              <w:rPr>
                <w:rFonts w:eastAsia="Calibri"/>
                <w:sz w:val="24"/>
                <w:szCs w:val="24"/>
              </w:rPr>
              <w:t xml:space="preserve">Остяцкого сельсовета </w:t>
            </w:r>
            <w:r w:rsidRPr="00433A64">
              <w:rPr>
                <w:rFonts w:eastAsia="Calibri"/>
                <w:sz w:val="24"/>
                <w:szCs w:val="24"/>
              </w:rPr>
              <w:t xml:space="preserve">Северного района Новосибирской области </w:t>
            </w:r>
          </w:p>
        </w:tc>
      </w:tr>
      <w:tr w:rsidR="00456000" w:rsidRPr="00433A64" w:rsidTr="00716BC5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433A64" w:rsidRDefault="00456000" w:rsidP="00716BC5">
            <w:pPr>
              <w:ind w:left="5670"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433A64" w:rsidRDefault="00456000" w:rsidP="00716BC5">
            <w:pPr>
              <w:ind w:left="5670"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433A64" w:rsidRDefault="00456000" w:rsidP="00716BC5">
            <w:pPr>
              <w:ind w:left="5670" w:firstLine="7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433A64" w:rsidRDefault="00456000" w:rsidP="00716BC5">
            <w:pPr>
              <w:ind w:left="5670"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433A64" w:rsidRDefault="00456000" w:rsidP="00716BC5">
            <w:pPr>
              <w:ind w:left="5670"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433A64" w:rsidRDefault="00456000" w:rsidP="00716BC5">
            <w:pPr>
              <w:ind w:left="5670" w:firstLine="7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0" w:rsidRPr="00433A64" w:rsidRDefault="00456000" w:rsidP="00716BC5">
            <w:pPr>
              <w:ind w:left="5670" w:firstLine="709"/>
              <w:rPr>
                <w:rFonts w:eastAsia="Calibri"/>
                <w:sz w:val="24"/>
                <w:szCs w:val="24"/>
              </w:rPr>
            </w:pPr>
          </w:p>
        </w:tc>
      </w:tr>
    </w:tbl>
    <w:p w:rsidR="00456000" w:rsidRPr="00433A64" w:rsidRDefault="00456000" w:rsidP="00456000">
      <w:pPr>
        <w:jc w:val="center"/>
        <w:rPr>
          <w:b/>
          <w:szCs w:val="28"/>
        </w:rPr>
      </w:pPr>
    </w:p>
    <w:p w:rsidR="00456000" w:rsidRPr="00433A64" w:rsidRDefault="00456000" w:rsidP="00456000">
      <w:pPr>
        <w:jc w:val="both"/>
        <w:rPr>
          <w:rFonts w:ascii="Calibri" w:hAnsi="Calibri" w:cs="Calibri"/>
        </w:rPr>
      </w:pPr>
    </w:p>
    <w:p w:rsidR="00456000" w:rsidRPr="00433A64" w:rsidRDefault="00456000" w:rsidP="00456000">
      <w:pPr>
        <w:ind w:firstLine="567"/>
        <w:jc w:val="both"/>
        <w:rPr>
          <w:sz w:val="24"/>
          <w:szCs w:val="24"/>
        </w:rPr>
      </w:pPr>
      <w:r w:rsidRPr="00433A64">
        <w:rPr>
          <w:sz w:val="24"/>
          <w:szCs w:val="24"/>
        </w:rPr>
        <w:t>*Указываются коды подкатегорий товаров, работ, услуг.</w:t>
      </w:r>
    </w:p>
    <w:p w:rsidR="00E97DBD" w:rsidRDefault="00E97DBD" w:rsidP="00456000">
      <w:pPr>
        <w:jc w:val="both"/>
        <w:rPr>
          <w:szCs w:val="24"/>
        </w:rPr>
      </w:pPr>
    </w:p>
    <w:p w:rsidR="00E97DBD" w:rsidRPr="00E97DBD" w:rsidRDefault="00E97DBD" w:rsidP="00E97DBD">
      <w:pPr>
        <w:rPr>
          <w:szCs w:val="24"/>
        </w:rPr>
      </w:pPr>
    </w:p>
    <w:p w:rsidR="00E97DBD" w:rsidRPr="00E97DBD" w:rsidRDefault="00E97DBD" w:rsidP="00E97DBD">
      <w:pPr>
        <w:rPr>
          <w:szCs w:val="24"/>
        </w:rPr>
      </w:pPr>
    </w:p>
    <w:p w:rsidR="00E97DBD" w:rsidRPr="00E97DBD" w:rsidRDefault="00E97DBD" w:rsidP="00E97DBD">
      <w:pPr>
        <w:rPr>
          <w:szCs w:val="24"/>
        </w:rPr>
      </w:pPr>
    </w:p>
    <w:p w:rsidR="00E97DBD" w:rsidRPr="00E97DBD" w:rsidRDefault="00E97DBD" w:rsidP="00E97DBD">
      <w:pPr>
        <w:rPr>
          <w:szCs w:val="24"/>
        </w:rPr>
      </w:pPr>
    </w:p>
    <w:p w:rsidR="00E97DBD" w:rsidRPr="00E97DBD" w:rsidRDefault="00E97DBD" w:rsidP="00E97DBD">
      <w:pPr>
        <w:rPr>
          <w:szCs w:val="24"/>
        </w:rPr>
      </w:pPr>
    </w:p>
    <w:p w:rsidR="00E97DBD" w:rsidRPr="00E97DBD" w:rsidRDefault="00E97DBD" w:rsidP="00E97DBD">
      <w:pPr>
        <w:rPr>
          <w:szCs w:val="24"/>
        </w:rPr>
      </w:pPr>
    </w:p>
    <w:p w:rsidR="00E97DBD" w:rsidRPr="00E97DBD" w:rsidRDefault="00E97DBD" w:rsidP="00E97DBD">
      <w:pPr>
        <w:rPr>
          <w:szCs w:val="24"/>
        </w:rPr>
      </w:pPr>
    </w:p>
    <w:p w:rsidR="00E97DBD" w:rsidRPr="00E97DBD" w:rsidRDefault="00E97DBD" w:rsidP="00E97DBD">
      <w:pPr>
        <w:rPr>
          <w:szCs w:val="24"/>
        </w:rPr>
      </w:pPr>
    </w:p>
    <w:p w:rsidR="00E97DBD" w:rsidRPr="00E97DBD" w:rsidRDefault="00E97DBD" w:rsidP="00E97DBD">
      <w:pPr>
        <w:rPr>
          <w:szCs w:val="24"/>
        </w:rPr>
      </w:pPr>
    </w:p>
    <w:p w:rsidR="00E97DBD" w:rsidRPr="00E97DBD" w:rsidRDefault="00E97DBD" w:rsidP="00E97DBD">
      <w:pPr>
        <w:rPr>
          <w:szCs w:val="24"/>
        </w:rPr>
      </w:pPr>
    </w:p>
    <w:p w:rsidR="00E97DBD" w:rsidRPr="00E97DBD" w:rsidRDefault="00E97DBD" w:rsidP="00E97DBD">
      <w:pPr>
        <w:rPr>
          <w:szCs w:val="24"/>
        </w:rPr>
      </w:pPr>
    </w:p>
    <w:p w:rsidR="00E97DBD" w:rsidRPr="00E97DBD" w:rsidRDefault="00E97DBD" w:rsidP="00E97DBD">
      <w:pPr>
        <w:rPr>
          <w:szCs w:val="24"/>
        </w:rPr>
      </w:pPr>
    </w:p>
    <w:p w:rsidR="00456000" w:rsidRPr="00E97DBD" w:rsidRDefault="00E97DBD" w:rsidP="00E97DBD">
      <w:pPr>
        <w:tabs>
          <w:tab w:val="left" w:pos="4415"/>
        </w:tabs>
        <w:rPr>
          <w:szCs w:val="24"/>
        </w:rPr>
        <w:sectPr w:rsidR="00456000" w:rsidRPr="00E97DBD" w:rsidSect="00716BC5">
          <w:pgSz w:w="15840" w:h="12240" w:orient="landscape"/>
          <w:pgMar w:top="851" w:right="425" w:bottom="851" w:left="425" w:header="720" w:footer="720" w:gutter="0"/>
          <w:cols w:space="720"/>
          <w:docGrid w:linePitch="299"/>
        </w:sectPr>
      </w:pPr>
      <w:r>
        <w:rPr>
          <w:szCs w:val="24"/>
        </w:rPr>
        <w:tab/>
      </w:r>
    </w:p>
    <w:p w:rsidR="008951CE" w:rsidRPr="00456000" w:rsidRDefault="008951CE" w:rsidP="00E97DBD">
      <w:pPr>
        <w:ind w:left="5103"/>
        <w:jc w:val="center"/>
        <w:rPr>
          <w:rFonts w:eastAsia="Calibri"/>
          <w:szCs w:val="28"/>
        </w:rPr>
      </w:pPr>
    </w:p>
    <w:sectPr w:rsidR="008951CE" w:rsidRPr="0045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35" w:rsidRDefault="00941435">
      <w:r>
        <w:separator/>
      </w:r>
    </w:p>
  </w:endnote>
  <w:endnote w:type="continuationSeparator" w:id="0">
    <w:p w:rsidR="00941435" w:rsidRDefault="0094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35" w:rsidRDefault="00941435">
      <w:r>
        <w:separator/>
      </w:r>
    </w:p>
  </w:footnote>
  <w:footnote w:type="continuationSeparator" w:id="0">
    <w:p w:rsidR="00941435" w:rsidRDefault="00941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>
        <v:imagedata r:id="rId1" o:title="clip_image001"/>
      </v:shape>
    </w:pict>
  </w:numPicBullet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75AAB"/>
    <w:multiLevelType w:val="hybridMultilevel"/>
    <w:tmpl w:val="4572791A"/>
    <w:lvl w:ilvl="0" w:tplc="7FD6A0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7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D06A0A"/>
    <w:multiLevelType w:val="multilevel"/>
    <w:tmpl w:val="93E2D9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9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367FF9"/>
    <w:multiLevelType w:val="multilevel"/>
    <w:tmpl w:val="E9F625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E3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CF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5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E8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8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C3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0C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592F70"/>
    <w:multiLevelType w:val="hybridMultilevel"/>
    <w:tmpl w:val="6F9076B0"/>
    <w:lvl w:ilvl="0" w:tplc="791ED5FA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5"/>
  </w:num>
  <w:num w:numId="6">
    <w:abstractNumId w:val="2"/>
  </w:num>
  <w:num w:numId="7">
    <w:abstractNumId w:val="11"/>
  </w:num>
  <w:num w:numId="8">
    <w:abstractNumId w:val="14"/>
  </w:num>
  <w:num w:numId="9">
    <w:abstractNumId w:val="10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8"/>
  </w:num>
  <w:num w:numId="15">
    <w:abstractNumId w:val="12"/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F6"/>
    <w:rsid w:val="00002B37"/>
    <w:rsid w:val="000A2EDC"/>
    <w:rsid w:val="000E7F88"/>
    <w:rsid w:val="0011001F"/>
    <w:rsid w:val="00127D12"/>
    <w:rsid w:val="00184765"/>
    <w:rsid w:val="001D6F04"/>
    <w:rsid w:val="00226DB4"/>
    <w:rsid w:val="00262307"/>
    <w:rsid w:val="002777A7"/>
    <w:rsid w:val="0032055A"/>
    <w:rsid w:val="00396991"/>
    <w:rsid w:val="003B7EEF"/>
    <w:rsid w:val="00403F74"/>
    <w:rsid w:val="00456000"/>
    <w:rsid w:val="00494632"/>
    <w:rsid w:val="00526570"/>
    <w:rsid w:val="005F7274"/>
    <w:rsid w:val="0063146C"/>
    <w:rsid w:val="00656324"/>
    <w:rsid w:val="006B214B"/>
    <w:rsid w:val="00716BC5"/>
    <w:rsid w:val="008951CE"/>
    <w:rsid w:val="008B0E80"/>
    <w:rsid w:val="009046EF"/>
    <w:rsid w:val="00932EA6"/>
    <w:rsid w:val="00941435"/>
    <w:rsid w:val="009542DB"/>
    <w:rsid w:val="009B2840"/>
    <w:rsid w:val="00B721E2"/>
    <w:rsid w:val="00D25655"/>
    <w:rsid w:val="00D30764"/>
    <w:rsid w:val="00D73D62"/>
    <w:rsid w:val="00DF20C4"/>
    <w:rsid w:val="00E00DC2"/>
    <w:rsid w:val="00E50A0A"/>
    <w:rsid w:val="00E632DD"/>
    <w:rsid w:val="00E713F6"/>
    <w:rsid w:val="00E97DBD"/>
    <w:rsid w:val="00EB01F7"/>
    <w:rsid w:val="00EF0E7A"/>
    <w:rsid w:val="00F6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0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1CE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951CE"/>
    <w:pPr>
      <w:keepNext/>
      <w:widowControl/>
      <w:overflowPunct/>
      <w:autoSpaceDE/>
      <w:autoSpaceDN/>
      <w:adjustRightInd/>
      <w:ind w:left="780"/>
      <w:textAlignment w:val="auto"/>
      <w:outlineLvl w:val="3"/>
    </w:pPr>
    <w:rPr>
      <w:szCs w:val="28"/>
      <w:u w:val="single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8951CE"/>
    <w:pPr>
      <w:keepNext/>
      <w:widowControl/>
      <w:overflowPunct/>
      <w:autoSpaceDE/>
      <w:autoSpaceDN/>
      <w:adjustRightInd/>
      <w:textAlignment w:val="auto"/>
      <w:outlineLvl w:val="8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1CE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8951CE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8951C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951CE"/>
  </w:style>
  <w:style w:type="character" w:styleId="a3">
    <w:name w:val="Strong"/>
    <w:basedOn w:val="a0"/>
    <w:uiPriority w:val="22"/>
    <w:qFormat/>
    <w:rsid w:val="008951CE"/>
    <w:rPr>
      <w:b/>
      <w:bCs/>
    </w:rPr>
  </w:style>
  <w:style w:type="character" w:styleId="a4">
    <w:name w:val="Emphasis"/>
    <w:basedOn w:val="a0"/>
    <w:uiPriority w:val="20"/>
    <w:qFormat/>
    <w:rsid w:val="008951CE"/>
    <w:rPr>
      <w:i/>
      <w:iCs/>
    </w:rPr>
  </w:style>
  <w:style w:type="paragraph" w:customStyle="1" w:styleId="ConsPlusNormal">
    <w:name w:val="ConsPlusNormal"/>
    <w:rsid w:val="008951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5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895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51CE"/>
    <w:pPr>
      <w:widowControl/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951C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951C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8951CE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951C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8951CE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951CE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8951CE"/>
    <w:pPr>
      <w:spacing w:after="0" w:line="240" w:lineRule="auto"/>
    </w:pPr>
  </w:style>
  <w:style w:type="character" w:customStyle="1" w:styleId="ae">
    <w:name w:val="Основной текст_"/>
    <w:basedOn w:val="a0"/>
    <w:link w:val="12"/>
    <w:rsid w:val="008951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8951CE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e"/>
    <w:rsid w:val="008951CE"/>
    <w:pPr>
      <w:shd w:val="clear" w:color="auto" w:fill="FFFFFF"/>
      <w:overflowPunct/>
      <w:autoSpaceDE/>
      <w:autoSpaceDN/>
      <w:adjustRightInd/>
      <w:spacing w:before="300" w:after="300" w:line="0" w:lineRule="atLeast"/>
      <w:jc w:val="both"/>
      <w:textAlignment w:val="auto"/>
    </w:pPr>
    <w:rPr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951CE"/>
  </w:style>
  <w:style w:type="character" w:styleId="af">
    <w:name w:val="Hyperlink"/>
    <w:uiPriority w:val="99"/>
    <w:unhideWhenUsed/>
    <w:rsid w:val="008951CE"/>
    <w:rPr>
      <w:color w:val="0000FF"/>
      <w:u w:val="single"/>
    </w:rPr>
  </w:style>
  <w:style w:type="paragraph" w:customStyle="1" w:styleId="a60">
    <w:name w:val="a6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">
    <w:name w:val="21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">
    <w:name w:val="2"/>
    <w:basedOn w:val="a0"/>
    <w:rsid w:val="008951CE"/>
  </w:style>
  <w:style w:type="character" w:customStyle="1" w:styleId="af0">
    <w:name w:val="Не вступил в силу"/>
    <w:uiPriority w:val="99"/>
    <w:rsid w:val="008951CE"/>
    <w:rPr>
      <w:color w:val="000000"/>
      <w:shd w:val="clear" w:color="auto" w:fill="D8EDE8"/>
    </w:rPr>
  </w:style>
  <w:style w:type="character" w:customStyle="1" w:styleId="af1">
    <w:name w:val="Гипертекстовая ссылка"/>
    <w:uiPriority w:val="99"/>
    <w:rsid w:val="008951CE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8951CE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951CE"/>
    <w:pPr>
      <w:overflowPunct/>
      <w:textAlignment w:val="auto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uiPriority w:val="99"/>
    <w:rsid w:val="008951CE"/>
    <w:rPr>
      <w:b/>
      <w:bCs/>
      <w:color w:val="26282F"/>
    </w:rPr>
  </w:style>
  <w:style w:type="paragraph" w:styleId="20">
    <w:name w:val="Body Text 2"/>
    <w:basedOn w:val="a"/>
    <w:link w:val="22"/>
    <w:rsid w:val="008951CE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0"/>
      <w:lang w:val="x-none" w:eastAsia="x-none"/>
    </w:rPr>
  </w:style>
  <w:style w:type="character" w:customStyle="1" w:styleId="22">
    <w:name w:val="Основной текст 2 Знак"/>
    <w:basedOn w:val="a0"/>
    <w:link w:val="20"/>
    <w:rsid w:val="008951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5">
    <w:name w:val="Стандарт"/>
    <w:basedOn w:val="a"/>
    <w:rsid w:val="008951CE"/>
    <w:pPr>
      <w:widowControl/>
      <w:overflowPunct/>
      <w:autoSpaceDE/>
      <w:autoSpaceDN/>
      <w:adjustRightInd/>
      <w:spacing w:line="288" w:lineRule="auto"/>
      <w:ind w:firstLine="709"/>
      <w:jc w:val="both"/>
      <w:textAlignment w:val="auto"/>
    </w:pPr>
    <w:rPr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8951CE"/>
    <w:pPr>
      <w:widowControl/>
      <w:overflowPunct/>
      <w:adjustRightInd/>
      <w:textAlignment w:val="auto"/>
    </w:pPr>
    <w:rPr>
      <w:sz w:val="20"/>
      <w:lang w:val="x-none" w:eastAsia="x-none"/>
    </w:rPr>
  </w:style>
  <w:style w:type="character" w:customStyle="1" w:styleId="af7">
    <w:name w:val="Текст сноски Знак"/>
    <w:basedOn w:val="a0"/>
    <w:link w:val="af6"/>
    <w:uiPriority w:val="99"/>
    <w:semiHidden/>
    <w:rsid w:val="008951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Верхний колонтитул Знак1"/>
    <w:basedOn w:val="a0"/>
    <w:uiPriority w:val="99"/>
    <w:semiHidden/>
    <w:rsid w:val="008951CE"/>
    <w:rPr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8951CE"/>
    <w:rPr>
      <w:sz w:val="22"/>
      <w:szCs w:val="22"/>
      <w:lang w:eastAsia="en-US"/>
    </w:rPr>
  </w:style>
  <w:style w:type="paragraph" w:styleId="af8">
    <w:name w:val="Body Text"/>
    <w:basedOn w:val="a"/>
    <w:link w:val="af9"/>
    <w:semiHidden/>
    <w:unhideWhenUsed/>
    <w:rsid w:val="008951CE"/>
    <w:pPr>
      <w:widowControl/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af9">
    <w:name w:val="Основной текст Знак"/>
    <w:basedOn w:val="a0"/>
    <w:link w:val="af8"/>
    <w:semiHidden/>
    <w:rsid w:val="008951C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">
    <w:name w:val="Основной текст с отступом 3 Знак"/>
    <w:link w:val="30"/>
    <w:semiHidden/>
    <w:rsid w:val="008951CE"/>
    <w:rPr>
      <w:rFonts w:ascii="Times New Roman" w:eastAsia="Times New Roman" w:hAnsi="Times New Roman"/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8951CE"/>
    <w:pPr>
      <w:widowControl/>
      <w:overflowPunct/>
      <w:autoSpaceDE/>
      <w:autoSpaceDN/>
      <w:adjustRightInd/>
      <w:spacing w:after="120"/>
      <w:ind w:left="283"/>
      <w:textAlignment w:val="auto"/>
    </w:pPr>
    <w:rPr>
      <w:rFonts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951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951CE"/>
    <w:pPr>
      <w:widowControl/>
      <w:overflowPunct/>
      <w:autoSpaceDE/>
      <w:autoSpaceDN/>
      <w:adjustRightInd/>
      <w:ind w:firstLine="567"/>
      <w:textAlignment w:val="auto"/>
    </w:pPr>
  </w:style>
  <w:style w:type="paragraph" w:customStyle="1" w:styleId="ConsPlusNonformat">
    <w:name w:val="ConsPlusNonformat"/>
    <w:uiPriority w:val="99"/>
    <w:rsid w:val="00895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8951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5">
    <w:name w:val="Сетка таблицы1"/>
    <w:basedOn w:val="a1"/>
    <w:next w:val="a5"/>
    <w:uiPriority w:val="59"/>
    <w:rsid w:val="008951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8951CE"/>
  </w:style>
  <w:style w:type="paragraph" w:customStyle="1" w:styleId="s3">
    <w:name w:val="s_3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52">
    <w:name w:val="s_52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0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1CE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951CE"/>
    <w:pPr>
      <w:keepNext/>
      <w:widowControl/>
      <w:overflowPunct/>
      <w:autoSpaceDE/>
      <w:autoSpaceDN/>
      <w:adjustRightInd/>
      <w:ind w:left="780"/>
      <w:textAlignment w:val="auto"/>
      <w:outlineLvl w:val="3"/>
    </w:pPr>
    <w:rPr>
      <w:szCs w:val="28"/>
      <w:u w:val="single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8951CE"/>
    <w:pPr>
      <w:keepNext/>
      <w:widowControl/>
      <w:overflowPunct/>
      <w:autoSpaceDE/>
      <w:autoSpaceDN/>
      <w:adjustRightInd/>
      <w:textAlignment w:val="auto"/>
      <w:outlineLvl w:val="8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1CE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8951CE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8951C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951CE"/>
  </w:style>
  <w:style w:type="character" w:styleId="a3">
    <w:name w:val="Strong"/>
    <w:basedOn w:val="a0"/>
    <w:uiPriority w:val="22"/>
    <w:qFormat/>
    <w:rsid w:val="008951CE"/>
    <w:rPr>
      <w:b/>
      <w:bCs/>
    </w:rPr>
  </w:style>
  <w:style w:type="character" w:styleId="a4">
    <w:name w:val="Emphasis"/>
    <w:basedOn w:val="a0"/>
    <w:uiPriority w:val="20"/>
    <w:qFormat/>
    <w:rsid w:val="008951CE"/>
    <w:rPr>
      <w:i/>
      <w:iCs/>
    </w:rPr>
  </w:style>
  <w:style w:type="paragraph" w:customStyle="1" w:styleId="ConsPlusNormal">
    <w:name w:val="ConsPlusNormal"/>
    <w:rsid w:val="008951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5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895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51CE"/>
    <w:pPr>
      <w:widowControl/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951C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951C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8951CE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951C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8951CE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951CE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8951CE"/>
    <w:pPr>
      <w:spacing w:after="0" w:line="240" w:lineRule="auto"/>
    </w:pPr>
  </w:style>
  <w:style w:type="character" w:customStyle="1" w:styleId="ae">
    <w:name w:val="Основной текст_"/>
    <w:basedOn w:val="a0"/>
    <w:link w:val="12"/>
    <w:rsid w:val="008951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8951CE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e"/>
    <w:rsid w:val="008951CE"/>
    <w:pPr>
      <w:shd w:val="clear" w:color="auto" w:fill="FFFFFF"/>
      <w:overflowPunct/>
      <w:autoSpaceDE/>
      <w:autoSpaceDN/>
      <w:adjustRightInd/>
      <w:spacing w:before="300" w:after="300" w:line="0" w:lineRule="atLeast"/>
      <w:jc w:val="both"/>
      <w:textAlignment w:val="auto"/>
    </w:pPr>
    <w:rPr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951CE"/>
  </w:style>
  <w:style w:type="character" w:styleId="af">
    <w:name w:val="Hyperlink"/>
    <w:uiPriority w:val="99"/>
    <w:unhideWhenUsed/>
    <w:rsid w:val="008951CE"/>
    <w:rPr>
      <w:color w:val="0000FF"/>
      <w:u w:val="single"/>
    </w:rPr>
  </w:style>
  <w:style w:type="paragraph" w:customStyle="1" w:styleId="a60">
    <w:name w:val="a6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">
    <w:name w:val="21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">
    <w:name w:val="2"/>
    <w:basedOn w:val="a0"/>
    <w:rsid w:val="008951CE"/>
  </w:style>
  <w:style w:type="character" w:customStyle="1" w:styleId="af0">
    <w:name w:val="Не вступил в силу"/>
    <w:uiPriority w:val="99"/>
    <w:rsid w:val="008951CE"/>
    <w:rPr>
      <w:color w:val="000000"/>
      <w:shd w:val="clear" w:color="auto" w:fill="D8EDE8"/>
    </w:rPr>
  </w:style>
  <w:style w:type="character" w:customStyle="1" w:styleId="af1">
    <w:name w:val="Гипертекстовая ссылка"/>
    <w:uiPriority w:val="99"/>
    <w:rsid w:val="008951CE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8951CE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951CE"/>
    <w:pPr>
      <w:overflowPunct/>
      <w:textAlignment w:val="auto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uiPriority w:val="99"/>
    <w:rsid w:val="008951CE"/>
    <w:rPr>
      <w:b/>
      <w:bCs/>
      <w:color w:val="26282F"/>
    </w:rPr>
  </w:style>
  <w:style w:type="paragraph" w:styleId="20">
    <w:name w:val="Body Text 2"/>
    <w:basedOn w:val="a"/>
    <w:link w:val="22"/>
    <w:rsid w:val="008951CE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0"/>
      <w:lang w:val="x-none" w:eastAsia="x-none"/>
    </w:rPr>
  </w:style>
  <w:style w:type="character" w:customStyle="1" w:styleId="22">
    <w:name w:val="Основной текст 2 Знак"/>
    <w:basedOn w:val="a0"/>
    <w:link w:val="20"/>
    <w:rsid w:val="008951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5">
    <w:name w:val="Стандарт"/>
    <w:basedOn w:val="a"/>
    <w:rsid w:val="008951CE"/>
    <w:pPr>
      <w:widowControl/>
      <w:overflowPunct/>
      <w:autoSpaceDE/>
      <w:autoSpaceDN/>
      <w:adjustRightInd/>
      <w:spacing w:line="288" w:lineRule="auto"/>
      <w:ind w:firstLine="709"/>
      <w:jc w:val="both"/>
      <w:textAlignment w:val="auto"/>
    </w:pPr>
    <w:rPr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8951CE"/>
    <w:pPr>
      <w:widowControl/>
      <w:overflowPunct/>
      <w:adjustRightInd/>
      <w:textAlignment w:val="auto"/>
    </w:pPr>
    <w:rPr>
      <w:sz w:val="20"/>
      <w:lang w:val="x-none" w:eastAsia="x-none"/>
    </w:rPr>
  </w:style>
  <w:style w:type="character" w:customStyle="1" w:styleId="af7">
    <w:name w:val="Текст сноски Знак"/>
    <w:basedOn w:val="a0"/>
    <w:link w:val="af6"/>
    <w:uiPriority w:val="99"/>
    <w:semiHidden/>
    <w:rsid w:val="008951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Верхний колонтитул Знак1"/>
    <w:basedOn w:val="a0"/>
    <w:uiPriority w:val="99"/>
    <w:semiHidden/>
    <w:rsid w:val="008951CE"/>
    <w:rPr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8951CE"/>
    <w:rPr>
      <w:sz w:val="22"/>
      <w:szCs w:val="22"/>
      <w:lang w:eastAsia="en-US"/>
    </w:rPr>
  </w:style>
  <w:style w:type="paragraph" w:styleId="af8">
    <w:name w:val="Body Text"/>
    <w:basedOn w:val="a"/>
    <w:link w:val="af9"/>
    <w:semiHidden/>
    <w:unhideWhenUsed/>
    <w:rsid w:val="008951CE"/>
    <w:pPr>
      <w:widowControl/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af9">
    <w:name w:val="Основной текст Знак"/>
    <w:basedOn w:val="a0"/>
    <w:link w:val="af8"/>
    <w:semiHidden/>
    <w:rsid w:val="008951C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">
    <w:name w:val="Основной текст с отступом 3 Знак"/>
    <w:link w:val="30"/>
    <w:semiHidden/>
    <w:rsid w:val="008951CE"/>
    <w:rPr>
      <w:rFonts w:ascii="Times New Roman" w:eastAsia="Times New Roman" w:hAnsi="Times New Roman"/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8951CE"/>
    <w:pPr>
      <w:widowControl/>
      <w:overflowPunct/>
      <w:autoSpaceDE/>
      <w:autoSpaceDN/>
      <w:adjustRightInd/>
      <w:spacing w:after="120"/>
      <w:ind w:left="283"/>
      <w:textAlignment w:val="auto"/>
    </w:pPr>
    <w:rPr>
      <w:rFonts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951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951CE"/>
    <w:pPr>
      <w:widowControl/>
      <w:overflowPunct/>
      <w:autoSpaceDE/>
      <w:autoSpaceDN/>
      <w:adjustRightInd/>
      <w:ind w:firstLine="567"/>
      <w:textAlignment w:val="auto"/>
    </w:pPr>
  </w:style>
  <w:style w:type="paragraph" w:customStyle="1" w:styleId="ConsPlusNonformat">
    <w:name w:val="ConsPlusNonformat"/>
    <w:uiPriority w:val="99"/>
    <w:rsid w:val="00895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8951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5">
    <w:name w:val="Сетка таблицы1"/>
    <w:basedOn w:val="a1"/>
    <w:next w:val="a5"/>
    <w:uiPriority w:val="59"/>
    <w:rsid w:val="008951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8951CE"/>
  </w:style>
  <w:style w:type="paragraph" w:customStyle="1" w:styleId="s3">
    <w:name w:val="s_3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52">
    <w:name w:val="s_52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8951C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5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7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8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spicialist</dc:creator>
  <cp:lastModifiedBy>spicialist</cp:lastModifiedBy>
  <cp:revision>14</cp:revision>
  <cp:lastPrinted>2017-12-22T09:47:00Z</cp:lastPrinted>
  <dcterms:created xsi:type="dcterms:W3CDTF">2017-11-24T07:21:00Z</dcterms:created>
  <dcterms:modified xsi:type="dcterms:W3CDTF">2017-12-22T09:49:00Z</dcterms:modified>
</cp:coreProperties>
</file>