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1E2344">
      <w:pPr>
        <w:shd w:val="clear" w:color="auto" w:fill="FFFFFF"/>
        <w:tabs>
          <w:tab w:val="left" w:pos="142"/>
        </w:tabs>
        <w:spacing w:after="0" w:line="240" w:lineRule="auto"/>
        <w:ind w:firstLine="567"/>
        <w:rPr>
          <w:rFonts w:ascii="Arial" w:eastAsia="Times New Roman" w:hAnsi="Arial" w:cs="Arial"/>
          <w:color w:val="000000"/>
          <w:sz w:val="18"/>
          <w:szCs w:val="18"/>
        </w:rPr>
      </w:pPr>
    </w:p>
    <w:p w:rsidR="003A76E9" w:rsidRPr="003A76E9" w:rsidRDefault="003A76E9" w:rsidP="001E2344">
      <w:pPr>
        <w:tabs>
          <w:tab w:val="left" w:pos="142"/>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14:anchorId="59F90DE9" wp14:editId="429779AA">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1E2344">
      <w:pPr>
        <w:tabs>
          <w:tab w:val="left" w:pos="142"/>
        </w:tabs>
        <w:spacing w:after="0" w:line="240" w:lineRule="auto"/>
        <w:ind w:firstLine="567"/>
        <w:rPr>
          <w:rFonts w:ascii="Times New Roman" w:eastAsia="Times New Roman" w:hAnsi="Times New Roman" w:cs="Times New Roman"/>
          <w:b/>
          <w:sz w:val="28"/>
          <w:szCs w:val="28"/>
        </w:rPr>
      </w:pPr>
    </w:p>
    <w:p w:rsidR="003A76E9" w:rsidRPr="003A76E9" w:rsidRDefault="003A76E9" w:rsidP="001E2344">
      <w:pPr>
        <w:tabs>
          <w:tab w:val="left" w:pos="142"/>
        </w:tabs>
        <w:spacing w:after="0" w:line="240" w:lineRule="auto"/>
        <w:ind w:firstLine="567"/>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АДМИНИСТРАЦИЯ СЕВЕРНОГО  РАЙОНА</w:t>
      </w:r>
    </w:p>
    <w:p w:rsidR="003A76E9" w:rsidRPr="003A76E9" w:rsidRDefault="003A76E9" w:rsidP="001E2344">
      <w:pPr>
        <w:tabs>
          <w:tab w:val="left" w:pos="142"/>
        </w:tabs>
        <w:spacing w:after="0" w:line="240" w:lineRule="auto"/>
        <w:ind w:firstLine="567"/>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НОВОСИБИРСКОЙ  ОБЛАСТИ</w:t>
      </w:r>
    </w:p>
    <w:p w:rsidR="003A76E9" w:rsidRPr="003A76E9" w:rsidRDefault="003A76E9" w:rsidP="001E2344">
      <w:pPr>
        <w:tabs>
          <w:tab w:val="left" w:pos="142"/>
        </w:tabs>
        <w:spacing w:after="0" w:line="240" w:lineRule="auto"/>
        <w:ind w:firstLine="567"/>
        <w:jc w:val="center"/>
        <w:rPr>
          <w:rFonts w:ascii="Times New Roman" w:eastAsia="Times New Roman" w:hAnsi="Times New Roman" w:cs="Times New Roman"/>
          <w:b/>
          <w:sz w:val="28"/>
          <w:szCs w:val="28"/>
        </w:rPr>
      </w:pPr>
    </w:p>
    <w:p w:rsidR="003A76E9" w:rsidRDefault="003A76E9" w:rsidP="001E2344">
      <w:pPr>
        <w:tabs>
          <w:tab w:val="left" w:pos="142"/>
        </w:tabs>
        <w:spacing w:after="0" w:line="240" w:lineRule="auto"/>
        <w:ind w:firstLine="567"/>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ПОСТАНОВЛЕНИЕ</w:t>
      </w:r>
    </w:p>
    <w:p w:rsidR="001E2344" w:rsidRPr="003A76E9" w:rsidRDefault="001E2344" w:rsidP="001E2344">
      <w:pPr>
        <w:tabs>
          <w:tab w:val="left" w:pos="142"/>
        </w:tabs>
        <w:spacing w:after="0" w:line="240" w:lineRule="auto"/>
        <w:ind w:firstLine="567"/>
        <w:jc w:val="center"/>
        <w:rPr>
          <w:rFonts w:ascii="Times New Roman" w:eastAsia="Times New Roman" w:hAnsi="Times New Roman" w:cs="Times New Roman"/>
          <w:b/>
          <w:sz w:val="28"/>
          <w:szCs w:val="28"/>
        </w:rPr>
      </w:pPr>
    </w:p>
    <w:p w:rsidR="00B4744E" w:rsidRDefault="004F0411" w:rsidP="001E2344">
      <w:pPr>
        <w:tabs>
          <w:tab w:val="left" w:pos="0"/>
          <w:tab w:val="left" w:pos="142"/>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1C642F">
        <w:rPr>
          <w:rFonts w:ascii="Times New Roman" w:eastAsia="Times New Roman" w:hAnsi="Times New Roman" w:cs="Times New Roman"/>
          <w:sz w:val="28"/>
          <w:szCs w:val="28"/>
        </w:rPr>
        <w:t>6</w:t>
      </w:r>
      <w:r w:rsidR="00E341D2">
        <w:rPr>
          <w:rFonts w:ascii="Times New Roman" w:eastAsia="Times New Roman" w:hAnsi="Times New Roman" w:cs="Times New Roman"/>
          <w:sz w:val="28"/>
          <w:szCs w:val="28"/>
        </w:rPr>
        <w:t>.</w:t>
      </w:r>
      <w:r>
        <w:rPr>
          <w:rFonts w:ascii="Times New Roman" w:eastAsia="Times New Roman" w:hAnsi="Times New Roman" w:cs="Times New Roman"/>
          <w:sz w:val="28"/>
          <w:szCs w:val="28"/>
        </w:rPr>
        <w:t>02</w:t>
      </w:r>
      <w:r w:rsidR="000E4E5B">
        <w:rPr>
          <w:rFonts w:ascii="Times New Roman" w:eastAsia="Times New Roman" w:hAnsi="Times New Roman" w:cs="Times New Roman"/>
          <w:sz w:val="28"/>
          <w:szCs w:val="28"/>
        </w:rPr>
        <w:t>.2018</w:t>
      </w:r>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sidR="001E2344">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b/>
          <w:sz w:val="28"/>
          <w:szCs w:val="28"/>
        </w:rPr>
        <w:t xml:space="preserve"> </w:t>
      </w:r>
      <w:r w:rsidR="001E2344">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с. Северное  </w:t>
      </w:r>
      <w:r w:rsidR="003A76E9" w:rsidRPr="003A76E9">
        <w:rPr>
          <w:rFonts w:ascii="Times New Roman" w:eastAsia="Times New Roman" w:hAnsi="Times New Roman" w:cs="Times New Roman"/>
          <w:b/>
          <w:sz w:val="28"/>
          <w:szCs w:val="28"/>
        </w:rPr>
        <w:t xml:space="preserve">                                  </w:t>
      </w:r>
      <w:r w:rsidR="001E2344">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b/>
          <w:sz w:val="28"/>
          <w:szCs w:val="28"/>
        </w:rPr>
        <w:t xml:space="preserve">      </w:t>
      </w:r>
      <w:r w:rsidR="001E2344">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b/>
          <w:sz w:val="28"/>
          <w:szCs w:val="28"/>
        </w:rPr>
        <w:t xml:space="preserve">  </w:t>
      </w:r>
      <w:r w:rsidR="001E2344">
        <w:rPr>
          <w:rFonts w:ascii="Times New Roman" w:eastAsia="Times New Roman" w:hAnsi="Times New Roman" w:cs="Times New Roman"/>
          <w:b/>
          <w:sz w:val="28"/>
          <w:szCs w:val="28"/>
        </w:rPr>
        <w:t xml:space="preserve"> </w:t>
      </w:r>
      <w:r w:rsidR="000E4E5B">
        <w:rPr>
          <w:rFonts w:ascii="Times New Roman" w:eastAsia="Times New Roman" w:hAnsi="Times New Roman" w:cs="Times New Roman"/>
          <w:b/>
          <w:sz w:val="28"/>
          <w:szCs w:val="28"/>
        </w:rPr>
        <w:t xml:space="preserve"> </w:t>
      </w:r>
      <w:r w:rsidR="001E2344">
        <w:rPr>
          <w:rFonts w:ascii="Times New Roman" w:eastAsia="Times New Roman" w:hAnsi="Times New Roman" w:cs="Times New Roman"/>
          <w:sz w:val="28"/>
          <w:szCs w:val="28"/>
        </w:rPr>
        <w:t>№ 92</w:t>
      </w:r>
    </w:p>
    <w:p w:rsidR="001E2344" w:rsidRDefault="001E2344" w:rsidP="001E2344">
      <w:pPr>
        <w:tabs>
          <w:tab w:val="left" w:pos="0"/>
          <w:tab w:val="left" w:pos="142"/>
          <w:tab w:val="left" w:pos="6300"/>
        </w:tabs>
        <w:spacing w:after="0" w:line="240" w:lineRule="auto"/>
        <w:ind w:firstLine="567"/>
        <w:jc w:val="both"/>
        <w:rPr>
          <w:rFonts w:ascii="Times New Roman" w:eastAsia="Times New Roman" w:hAnsi="Times New Roman" w:cs="Times New Roman"/>
          <w:sz w:val="28"/>
          <w:szCs w:val="28"/>
        </w:rPr>
      </w:pPr>
    </w:p>
    <w:p w:rsidR="001E2344" w:rsidRPr="001E2344" w:rsidRDefault="001E2344" w:rsidP="001E2344">
      <w:pPr>
        <w:tabs>
          <w:tab w:val="left" w:pos="142"/>
        </w:tabs>
        <w:spacing w:after="100" w:afterAutospacing="1" w:line="240" w:lineRule="auto"/>
        <w:ind w:firstLine="567"/>
        <w:jc w:val="center"/>
        <w:rPr>
          <w:rFonts w:ascii="Times New Roman" w:eastAsia="Times New Roman" w:hAnsi="Times New Roman" w:cs="Times New Roman"/>
          <w:sz w:val="24"/>
          <w:szCs w:val="24"/>
        </w:rPr>
      </w:pPr>
      <w:r w:rsidRPr="001E2344">
        <w:rPr>
          <w:rFonts w:ascii="Times New Roman" w:eastAsia="Times New Roman" w:hAnsi="Times New Roman" w:cs="Times New Roman"/>
          <w:sz w:val="28"/>
          <w:szCs w:val="28"/>
        </w:rPr>
        <w:t>Об утверждении</w:t>
      </w:r>
      <w:r w:rsidRPr="001E2344">
        <w:rPr>
          <w:rFonts w:ascii="Times New Roman" w:eastAsia="Times New Roman" w:hAnsi="Times New Roman" w:cs="Times New Roman"/>
          <w:sz w:val="24"/>
          <w:szCs w:val="24"/>
        </w:rPr>
        <w:t xml:space="preserve"> </w:t>
      </w:r>
      <w:r w:rsidRPr="001E2344">
        <w:rPr>
          <w:rFonts w:ascii="Times New Roman" w:eastAsia="Times New Roman" w:hAnsi="Times New Roman" w:cs="Times New Roman"/>
          <w:sz w:val="28"/>
          <w:szCs w:val="24"/>
        </w:rPr>
        <w:t>а</w:t>
      </w:r>
      <w:r w:rsidRPr="001E2344">
        <w:rPr>
          <w:rFonts w:ascii="Times New Roman" w:eastAsia="Times New Roman" w:hAnsi="Times New Roman" w:cs="Times New Roman"/>
          <w:bCs/>
          <w:sz w:val="28"/>
          <w:szCs w:val="28"/>
        </w:rPr>
        <w:t>дминистративного регламента предоставления муниципальной услуги  по предоставлению земельных участков в постоянное</w:t>
      </w:r>
      <w:r w:rsidRPr="001E2344">
        <w:rPr>
          <w:rFonts w:ascii="Times New Roman" w:eastAsia="Times New Roman" w:hAnsi="Times New Roman" w:cs="Times New Roman"/>
          <w:bCs/>
          <w:sz w:val="28"/>
          <w:szCs w:val="28"/>
        </w:rPr>
        <w:br/>
        <w:t>(бессрочное) пользование</w:t>
      </w:r>
    </w:p>
    <w:p w:rsid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1E2344">
        <w:rPr>
          <w:rFonts w:ascii="Times New Roman" w:eastAsia="Times New Roman" w:hAnsi="Times New Roman" w:cs="Times New Roman"/>
          <w:color w:val="000000"/>
          <w:sz w:val="28"/>
          <w:szCs w:val="28"/>
        </w:rPr>
        <w:t xml:space="preserve">В соответствии с Федеральным </w:t>
      </w:r>
      <w:hyperlink r:id="rId10" w:history="1">
        <w:r w:rsidRPr="001E2344">
          <w:rPr>
            <w:rFonts w:ascii="Times New Roman" w:eastAsia="Times New Roman" w:hAnsi="Times New Roman" w:cs="Times New Roman"/>
            <w:color w:val="000000"/>
            <w:sz w:val="28"/>
            <w:szCs w:val="28"/>
          </w:rPr>
          <w:t>законом</w:t>
        </w:r>
      </w:hyperlink>
      <w:r w:rsidRPr="001E2344">
        <w:rPr>
          <w:rFonts w:ascii="Times New Roman" w:eastAsia="Times New Roman" w:hAnsi="Times New Roman" w:cs="Times New Roman"/>
          <w:color w:val="000000"/>
          <w:sz w:val="28"/>
          <w:szCs w:val="28"/>
        </w:rPr>
        <w:t xml:space="preserve"> от 27.07.2010 N 210-ФЗ "Об организации предоставления государственных и муниципальных услуг", </w:t>
      </w:r>
      <w:hyperlink r:id="rId11" w:history="1">
        <w:r w:rsidRPr="001E2344">
          <w:rPr>
            <w:rFonts w:ascii="Times New Roman" w:eastAsia="Times New Roman" w:hAnsi="Times New Roman" w:cs="Times New Roman"/>
            <w:color w:val="000000"/>
            <w:sz w:val="28"/>
            <w:szCs w:val="28"/>
          </w:rPr>
          <w:t>постановлением</w:t>
        </w:r>
      </w:hyperlink>
      <w:r w:rsidRPr="001E2344">
        <w:rPr>
          <w:rFonts w:ascii="Times New Roman" w:eastAsia="Times New Roman" w:hAnsi="Times New Roman" w:cs="Times New Roman"/>
          <w:color w:val="000000"/>
          <w:sz w:val="28"/>
          <w:szCs w:val="28"/>
        </w:rPr>
        <w:t xml:space="preserve"> администрации Северного района Новосибирской области  от 28.09.2010 № 563 «Об утверждении Порядка разработки и утверждения административных регламентов предоставления муниципальных услуг», администрация Северного района Новосибирской области  </w:t>
      </w:r>
      <w:r>
        <w:rPr>
          <w:rFonts w:ascii="Times New Roman" w:eastAsia="Times New Roman" w:hAnsi="Times New Roman" w:cs="Times New Roman"/>
          <w:color w:val="000000"/>
          <w:sz w:val="28"/>
          <w:szCs w:val="28"/>
        </w:rPr>
        <w:t xml:space="preserve">           </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color w:val="000000"/>
          <w:sz w:val="28"/>
          <w:szCs w:val="28"/>
        </w:rPr>
        <w:t>ПОСТАНОВЛЯЕТ:</w:t>
      </w:r>
      <w:r w:rsidRPr="001E2344">
        <w:rPr>
          <w:rFonts w:ascii="Times New Roman" w:eastAsia="Times New Roman" w:hAnsi="Times New Roman" w:cs="Times New Roman"/>
          <w:sz w:val="28"/>
          <w:szCs w:val="28"/>
        </w:rPr>
        <w:t xml:space="preserve">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4"/>
          <w:szCs w:val="24"/>
        </w:rPr>
      </w:pPr>
      <w:r w:rsidRPr="001E2344">
        <w:rPr>
          <w:rFonts w:ascii="Times New Roman" w:eastAsia="Times New Roman" w:hAnsi="Times New Roman" w:cs="Times New Roman"/>
          <w:sz w:val="28"/>
          <w:szCs w:val="28"/>
        </w:rPr>
        <w:t xml:space="preserve">1.Утвердить прилагаемый административный регламент предоставления муниципальной услуги </w:t>
      </w:r>
      <w:r w:rsidRPr="001E2344">
        <w:rPr>
          <w:rFonts w:ascii="Times New Roman" w:eastAsia="Times New Roman" w:hAnsi="Times New Roman" w:cs="Times New Roman"/>
          <w:bCs/>
          <w:sz w:val="28"/>
          <w:szCs w:val="28"/>
        </w:rPr>
        <w:t>по предоставлению земельных участков в постоянное</w:t>
      </w:r>
      <w:r w:rsidRPr="001E2344">
        <w:rPr>
          <w:rFonts w:ascii="Times New Roman" w:eastAsia="Times New Roman" w:hAnsi="Times New Roman" w:cs="Times New Roman"/>
          <w:bCs/>
          <w:sz w:val="28"/>
          <w:szCs w:val="28"/>
        </w:rPr>
        <w:br/>
        <w:t>(бессрочное) пользование.</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1E2344">
        <w:rPr>
          <w:rFonts w:ascii="Times New Roman" w:eastAsia="Calibri" w:hAnsi="Times New Roman" w:cs="Times New Roman"/>
          <w:sz w:val="28"/>
          <w:szCs w:val="28"/>
        </w:rPr>
        <w:t>Отделу  градостроительства, коммунального хозяйства, транспорта и земельных отношений администрации Северного района Новосибирской области  обеспечить предоставление муниципальной услуги  по предоставления муниципальной услуги  по предоставлению земельных участков в постоянное (бессрочное) пользование.</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r w:rsidRPr="001E2344">
        <w:rPr>
          <w:rFonts w:ascii="Times New Roman" w:eastAsia="Calibri" w:hAnsi="Times New Roman" w:cs="Times New Roman"/>
          <w:sz w:val="28"/>
          <w:szCs w:val="28"/>
        </w:rPr>
        <w:t>3</w:t>
      </w:r>
      <w:r>
        <w:rPr>
          <w:rFonts w:ascii="Times New Roman" w:eastAsia="Calibri" w:hAnsi="Times New Roman" w:cs="Times New Roman"/>
          <w:sz w:val="28"/>
          <w:szCs w:val="28"/>
        </w:rPr>
        <w:t>.</w:t>
      </w:r>
      <w:r w:rsidRPr="001E2344">
        <w:rPr>
          <w:rFonts w:ascii="Times New Roman" w:eastAsia="Calibri" w:hAnsi="Times New Roman" w:cs="Times New Roman"/>
          <w:sz w:val="28"/>
          <w:szCs w:val="28"/>
        </w:rPr>
        <w:t>Управлению делами администрации Северног</w:t>
      </w:r>
      <w:r>
        <w:rPr>
          <w:rFonts w:ascii="Times New Roman" w:eastAsia="Calibri" w:hAnsi="Times New Roman" w:cs="Times New Roman"/>
          <w:sz w:val="28"/>
          <w:szCs w:val="28"/>
        </w:rPr>
        <w:t xml:space="preserve">о района Новосибирской области </w:t>
      </w:r>
      <w:r w:rsidRPr="001E2344">
        <w:rPr>
          <w:rFonts w:ascii="Times New Roman" w:eastAsia="Calibri" w:hAnsi="Times New Roman" w:cs="Times New Roman"/>
          <w:sz w:val="28"/>
          <w:szCs w:val="28"/>
        </w:rPr>
        <w:t xml:space="preserve"> (Гламаздину С.В.) разместить 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«Северный Вестник».</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color w:val="000000"/>
          <w:sz w:val="28"/>
          <w:szCs w:val="28"/>
        </w:rPr>
      </w:pPr>
      <w:r w:rsidRPr="001E2344">
        <w:rPr>
          <w:rFonts w:ascii="Times New Roman" w:eastAsia="Calibri" w:hAnsi="Times New Roman" w:cs="Times New Roman"/>
          <w:sz w:val="28"/>
          <w:szCs w:val="28"/>
        </w:rPr>
        <w:t>4</w:t>
      </w:r>
      <w:r>
        <w:rPr>
          <w:rFonts w:ascii="Times New Roman" w:eastAsia="Calibri" w:hAnsi="Times New Roman" w:cs="Times New Roman"/>
          <w:sz w:val="28"/>
          <w:szCs w:val="28"/>
        </w:rPr>
        <w:t>.</w:t>
      </w:r>
      <w:r w:rsidRPr="001E2344">
        <w:rPr>
          <w:rFonts w:ascii="Times New Roman" w:eastAsia="Calibri" w:hAnsi="Times New Roman" w:cs="Times New Roman"/>
          <w:sz w:val="28"/>
          <w:szCs w:val="28"/>
        </w:rPr>
        <w:t>Контроль за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Шастова  А.Н.</w:t>
      </w:r>
    </w:p>
    <w:p w:rsid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p>
    <w:p w:rsid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p>
    <w:p w:rsidR="001E2344" w:rsidRPr="001E2344" w:rsidRDefault="001E2344" w:rsidP="001E2344">
      <w:pPr>
        <w:tabs>
          <w:tab w:val="left" w:pos="142"/>
        </w:tabs>
        <w:spacing w:after="0" w:line="240" w:lineRule="auto"/>
        <w:jc w:val="both"/>
        <w:rPr>
          <w:rFonts w:ascii="Times New Roman" w:eastAsia="Calibri" w:hAnsi="Times New Roman" w:cs="Times New Roman"/>
          <w:sz w:val="28"/>
          <w:szCs w:val="28"/>
        </w:rPr>
      </w:pPr>
      <w:r w:rsidRPr="001E2344">
        <w:rPr>
          <w:rFonts w:ascii="Times New Roman" w:eastAsia="Calibri" w:hAnsi="Times New Roman" w:cs="Times New Roman"/>
          <w:sz w:val="28"/>
          <w:szCs w:val="28"/>
        </w:rPr>
        <w:t xml:space="preserve">Глава Северного района </w:t>
      </w:r>
    </w:p>
    <w:p w:rsidR="001E2344" w:rsidRDefault="001E2344" w:rsidP="001E2344">
      <w:pPr>
        <w:tabs>
          <w:tab w:val="left" w:pos="142"/>
        </w:tabs>
        <w:spacing w:after="0" w:line="240" w:lineRule="auto"/>
        <w:jc w:val="both"/>
        <w:rPr>
          <w:rFonts w:ascii="Times New Roman" w:eastAsia="Calibri" w:hAnsi="Times New Roman" w:cs="Times New Roman"/>
          <w:sz w:val="28"/>
          <w:szCs w:val="28"/>
        </w:rPr>
      </w:pPr>
      <w:r w:rsidRPr="001E2344">
        <w:rPr>
          <w:rFonts w:ascii="Times New Roman" w:eastAsia="Calibri" w:hAnsi="Times New Roman" w:cs="Times New Roman"/>
          <w:sz w:val="28"/>
          <w:szCs w:val="28"/>
        </w:rPr>
        <w:t xml:space="preserve">Новосибирской области </w:t>
      </w:r>
      <w:r w:rsidRPr="001E2344">
        <w:rPr>
          <w:rFonts w:ascii="Times New Roman" w:eastAsia="Calibri" w:hAnsi="Times New Roman" w:cs="Times New Roman"/>
          <w:sz w:val="28"/>
          <w:szCs w:val="28"/>
        </w:rPr>
        <w:tab/>
      </w:r>
      <w:r w:rsidRPr="001E2344">
        <w:rPr>
          <w:rFonts w:ascii="Times New Roman" w:eastAsia="Calibri" w:hAnsi="Times New Roman" w:cs="Times New Roman"/>
          <w:sz w:val="28"/>
          <w:szCs w:val="28"/>
        </w:rPr>
        <w:tab/>
      </w:r>
      <w:r w:rsidRPr="001E2344">
        <w:rPr>
          <w:rFonts w:ascii="Times New Roman" w:eastAsia="Calibri" w:hAnsi="Times New Roman" w:cs="Times New Roman"/>
          <w:sz w:val="28"/>
          <w:szCs w:val="28"/>
        </w:rPr>
        <w:tab/>
      </w:r>
      <w:r w:rsidRPr="001E2344">
        <w:rPr>
          <w:rFonts w:ascii="Times New Roman" w:eastAsia="Calibri" w:hAnsi="Times New Roman" w:cs="Times New Roman"/>
          <w:sz w:val="28"/>
          <w:szCs w:val="28"/>
        </w:rPr>
        <w:tab/>
        <w:t xml:space="preserve">    </w:t>
      </w:r>
      <w:r w:rsidRPr="001E2344">
        <w:rPr>
          <w:rFonts w:ascii="Times New Roman" w:eastAsia="Calibri" w:hAnsi="Times New Roman" w:cs="Times New Roman"/>
          <w:sz w:val="28"/>
          <w:szCs w:val="28"/>
        </w:rPr>
        <w:tab/>
      </w:r>
      <w:r w:rsidRPr="001E2344">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1E2344">
        <w:rPr>
          <w:rFonts w:ascii="Times New Roman" w:eastAsia="Calibri" w:hAnsi="Times New Roman" w:cs="Times New Roman"/>
          <w:sz w:val="28"/>
          <w:szCs w:val="28"/>
        </w:rPr>
        <w:t>С.В. Коростелев</w:t>
      </w:r>
    </w:p>
    <w:p w:rsidR="001E2344" w:rsidRPr="001E2344" w:rsidRDefault="001E2344" w:rsidP="001E2344">
      <w:pPr>
        <w:tabs>
          <w:tab w:val="left" w:pos="142"/>
        </w:tabs>
        <w:spacing w:after="0" w:line="240" w:lineRule="auto"/>
        <w:jc w:val="both"/>
        <w:rPr>
          <w:rFonts w:ascii="Times New Roman" w:eastAsia="Calibri" w:hAnsi="Times New Roman" w:cs="Times New Roman"/>
          <w:sz w:val="28"/>
          <w:szCs w:val="28"/>
        </w:rPr>
      </w:pPr>
    </w:p>
    <w:p w:rsidR="001E2344" w:rsidRPr="001E2344" w:rsidRDefault="001E2344" w:rsidP="001E2344">
      <w:pPr>
        <w:tabs>
          <w:tab w:val="left" w:pos="142"/>
        </w:tabs>
        <w:spacing w:after="0" w:line="240" w:lineRule="auto"/>
        <w:ind w:firstLine="5670"/>
        <w:jc w:val="center"/>
        <w:rPr>
          <w:rFonts w:ascii="Times New Roman" w:eastAsia="Calibri" w:hAnsi="Times New Roman" w:cs="Times New Roman"/>
          <w:sz w:val="28"/>
        </w:rPr>
      </w:pPr>
      <w:r w:rsidRPr="001E2344">
        <w:rPr>
          <w:rFonts w:ascii="Times New Roman" w:eastAsia="Calibri" w:hAnsi="Times New Roman" w:cs="Times New Roman"/>
          <w:sz w:val="28"/>
        </w:rPr>
        <w:lastRenderedPageBreak/>
        <w:t>Утвержден</w:t>
      </w:r>
    </w:p>
    <w:p w:rsidR="001E2344" w:rsidRPr="001E2344" w:rsidRDefault="001E2344" w:rsidP="001E2344">
      <w:pPr>
        <w:tabs>
          <w:tab w:val="left" w:pos="142"/>
        </w:tabs>
        <w:spacing w:after="0" w:line="240" w:lineRule="auto"/>
        <w:ind w:firstLine="5670"/>
        <w:jc w:val="center"/>
        <w:rPr>
          <w:rFonts w:ascii="Times New Roman" w:eastAsia="Calibri" w:hAnsi="Times New Roman" w:cs="Times New Roman"/>
          <w:sz w:val="28"/>
        </w:rPr>
      </w:pPr>
      <w:r w:rsidRPr="001E2344">
        <w:rPr>
          <w:rFonts w:ascii="Times New Roman" w:eastAsia="Calibri" w:hAnsi="Times New Roman" w:cs="Times New Roman"/>
          <w:sz w:val="28"/>
        </w:rPr>
        <w:t>постановлением администрации</w:t>
      </w:r>
    </w:p>
    <w:p w:rsidR="001E2344" w:rsidRDefault="001E2344" w:rsidP="001E2344">
      <w:pPr>
        <w:tabs>
          <w:tab w:val="left" w:pos="142"/>
        </w:tabs>
        <w:spacing w:after="0" w:line="240" w:lineRule="auto"/>
        <w:ind w:firstLine="5670"/>
        <w:jc w:val="center"/>
        <w:rPr>
          <w:rFonts w:ascii="Times New Roman" w:eastAsia="Calibri" w:hAnsi="Times New Roman" w:cs="Times New Roman"/>
          <w:sz w:val="28"/>
        </w:rPr>
      </w:pPr>
      <w:r w:rsidRPr="001E2344">
        <w:rPr>
          <w:rFonts w:ascii="Times New Roman" w:eastAsia="Calibri" w:hAnsi="Times New Roman" w:cs="Times New Roman"/>
          <w:sz w:val="28"/>
        </w:rPr>
        <w:t>Северного района</w:t>
      </w:r>
    </w:p>
    <w:p w:rsidR="001E2344" w:rsidRPr="001E2344" w:rsidRDefault="001E2344" w:rsidP="001E2344">
      <w:pPr>
        <w:tabs>
          <w:tab w:val="left" w:pos="142"/>
        </w:tabs>
        <w:spacing w:after="0" w:line="240" w:lineRule="auto"/>
        <w:ind w:firstLine="5670"/>
        <w:jc w:val="center"/>
        <w:rPr>
          <w:rFonts w:ascii="Times New Roman" w:eastAsia="Calibri" w:hAnsi="Times New Roman" w:cs="Times New Roman"/>
          <w:sz w:val="28"/>
        </w:rPr>
      </w:pPr>
      <w:r w:rsidRPr="001E2344">
        <w:rPr>
          <w:rFonts w:ascii="Times New Roman" w:eastAsia="Calibri" w:hAnsi="Times New Roman" w:cs="Times New Roman"/>
          <w:sz w:val="28"/>
        </w:rPr>
        <w:t>Новосибирской области</w:t>
      </w:r>
    </w:p>
    <w:p w:rsidR="001E2344" w:rsidRPr="001E2344" w:rsidRDefault="001E2344" w:rsidP="001E2344">
      <w:pPr>
        <w:tabs>
          <w:tab w:val="left" w:pos="142"/>
        </w:tabs>
        <w:spacing w:after="0" w:line="240" w:lineRule="auto"/>
        <w:ind w:firstLine="5670"/>
        <w:jc w:val="center"/>
        <w:rPr>
          <w:rFonts w:ascii="Times New Roman" w:eastAsia="Calibri" w:hAnsi="Times New Roman" w:cs="Times New Roman"/>
          <w:sz w:val="28"/>
        </w:rPr>
      </w:pPr>
      <w:r w:rsidRPr="001E2344">
        <w:rPr>
          <w:rFonts w:ascii="Times New Roman" w:eastAsia="Calibri" w:hAnsi="Times New Roman" w:cs="Times New Roman"/>
          <w:sz w:val="28"/>
        </w:rPr>
        <w:t>от</w:t>
      </w:r>
      <w:r>
        <w:rPr>
          <w:rFonts w:ascii="Times New Roman" w:eastAsia="Calibri" w:hAnsi="Times New Roman" w:cs="Times New Roman"/>
          <w:sz w:val="28"/>
        </w:rPr>
        <w:t xml:space="preserve"> 06.02.2018 </w:t>
      </w:r>
      <w:r w:rsidRPr="001E2344">
        <w:rPr>
          <w:rFonts w:ascii="Times New Roman" w:eastAsia="Calibri" w:hAnsi="Times New Roman" w:cs="Times New Roman"/>
          <w:sz w:val="28"/>
        </w:rPr>
        <w:t>№</w:t>
      </w:r>
      <w:r>
        <w:rPr>
          <w:rFonts w:ascii="Times New Roman" w:eastAsia="Calibri" w:hAnsi="Times New Roman" w:cs="Times New Roman"/>
          <w:sz w:val="28"/>
        </w:rPr>
        <w:t xml:space="preserve"> 92</w:t>
      </w:r>
      <w:r w:rsidR="00F402DA">
        <w:rPr>
          <w:rFonts w:ascii="Times New Roman" w:eastAsia="Calibri" w:hAnsi="Times New Roman" w:cs="Times New Roman"/>
          <w:sz w:val="28"/>
        </w:rPr>
        <w:t xml:space="preserve"> ( с изменениями  от 08.05.2018 № 284, от 02.07.2018 № 448</w:t>
      </w:r>
      <w:r w:rsidR="00A87AF8">
        <w:rPr>
          <w:rFonts w:ascii="Times New Roman" w:eastAsia="Calibri" w:hAnsi="Times New Roman" w:cs="Times New Roman"/>
          <w:sz w:val="28"/>
        </w:rPr>
        <w:t>, от 23.11.2018 № 779</w:t>
      </w:r>
      <w:r w:rsidR="00660669">
        <w:rPr>
          <w:rFonts w:ascii="Times New Roman" w:eastAsia="Calibri" w:hAnsi="Times New Roman" w:cs="Times New Roman"/>
          <w:sz w:val="28"/>
        </w:rPr>
        <w:t>, от 25.06.2019 № 442</w:t>
      </w:r>
      <w:r w:rsidR="003B2B2E">
        <w:rPr>
          <w:rFonts w:ascii="Times New Roman" w:eastAsia="Calibri" w:hAnsi="Times New Roman" w:cs="Times New Roman"/>
          <w:sz w:val="28"/>
        </w:rPr>
        <w:t>, от  26.05.2020 № 343</w:t>
      </w:r>
      <w:r w:rsidR="00B23340">
        <w:rPr>
          <w:rFonts w:ascii="Times New Roman" w:eastAsia="Calibri" w:hAnsi="Times New Roman" w:cs="Times New Roman"/>
          <w:sz w:val="28"/>
        </w:rPr>
        <w:t>, от 13.04.2023 № 197, от 01.06.2023 № 326</w:t>
      </w:r>
      <w:r w:rsidR="00F402DA">
        <w:rPr>
          <w:rFonts w:ascii="Times New Roman" w:eastAsia="Calibri" w:hAnsi="Times New Roman" w:cs="Times New Roman"/>
          <w:sz w:val="28"/>
        </w:rPr>
        <w:t>)</w:t>
      </w:r>
    </w:p>
    <w:p w:rsidR="001E2344" w:rsidRPr="001E2344" w:rsidRDefault="001E2344" w:rsidP="001E2344">
      <w:pPr>
        <w:tabs>
          <w:tab w:val="left" w:pos="142"/>
          <w:tab w:val="left" w:pos="6810"/>
        </w:tabs>
        <w:spacing w:before="100" w:beforeAutospacing="1" w:after="0" w:line="240" w:lineRule="auto"/>
        <w:ind w:firstLine="5670"/>
        <w:jc w:val="center"/>
        <w:rPr>
          <w:rFonts w:ascii="Times New Roman" w:eastAsia="Times New Roman" w:hAnsi="Times New Roman" w:cs="Times New Roman"/>
          <w:color w:val="000000"/>
          <w:sz w:val="28"/>
          <w:szCs w:val="28"/>
        </w:rPr>
      </w:pPr>
    </w:p>
    <w:p w:rsidR="001E2344" w:rsidRPr="001E2344" w:rsidRDefault="001E2344" w:rsidP="001E2344">
      <w:pPr>
        <w:tabs>
          <w:tab w:val="left" w:pos="142"/>
        </w:tabs>
        <w:spacing w:after="100" w:afterAutospacing="1" w:line="240" w:lineRule="auto"/>
        <w:ind w:firstLine="567"/>
        <w:jc w:val="center"/>
        <w:rPr>
          <w:rFonts w:ascii="Times New Roman" w:eastAsia="Times New Roman" w:hAnsi="Times New Roman" w:cs="Times New Roman"/>
          <w:bCs/>
          <w:sz w:val="28"/>
          <w:szCs w:val="28"/>
        </w:rPr>
      </w:pPr>
      <w:r w:rsidRPr="001E2344">
        <w:rPr>
          <w:rFonts w:ascii="Times New Roman" w:eastAsia="Times New Roman" w:hAnsi="Times New Roman" w:cs="Times New Roman"/>
          <w:b/>
          <w:bCs/>
          <w:sz w:val="28"/>
          <w:szCs w:val="28"/>
        </w:rPr>
        <w:t xml:space="preserve">Административный регламент предоставления муниципальной услуги </w:t>
      </w:r>
      <w:r w:rsidRPr="001E2344">
        <w:rPr>
          <w:rFonts w:ascii="Times New Roman" w:eastAsia="Times New Roman" w:hAnsi="Times New Roman" w:cs="Times New Roman"/>
          <w:b/>
          <w:bCs/>
          <w:sz w:val="28"/>
          <w:szCs w:val="28"/>
        </w:rPr>
        <w:br/>
        <w:t>по предоставлению земельных участков в постоянное</w:t>
      </w:r>
      <w:r w:rsidRPr="001E2344">
        <w:rPr>
          <w:rFonts w:ascii="Times New Roman" w:eastAsia="Times New Roman" w:hAnsi="Times New Roman" w:cs="Times New Roman"/>
          <w:b/>
          <w:bCs/>
          <w:sz w:val="28"/>
          <w:szCs w:val="28"/>
        </w:rPr>
        <w:br/>
        <w:t>(бессрочное) пользование</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rPr>
      </w:pPr>
      <w:smartTag w:uri="urn:schemas-microsoft-com:office:smarttags" w:element="place">
        <w:r w:rsidRPr="001E2344">
          <w:rPr>
            <w:rFonts w:ascii="Times New Roman" w:eastAsia="Times New Roman" w:hAnsi="Times New Roman" w:cs="Times New Roman"/>
            <w:sz w:val="28"/>
            <w:szCs w:val="28"/>
            <w:lang w:val="en-US"/>
          </w:rPr>
          <w:t>I</w:t>
        </w:r>
        <w:r w:rsidRPr="001E2344">
          <w:rPr>
            <w:rFonts w:ascii="Times New Roman" w:eastAsia="Times New Roman" w:hAnsi="Times New Roman" w:cs="Times New Roman"/>
            <w:sz w:val="28"/>
            <w:szCs w:val="28"/>
          </w:rPr>
          <w:t>.</w:t>
        </w:r>
      </w:smartTag>
      <w:r w:rsidRPr="001E2344">
        <w:rPr>
          <w:rFonts w:ascii="Times New Roman" w:eastAsia="Times New Roman" w:hAnsi="Times New Roman" w:cs="Times New Roman"/>
          <w:sz w:val="28"/>
          <w:szCs w:val="28"/>
        </w:rPr>
        <w:t> Общие положения</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rPr>
      </w:pP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1.1. Административный регламент предоставления муниципальной услуги по предоставлению земельных участков в постоянное (бессрочное) пользование (далее – административный регламент) устанавливает порядок и стандарт предоставления администрацией Северного района Новосибирской области (далее – администрация) муниципальной услуги по предоставлению земельных участков в постоянное (бессрочное) пользование (далее – муниципальная услуга).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Предметом регулирования административного регламента являются отношения, возникающие между администрацией и юридическими лицами, обратившимися за предоставлением в постоянное (бессрочное) пользование земельных участков,  в собственности Северного района Новосибирской области и земельных участков государственная собственность на которые не разграничена (далее – земельные участки).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1E2344">
        <w:rPr>
          <w:rFonts w:ascii="Times New Roman" w:eastAsia="Times New Roman" w:hAnsi="Times New Roman" w:cs="Times New Roman"/>
          <w:sz w:val="28"/>
          <w:szCs w:val="28"/>
        </w:rPr>
        <w:t>Муниципальная услуга предоставляется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(далее – заявитель).</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sidRPr="001E2344">
        <w:rPr>
          <w:rFonts w:ascii="Times New Roman" w:eastAsia="Times New Roman" w:hAnsi="Times New Roman" w:cs="Times New Roman"/>
          <w:sz w:val="28"/>
          <w:szCs w:val="28"/>
        </w:rPr>
        <w:t>Порядок информирования о правилах предоставления муниципальной услуги.</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на информационных стендах непосредственно в администрации;</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 информационно-телекоммуникационной сети «Интернет», в том числе на официальном сайте администрации (</w:t>
      </w:r>
      <w:hyperlink r:id="rId12" w:history="1">
        <w:r w:rsidRPr="001E2344">
          <w:rPr>
            <w:rFonts w:ascii="Times New Roman" w:eastAsia="Times New Roman" w:hAnsi="Times New Roman" w:cs="Times New Roman"/>
            <w:color w:val="0000FF"/>
            <w:sz w:val="28"/>
            <w:szCs w:val="28"/>
            <w:u w:val="single"/>
          </w:rPr>
          <w:t>http://www.sev</w:t>
        </w:r>
      </w:hyperlink>
      <w:r w:rsidRPr="001E2344">
        <w:rPr>
          <w:rFonts w:ascii="Times New Roman" w:eastAsia="Times New Roman" w:hAnsi="Times New Roman" w:cs="Times New Roman"/>
          <w:sz w:val="28"/>
          <w:szCs w:val="28"/>
          <w:lang w:val="en-US"/>
        </w:rPr>
        <w:t>ernoe</w:t>
      </w:r>
      <w:r w:rsidRPr="001E2344">
        <w:rPr>
          <w:rFonts w:ascii="Times New Roman" w:eastAsia="Times New Roman" w:hAnsi="Times New Roman" w:cs="Times New Roman"/>
          <w:sz w:val="28"/>
          <w:szCs w:val="28"/>
        </w:rPr>
        <w:t>.</w:t>
      </w:r>
      <w:r w:rsidRPr="001E2344">
        <w:rPr>
          <w:rFonts w:ascii="Times New Roman" w:eastAsia="Times New Roman" w:hAnsi="Times New Roman" w:cs="Times New Roman"/>
          <w:sz w:val="28"/>
          <w:szCs w:val="28"/>
          <w:lang w:val="en-US"/>
        </w:rPr>
        <w:t>nso</w:t>
      </w:r>
      <w:r w:rsidRPr="001E2344">
        <w:rPr>
          <w:rFonts w:ascii="Times New Roman" w:eastAsia="Times New Roman" w:hAnsi="Times New Roman" w:cs="Times New Roman"/>
          <w:sz w:val="28"/>
          <w:szCs w:val="28"/>
        </w:rPr>
        <w:t>.</w:t>
      </w:r>
      <w:r w:rsidRPr="001E2344">
        <w:rPr>
          <w:rFonts w:ascii="Times New Roman" w:eastAsia="Times New Roman" w:hAnsi="Times New Roman" w:cs="Times New Roman"/>
          <w:sz w:val="28"/>
          <w:szCs w:val="28"/>
          <w:lang w:val="en-US"/>
        </w:rPr>
        <w:t>ru</w:t>
      </w:r>
      <w:r w:rsidRPr="001E2344">
        <w:rPr>
          <w:rFonts w:ascii="Times New Roman" w:eastAsia="Times New Roman" w:hAnsi="Times New Roman" w:cs="Times New Roman"/>
          <w:sz w:val="28"/>
          <w:szCs w:val="28"/>
        </w:rPr>
        <w:t>);</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 средствах массовой информации;</w:t>
      </w:r>
    </w:p>
    <w:p w:rsidR="001E2344" w:rsidRPr="001E2344" w:rsidRDefault="001E2344" w:rsidP="001E2344">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13" w:history="1">
        <w:r w:rsidRPr="001E2344">
          <w:rPr>
            <w:rFonts w:ascii="Times New Roman" w:eastAsia="Times New Roman" w:hAnsi="Times New Roman" w:cs="Times New Roman"/>
            <w:color w:val="0000FF"/>
            <w:sz w:val="28"/>
            <w:szCs w:val="28"/>
            <w:u w:val="single"/>
          </w:rPr>
          <w:t>www.gosuslugi.ru</w:t>
        </w:r>
      </w:hyperlink>
      <w:r w:rsidRPr="001E2344">
        <w:rPr>
          <w:rFonts w:ascii="Times New Roman" w:eastAsia="Times New Roman" w:hAnsi="Times New Roman" w:cs="Times New Roman"/>
          <w:sz w:val="28"/>
          <w:szCs w:val="28"/>
        </w:rPr>
        <w:t>).</w:t>
      </w:r>
    </w:p>
    <w:p w:rsidR="001E2344" w:rsidRPr="001E2344" w:rsidRDefault="001E2344" w:rsidP="001E2344">
      <w:pPr>
        <w:tabs>
          <w:tab w:val="left" w:pos="142"/>
        </w:tabs>
        <w:spacing w:after="0" w:line="240" w:lineRule="auto"/>
        <w:ind w:firstLine="567"/>
        <w:rPr>
          <w:rFonts w:ascii="Times New Roman" w:eastAsia="Calibri" w:hAnsi="Times New Roman" w:cs="Times New Roman"/>
          <w:sz w:val="28"/>
        </w:rPr>
      </w:pPr>
      <w:r w:rsidRPr="001E2344">
        <w:rPr>
          <w:rFonts w:ascii="Calibri" w:eastAsia="Calibri" w:hAnsi="Calibri" w:cs="Times New Roman"/>
        </w:rPr>
        <w:t xml:space="preserve">- </w:t>
      </w:r>
      <w:r w:rsidRPr="001E2344">
        <w:rPr>
          <w:rFonts w:ascii="Times New Roman" w:eastAsia="Calibri" w:hAnsi="Times New Roman" w:cs="Times New Roman"/>
          <w:sz w:val="28"/>
        </w:rPr>
        <w:t>через многофункциональный центр предоставления государственных и муниципальных услуг (далее - МФЦ) .</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r w:rsidRPr="001E2344">
        <w:rPr>
          <w:rFonts w:ascii="Times New Roman" w:eastAsia="Calibri" w:hAnsi="Times New Roman" w:cs="Times New Roman"/>
          <w:sz w:val="28"/>
          <w:szCs w:val="28"/>
        </w:rPr>
        <w:lastRenderedPageBreak/>
        <w:t>Информирование заявителей о наименовании администрации, порядке направления обращения и факте его поступления осуществляет сотрудник отдела градостроительства, коммунального хозяйства, транспорта и земельных отношений администрации.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w:t>
      </w:r>
      <w:r w:rsidRPr="001E2344">
        <w:rPr>
          <w:rFonts w:ascii="Times New Roman" w:eastAsia="Calibri" w:hAnsi="Times New Roman" w:cs="Times New Roman"/>
          <w:sz w:val="28"/>
          <w:szCs w:val="28"/>
        </w:rPr>
        <w:t>отдела градостроительства, коммунального хозяйства, транспорта и земельных отношений администрации.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Почтовый адрес администрации: 632080, Новосибирская область, Северный район, с.</w:t>
      </w:r>
      <w:r w:rsidR="000B7FEC">
        <w:rPr>
          <w:rFonts w:ascii="Times New Roman" w:eastAsia="Times New Roman" w:hAnsi="Times New Roman" w:cs="Times New Roman"/>
          <w:sz w:val="28"/>
          <w:szCs w:val="28"/>
        </w:rPr>
        <w:t xml:space="preserve"> </w:t>
      </w:r>
      <w:r w:rsidRPr="001E2344">
        <w:rPr>
          <w:rFonts w:ascii="Times New Roman" w:eastAsia="Times New Roman" w:hAnsi="Times New Roman" w:cs="Times New Roman"/>
          <w:sz w:val="28"/>
          <w:szCs w:val="28"/>
        </w:rPr>
        <w:t>Северное, ул. Ленина, дом 14. Прием заявителей по вопросам предоставления муниципальной услуги осуществляется в соответствии со следующим графиком:</w:t>
      </w:r>
    </w:p>
    <w:p w:rsidR="001E2344" w:rsidRPr="001E2344" w:rsidRDefault="001E2344" w:rsidP="000B7FEC">
      <w:pPr>
        <w:tabs>
          <w:tab w:val="left" w:pos="142"/>
          <w:tab w:val="left" w:pos="2694"/>
        </w:tabs>
        <w:spacing w:after="0" w:line="240" w:lineRule="auto"/>
        <w:ind w:firstLine="567"/>
        <w:jc w:val="both"/>
        <w:rPr>
          <w:rFonts w:ascii="Times New Roman" w:eastAsia="Times New Roman" w:hAnsi="Times New Roman" w:cs="Times New Roman"/>
          <w:sz w:val="28"/>
          <w:szCs w:val="28"/>
        </w:rPr>
      </w:pPr>
    </w:p>
    <w:p w:rsidR="001E2344" w:rsidRPr="001E2344" w:rsidRDefault="000B7FEC" w:rsidP="000B7FEC">
      <w:pPr>
        <w:tabs>
          <w:tab w:val="left" w:pos="142"/>
          <w:tab w:val="left" w:pos="269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понедельник       </w:t>
      </w:r>
      <w:r w:rsidR="001E2344" w:rsidRPr="001E2344">
        <w:rPr>
          <w:rFonts w:ascii="Times New Roman" w:eastAsia="Times New Roman" w:hAnsi="Times New Roman" w:cs="Times New Roman"/>
          <w:sz w:val="28"/>
          <w:szCs w:val="28"/>
        </w:rPr>
        <w:t>9-00 до 13-00 и с 14-00 до 17-12;</w:t>
      </w:r>
    </w:p>
    <w:p w:rsidR="001E2344" w:rsidRPr="001E2344" w:rsidRDefault="000B7FEC" w:rsidP="000B7FEC">
      <w:pPr>
        <w:tabs>
          <w:tab w:val="left" w:pos="142"/>
          <w:tab w:val="left" w:pos="269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вторник               </w:t>
      </w:r>
      <w:r w:rsidR="001E2344" w:rsidRPr="001E2344">
        <w:rPr>
          <w:rFonts w:ascii="Times New Roman" w:eastAsia="Times New Roman" w:hAnsi="Times New Roman" w:cs="Times New Roman"/>
          <w:sz w:val="28"/>
          <w:szCs w:val="28"/>
        </w:rPr>
        <w:t>9-00 до 13-00 и с 14-00 до 17-12;</w:t>
      </w:r>
    </w:p>
    <w:p w:rsidR="001E2344" w:rsidRPr="001E2344" w:rsidRDefault="001E2344" w:rsidP="000B7FEC">
      <w:pPr>
        <w:tabs>
          <w:tab w:val="left" w:pos="142"/>
          <w:tab w:val="left" w:pos="2694"/>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среда                </w:t>
      </w:r>
      <w:r w:rsidR="000B7FEC">
        <w:rPr>
          <w:rFonts w:ascii="Times New Roman" w:eastAsia="Times New Roman" w:hAnsi="Times New Roman" w:cs="Times New Roman"/>
          <w:sz w:val="28"/>
          <w:szCs w:val="28"/>
        </w:rPr>
        <w:t xml:space="preserve">  </w:t>
      </w:r>
      <w:r w:rsidRPr="001E2344">
        <w:rPr>
          <w:rFonts w:ascii="Times New Roman" w:eastAsia="Times New Roman" w:hAnsi="Times New Roman" w:cs="Times New Roman"/>
          <w:sz w:val="28"/>
          <w:szCs w:val="28"/>
        </w:rPr>
        <w:t xml:space="preserve"> 9-00 до 13-00 и с 14-00 до 17-12;</w:t>
      </w:r>
    </w:p>
    <w:p w:rsidR="001E2344" w:rsidRPr="001E2344" w:rsidRDefault="001E2344" w:rsidP="000B7FEC">
      <w:pPr>
        <w:tabs>
          <w:tab w:val="left" w:pos="142"/>
          <w:tab w:val="left" w:pos="2694"/>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четверг             </w:t>
      </w:r>
      <w:r w:rsidR="000B7FEC">
        <w:rPr>
          <w:rFonts w:ascii="Times New Roman" w:eastAsia="Times New Roman" w:hAnsi="Times New Roman" w:cs="Times New Roman"/>
          <w:sz w:val="28"/>
          <w:szCs w:val="28"/>
        </w:rPr>
        <w:t xml:space="preserve">  </w:t>
      </w:r>
      <w:r w:rsidRPr="001E2344">
        <w:rPr>
          <w:rFonts w:ascii="Times New Roman" w:eastAsia="Times New Roman" w:hAnsi="Times New Roman" w:cs="Times New Roman"/>
          <w:sz w:val="28"/>
          <w:szCs w:val="28"/>
        </w:rPr>
        <w:t xml:space="preserve"> 9-00 до 13-00 и с 14-00 до 17-12;</w:t>
      </w:r>
    </w:p>
    <w:p w:rsidR="001E2344" w:rsidRPr="001E2344" w:rsidRDefault="001E2344" w:rsidP="000B7FEC">
      <w:pPr>
        <w:tabs>
          <w:tab w:val="left" w:pos="142"/>
          <w:tab w:val="left" w:pos="2694"/>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пятница             </w:t>
      </w:r>
      <w:r w:rsidR="000B7FEC">
        <w:rPr>
          <w:rFonts w:ascii="Times New Roman" w:eastAsia="Times New Roman" w:hAnsi="Times New Roman" w:cs="Times New Roman"/>
          <w:sz w:val="28"/>
          <w:szCs w:val="28"/>
        </w:rPr>
        <w:t xml:space="preserve">  </w:t>
      </w:r>
      <w:r w:rsidRPr="001E2344">
        <w:rPr>
          <w:rFonts w:ascii="Times New Roman" w:eastAsia="Times New Roman" w:hAnsi="Times New Roman" w:cs="Times New Roman"/>
          <w:sz w:val="28"/>
          <w:szCs w:val="28"/>
        </w:rPr>
        <w:t>9-00 до 13-00 и с 14-00 до 17-12.</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Телефон для справок (консультаций) о порядке получения информации, направления запроса: 8-383-60-21-132</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Телефон для справок (консультаций) о порядке предоставления муниципальной услуги: 8-383-60-21-132</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Адрес электронной почты: (</w:t>
      </w:r>
      <w:hyperlink r:id="rId14" w:history="1">
        <w:r w:rsidRPr="001E2344">
          <w:rPr>
            <w:rFonts w:ascii="Times New Roman" w:eastAsia="Times New Roman" w:hAnsi="Times New Roman" w:cs="Times New Roman"/>
            <w:color w:val="0000FF"/>
            <w:sz w:val="28"/>
            <w:szCs w:val="28"/>
            <w:u w:val="single"/>
          </w:rPr>
          <w:t>http://www.sev</w:t>
        </w:r>
        <w:r w:rsidRPr="001E2344">
          <w:rPr>
            <w:rFonts w:ascii="Times New Roman" w:eastAsia="Times New Roman" w:hAnsi="Times New Roman" w:cs="Times New Roman"/>
            <w:color w:val="0000FF"/>
            <w:sz w:val="28"/>
            <w:szCs w:val="28"/>
            <w:u w:val="single"/>
            <w:lang w:val="en-US"/>
          </w:rPr>
          <w:t>admn</w:t>
        </w:r>
        <w:r w:rsidRPr="001E2344">
          <w:rPr>
            <w:rFonts w:ascii="Times New Roman" w:eastAsia="Times New Roman" w:hAnsi="Times New Roman" w:cs="Times New Roman"/>
            <w:color w:val="0000FF"/>
            <w:sz w:val="28"/>
            <w:szCs w:val="28"/>
            <w:u w:val="single"/>
          </w:rPr>
          <w:t>@</w:t>
        </w:r>
        <w:r w:rsidRPr="001E2344">
          <w:rPr>
            <w:rFonts w:ascii="Times New Roman" w:eastAsia="Times New Roman" w:hAnsi="Times New Roman" w:cs="Times New Roman"/>
            <w:color w:val="0000FF"/>
            <w:sz w:val="28"/>
            <w:szCs w:val="28"/>
            <w:u w:val="single"/>
            <w:lang w:val="en-US"/>
          </w:rPr>
          <w:t>yandex</w:t>
        </w:r>
        <w:r w:rsidRPr="001E2344">
          <w:rPr>
            <w:rFonts w:ascii="Times New Roman" w:eastAsia="Times New Roman" w:hAnsi="Times New Roman" w:cs="Times New Roman"/>
            <w:color w:val="0000FF"/>
            <w:sz w:val="28"/>
            <w:szCs w:val="28"/>
            <w:u w:val="single"/>
          </w:rPr>
          <w:t>.</w:t>
        </w:r>
        <w:r w:rsidRPr="001E2344">
          <w:rPr>
            <w:rFonts w:ascii="Times New Roman" w:eastAsia="Times New Roman" w:hAnsi="Times New Roman" w:cs="Times New Roman"/>
            <w:color w:val="0000FF"/>
            <w:sz w:val="28"/>
            <w:szCs w:val="28"/>
            <w:u w:val="single"/>
            <w:lang w:val="en-US"/>
          </w:rPr>
          <w:t>ru</w:t>
        </w:r>
      </w:hyperlink>
      <w:r w:rsidRPr="001E2344">
        <w:rPr>
          <w:rFonts w:ascii="Times New Roman" w:eastAsia="Times New Roman" w:hAnsi="Times New Roman" w:cs="Times New Roman"/>
          <w:sz w:val="28"/>
          <w:szCs w:val="28"/>
        </w:rPr>
        <w:t>);</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Информация по вопросам предоставления муниципальной услуги предоставляется в:</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E2344">
        <w:rPr>
          <w:rFonts w:ascii="Times New Roman" w:eastAsia="Calibri" w:hAnsi="Times New Roman" w:cs="Times New Roman"/>
          <w:sz w:val="28"/>
          <w:szCs w:val="28"/>
        </w:rPr>
        <w:t>устной форме (лично или по телефону в соответствии с графиком приема заявителей);</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E2344">
        <w:rPr>
          <w:rFonts w:ascii="Times New Roman" w:eastAsia="Calibri" w:hAnsi="Times New Roman" w:cs="Times New Roman"/>
          <w:sz w:val="28"/>
          <w:szCs w:val="28"/>
        </w:rPr>
        <w:t>письменной форме (лично или почтовым сообщением);</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E2344">
        <w:rPr>
          <w:rFonts w:ascii="Times New Roman" w:eastAsia="Calibri" w:hAnsi="Times New Roman" w:cs="Times New Roman"/>
          <w:sz w:val="28"/>
          <w:szCs w:val="28"/>
        </w:rPr>
        <w:t>электронной форме, в том числе через ЕПГУ.</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r w:rsidRPr="001E2344">
        <w:rPr>
          <w:rFonts w:ascii="Times New Roman" w:eastAsia="Calibri"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402DA" w:rsidRDefault="00F402DA" w:rsidP="001E2344">
      <w:pPr>
        <w:tabs>
          <w:tab w:val="left" w:pos="142"/>
        </w:tabs>
        <w:spacing w:after="0" w:line="240" w:lineRule="auto"/>
        <w:ind w:firstLine="567"/>
        <w:jc w:val="both"/>
        <w:rPr>
          <w:rFonts w:ascii="Times New Roman" w:eastAsia="Times New Roman" w:hAnsi="Times New Roman" w:cs="Times New Roman"/>
          <w:sz w:val="28"/>
          <w:szCs w:val="28"/>
        </w:rPr>
      </w:pPr>
      <w:r w:rsidRPr="00FB72F5">
        <w:rPr>
          <w:rFonts w:ascii="Times New Roman" w:eastAsia="Calibri" w:hAnsi="Times New Roman" w:cs="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FB72F5">
        <w:rPr>
          <w:rFonts w:ascii="Times New Roman" w:eastAsia="Times New Roman" w:hAnsi="Times New Roman" w:cs="Times New Roman"/>
          <w:sz w:val="28"/>
          <w:szCs w:val="28"/>
        </w:rPr>
        <w:t xml:space="preserve"> Главой Северного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w:t>
      </w:r>
      <w:r w:rsidRPr="00FB72F5">
        <w:rPr>
          <w:rFonts w:ascii="Times New Roman" w:eastAsia="Times New Roman" w:hAnsi="Times New Roman" w:cs="Times New Roman"/>
          <w:sz w:val="28"/>
          <w:szCs w:val="28"/>
        </w:rPr>
        <w:lastRenderedPageBreak/>
        <w:t>письменной форме по почтовому адресу, указанному в обращении, поступившем в письменной форме.</w:t>
      </w:r>
    </w:p>
    <w:p w:rsidR="001E2344" w:rsidRPr="001E2344" w:rsidRDefault="001E2344" w:rsidP="001E2344">
      <w:pPr>
        <w:tabs>
          <w:tab w:val="left" w:pos="142"/>
        </w:tabs>
        <w:spacing w:after="0" w:line="240" w:lineRule="auto"/>
        <w:ind w:firstLine="567"/>
        <w:jc w:val="both"/>
        <w:rPr>
          <w:rFonts w:ascii="Times New Roman" w:eastAsia="Calibri" w:hAnsi="Times New Roman" w:cs="Times New Roman"/>
          <w:sz w:val="28"/>
          <w:szCs w:val="28"/>
        </w:rPr>
      </w:pPr>
      <w:r w:rsidRPr="001E2344">
        <w:rPr>
          <w:rFonts w:ascii="Times New Roman" w:eastAsia="Calibri" w:hAnsi="Times New Roman" w:cs="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района вправе продлить срок рассмотрения обращения не более чем на 30 (тридцать</w:t>
      </w:r>
      <w:r w:rsidRPr="001E2344">
        <w:rPr>
          <w:rFonts w:ascii="Calibri" w:eastAsia="Calibri" w:hAnsi="Calibri" w:cs="Times New Roman"/>
          <w:sz w:val="28"/>
          <w:szCs w:val="28"/>
        </w:rPr>
        <w:t xml:space="preserve">) </w:t>
      </w:r>
      <w:r w:rsidRPr="001E2344">
        <w:rPr>
          <w:rFonts w:ascii="Times New Roman" w:eastAsia="Calibri" w:hAnsi="Times New Roman" w:cs="Times New Roman"/>
          <w:sz w:val="28"/>
          <w:szCs w:val="28"/>
        </w:rPr>
        <w:t>дней, уведомив заявителя о продлении срока его рассмотрения.</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rPr>
      </w:pP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II. Стандарт предоставления муниципальной услуги</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rPr>
      </w:pP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1E2344">
        <w:rPr>
          <w:rFonts w:ascii="Times New Roman" w:eastAsia="Times New Roman" w:hAnsi="Times New Roman" w:cs="Times New Roman"/>
          <w:sz w:val="28"/>
          <w:szCs w:val="28"/>
        </w:rPr>
        <w:t>Наименование муниципальной услуги: «Предоставление земельных участков в постоянное (бессрочное) пользование».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1E2344">
        <w:rPr>
          <w:rFonts w:ascii="Times New Roman" w:eastAsia="Times New Roman" w:hAnsi="Times New Roman" w:cs="Times New Roman"/>
          <w:sz w:val="28"/>
          <w:szCs w:val="28"/>
        </w:rPr>
        <w:t>Муниципальная услуга предоставляется администрацией.</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Ответственным за организацию предоставления муниципальной услуги является отдел градостроительства, коммунального хозяйства, транспорта и земельных отношений администрации.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1E2344">
        <w:rPr>
          <w:rFonts w:ascii="Times New Roman" w:eastAsia="Times New Roman" w:hAnsi="Times New Roman" w:cs="Times New Roman"/>
          <w:sz w:val="28"/>
          <w:szCs w:val="28"/>
        </w:rPr>
        <w:t>Результатом предоставления муниципальной услуги является направление заявителю копии постановления администрации о предоставлении земельного участка в постоянное (бессрочное) пользование (далее – Постановление) или решения об отказе в предоставлении муниципальной услуги (далее – решение об отказе) (приложение № 3 к административному регламенту).</w:t>
      </w:r>
    </w:p>
    <w:p w:rsidR="00B23340" w:rsidRPr="00B23340" w:rsidRDefault="00B23340" w:rsidP="00B23340">
      <w:pPr>
        <w:tabs>
          <w:tab w:val="left" w:pos="142"/>
        </w:tabs>
        <w:spacing w:after="0" w:line="240" w:lineRule="auto"/>
        <w:ind w:firstLine="567"/>
        <w:jc w:val="both"/>
        <w:rPr>
          <w:rFonts w:ascii="Times New Roman" w:eastAsia="Times New Roman" w:hAnsi="Times New Roman" w:cs="Times New Roman"/>
          <w:sz w:val="28"/>
          <w:szCs w:val="28"/>
        </w:rPr>
      </w:pPr>
      <w:r w:rsidRPr="00B23340">
        <w:rPr>
          <w:rFonts w:ascii="Times New Roman" w:eastAsia="Times New Roman" w:hAnsi="Times New Roman" w:cs="Times New Roman"/>
          <w:sz w:val="28"/>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20 (двадцати) календарных дней со дня поступления заявления о предоставлении земельного участка (далее – заявление).</w:t>
      </w:r>
    </w:p>
    <w:p w:rsidR="00B23340" w:rsidRDefault="00B23340" w:rsidP="00B23340">
      <w:pPr>
        <w:tabs>
          <w:tab w:val="left" w:pos="142"/>
        </w:tabs>
        <w:spacing w:after="0" w:line="240" w:lineRule="auto"/>
        <w:ind w:firstLine="567"/>
        <w:jc w:val="both"/>
        <w:rPr>
          <w:rFonts w:ascii="Times New Roman" w:eastAsia="Times New Roman" w:hAnsi="Times New Roman" w:cs="Times New Roman"/>
          <w:sz w:val="28"/>
          <w:szCs w:val="28"/>
        </w:rPr>
      </w:pPr>
      <w:r w:rsidRPr="00B23340">
        <w:rPr>
          <w:rFonts w:ascii="Times New Roman" w:eastAsia="Times New Roman" w:hAnsi="Times New Roman" w:cs="Times New Roman"/>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1E2344" w:rsidRPr="001E2344" w:rsidRDefault="001E2344" w:rsidP="00B23340">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1E2344">
        <w:rPr>
          <w:rFonts w:ascii="Times New Roman" w:eastAsia="Times New Roman" w:hAnsi="Times New Roman" w:cs="Times New Roman"/>
          <w:sz w:val="28"/>
          <w:szCs w:val="28"/>
        </w:rPr>
        <w:t xml:space="preserve">Предоставление муниципальной услуги осуществляется в соответствии с: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Гражданским кодексом Российской Федерации от 30.11.1994 № 51-ФЗ;</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Федеральным законом от 21.07.1997 № 122-ФЗ «О государственной регистрации прав на недвижимое имущество и сделок с ним»;</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Земельным кодексом Российской Федерации от 25.10.2001 № 136-ФЗ;</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Федеральным законом от 25.10.2001 № 137-ФЗ «О введении в действие Земельного кодекса Российской Федерации»; </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Федеральным законом от 27.07.2006 № 152-ФЗ «О персональных данных»;</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Федеральным законом от 24.07.2007 № 221-ФЗ «О государственном кадастре недвижимости» (далее – Федеральный закон № 221-ФЗ);</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lastRenderedPageBreak/>
        <w:t>Федеральным законом от 27.07.2010 № 210-ФЗ «Об организации предоставления государственных и муниципальных услуг»;</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Федеральным законом от 06.04.2011 № 63-ФЗ «Об электронной подписи»; </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постановлением Правительства Российской Федерации от 08.09.2010 № 697 «О единой системе межведомственного электронного взаимодействия»;</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
    <w:p w:rsidR="001E2344" w:rsidRPr="001E2344" w:rsidRDefault="001E2344" w:rsidP="001E234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Уставом Северного района Новосибирской области.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1E2344">
        <w:rPr>
          <w:rFonts w:ascii="Times New Roman" w:eastAsia="Times New Roman" w:hAnsi="Times New Roman" w:cs="Times New Roman"/>
          <w:sz w:val="28"/>
          <w:szCs w:val="28"/>
        </w:rPr>
        <w:t>Перечень документов, необходимых для получения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lastRenderedPageBreak/>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1E2344">
        <w:rPr>
          <w:rFonts w:ascii="Times New Roman" w:eastAsia="Times New Roman" w:hAnsi="Times New Roman" w:cs="Times New Roman"/>
          <w:sz w:val="28"/>
          <w:szCs w:val="28"/>
        </w:rPr>
        <w:t>лично в администрацию или МФЦ;</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1E2344">
        <w:rPr>
          <w:rFonts w:ascii="Times New Roman" w:eastAsia="Times New Roman" w:hAnsi="Times New Roman" w:cs="Times New Roman"/>
          <w:sz w:val="28"/>
          <w:szCs w:val="28"/>
        </w:rPr>
        <w:t>направляются почтовым сообщением в администрацию;</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1E2344">
        <w:rPr>
          <w:rFonts w:ascii="Times New Roman" w:eastAsia="Times New Roman" w:hAnsi="Times New Roman" w:cs="Times New Roman"/>
          <w:sz w:val="28"/>
          <w:szCs w:val="28"/>
        </w:rPr>
        <w:t>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2.6.1.</w:t>
      </w:r>
      <w:r w:rsidRPr="001E2344">
        <w:rPr>
          <w:rFonts w:ascii="Times New Roman" w:eastAsia="Times New Roman" w:hAnsi="Times New Roman" w:cs="Times New Roman"/>
          <w:sz w:val="28"/>
          <w:szCs w:val="28"/>
        </w:rPr>
        <w:t>Перечень необходимых и обязательных для предоставления муниципальной услуги документов, подлежащих представлению заявителем:</w:t>
      </w:r>
    </w:p>
    <w:p w:rsidR="001E2344" w:rsidRPr="001E2344" w:rsidRDefault="001E2344" w:rsidP="001E2344">
      <w:pPr>
        <w:widowControl w:val="0"/>
        <w:tabs>
          <w:tab w:val="left" w:pos="142"/>
        </w:tabs>
        <w:autoSpaceDE w:val="0"/>
        <w:autoSpaceDN w:val="0"/>
        <w:adjustRightInd w:val="0"/>
        <w:spacing w:after="0" w:line="317"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1E2344">
        <w:rPr>
          <w:rFonts w:ascii="Times New Roman" w:eastAsia="Times New Roman" w:hAnsi="Times New Roman" w:cs="Times New Roman"/>
          <w:sz w:val="28"/>
          <w:szCs w:val="28"/>
        </w:rPr>
        <w:t>заявление согласно приложению № 1 к административному регламенту;</w:t>
      </w:r>
    </w:p>
    <w:p w:rsidR="001E2344" w:rsidRPr="001E2344" w:rsidRDefault="001E2344" w:rsidP="001E2344">
      <w:pPr>
        <w:widowControl w:val="0"/>
        <w:tabs>
          <w:tab w:val="left" w:pos="142"/>
        </w:tabs>
        <w:autoSpaceDE w:val="0"/>
        <w:autoSpaceDN w:val="0"/>
        <w:adjustRightInd w:val="0"/>
        <w:spacing w:after="0" w:line="317" w:lineRule="exact"/>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1E2344">
        <w:rPr>
          <w:rFonts w:ascii="Times New Roman" w:eastAsia="Times New Roman" w:hAnsi="Times New Roman" w:cs="Times New Roman"/>
          <w:sz w:val="28"/>
          <w:szCs w:val="28"/>
        </w:rPr>
        <w:t>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1E2344" w:rsidRPr="001E2344" w:rsidRDefault="001E2344" w:rsidP="001E2344">
      <w:pPr>
        <w:widowControl w:val="0"/>
        <w:tabs>
          <w:tab w:val="left" w:pos="142"/>
        </w:tabs>
        <w:autoSpaceDE w:val="0"/>
        <w:autoSpaceDN w:val="0"/>
        <w:adjustRightInd w:val="0"/>
        <w:spacing w:after="0" w:line="317" w:lineRule="exact"/>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1E2344">
        <w:rPr>
          <w:rFonts w:ascii="Times New Roman" w:eastAsia="Times New Roman" w:hAnsi="Times New Roman" w:cs="Times New Roman"/>
          <w:sz w:val="28"/>
          <w:szCs w:val="28"/>
        </w:rPr>
        <w:t>оригинал (для удостоверения личности) документа, удостоверяющего личность лица, имеющего право действовать без доверенности от имени юридического лица, а в случае обращения представителя юридического лица – документ, удостоверяющий личность представителя юридического лица.</w:t>
      </w:r>
    </w:p>
    <w:p w:rsidR="001E2344" w:rsidRPr="001E2344" w:rsidRDefault="001E2344" w:rsidP="001E2344">
      <w:pPr>
        <w:widowControl w:val="0"/>
        <w:tabs>
          <w:tab w:val="left" w:pos="142"/>
        </w:tabs>
        <w:autoSpaceDE w:val="0"/>
        <w:autoSpaceDN w:val="0"/>
        <w:adjustRightInd w:val="0"/>
        <w:spacing w:after="0" w:line="317" w:lineRule="exact"/>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Предоставление документов, указанных в подпунктах 2, 3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E2344" w:rsidRPr="001E2344" w:rsidRDefault="001E2344" w:rsidP="001E2344">
      <w:pPr>
        <w:widowControl w:val="0"/>
        <w:tabs>
          <w:tab w:val="left" w:pos="142"/>
        </w:tabs>
        <w:autoSpaceDE w:val="0"/>
        <w:autoSpaceDN w:val="0"/>
        <w:adjustRightInd w:val="0"/>
        <w:spacing w:after="0" w:line="317" w:lineRule="exact"/>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 случае направления заявления посредством почтовой связи на бумажном носителе документы, указанные в подпунктах 2, 3 настоящего пункта, прилагаются в виде копий.</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2.6.2</w:t>
      </w:r>
      <w:r>
        <w:rPr>
          <w:rFonts w:ascii="Times New Roman" w:eastAsia="Times New Roman" w:hAnsi="Times New Roman" w:cs="Times New Roman"/>
          <w:sz w:val="28"/>
          <w:szCs w:val="28"/>
        </w:rPr>
        <w:t>.</w:t>
      </w:r>
      <w:r w:rsidRPr="001E2344">
        <w:rPr>
          <w:rFonts w:ascii="Times New Roman" w:eastAsia="Times New Roman" w:hAnsi="Times New Roman" w:cs="Times New Roman"/>
          <w:sz w:val="28"/>
          <w:szCs w:val="28"/>
        </w:rPr>
        <w:t>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1E2344">
        <w:rPr>
          <w:rFonts w:ascii="Times New Roman" w:eastAsia="Times New Roman" w:hAnsi="Times New Roman" w:cs="Times New Roman"/>
          <w:sz w:val="28"/>
          <w:szCs w:val="28"/>
        </w:rPr>
        <w:t>кадастровый паспорт земельного участка либо кадастровая выписка о земельном участке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402DA" w:rsidRPr="00F402DA">
        <w:rPr>
          <w:rFonts w:ascii="Times New Roman" w:eastAsia="Calibri" w:hAnsi="Times New Roman" w:cs="Times New Roman"/>
          <w:sz w:val="28"/>
          <w:szCs w:val="28"/>
        </w:rPr>
        <w:t xml:space="preserve"> </w:t>
      </w:r>
      <w:r w:rsidR="00F402DA">
        <w:rPr>
          <w:rFonts w:ascii="Times New Roman" w:eastAsia="Calibri" w:hAnsi="Times New Roman" w:cs="Times New Roman"/>
          <w:sz w:val="28"/>
          <w:szCs w:val="28"/>
        </w:rPr>
        <w:t>в</w:t>
      </w:r>
      <w:r w:rsidR="00F402DA" w:rsidRPr="00BD796E">
        <w:rPr>
          <w:rFonts w:ascii="Times New Roman" w:eastAsia="Calibri" w:hAnsi="Times New Roman" w:cs="Times New Roman"/>
          <w:sz w:val="28"/>
          <w:szCs w:val="28"/>
        </w:rPr>
        <w:t>ыписка из ЕГРН  о правах  на  приобретаемый земельный участок  или  уведомление  об  отсутствии  в  ЕГРН  запрашиваемых  сведений о зарегистрированных правах на земельный участок</w:t>
      </w:r>
      <w:r w:rsidR="00F402DA">
        <w:rPr>
          <w:rFonts w:ascii="Times New Roman" w:eastAsia="Calibri" w:hAnsi="Times New Roman" w:cs="Times New Roman"/>
          <w:sz w:val="28"/>
          <w:szCs w:val="28"/>
        </w:rPr>
        <w:t>;</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1E2344">
        <w:rPr>
          <w:rFonts w:ascii="Times New Roman" w:eastAsia="Times New Roman" w:hAnsi="Times New Roman" w:cs="Times New Roman"/>
          <w:sz w:val="28"/>
          <w:szCs w:val="28"/>
        </w:rPr>
        <w:t>выписка из единого государственного реестра юридических лиц о юридическом лице, являющемся заявителем (Управление Федеральной налоговой службы Российской Федерации по Новосибирской области).</w:t>
      </w:r>
    </w:p>
    <w:p w:rsid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2.6.3.</w:t>
      </w:r>
      <w:r w:rsidRPr="001E2344">
        <w:rPr>
          <w:rFonts w:ascii="Times New Roman" w:eastAsia="Times New Roman" w:hAnsi="Times New Roman" w:cs="Times New Roman"/>
          <w:sz w:val="28"/>
          <w:szCs w:val="28"/>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w:t>
      </w:r>
      <w:r w:rsidRPr="001E2344">
        <w:rPr>
          <w:rFonts w:ascii="Times New Roman" w:eastAsia="Times New Roman" w:hAnsi="Times New Roman" w:cs="Times New Roman"/>
          <w:sz w:val="28"/>
          <w:szCs w:val="28"/>
        </w:rPr>
        <w:lastRenderedPageBreak/>
        <w:t>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ГАО МФЦ для выдачи заявителю</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2.7</w:t>
      </w:r>
      <w:r>
        <w:rPr>
          <w:rFonts w:ascii="Times New Roman" w:eastAsia="Times New Roman" w:hAnsi="Times New Roman" w:cs="Times New Roman"/>
          <w:sz w:val="28"/>
          <w:szCs w:val="28"/>
        </w:rPr>
        <w:t>.</w:t>
      </w:r>
      <w:r w:rsidRPr="001E2344">
        <w:rPr>
          <w:rFonts w:ascii="Times New Roman" w:eastAsia="Times New Roman" w:hAnsi="Times New Roman" w:cs="Times New Roman"/>
          <w:sz w:val="28"/>
          <w:szCs w:val="28"/>
        </w:rPr>
        <w:t>Запрещается требовать от заявителя: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r w:rsidR="00A87AF8">
        <w:rPr>
          <w:rFonts w:ascii="Times New Roman" w:eastAsia="Times New Roman" w:hAnsi="Times New Roman" w:cs="Times New Roman"/>
          <w:sz w:val="28"/>
          <w:szCs w:val="28"/>
        </w:rPr>
        <w:t xml:space="preserve"> 7 Федерального закона № 210-ФЗ;</w:t>
      </w:r>
    </w:p>
    <w:p w:rsidR="00A87AF8" w:rsidRPr="00A87AF8" w:rsidRDefault="00A87AF8" w:rsidP="00A87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A87AF8">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7AF8" w:rsidRPr="00A87AF8" w:rsidRDefault="00A87AF8" w:rsidP="00A87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A87AF8">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A87AF8" w:rsidRPr="00A87AF8" w:rsidRDefault="00A87AF8" w:rsidP="00A87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A87AF8">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7AF8" w:rsidRPr="00A87AF8" w:rsidRDefault="00A87AF8" w:rsidP="00A87AF8">
      <w:pPr>
        <w:autoSpaceDE w:val="0"/>
        <w:autoSpaceDN w:val="0"/>
        <w:adjustRightInd w:val="0"/>
        <w:spacing w:after="0" w:line="240" w:lineRule="auto"/>
        <w:ind w:firstLine="540"/>
        <w:jc w:val="both"/>
        <w:rPr>
          <w:rFonts w:ascii="Times New Roman" w:eastAsia="Calibri" w:hAnsi="Times New Roman" w:cs="Times New Roman"/>
          <w:sz w:val="28"/>
          <w:szCs w:val="28"/>
        </w:rPr>
      </w:pPr>
      <w:r w:rsidRPr="00A87AF8">
        <w:rPr>
          <w:rFonts w:ascii="Times New Roman" w:eastAsia="Calibri"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7AF8" w:rsidRPr="001E2344" w:rsidRDefault="00A87AF8" w:rsidP="00A87AF8">
      <w:pPr>
        <w:tabs>
          <w:tab w:val="left" w:pos="142"/>
        </w:tabs>
        <w:spacing w:after="0" w:line="240" w:lineRule="auto"/>
        <w:ind w:firstLine="567"/>
        <w:jc w:val="both"/>
        <w:rPr>
          <w:rFonts w:ascii="Times New Roman" w:eastAsia="Times New Roman" w:hAnsi="Times New Roman" w:cs="Times New Roman"/>
          <w:sz w:val="28"/>
          <w:szCs w:val="28"/>
        </w:rPr>
      </w:pPr>
      <w:r w:rsidRPr="00A87AF8">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2.8</w:t>
      </w:r>
      <w:r>
        <w:rPr>
          <w:rFonts w:ascii="Times New Roman" w:eastAsia="Times New Roman" w:hAnsi="Times New Roman" w:cs="Times New Roman"/>
          <w:sz w:val="28"/>
          <w:szCs w:val="28"/>
        </w:rPr>
        <w:t>.</w:t>
      </w:r>
      <w:r w:rsidRPr="001E2344">
        <w:rPr>
          <w:rFonts w:ascii="Times New Roman" w:eastAsia="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лицо, имеющее право действовать без доверенности от имени юридического лица (представитель</w:t>
      </w:r>
      <w:r w:rsidRPr="001E2344">
        <w:rPr>
          <w:rFonts w:ascii="Times New Roman" w:eastAsia="Times New Roman" w:hAnsi="Times New Roman" w:cs="Times New Roman"/>
          <w:sz w:val="24"/>
          <w:szCs w:val="24"/>
        </w:rPr>
        <w:t xml:space="preserve"> </w:t>
      </w:r>
      <w:r w:rsidRPr="001E2344">
        <w:rPr>
          <w:rFonts w:ascii="Times New Roman" w:eastAsia="Times New Roman" w:hAnsi="Times New Roman" w:cs="Times New Roman"/>
          <w:sz w:val="28"/>
          <w:szCs w:val="28"/>
        </w:rPr>
        <w:t>юридического лица) не предъявил документ, удостоверяющий его личность.</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2.9</w:t>
      </w:r>
      <w:r>
        <w:rPr>
          <w:rFonts w:ascii="Times New Roman" w:eastAsia="Times New Roman" w:hAnsi="Times New Roman" w:cs="Times New Roman"/>
          <w:sz w:val="28"/>
          <w:szCs w:val="28"/>
        </w:rPr>
        <w:t>.</w:t>
      </w:r>
      <w:r w:rsidRPr="001E2344">
        <w:rPr>
          <w:rFonts w:ascii="Times New Roman" w:eastAsia="Times New Roman" w:hAnsi="Times New Roman" w:cs="Times New Roman"/>
          <w:sz w:val="28"/>
          <w:szCs w:val="28"/>
        </w:rPr>
        <w:t>Перечень оснований для приостановления или отказа в предоставлении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2.9.1.</w:t>
      </w:r>
      <w:r w:rsidRPr="001E2344">
        <w:rPr>
          <w:rFonts w:ascii="Times New Roman" w:eastAsia="Times New Roman" w:hAnsi="Times New Roman" w:cs="Times New Roman"/>
          <w:sz w:val="28"/>
          <w:szCs w:val="28"/>
        </w:rPr>
        <w:t>Основания для приостановления предоставления муниципальной услуги отсутствуют.</w:t>
      </w:r>
    </w:p>
    <w:p w:rsidR="00660669" w:rsidRPr="00660669" w:rsidRDefault="00660669" w:rsidP="0066066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 xml:space="preserve">2.9.2. Основанием для отказа в предоставлении муниципальной услуги являются: </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660669">
          <w:rPr>
            <w:rFonts w:ascii="Times New Roman" w:eastAsia="Calibri" w:hAnsi="Times New Roman" w:cs="Times New Roman"/>
            <w:color w:val="0000FF"/>
            <w:sz w:val="28"/>
            <w:szCs w:val="28"/>
          </w:rPr>
          <w:t>подпунктом 10 пункта 2 статьи 39.10</w:t>
        </w:r>
      </w:hyperlink>
      <w:r w:rsidRPr="00660669">
        <w:rPr>
          <w:rFonts w:ascii="Times New Roman" w:eastAsia="Calibri" w:hAnsi="Times New Roman" w:cs="Times New Roman"/>
          <w:sz w:val="28"/>
          <w:szCs w:val="28"/>
        </w:rPr>
        <w:t xml:space="preserve"> Земельного кодекса РФ;</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w:t>
      </w:r>
      <w:r w:rsidRPr="00660669">
        <w:rPr>
          <w:rFonts w:ascii="Times New Roman" w:eastAsia="Calibri" w:hAnsi="Times New Roman" w:cs="Times New Roman"/>
          <w:sz w:val="28"/>
          <w:szCs w:val="28"/>
        </w:rPr>
        <w:lastRenderedPageBreak/>
        <w:t>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660669">
          <w:rPr>
            <w:rFonts w:ascii="Times New Roman" w:eastAsia="Calibri" w:hAnsi="Times New Roman" w:cs="Times New Roman"/>
            <w:color w:val="0000FF"/>
            <w:sz w:val="28"/>
            <w:szCs w:val="28"/>
          </w:rPr>
          <w:t>статьей 39.36</w:t>
        </w:r>
      </w:hyperlink>
      <w:r w:rsidRPr="00660669">
        <w:rPr>
          <w:rFonts w:ascii="Times New Roman" w:eastAsia="Calibri" w:hAnsi="Times New Roman" w:cs="Times New Roman"/>
          <w:sz w:val="28"/>
          <w:szCs w:val="2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660669">
          <w:rPr>
            <w:rFonts w:ascii="Times New Roman" w:eastAsia="Calibri" w:hAnsi="Times New Roman" w:cs="Times New Roman"/>
            <w:color w:val="0000FF"/>
            <w:sz w:val="28"/>
            <w:szCs w:val="28"/>
          </w:rPr>
          <w:t>частью 11 статьи 55.32</w:t>
        </w:r>
      </w:hyperlink>
      <w:r w:rsidRPr="00660669">
        <w:rPr>
          <w:rFonts w:ascii="Times New Roman" w:eastAsia="Calibri" w:hAnsi="Times New Roman" w:cs="Times New Roman"/>
          <w:sz w:val="28"/>
          <w:szCs w:val="28"/>
        </w:rPr>
        <w:t xml:space="preserve"> Градостроительного кодекса Российской Федерации;</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660669">
          <w:rPr>
            <w:rFonts w:ascii="Times New Roman" w:eastAsia="Calibri" w:hAnsi="Times New Roman" w:cs="Times New Roman"/>
            <w:color w:val="0000FF"/>
            <w:sz w:val="28"/>
            <w:szCs w:val="28"/>
          </w:rPr>
          <w:t>статьей 39.36</w:t>
        </w:r>
      </w:hyperlink>
      <w:r w:rsidRPr="00660669">
        <w:rPr>
          <w:rFonts w:ascii="Times New Roman" w:eastAsia="Calibri" w:hAnsi="Times New Roman" w:cs="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660669">
        <w:rPr>
          <w:rFonts w:ascii="Times New Roman" w:eastAsia="Calibri" w:hAnsi="Times New Roman" w:cs="Times New Roman"/>
          <w:sz w:val="28"/>
          <w:szCs w:val="28"/>
        </w:rPr>
        <w:lastRenderedPageBreak/>
        <w:t>расположенных на таком земельном участке, или правообладатель такого земельного участка;</w:t>
      </w:r>
    </w:p>
    <w:p w:rsidR="00660669" w:rsidRPr="00660669" w:rsidRDefault="00660669" w:rsidP="00660669">
      <w:pPr>
        <w:spacing w:after="0" w:line="240" w:lineRule="auto"/>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history="1">
        <w:r w:rsidRPr="00660669">
          <w:rPr>
            <w:rFonts w:ascii="Times New Roman" w:eastAsia="Calibri" w:hAnsi="Times New Roman" w:cs="Times New Roman"/>
            <w:color w:val="0000FF"/>
            <w:sz w:val="28"/>
            <w:szCs w:val="28"/>
          </w:rPr>
          <w:t>пунктом 19 статьи 39.11</w:t>
        </w:r>
      </w:hyperlink>
      <w:r w:rsidRPr="00660669">
        <w:rPr>
          <w:rFonts w:ascii="Times New Roman" w:eastAsia="Calibri" w:hAnsi="Times New Roman" w:cs="Times New Roman"/>
          <w:sz w:val="28"/>
          <w:szCs w:val="28"/>
        </w:rPr>
        <w:t xml:space="preserve"> Земельного кодекса РФ;</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0" w:history="1">
        <w:r w:rsidRPr="00660669">
          <w:rPr>
            <w:rFonts w:ascii="Times New Roman" w:eastAsia="Calibri" w:hAnsi="Times New Roman" w:cs="Times New Roman"/>
            <w:color w:val="0000FF"/>
            <w:sz w:val="28"/>
            <w:szCs w:val="28"/>
          </w:rPr>
          <w:t>подпунктом 6 пункта 4 статьи 39.11</w:t>
        </w:r>
      </w:hyperlink>
      <w:r w:rsidRPr="00660669">
        <w:rPr>
          <w:rFonts w:ascii="Times New Roman" w:eastAsia="Calibri" w:hAnsi="Times New Roman" w:cs="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660669">
          <w:rPr>
            <w:rFonts w:ascii="Times New Roman" w:eastAsia="Calibri" w:hAnsi="Times New Roman" w:cs="Times New Roman"/>
            <w:color w:val="0000FF"/>
            <w:sz w:val="28"/>
            <w:szCs w:val="28"/>
          </w:rPr>
          <w:t>подпунктом 4 пункта 4 статьи 39.11</w:t>
        </w:r>
      </w:hyperlink>
      <w:r w:rsidRPr="00660669">
        <w:rPr>
          <w:rFonts w:ascii="Times New Roman" w:eastAsia="Calibri" w:hAnsi="Times New Roman" w:cs="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2" w:history="1">
        <w:r w:rsidRPr="00660669">
          <w:rPr>
            <w:rFonts w:ascii="Times New Roman" w:eastAsia="Calibri" w:hAnsi="Times New Roman" w:cs="Times New Roman"/>
            <w:color w:val="0000FF"/>
            <w:sz w:val="28"/>
            <w:szCs w:val="28"/>
          </w:rPr>
          <w:t>пунктом 8 статьи 39.11</w:t>
        </w:r>
      </w:hyperlink>
      <w:r w:rsidRPr="00660669">
        <w:rPr>
          <w:rFonts w:ascii="Times New Roman" w:eastAsia="Calibri" w:hAnsi="Times New Roman" w:cs="Times New Roman"/>
          <w:sz w:val="28"/>
          <w:szCs w:val="28"/>
        </w:rPr>
        <w:t xml:space="preserve"> Земельного кодекса РФ;</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3" w:history="1">
        <w:r w:rsidRPr="00660669">
          <w:rPr>
            <w:rFonts w:ascii="Times New Roman" w:eastAsia="Calibri" w:hAnsi="Times New Roman" w:cs="Times New Roman"/>
            <w:color w:val="0000FF"/>
            <w:sz w:val="28"/>
            <w:szCs w:val="28"/>
          </w:rPr>
          <w:t>подпунктом 1 пункта 1 статьи 39.18</w:t>
        </w:r>
      </w:hyperlink>
      <w:r w:rsidRPr="00660669">
        <w:rPr>
          <w:rFonts w:ascii="Times New Roman" w:eastAsia="Calibri"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rsidRPr="00660669">
        <w:rPr>
          <w:rFonts w:ascii="Times New Roman" w:eastAsia="Calibri" w:hAnsi="Times New Roman" w:cs="Times New Roman"/>
          <w:sz w:val="28"/>
          <w:szCs w:val="28"/>
        </w:rPr>
        <w:lastRenderedPageBreak/>
        <w:t>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24" w:history="1">
        <w:r w:rsidRPr="00660669">
          <w:rPr>
            <w:rFonts w:ascii="Times New Roman" w:eastAsia="Calibri" w:hAnsi="Times New Roman" w:cs="Times New Roman"/>
            <w:color w:val="0000FF"/>
            <w:sz w:val="28"/>
            <w:szCs w:val="28"/>
          </w:rPr>
          <w:t>порядке</w:t>
        </w:r>
      </w:hyperlink>
      <w:r w:rsidRPr="00660669">
        <w:rPr>
          <w:rFonts w:ascii="Times New Roman" w:eastAsia="Calibri"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660669">
          <w:rPr>
            <w:rFonts w:ascii="Times New Roman" w:eastAsia="Calibri" w:hAnsi="Times New Roman" w:cs="Times New Roman"/>
            <w:color w:val="0000FF"/>
            <w:sz w:val="28"/>
            <w:szCs w:val="28"/>
          </w:rPr>
          <w:t>подпунктом 10 пункта 2 статьи 39.10</w:t>
        </w:r>
      </w:hyperlink>
      <w:r w:rsidRPr="00660669">
        <w:rPr>
          <w:rFonts w:ascii="Times New Roman" w:eastAsia="Calibri" w:hAnsi="Times New Roman" w:cs="Times New Roman"/>
          <w:sz w:val="28"/>
          <w:szCs w:val="28"/>
        </w:rPr>
        <w:t xml:space="preserve"> Земельного кодекса РФ;</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history="1">
        <w:r w:rsidRPr="00660669">
          <w:rPr>
            <w:rFonts w:ascii="Times New Roman" w:eastAsia="Calibri" w:hAnsi="Times New Roman" w:cs="Times New Roman"/>
            <w:color w:val="0000FF"/>
            <w:sz w:val="28"/>
            <w:szCs w:val="28"/>
          </w:rPr>
          <w:t>пунктом 6 статьи 39.10</w:t>
        </w:r>
      </w:hyperlink>
      <w:r w:rsidRPr="00660669">
        <w:rPr>
          <w:rFonts w:ascii="Times New Roman" w:eastAsia="Calibri" w:hAnsi="Times New Roman" w:cs="Times New Roman"/>
          <w:sz w:val="28"/>
          <w:szCs w:val="28"/>
        </w:rPr>
        <w:t xml:space="preserve"> Земельного кодекса РФ;</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19) предоставление земельного участка на заявленном виде прав не допускается;</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27" w:history="1">
        <w:r w:rsidRPr="00660669">
          <w:rPr>
            <w:rFonts w:ascii="Times New Roman" w:eastAsia="Calibri" w:hAnsi="Times New Roman" w:cs="Times New Roman"/>
            <w:color w:val="0000FF"/>
            <w:sz w:val="28"/>
            <w:szCs w:val="28"/>
          </w:rPr>
          <w:t>законом</w:t>
        </w:r>
      </w:hyperlink>
      <w:r w:rsidRPr="00660669">
        <w:rPr>
          <w:rFonts w:ascii="Times New Roman" w:eastAsia="Calibri" w:hAnsi="Times New Roman" w:cs="Times New Roman"/>
          <w:sz w:val="28"/>
          <w:szCs w:val="28"/>
        </w:rPr>
        <w:t xml:space="preserve"> "О государственной регистрации недвижимости";</w:t>
      </w:r>
    </w:p>
    <w:p w:rsidR="00660669" w:rsidRP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60669" w:rsidRDefault="00660669" w:rsidP="00660669">
      <w:pPr>
        <w:tabs>
          <w:tab w:val="left" w:pos="142"/>
        </w:tabs>
        <w:spacing w:after="0" w:line="240" w:lineRule="auto"/>
        <w:ind w:firstLine="567"/>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Pr="00660669">
          <w:rPr>
            <w:rFonts w:ascii="Times New Roman" w:eastAsia="Calibri" w:hAnsi="Times New Roman" w:cs="Times New Roman"/>
            <w:color w:val="0000FF"/>
            <w:sz w:val="28"/>
            <w:szCs w:val="28"/>
          </w:rPr>
          <w:t>частью 4 статьи 18</w:t>
        </w:r>
      </w:hyperlink>
      <w:r w:rsidRPr="00660669">
        <w:rPr>
          <w:rFonts w:ascii="Times New Roman" w:eastAsia="Calibri"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9" w:history="1">
        <w:r w:rsidRPr="00660669">
          <w:rPr>
            <w:rFonts w:ascii="Times New Roman" w:eastAsia="Calibri" w:hAnsi="Times New Roman" w:cs="Times New Roman"/>
            <w:color w:val="0000FF"/>
            <w:sz w:val="28"/>
            <w:szCs w:val="28"/>
          </w:rPr>
          <w:t>частью 3 статьи 14</w:t>
        </w:r>
      </w:hyperlink>
      <w:r w:rsidRPr="00660669">
        <w:rPr>
          <w:rFonts w:ascii="Times New Roman" w:eastAsia="Calibri" w:hAnsi="Times New Roman" w:cs="Times New Roman"/>
          <w:sz w:val="28"/>
          <w:szCs w:val="28"/>
        </w:rPr>
        <w:t xml:space="preserve"> указанного Федерального закона.</w:t>
      </w:r>
    </w:p>
    <w:p w:rsidR="001E2344" w:rsidRPr="001E2344" w:rsidRDefault="001E2344" w:rsidP="00660669">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2.10.Услуги, которые являются необходимыми и обязательными для предоставления муниципальной услуги, отсутствуют.</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2.11</w:t>
      </w:r>
      <w:r>
        <w:rPr>
          <w:rFonts w:ascii="Times New Roman" w:eastAsia="Times New Roman" w:hAnsi="Times New Roman" w:cs="Times New Roman"/>
          <w:sz w:val="28"/>
          <w:szCs w:val="28"/>
        </w:rPr>
        <w:t>.</w:t>
      </w:r>
      <w:r w:rsidRPr="001E2344">
        <w:rPr>
          <w:rFonts w:ascii="Times New Roman" w:eastAsia="Times New Roman" w:hAnsi="Times New Roman" w:cs="Times New Roman"/>
          <w:sz w:val="28"/>
          <w:szCs w:val="28"/>
        </w:rPr>
        <w:t>Предоставление муниципальной услуги является бесплатным для заявителя.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2.12.Максимальное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2.13</w:t>
      </w:r>
      <w:r>
        <w:rPr>
          <w:rFonts w:ascii="Times New Roman" w:eastAsia="Times New Roman" w:hAnsi="Times New Roman" w:cs="Times New Roman"/>
          <w:sz w:val="28"/>
          <w:szCs w:val="28"/>
        </w:rPr>
        <w:t>.</w:t>
      </w:r>
      <w:r w:rsidRPr="001E2344">
        <w:rPr>
          <w:rFonts w:ascii="Times New Roman" w:eastAsia="Times New Roman" w:hAnsi="Times New Roman" w:cs="Times New Roman"/>
          <w:sz w:val="28"/>
          <w:szCs w:val="28"/>
        </w:rPr>
        <w:t>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2.14</w:t>
      </w:r>
      <w:r>
        <w:rPr>
          <w:rFonts w:ascii="Times New Roman" w:eastAsia="Times New Roman" w:hAnsi="Times New Roman" w:cs="Times New Roman"/>
          <w:sz w:val="28"/>
          <w:szCs w:val="28"/>
        </w:rPr>
        <w:t>.</w:t>
      </w:r>
      <w:r w:rsidRPr="001E2344">
        <w:rPr>
          <w:rFonts w:ascii="Times New Roman" w:eastAsia="Times New Roman" w:hAnsi="Times New Roman" w:cs="Times New Roman"/>
          <w:sz w:val="28"/>
          <w:szCs w:val="28"/>
        </w:rPr>
        <w:t>Требования к помещениям, в которых предоставляется муниципальная услуга:</w:t>
      </w:r>
    </w:p>
    <w:p w:rsidR="003B2B2E"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2.14.1.</w:t>
      </w:r>
      <w:r w:rsidR="00F402DA" w:rsidRPr="00F402DA">
        <w:t xml:space="preserve"> </w:t>
      </w:r>
      <w:r w:rsidR="003B2B2E" w:rsidRPr="003B2B2E">
        <w:rPr>
          <w:rFonts w:ascii="Times New Roman" w:eastAsia="Times New Roman" w:hAnsi="Times New Roman" w:cs="Times New Roman"/>
          <w:sz w:val="28"/>
          <w:szCs w:val="28"/>
        </w:rPr>
        <w:t xml:space="preserve"> На всех парковках общего пользования, расположенных около здания администрации,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2.14.2.Вход в здание оборудуется вывеской, содержащей наименование и место нахождения администрации, режим работы.</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санитарно-эпидемиологическим правилам и нормативам;</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правилам противопожарной безопасности;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lastRenderedPageBreak/>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Места для ожидания оборудуются: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стульями (кресельными секциями) и (или) скамьями;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столами (стойками), образцами заполнения документов, письменными принадлежностями для возможности оформления документов.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Места для приема заявителей оборудуются стульями и столами для возможности оформления документов.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2.15</w:t>
      </w:r>
      <w:r>
        <w:rPr>
          <w:rFonts w:ascii="Times New Roman" w:eastAsia="Times New Roman" w:hAnsi="Times New Roman" w:cs="Times New Roman"/>
          <w:sz w:val="28"/>
          <w:szCs w:val="28"/>
        </w:rPr>
        <w:t>.</w:t>
      </w:r>
      <w:r w:rsidRPr="001E2344">
        <w:rPr>
          <w:rFonts w:ascii="Times New Roman" w:eastAsia="Times New Roman" w:hAnsi="Times New Roman" w:cs="Times New Roman"/>
          <w:sz w:val="28"/>
          <w:szCs w:val="28"/>
        </w:rPr>
        <w:t>Показатели качества и доступности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2.15</w:t>
      </w:r>
      <w:r>
        <w:rPr>
          <w:rFonts w:ascii="Times New Roman" w:eastAsia="Times New Roman" w:hAnsi="Times New Roman" w:cs="Times New Roman"/>
          <w:sz w:val="28"/>
          <w:szCs w:val="28"/>
        </w:rPr>
        <w:t>.1.</w:t>
      </w:r>
      <w:r w:rsidRPr="001E2344">
        <w:rPr>
          <w:rFonts w:ascii="Times New Roman" w:eastAsia="Times New Roman" w:hAnsi="Times New Roman" w:cs="Times New Roman"/>
          <w:sz w:val="28"/>
          <w:szCs w:val="28"/>
        </w:rPr>
        <w:t>Показатели качества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своевременность и полнота предоставления муниципальной услуги;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отсутствие обоснованных жалоб на действия (бездействие) должностных лиц, сотрудников администрации.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2.15</w:t>
      </w:r>
      <w:r>
        <w:rPr>
          <w:rFonts w:ascii="Times New Roman" w:eastAsia="Times New Roman" w:hAnsi="Times New Roman" w:cs="Times New Roman"/>
          <w:sz w:val="28"/>
          <w:szCs w:val="28"/>
        </w:rPr>
        <w:t>.2.</w:t>
      </w:r>
      <w:r w:rsidRPr="001E2344">
        <w:rPr>
          <w:rFonts w:ascii="Times New Roman" w:eastAsia="Times New Roman" w:hAnsi="Times New Roman" w:cs="Times New Roman"/>
          <w:sz w:val="28"/>
          <w:szCs w:val="28"/>
        </w:rPr>
        <w:t>Показатели доступности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ГАО МФЦ и электронной форме;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возможность получения муниципальной услуги на базе ГАО МФЦ;</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направление заявления и документов в электронной форме.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15 минут.</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r w:rsidRPr="001E2344">
        <w:rPr>
          <w:rFonts w:ascii="Times New Roman" w:eastAsia="Times New Roman" w:hAnsi="Times New Roman" w:cs="Times New Roman"/>
          <w:sz w:val="28"/>
          <w:szCs w:val="28"/>
        </w:rPr>
        <w:t>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2.16.1.</w:t>
      </w:r>
      <w:r w:rsidRPr="001E2344">
        <w:rPr>
          <w:rFonts w:ascii="Times New Roman" w:eastAsia="Times New Roman" w:hAnsi="Times New Roman" w:cs="Times New Roman"/>
          <w:sz w:val="28"/>
          <w:szCs w:val="28"/>
        </w:rPr>
        <w:t>При предоставлении муниципальной услуги в электронной форме заявителю обеспечивается: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1E2344">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E2344">
        <w:rPr>
          <w:rFonts w:ascii="Times New Roman" w:eastAsia="Times New Roman" w:hAnsi="Times New Roman" w:cs="Times New Roman"/>
          <w:sz w:val="28"/>
          <w:szCs w:val="28"/>
        </w:rPr>
        <w:t>запись на прием в администрацию для подачи запроса о предоставлении муниципальной услуги (далее – запрос);</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1E2344">
        <w:rPr>
          <w:rFonts w:ascii="Times New Roman" w:eastAsia="Times New Roman" w:hAnsi="Times New Roman" w:cs="Times New Roman"/>
          <w:sz w:val="28"/>
          <w:szCs w:val="28"/>
        </w:rPr>
        <w:t>формирование запроса;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1E2344">
        <w:rPr>
          <w:rFonts w:ascii="Times New Roman" w:eastAsia="Times New Roman" w:hAnsi="Times New Roman" w:cs="Times New Roman"/>
          <w:sz w:val="28"/>
          <w:szCs w:val="28"/>
        </w:rPr>
        <w:t>прием и регистрация администрацией запроса и документов, необходимых для предоставления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1E2344">
        <w:rPr>
          <w:rFonts w:ascii="Times New Roman" w:eastAsia="Times New Roman" w:hAnsi="Times New Roman" w:cs="Times New Roman"/>
          <w:sz w:val="28"/>
          <w:szCs w:val="28"/>
        </w:rPr>
        <w:t>получение решения об отказе;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E2344">
        <w:rPr>
          <w:rFonts w:ascii="Times New Roman" w:eastAsia="Times New Roman" w:hAnsi="Times New Roman" w:cs="Times New Roman"/>
          <w:sz w:val="28"/>
          <w:szCs w:val="28"/>
        </w:rPr>
        <w:t>получение сведений о ходе выполнения запроса;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1E2344">
        <w:rPr>
          <w:rFonts w:ascii="Times New Roman" w:eastAsia="Times New Roman" w:hAnsi="Times New Roman" w:cs="Times New Roman"/>
          <w:sz w:val="28"/>
          <w:szCs w:val="28"/>
        </w:rPr>
        <w:t>возможность оценки качества предоставления муниципальной услуги заявителем;</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1E2344">
        <w:rPr>
          <w:rFonts w:ascii="Times New Roman" w:eastAsia="Times New Roman" w:hAnsi="Times New Roman" w:cs="Times New Roman"/>
          <w:sz w:val="28"/>
          <w:szCs w:val="28"/>
        </w:rPr>
        <w:t>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2.16</w:t>
      </w:r>
      <w:r>
        <w:rPr>
          <w:rFonts w:ascii="Times New Roman" w:eastAsia="Times New Roman" w:hAnsi="Times New Roman" w:cs="Times New Roman"/>
          <w:sz w:val="28"/>
          <w:szCs w:val="28"/>
        </w:rPr>
        <w:t>.2.</w:t>
      </w:r>
      <w:r w:rsidRPr="001E2344">
        <w:rPr>
          <w:rFonts w:ascii="Times New Roman" w:eastAsia="Times New Roman" w:hAnsi="Times New Roman" w:cs="Times New Roman"/>
          <w:sz w:val="28"/>
          <w:szCs w:val="28"/>
        </w:rPr>
        <w:t>Заявление и документы в электронной форме представляются в соответствии с требованиями приказа Минэкономразвития России № 7.</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Для регистрации запроса на предоставление муниципальной услуги посредством ЕПГУ заявителю необходимо:</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1E2344">
        <w:rPr>
          <w:rFonts w:ascii="Times New Roman" w:eastAsia="Times New Roman" w:hAnsi="Times New Roman" w:cs="Times New Roman"/>
          <w:sz w:val="28"/>
          <w:szCs w:val="28"/>
        </w:rPr>
        <w:t>авторизоваться на ЕПГУ (войти в личный кабинет);</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E2344">
        <w:rPr>
          <w:rFonts w:ascii="Times New Roman" w:eastAsia="Times New Roman" w:hAnsi="Times New Roman" w:cs="Times New Roman"/>
          <w:sz w:val="28"/>
          <w:szCs w:val="28"/>
        </w:rPr>
        <w:t>из списка муниципальных услуг выбрать соответствующую муниципальную услугу;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Pr="001E2344">
        <w:rPr>
          <w:rFonts w:ascii="Times New Roman" w:eastAsia="Times New Roman" w:hAnsi="Times New Roman" w:cs="Times New Roman"/>
          <w:sz w:val="28"/>
          <w:szCs w:val="28"/>
        </w:rPr>
        <w:t>нажатием кнопки «Получить услугу» инициализировать операцию по заполнению электронной формы заявления;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1E2344">
        <w:rPr>
          <w:rFonts w:ascii="Times New Roman" w:eastAsia="Times New Roman" w:hAnsi="Times New Roman" w:cs="Times New Roman"/>
          <w:sz w:val="28"/>
          <w:szCs w:val="28"/>
        </w:rPr>
        <w:t>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1E2344">
        <w:rPr>
          <w:rFonts w:ascii="Times New Roman" w:eastAsia="Times New Roman" w:hAnsi="Times New Roman" w:cs="Times New Roman"/>
          <w:sz w:val="28"/>
          <w:szCs w:val="28"/>
        </w:rPr>
        <w:t>отправить запрос в администрацию.</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2.16.4.</w:t>
      </w:r>
      <w:r w:rsidRPr="001E2344">
        <w:rPr>
          <w:rFonts w:ascii="Times New Roman" w:eastAsia="Times New Roman" w:hAnsi="Times New Roman" w:cs="Times New Roman"/>
          <w:sz w:val="28"/>
          <w:szCs w:val="28"/>
        </w:rPr>
        <w:t xml:space="preserve">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Pr="001E2344">
        <w:rPr>
          <w:rFonts w:ascii="Times New Roman" w:eastAsia="Times New Roman" w:hAnsi="Times New Roman" w:cs="Times New Roman"/>
          <w:sz w:val="24"/>
          <w:szCs w:val="24"/>
        </w:rPr>
        <w:t>(</w:t>
      </w:r>
      <w:hyperlink r:id="rId30" w:history="1">
        <w:r w:rsidRPr="001E2344">
          <w:rPr>
            <w:rFonts w:ascii="Times New Roman" w:eastAsia="Times New Roman" w:hAnsi="Times New Roman" w:cs="Times New Roman"/>
            <w:color w:val="0000FF"/>
            <w:sz w:val="28"/>
            <w:szCs w:val="28"/>
            <w:u w:val="single"/>
          </w:rPr>
          <w:t>www.mfc-nso.ru</w:t>
        </w:r>
      </w:hyperlink>
      <w:r w:rsidRPr="001E2344">
        <w:rPr>
          <w:rFonts w:ascii="Times New Roman" w:eastAsia="Times New Roman" w:hAnsi="Times New Roman" w:cs="Times New Roman"/>
          <w:sz w:val="28"/>
          <w:szCs w:val="28"/>
        </w:rPr>
        <w:t>), по телефону единой справочной службы МФЦ – 052, в терминале электронной очереди в МФЦ, лично при обращении в МФЦ у администратора зала.</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rPr>
      </w:pP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rPr>
      </w:pP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1E2344">
        <w:rPr>
          <w:rFonts w:ascii="Times New Roman" w:eastAsia="Times New Roman" w:hAnsi="Times New Roman" w:cs="Times New Roman"/>
          <w:sz w:val="28"/>
          <w:szCs w:val="28"/>
        </w:rPr>
        <w:t xml:space="preserve">Предоставление муниципальной услуги состоит из следующей последовательности административных процедур: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прием и регистрация документов;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формирование и направление межведомственных запросов;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рассмотрение документов;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принятие решения и направление заявителю результата предоставления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Блок-схема предоставления муниципальной  услуги приводится в приложении № 2 к административному регламенту.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3.2</w:t>
      </w:r>
      <w:r>
        <w:rPr>
          <w:rFonts w:ascii="Times New Roman" w:eastAsia="Times New Roman" w:hAnsi="Times New Roman" w:cs="Times New Roman"/>
          <w:sz w:val="28"/>
          <w:szCs w:val="28"/>
        </w:rPr>
        <w:t>.</w:t>
      </w:r>
      <w:r w:rsidRPr="001E2344">
        <w:rPr>
          <w:rFonts w:ascii="Times New Roman" w:eastAsia="Times New Roman" w:hAnsi="Times New Roman" w:cs="Times New Roman"/>
          <w:sz w:val="28"/>
          <w:szCs w:val="28"/>
        </w:rPr>
        <w:t>Прием и регистрация документов.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3.2.1.</w:t>
      </w:r>
      <w:r w:rsidRPr="001E2344">
        <w:rPr>
          <w:rFonts w:ascii="Times New Roman" w:eastAsia="Times New Roman" w:hAnsi="Times New Roman" w:cs="Times New Roman"/>
          <w:sz w:val="28"/>
          <w:szCs w:val="28"/>
        </w:rPr>
        <w:t>Основанием для начала административной процедуры приема и регистрации документов является поступление документов в администрацию.</w:t>
      </w:r>
    </w:p>
    <w:p w:rsid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Сотрудник по приему документов:</w:t>
      </w:r>
    </w:p>
    <w:p w:rsidR="00B23340" w:rsidRPr="001E2344" w:rsidRDefault="00B23340" w:rsidP="001E2344">
      <w:pPr>
        <w:tabs>
          <w:tab w:val="left" w:pos="142"/>
        </w:tabs>
        <w:spacing w:after="0" w:line="240" w:lineRule="auto"/>
        <w:ind w:firstLine="567"/>
        <w:jc w:val="both"/>
        <w:rPr>
          <w:rFonts w:ascii="Times New Roman" w:eastAsia="Times New Roman" w:hAnsi="Times New Roman" w:cs="Times New Roman"/>
          <w:sz w:val="28"/>
          <w:szCs w:val="28"/>
        </w:rPr>
      </w:pPr>
      <w:r w:rsidRPr="00B23340">
        <w:rPr>
          <w:rFonts w:ascii="Times New Roman" w:eastAsia="Times New Roman" w:hAnsi="Times New Roman" w:cs="Times New Roman"/>
          <w:sz w:val="28"/>
          <w:szCs w:val="28"/>
        </w:rPr>
        <w:t>направляет в областной орган охраны объектов культурного наследия запрос о наличии либо отсутствии объектов культурного наследия, выявленных объектов культурного наследия, объектов, обладающих признаками объекта культурного наследия, на соответствующем земельном участке</w:t>
      </w:r>
      <w:r>
        <w:rPr>
          <w:rFonts w:ascii="Times New Roman" w:eastAsia="Times New Roman" w:hAnsi="Times New Roman" w:cs="Times New Roman"/>
          <w:sz w:val="28"/>
          <w:szCs w:val="28"/>
        </w:rPr>
        <w:t>.</w:t>
      </w:r>
      <w:bookmarkStart w:id="0" w:name="_GoBack"/>
      <w:bookmarkEnd w:id="0"/>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1E2344">
        <w:rPr>
          <w:rFonts w:ascii="Times New Roman" w:eastAsia="Times New Roman" w:hAnsi="Times New Roman" w:cs="Times New Roman"/>
          <w:sz w:val="28"/>
          <w:szCs w:val="28"/>
        </w:rPr>
        <w:t>устанавливает предмет/содержание обращения;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2)проверяет документ, подтверждающий личность лица, подающего заявление;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1E2344">
        <w:rPr>
          <w:rFonts w:ascii="Times New Roman" w:eastAsia="Times New Roman" w:hAnsi="Times New Roman" w:cs="Times New Roman"/>
          <w:sz w:val="28"/>
          <w:szCs w:val="28"/>
        </w:rPr>
        <w:t>проверяет полномочия представителя заявителя (в случае обращения представителя заявителя);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4)проверяет правильность заполнения заявления, наличие приложенных к заявлению документов и их соответствие следующим требованиям:</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заявление заполнено в соответствии с требованиями административного регламента;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lastRenderedPageBreak/>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2.6.1 административного регламента» и (или) «не представлен документ, предусмотренный подпунктом 2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1E2344">
        <w:rPr>
          <w:rFonts w:ascii="Times New Roman" w:eastAsia="Times New Roman" w:hAnsi="Times New Roman" w:cs="Times New Roman"/>
          <w:sz w:val="28"/>
          <w:szCs w:val="28"/>
        </w:rPr>
        <w:t>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E2344">
        <w:rPr>
          <w:rFonts w:ascii="Times New Roman" w:eastAsia="Times New Roman" w:hAnsi="Times New Roman" w:cs="Times New Roman"/>
          <w:sz w:val="28"/>
          <w:szCs w:val="28"/>
        </w:rPr>
        <w:t>сверяет представленные заявителем копии документов с оригиналами и заверяет их своей подписью;</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1E2344">
        <w:rPr>
          <w:rFonts w:ascii="Times New Roman" w:eastAsia="Times New Roman" w:hAnsi="Times New Roman" w:cs="Times New Roman"/>
          <w:sz w:val="28"/>
          <w:szCs w:val="28"/>
        </w:rPr>
        <w:t>принимает заявление и документы;</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w:t>
      </w:r>
      <w:r w:rsidRPr="001E2344">
        <w:rPr>
          <w:rFonts w:ascii="Times New Roman" w:eastAsia="Times New Roman" w:hAnsi="Times New Roman" w:cs="Times New Roman"/>
          <w:sz w:val="28"/>
          <w:szCs w:val="28"/>
        </w:rPr>
        <w:t>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3.2.3.В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находит в ведомственной системе соответствующее заявление (в случае поступления документов посредством ЕПГУ);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оформляет документы заявителя на бумажном носителе;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lastRenderedPageBreak/>
        <w:t>осуществляет действия, установленные пунктом 3.2.1 административного регламента, с учетом требований приказа Минэкономразвития России № 7.</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Заявление, представленное с нарушением требований приказа Минэкономразвития России № 7, не рассматривается администрацией.</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w:t>
      </w:r>
      <w:r w:rsidRPr="001E2344">
        <w:rPr>
          <w:rFonts w:ascii="Times New Roman" w:eastAsia="Times New Roman" w:hAnsi="Times New Roman" w:cs="Times New Roman"/>
          <w:sz w:val="28"/>
          <w:szCs w:val="28"/>
        </w:rPr>
        <w:t>Срок выполнения административной процедуры по приему и регистрации документов составляет не более 1 (одного) рабочего дня.</w:t>
      </w:r>
    </w:p>
    <w:p w:rsidR="001E2344" w:rsidRPr="001E2344" w:rsidRDefault="001E2344" w:rsidP="001E2344">
      <w:pPr>
        <w:widowControl w:val="0"/>
        <w:tabs>
          <w:tab w:val="left" w:pos="142"/>
        </w:tabs>
        <w:autoSpaceDE w:val="0"/>
        <w:autoSpaceDN w:val="0"/>
        <w:adjustRightInd w:val="0"/>
        <w:spacing w:after="0" w:line="312"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Pr="001E2344">
        <w:rPr>
          <w:rFonts w:ascii="Times New Roman" w:eastAsia="Times New Roman" w:hAnsi="Times New Roman" w:cs="Times New Roman"/>
          <w:sz w:val="28"/>
          <w:szCs w:val="28"/>
        </w:rPr>
        <w:t>Формирование и направление межведомственных запросов.</w:t>
      </w:r>
    </w:p>
    <w:p w:rsidR="001E2344" w:rsidRPr="001E2344" w:rsidRDefault="001E2344" w:rsidP="001E2344">
      <w:pPr>
        <w:tabs>
          <w:tab w:val="left" w:pos="0"/>
          <w:tab w:val="left" w:pos="142"/>
        </w:tabs>
        <w:autoSpaceDE w:val="0"/>
        <w:autoSpaceDN w:val="0"/>
        <w:adjustRightInd w:val="0"/>
        <w:spacing w:after="0" w:line="2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3.3.1.</w:t>
      </w:r>
      <w:r w:rsidRPr="001E2344">
        <w:rPr>
          <w:rFonts w:ascii="Times New Roman" w:eastAsia="Times New Roman" w:hAnsi="Times New Roman" w:cs="Times New Roman"/>
          <w:sz w:val="28"/>
          <w:szCs w:val="28"/>
        </w:rPr>
        <w:t>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1E2344" w:rsidRPr="001E2344" w:rsidRDefault="001E2344" w:rsidP="001E2344">
      <w:pPr>
        <w:widowControl w:val="0"/>
        <w:tabs>
          <w:tab w:val="left" w:pos="142"/>
        </w:tabs>
        <w:autoSpaceDE w:val="0"/>
        <w:autoSpaceDN w:val="0"/>
        <w:adjustRightInd w:val="0"/>
        <w:spacing w:after="0" w:line="312" w:lineRule="exact"/>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 случаях, предусмотренных перечнем документов, подтверждающих право заявителя на приобретение земельного участка в постоянное (бессрочное) пользование, утвержденным приказом Минэкономразвития России № 1,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1E2344" w:rsidRPr="001E2344" w:rsidRDefault="001E2344" w:rsidP="001E2344">
      <w:pPr>
        <w:widowControl w:val="0"/>
        <w:tabs>
          <w:tab w:val="left" w:pos="142"/>
        </w:tabs>
        <w:autoSpaceDE w:val="0"/>
        <w:autoSpaceDN w:val="0"/>
        <w:adjustRightInd w:val="0"/>
        <w:spacing w:after="0" w:line="312"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w:t>
      </w:r>
      <w:r w:rsidRPr="001E2344">
        <w:rPr>
          <w:rFonts w:ascii="Times New Roman" w:eastAsia="Times New Roman" w:hAnsi="Times New Roman" w:cs="Times New Roman"/>
          <w:sz w:val="28"/>
          <w:szCs w:val="28"/>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1E2344" w:rsidRPr="001E2344" w:rsidRDefault="001E2344" w:rsidP="001E2344">
      <w:pPr>
        <w:widowControl w:val="0"/>
        <w:tabs>
          <w:tab w:val="left" w:pos="142"/>
        </w:tabs>
        <w:autoSpaceDE w:val="0"/>
        <w:autoSpaceDN w:val="0"/>
        <w:adjustRightInd w:val="0"/>
        <w:spacing w:after="0" w:line="312"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3.3.3.</w:t>
      </w:r>
      <w:r w:rsidRPr="001E2344">
        <w:rPr>
          <w:rFonts w:ascii="Times New Roman" w:eastAsia="Times New Roman" w:hAnsi="Times New Roman" w:cs="Times New Roman"/>
          <w:sz w:val="28"/>
          <w:szCs w:val="28"/>
        </w:rPr>
        <w:t>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3.4</w:t>
      </w:r>
      <w:r>
        <w:rPr>
          <w:rFonts w:ascii="Times New Roman" w:eastAsia="Times New Roman" w:hAnsi="Times New Roman" w:cs="Times New Roman"/>
          <w:sz w:val="28"/>
          <w:szCs w:val="28"/>
        </w:rPr>
        <w:t>.</w:t>
      </w:r>
      <w:r w:rsidRPr="001E2344">
        <w:rPr>
          <w:rFonts w:ascii="Times New Roman" w:eastAsia="Times New Roman" w:hAnsi="Times New Roman" w:cs="Times New Roman"/>
          <w:sz w:val="28"/>
          <w:szCs w:val="28"/>
        </w:rPr>
        <w:t>Рассмотрение документов.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Основанием для начала административной процедуры является поступление пакета документов в  администрации. 3.4.1. Ответственный исполнитель в ходе рассмотрения документов:</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проверяет поступившее заявление на соответствие требованиям административного регламента;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lastRenderedPageBreak/>
        <w:t>проверяет наличие полного пакета документов, необходимых для предоставления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проверяет наличие или отсутствие оснований для отказа в предоставлении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 документ, предусмотренный подпунктом 2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3.4.2. По результатам рассмотрения и проверки документов ответственный исполнитель совершает одно из следующих действий:</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1) осуществляет подготовку проекта Постановления, если не требуется образование земельного участка или уточнение его границ;</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3.4.3.</w:t>
      </w:r>
      <w:r w:rsidRPr="001E2344">
        <w:rPr>
          <w:rFonts w:ascii="Times New Roman" w:eastAsia="Times New Roman" w:hAnsi="Times New Roman" w:cs="Times New Roman"/>
          <w:sz w:val="28"/>
          <w:szCs w:val="28"/>
        </w:rPr>
        <w:t>В проекте Постановления указывается кадастровый номер земельного участка, а также: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1E2344">
        <w:rPr>
          <w:rFonts w:ascii="Times New Roman" w:eastAsia="Times New Roman" w:hAnsi="Times New Roman" w:cs="Times New Roman"/>
          <w:sz w:val="28"/>
          <w:szCs w:val="28"/>
        </w:rPr>
        <w:t>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земельному участку юридическому лицу;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E2344">
        <w:rPr>
          <w:rFonts w:ascii="Times New Roman" w:eastAsia="Times New Roman" w:hAnsi="Times New Roman" w:cs="Times New Roman"/>
          <w:sz w:val="28"/>
          <w:szCs w:val="28"/>
        </w:rPr>
        <w:t xml:space="preserve"> наименование органа местного самоуправления в случае предоставления ему земельного участка;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1E2344">
        <w:rPr>
          <w:rFonts w:ascii="Times New Roman" w:eastAsia="Times New Roman" w:hAnsi="Times New Roman" w:cs="Times New Roman"/>
          <w:sz w:val="28"/>
          <w:szCs w:val="28"/>
        </w:rPr>
        <w:t>наименование органа государственной власти в случае предоставление ему земельного участка.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3.5</w:t>
      </w:r>
      <w:r>
        <w:rPr>
          <w:rFonts w:ascii="Times New Roman" w:eastAsia="Times New Roman" w:hAnsi="Times New Roman" w:cs="Times New Roman"/>
          <w:sz w:val="28"/>
          <w:szCs w:val="28"/>
        </w:rPr>
        <w:t>.</w:t>
      </w:r>
      <w:r w:rsidRPr="001E2344">
        <w:rPr>
          <w:rFonts w:ascii="Times New Roman" w:eastAsia="Times New Roman" w:hAnsi="Times New Roman" w:cs="Times New Roman"/>
          <w:sz w:val="28"/>
          <w:szCs w:val="28"/>
        </w:rPr>
        <w:t>Принятие решения и направление заявителю результата предоставления муниципальной услуги.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3.5.1.</w:t>
      </w:r>
      <w:r w:rsidRPr="001E2344">
        <w:rPr>
          <w:rFonts w:ascii="Times New Roman" w:eastAsia="Times New Roman" w:hAnsi="Times New Roman" w:cs="Times New Roman"/>
          <w:sz w:val="28"/>
          <w:szCs w:val="28"/>
        </w:rPr>
        <w:t xml:space="preserve">Основанием для начала административной процедуры является поступление Главе на подпись согласованного в установленном порядке проекта Постановления или проекта решения об отказе.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Глава</w:t>
      </w:r>
      <w:r w:rsidRPr="001E2344">
        <w:rPr>
          <w:rFonts w:ascii="Times New Roman" w:eastAsia="Times New Roman" w:hAnsi="Times New Roman" w:cs="Times New Roman"/>
          <w:sz w:val="24"/>
          <w:szCs w:val="24"/>
        </w:rPr>
        <w:t xml:space="preserve"> </w:t>
      </w:r>
      <w:r w:rsidRPr="001E2344">
        <w:rPr>
          <w:rFonts w:ascii="Times New Roman" w:eastAsia="Times New Roman" w:hAnsi="Times New Roman" w:cs="Times New Roman"/>
          <w:sz w:val="28"/>
          <w:szCs w:val="28"/>
        </w:rPr>
        <w:t>рассматривает представленные документы и подписывает проект Постановления или проект решения об отказе.</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lastRenderedPageBreak/>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r w:rsidRPr="001E2344">
        <w:rPr>
          <w:rFonts w:ascii="Times New Roman" w:eastAsia="Times New Roman" w:hAnsi="Times New Roman" w:cs="Times New Roman"/>
          <w:i/>
          <w:sz w:val="28"/>
          <w:szCs w:val="28"/>
        </w:rPr>
        <w:t>.</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3.5.2.</w:t>
      </w:r>
      <w:r w:rsidRPr="001E2344">
        <w:rPr>
          <w:rFonts w:ascii="Times New Roman" w:eastAsia="Times New Roman" w:hAnsi="Times New Roman" w:cs="Times New Roman"/>
          <w:sz w:val="28"/>
          <w:szCs w:val="28"/>
        </w:rPr>
        <w:t>В случае принятия решения о предоставлении земельного участка копия Постановления направляется заявителю указанным в заявлении способом.</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 случае выдачи копии Постановления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копии Постановления, а также о времени и месте, где его необходимо получить.</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 случае выдачи копии Постановления заявителю через МФЦ копия Постановления направляется в МФЦ в соответствии с соглашением, заключенным между МФЦ и администрацией. Сотрудник МФЦ уведомляет заявителя о готовности результата предоставления муниципальной услуги,</w:t>
      </w:r>
      <w:r w:rsidRPr="001E2344">
        <w:rPr>
          <w:rFonts w:ascii="Times New Roman" w:eastAsia="Times New Roman" w:hAnsi="Times New Roman" w:cs="Times New Roman"/>
          <w:sz w:val="24"/>
          <w:szCs w:val="24"/>
        </w:rPr>
        <w:t xml:space="preserve"> </w:t>
      </w:r>
      <w:r w:rsidRPr="001E2344">
        <w:rPr>
          <w:rFonts w:ascii="Times New Roman" w:eastAsia="Times New Roman" w:hAnsi="Times New Roman" w:cs="Times New Roman"/>
          <w:sz w:val="28"/>
          <w:szCs w:val="28"/>
        </w:rPr>
        <w:t>а также о времени и месте, где его необходимо получить.</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3.5.3.</w:t>
      </w:r>
      <w:r w:rsidRPr="001E2344">
        <w:rPr>
          <w:rFonts w:ascii="Times New Roman" w:eastAsia="Times New Roman" w:hAnsi="Times New Roman" w:cs="Times New Roman"/>
          <w:sz w:val="28"/>
          <w:szCs w:val="28"/>
        </w:rPr>
        <w:t>В случае отказа в предоставлении земельного участка решение об отказе направляется заявителю почтовым сообщением с уведомлением, а в случае направления заявления и документов в электронной форме – в зависимости способа подачи заявления:</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 личный кабинет на ЕПГУ (при направлении заявления посредством ЕПГУ);</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на адрес электронной почты, указанный в заявлении (при направлении на официальную электронную почту или официальный сайт администрации).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3.5.4.</w:t>
      </w:r>
      <w:r w:rsidRPr="001E2344">
        <w:rPr>
          <w:rFonts w:ascii="Times New Roman" w:eastAsia="Times New Roman" w:hAnsi="Times New Roman" w:cs="Times New Roman"/>
          <w:sz w:val="28"/>
          <w:szCs w:val="28"/>
        </w:rPr>
        <w:t>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rPr>
      </w:pP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IV. Формы контроля за исполнением административного регламента</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rPr>
      </w:pP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Pr="001E2344">
        <w:rPr>
          <w:rFonts w:ascii="Times New Roman" w:eastAsia="Times New Roman" w:hAnsi="Times New Roman" w:cs="Times New Roman"/>
          <w:sz w:val="28"/>
          <w:szCs w:val="28"/>
        </w:rPr>
        <w:t>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района.</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Pr="001E2344">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Плановые и внеплановые проверки проводятся на основании распорядительных документов Главы района. Проверки осуществляются с целью выявления и устранения нарушений при предоставлении муниципальной услуги. </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Pr="001E2344">
        <w:rPr>
          <w:rFonts w:ascii="Times New Roman" w:eastAsia="Times New Roman" w:hAnsi="Times New Roman" w:cs="Times New Roman"/>
          <w:sz w:val="28"/>
          <w:szCs w:val="28"/>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E2344" w:rsidRPr="001E2344" w:rsidRDefault="001E2344" w:rsidP="001E2344">
      <w:pPr>
        <w:tabs>
          <w:tab w:val="left" w:pos="142"/>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Pr="001E2344">
        <w:rPr>
          <w:rFonts w:ascii="Times New Roman" w:eastAsia="Times New Roman" w:hAnsi="Times New Roman" w:cs="Times New Roman"/>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w:t>
      </w:r>
      <w:r w:rsidRPr="001E2344">
        <w:rPr>
          <w:rFonts w:ascii="Times New Roman" w:eastAsia="Times New Roman" w:hAnsi="Times New Roman" w:cs="Times New Roman"/>
          <w:sz w:val="28"/>
          <w:szCs w:val="28"/>
        </w:rPr>
        <w:lastRenderedPageBreak/>
        <w:t>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E2344" w:rsidRPr="001E2344" w:rsidRDefault="001E2344" w:rsidP="001E2344">
      <w:pPr>
        <w:tabs>
          <w:tab w:val="left" w:pos="142"/>
        </w:tabs>
        <w:spacing w:after="0" w:line="240" w:lineRule="auto"/>
        <w:ind w:firstLine="567"/>
        <w:jc w:val="center"/>
        <w:rPr>
          <w:rFonts w:ascii="Times New Roman" w:eastAsia="Times New Roman" w:hAnsi="Times New Roman" w:cs="Times New Roman"/>
          <w:sz w:val="28"/>
          <w:szCs w:val="28"/>
        </w:rPr>
      </w:pPr>
    </w:p>
    <w:p w:rsidR="00F402DA" w:rsidRDefault="00660669" w:rsidP="00F402DA">
      <w:pPr>
        <w:tabs>
          <w:tab w:val="left" w:pos="993"/>
        </w:tabs>
        <w:spacing w:before="100" w:beforeAutospacing="1" w:after="100" w:afterAutospacing="1" w:line="240" w:lineRule="auto"/>
        <w:contextualSpacing/>
        <w:jc w:val="center"/>
        <w:rPr>
          <w:rFonts w:ascii="Times New Roman" w:eastAsia="Calibri" w:hAnsi="Times New Roman" w:cs="Times New Roman"/>
          <w:sz w:val="28"/>
          <w:szCs w:val="28"/>
        </w:rPr>
      </w:pPr>
      <w:r w:rsidRPr="00554FD0">
        <w:rPr>
          <w:rFonts w:ascii="Times New Roman" w:eastAsia="Calibri" w:hAnsi="Times New Roman" w:cs="Times New Roman"/>
          <w:sz w:val="28"/>
          <w:szCs w:val="28"/>
          <w:lang w:val="en-US"/>
        </w:rPr>
        <w:t>V</w:t>
      </w:r>
      <w:r w:rsidRPr="00554FD0">
        <w:rPr>
          <w:rFonts w:ascii="Times New Roman" w:eastAsia="Calibri" w:hAnsi="Times New Roman" w:cs="Times New Roman"/>
          <w:sz w:val="28"/>
          <w:szCs w:val="28"/>
        </w:rPr>
        <w:t>.</w:t>
      </w:r>
      <w:r w:rsidRPr="00554FD0">
        <w:rPr>
          <w:rFonts w:ascii="Calibri" w:eastAsia="Calibri" w:hAnsi="Calibri" w:cs="Times New Roman"/>
          <w:sz w:val="28"/>
          <w:szCs w:val="28"/>
        </w:rPr>
        <w:t xml:space="preserve"> </w:t>
      </w:r>
      <w:r w:rsidRPr="00554FD0">
        <w:rPr>
          <w:rFonts w:ascii="Times New Roman" w:eastAsia="Calibri" w:hAnsi="Times New Roman" w:cs="Times New Roman"/>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660669" w:rsidRPr="00F402DA" w:rsidRDefault="00660669" w:rsidP="00F402DA">
      <w:pPr>
        <w:tabs>
          <w:tab w:val="left" w:pos="993"/>
        </w:tabs>
        <w:spacing w:before="100" w:beforeAutospacing="1" w:after="100" w:afterAutospacing="1" w:line="240" w:lineRule="auto"/>
        <w:contextualSpacing/>
        <w:jc w:val="center"/>
        <w:rPr>
          <w:rFonts w:ascii="Times New Roman" w:eastAsia="Calibri" w:hAnsi="Times New Roman" w:cs="Times New Roman"/>
          <w:sz w:val="28"/>
          <w:szCs w:val="28"/>
        </w:rPr>
      </w:pPr>
    </w:p>
    <w:p w:rsidR="00660669" w:rsidRPr="00660669" w:rsidRDefault="00660669" w:rsidP="00660669">
      <w:pPr>
        <w:spacing w:after="0" w:line="240" w:lineRule="auto"/>
        <w:ind w:firstLine="709"/>
        <w:jc w:val="both"/>
        <w:rPr>
          <w:rFonts w:ascii="Times New Roman" w:eastAsia="Times New Roman" w:hAnsi="Times New Roman" w:cs="Times New Roman"/>
          <w:sz w:val="28"/>
          <w:szCs w:val="28"/>
        </w:rPr>
      </w:pPr>
      <w:r w:rsidRPr="00660669">
        <w:rPr>
          <w:rFonts w:ascii="Times New Roman" w:eastAsia="Times New Roman" w:hAnsi="Times New Roman" w:cs="Times New Roman"/>
          <w:sz w:val="28"/>
          <w:szCs w:val="28"/>
        </w:rPr>
        <w:t>5.1.</w:t>
      </w:r>
      <w:r w:rsidRPr="00660669">
        <w:rPr>
          <w:rFonts w:ascii="Times New Roman" w:eastAsia="Times New Roman" w:hAnsi="Times New Roman" w:cs="Times New Roman"/>
          <w:sz w:val="28"/>
          <w:szCs w:val="28"/>
          <w:lang w:val="en-US"/>
        </w:rPr>
        <w:t> </w:t>
      </w:r>
      <w:r w:rsidRPr="00660669">
        <w:rPr>
          <w:rFonts w:ascii="Times New Roman" w:eastAsia="Times New Roman" w:hAnsi="Times New Roman" w:cs="Times New Roman"/>
          <w:sz w:val="28"/>
          <w:szCs w:val="28"/>
        </w:rPr>
        <w:t>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660669" w:rsidRPr="00660669" w:rsidRDefault="00660669" w:rsidP="00660669">
      <w:pPr>
        <w:spacing w:after="0" w:line="240" w:lineRule="auto"/>
        <w:ind w:firstLine="709"/>
        <w:jc w:val="both"/>
        <w:rPr>
          <w:rFonts w:ascii="Times New Roman" w:eastAsia="Times New Roman" w:hAnsi="Times New Roman" w:cs="Times New Roman"/>
          <w:sz w:val="28"/>
          <w:szCs w:val="28"/>
        </w:rPr>
      </w:pPr>
      <w:r w:rsidRPr="00660669">
        <w:rPr>
          <w:rFonts w:ascii="Times New Roman" w:eastAsia="Times New Roman" w:hAnsi="Times New Roman" w:cs="Times New Roman"/>
          <w:sz w:val="28"/>
          <w:szCs w:val="28"/>
        </w:rPr>
        <w:t>1)</w:t>
      </w:r>
      <w:r w:rsidRPr="00660669">
        <w:rPr>
          <w:rFonts w:ascii="Times New Roman" w:eastAsia="Times New Roman" w:hAnsi="Times New Roman" w:cs="Times New Roman"/>
          <w:sz w:val="28"/>
          <w:szCs w:val="28"/>
          <w:lang w:val="en-US"/>
        </w:rPr>
        <w:t> </w:t>
      </w:r>
      <w:r w:rsidRPr="00660669">
        <w:rPr>
          <w:rFonts w:ascii="Times New Roman" w:eastAsia="Times New Roman" w:hAnsi="Times New Roman" w:cs="Times New Roman"/>
          <w:sz w:val="28"/>
          <w:szCs w:val="28"/>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660669" w:rsidRPr="00660669" w:rsidRDefault="00660669" w:rsidP="006606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0669">
        <w:rPr>
          <w:rFonts w:ascii="Times New Roman" w:eastAsia="Times New Roman" w:hAnsi="Times New Roman" w:cs="Times New Roman"/>
          <w:sz w:val="28"/>
          <w:szCs w:val="28"/>
        </w:rPr>
        <w:t xml:space="preserve">2) нарушение срока предоставления муниципальной услуги. </w:t>
      </w:r>
      <w:r w:rsidRPr="00660669">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r w:rsidRPr="00660669">
        <w:rPr>
          <w:rFonts w:ascii="Times New Roman" w:eastAsia="Times New Roman" w:hAnsi="Times New Roman" w:cs="Times New Roman"/>
          <w:sz w:val="28"/>
          <w:szCs w:val="28"/>
        </w:rPr>
        <w:t>;</w:t>
      </w:r>
    </w:p>
    <w:p w:rsidR="00660669" w:rsidRPr="00660669" w:rsidRDefault="00660669" w:rsidP="00660669">
      <w:pPr>
        <w:spacing w:after="0" w:line="240" w:lineRule="auto"/>
        <w:ind w:firstLine="709"/>
        <w:jc w:val="both"/>
        <w:rPr>
          <w:rFonts w:ascii="Times New Roman" w:eastAsia="Times New Roman" w:hAnsi="Times New Roman" w:cs="Times New Roman"/>
          <w:sz w:val="28"/>
          <w:szCs w:val="28"/>
        </w:rPr>
      </w:pPr>
      <w:r w:rsidRPr="00660669">
        <w:rPr>
          <w:rFonts w:ascii="Times New Roman" w:eastAsia="Times New Roman" w:hAnsi="Times New Roman" w:cs="Times New Roman"/>
          <w:sz w:val="28"/>
          <w:szCs w:val="28"/>
        </w:rPr>
        <w:t>3)</w:t>
      </w:r>
      <w:r w:rsidRPr="00660669">
        <w:rPr>
          <w:rFonts w:ascii="Times New Roman" w:eastAsia="Times New Roman" w:hAnsi="Times New Roman" w:cs="Times New Roman"/>
          <w:sz w:val="28"/>
          <w:szCs w:val="28"/>
          <w:lang w:val="en-US"/>
        </w:rPr>
        <w:t> </w:t>
      </w:r>
      <w:r w:rsidRPr="00660669">
        <w:rPr>
          <w:rFonts w:ascii="Times New Roman" w:eastAsia="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660669" w:rsidRPr="00660669" w:rsidRDefault="00660669" w:rsidP="00660669">
      <w:pPr>
        <w:spacing w:after="0" w:line="240" w:lineRule="auto"/>
        <w:ind w:firstLine="709"/>
        <w:jc w:val="both"/>
        <w:rPr>
          <w:rFonts w:ascii="Times New Roman" w:eastAsia="Times New Roman" w:hAnsi="Times New Roman" w:cs="Times New Roman"/>
          <w:sz w:val="28"/>
          <w:szCs w:val="28"/>
        </w:rPr>
      </w:pPr>
      <w:r w:rsidRPr="00660669">
        <w:rPr>
          <w:rFonts w:ascii="Times New Roman" w:eastAsia="Times New Roman" w:hAnsi="Times New Roman" w:cs="Times New Roman"/>
          <w:sz w:val="28"/>
          <w:szCs w:val="28"/>
        </w:rPr>
        <w:t>4)</w:t>
      </w:r>
      <w:r w:rsidRPr="00660669">
        <w:rPr>
          <w:rFonts w:ascii="Times New Roman" w:eastAsia="Times New Roman" w:hAnsi="Times New Roman" w:cs="Times New Roman"/>
          <w:sz w:val="28"/>
          <w:szCs w:val="28"/>
          <w:lang w:val="en-US"/>
        </w:rPr>
        <w:t> </w:t>
      </w:r>
      <w:r w:rsidRPr="00660669">
        <w:rPr>
          <w:rFonts w:ascii="Times New Roman" w:eastAsia="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660669" w:rsidRPr="00660669" w:rsidRDefault="00660669" w:rsidP="006606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0669">
        <w:rPr>
          <w:rFonts w:ascii="Times New Roman" w:eastAsia="Times New Roman" w:hAnsi="Times New Roman" w:cs="Times New Roman"/>
          <w:sz w:val="28"/>
          <w:szCs w:val="28"/>
        </w:rPr>
        <w:t>5)</w:t>
      </w:r>
      <w:r w:rsidRPr="00660669">
        <w:rPr>
          <w:rFonts w:ascii="Times New Roman" w:eastAsia="Times New Roman" w:hAnsi="Times New Roman" w:cs="Times New Roman"/>
          <w:sz w:val="28"/>
          <w:szCs w:val="28"/>
          <w:lang w:val="en-US"/>
        </w:rPr>
        <w:t> </w:t>
      </w:r>
      <w:r w:rsidRPr="00660669">
        <w:rPr>
          <w:rFonts w:ascii="Times New Roman" w:eastAsia="Times New Roman" w:hAnsi="Times New Roman" w:cs="Times New Roman"/>
          <w:sz w:val="28"/>
          <w:szCs w:val="28"/>
        </w:rPr>
        <w:t xml:space="preserve">отказ в предоставлении муниципальной услуги, если основания отказа не предусмотрены </w:t>
      </w:r>
      <w:r w:rsidRPr="00660669">
        <w:rPr>
          <w:rFonts w:ascii="Times New Roman" w:eastAsia="Calibri" w:hAnsi="Times New Roman" w:cs="Times New Roman"/>
          <w:sz w:val="28"/>
          <w:szCs w:val="28"/>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w:t>
      </w:r>
      <w:r w:rsidRPr="00660669">
        <w:rPr>
          <w:rFonts w:ascii="Times New Roman" w:eastAsia="Calibri" w:hAnsi="Times New Roman" w:cs="Times New Roman"/>
          <w:sz w:val="28"/>
          <w:szCs w:val="28"/>
        </w:rPr>
        <w:lastRenderedPageBreak/>
        <w:t xml:space="preserve">муниципальными правовыми актами, </w:t>
      </w:r>
      <w:r w:rsidRPr="00660669">
        <w:rPr>
          <w:rFonts w:ascii="Times New Roman" w:eastAsia="Times New Roman" w:hAnsi="Times New Roman" w:cs="Times New Roman"/>
          <w:sz w:val="28"/>
          <w:szCs w:val="28"/>
        </w:rPr>
        <w:t xml:space="preserve">настоящим административным регламентом. </w:t>
      </w:r>
      <w:r w:rsidRPr="00660669">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r w:rsidRPr="00660669">
        <w:rPr>
          <w:rFonts w:ascii="Times New Roman" w:eastAsia="Times New Roman" w:hAnsi="Times New Roman" w:cs="Times New Roman"/>
          <w:sz w:val="28"/>
          <w:szCs w:val="28"/>
        </w:rPr>
        <w:t>;</w:t>
      </w:r>
    </w:p>
    <w:p w:rsidR="00660669" w:rsidRPr="00660669" w:rsidRDefault="00660669" w:rsidP="00660669">
      <w:pPr>
        <w:spacing w:after="0" w:line="240" w:lineRule="auto"/>
        <w:ind w:firstLine="709"/>
        <w:jc w:val="both"/>
        <w:rPr>
          <w:rFonts w:ascii="Times New Roman" w:eastAsia="Times New Roman" w:hAnsi="Times New Roman" w:cs="Times New Roman"/>
          <w:sz w:val="28"/>
          <w:szCs w:val="28"/>
        </w:rPr>
      </w:pPr>
      <w:r w:rsidRPr="00660669">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660669" w:rsidRPr="00660669" w:rsidRDefault="00660669" w:rsidP="00660669">
      <w:pPr>
        <w:spacing w:after="0" w:line="240" w:lineRule="auto"/>
        <w:ind w:firstLine="709"/>
        <w:jc w:val="both"/>
        <w:rPr>
          <w:rFonts w:ascii="Times New Roman" w:eastAsia="Times New Roman" w:hAnsi="Times New Roman" w:cs="Times New Roman"/>
          <w:sz w:val="28"/>
          <w:szCs w:val="28"/>
        </w:rPr>
      </w:pPr>
      <w:r w:rsidRPr="00660669">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w:t>
      </w:r>
      <w:r w:rsidRPr="00660669">
        <w:rPr>
          <w:rFonts w:ascii="Times New Roman" w:eastAsia="Calibri" w:hAnsi="Times New Roman" w:cs="Times New Roman"/>
          <w:sz w:val="28"/>
          <w:szCs w:val="28"/>
        </w:rPr>
        <w:t>Федерального закона от 27.07.20110 № 210-ФЗ, или их работников</w:t>
      </w:r>
      <w:r w:rsidRPr="00660669">
        <w:rPr>
          <w:rFonts w:ascii="Times New Roman" w:eastAsia="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660669">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660669" w:rsidRPr="00660669" w:rsidRDefault="00660669" w:rsidP="00660669">
      <w:pPr>
        <w:spacing w:after="0" w:line="240" w:lineRule="auto"/>
        <w:ind w:firstLine="709"/>
        <w:jc w:val="both"/>
        <w:rPr>
          <w:rFonts w:ascii="Times New Roman" w:eastAsia="Times New Roman" w:hAnsi="Times New Roman" w:cs="Times New Roman"/>
          <w:sz w:val="28"/>
          <w:szCs w:val="28"/>
        </w:rPr>
      </w:pPr>
      <w:r w:rsidRPr="00660669">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60669" w:rsidRPr="00660669" w:rsidRDefault="00660669" w:rsidP="00660669">
      <w:pPr>
        <w:spacing w:after="0" w:line="240" w:lineRule="auto"/>
        <w:ind w:firstLine="709"/>
        <w:jc w:val="both"/>
        <w:rPr>
          <w:rFonts w:ascii="Times New Roman" w:eastAsia="Calibri" w:hAnsi="Times New Roman" w:cs="Times New Roman"/>
          <w:sz w:val="28"/>
          <w:szCs w:val="28"/>
        </w:rPr>
      </w:pPr>
      <w:r w:rsidRPr="00660669">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660669">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660669" w:rsidRDefault="00660669" w:rsidP="00660669">
      <w:pPr>
        <w:spacing w:after="0" w:line="240" w:lineRule="auto"/>
        <w:ind w:firstLine="708"/>
        <w:jc w:val="both"/>
        <w:rPr>
          <w:rFonts w:ascii="Times New Roman" w:eastAsia="Calibri" w:hAnsi="Times New Roman" w:cs="Times New Roman"/>
          <w:sz w:val="28"/>
          <w:szCs w:val="28"/>
        </w:rPr>
      </w:pPr>
      <w:r w:rsidRPr="00660669">
        <w:rPr>
          <w:rFonts w:ascii="Times New Roman" w:eastAsia="Times New Roman" w:hAnsi="Times New Roman" w:cs="Times New Roman"/>
          <w:sz w:val="28"/>
          <w:szCs w:val="28"/>
        </w:rPr>
        <w:t>10) </w:t>
      </w:r>
      <w:r w:rsidRPr="00660669">
        <w:rPr>
          <w:rFonts w:ascii="Times New Roman" w:eastAsia="Calibri"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660669">
        <w:rPr>
          <w:rFonts w:ascii="Times New Roman" w:eastAsia="Calibri" w:hAnsi="Times New Roman" w:cs="Times New Roman"/>
          <w:sz w:val="28"/>
          <w:szCs w:val="28"/>
        </w:rPr>
        <w:lastRenderedPageBreak/>
        <w:t>соответствующей муниципальной услуги в полном объеме в порядке, определенном частью 1.3 статьи 16 Федерального закона от 27.07.2010 № 210-ФЗ.</w:t>
      </w:r>
    </w:p>
    <w:p w:rsidR="00A87AF8" w:rsidRPr="00B12890" w:rsidRDefault="00A87AF8" w:rsidP="00660669">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5.2. Жалоба подается в письменной форме на бумажном носителе, в электронной форме в администрацию ,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A87AF8" w:rsidRPr="00B12890" w:rsidRDefault="00A87AF8" w:rsidP="00A87AF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87AF8" w:rsidRPr="00B12890" w:rsidRDefault="00A87AF8" w:rsidP="00A87AF8">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A87AF8" w:rsidRPr="00B12890" w:rsidRDefault="00A87AF8" w:rsidP="00A87AF8">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A87AF8" w:rsidRPr="00B12890" w:rsidRDefault="00A87AF8" w:rsidP="00A87AF8">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5.4.Жалоба должна содержать:</w:t>
      </w:r>
    </w:p>
    <w:p w:rsidR="00A87AF8" w:rsidRPr="00B12890" w:rsidRDefault="00A87AF8" w:rsidP="00A87AF8">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A87AF8" w:rsidRPr="00B12890" w:rsidRDefault="00A87AF8" w:rsidP="00A87AF8">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7AF8" w:rsidRPr="00B12890" w:rsidRDefault="00A87AF8" w:rsidP="00A87AF8">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A87AF8" w:rsidRPr="00B12890" w:rsidRDefault="00A87AF8" w:rsidP="00A87AF8">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 xml:space="preserve">4)доводы,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w:t>
      </w:r>
      <w:r w:rsidRPr="00B12890">
        <w:rPr>
          <w:rFonts w:ascii="Times New Roman" w:eastAsia="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A87AF8" w:rsidRPr="00B12890" w:rsidRDefault="00A87AF8" w:rsidP="00A87AF8">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A87AF8" w:rsidRDefault="00A87AF8" w:rsidP="00A87AF8">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 xml:space="preserve">5.5.Жалоба подлежит рассмотрению в течение 15 (пятнадцати) рабочих дней со дня ее регистрации, а в случае обжалования отказа администрации, должностного лица </w:t>
      </w:r>
      <w:r w:rsidRPr="00B12890">
        <w:rPr>
          <w:rFonts w:ascii="Times New Roman" w:eastAsia="Times New Roman" w:hAnsi="Times New Roman" w:cs="Times New Roman"/>
          <w:color w:val="000000"/>
          <w:sz w:val="28"/>
          <w:szCs w:val="28"/>
        </w:rPr>
        <w:t>администрации</w:t>
      </w:r>
      <w:r w:rsidRPr="00B12890">
        <w:rPr>
          <w:rFonts w:ascii="Times New Roman" w:eastAsia="Times New Roman" w:hAnsi="Times New Roman" w:cs="Times New Roman"/>
          <w:sz w:val="28"/>
          <w:szCs w:val="28"/>
        </w:rPr>
        <w:t>, многофункционального центра, организаций, осуществляющих функции по предоставлению  муниципальных услуг,</w:t>
      </w:r>
      <w:r w:rsidRPr="00B12890">
        <w:rPr>
          <w:rFonts w:ascii="Times New Roman" w:eastAsia="Times New Roman" w:hAnsi="Times New Roman" w:cs="Times New Roman"/>
          <w:color w:val="FF0000"/>
          <w:sz w:val="28"/>
          <w:szCs w:val="28"/>
        </w:rPr>
        <w:t xml:space="preserve">     </w:t>
      </w:r>
      <w:r w:rsidRPr="00B12890">
        <w:rPr>
          <w:rFonts w:ascii="Times New Roman" w:eastAsia="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60669" w:rsidRPr="00660669" w:rsidRDefault="00660669" w:rsidP="006606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Информирование заявителей о  порядке подачи  и  рассмотрении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660669" w:rsidRPr="00660669" w:rsidRDefault="00660669" w:rsidP="006606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0669">
        <w:rPr>
          <w:rFonts w:ascii="Times New Roman" w:eastAsia="Calibri" w:hAnsi="Times New Roman" w:cs="Times New Roman"/>
          <w:sz w:val="28"/>
          <w:szCs w:val="28"/>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660669" w:rsidRPr="00B12890" w:rsidRDefault="00660669" w:rsidP="00660669">
      <w:pPr>
        <w:spacing w:after="0" w:line="240" w:lineRule="auto"/>
        <w:ind w:firstLine="708"/>
        <w:jc w:val="both"/>
        <w:rPr>
          <w:rFonts w:ascii="Times New Roman" w:eastAsia="Times New Roman" w:hAnsi="Times New Roman" w:cs="Times New Roman"/>
          <w:sz w:val="28"/>
          <w:szCs w:val="28"/>
        </w:rPr>
      </w:pPr>
      <w:r w:rsidRPr="00660669">
        <w:rPr>
          <w:rFonts w:ascii="Times New Roman" w:eastAsia="Calibri" w:hAnsi="Times New Roman" w:cs="Times New Roman"/>
          <w:sz w:val="28"/>
          <w:szCs w:val="28"/>
        </w:rPr>
        <w:t>- Федеральный закон   от 27.07.2010 № 210-ФЗ «Об организации  предоставления  государственных  и муниципальных услуг.</w:t>
      </w:r>
    </w:p>
    <w:p w:rsidR="00A87AF8" w:rsidRPr="00B12890" w:rsidRDefault="00A87AF8" w:rsidP="00A87AF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5.6. По результатам рассмотрения жалобы принимается одно из следующих решений:</w:t>
      </w:r>
    </w:p>
    <w:p w:rsidR="00A87AF8" w:rsidRPr="00B12890" w:rsidRDefault="00A87AF8" w:rsidP="00A87AF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7AF8" w:rsidRPr="00B12890" w:rsidRDefault="00A87AF8" w:rsidP="00A87AF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2) в удовлетворении жалобы отказывается.</w:t>
      </w:r>
    </w:p>
    <w:p w:rsidR="00A87AF8" w:rsidRDefault="00A87AF8" w:rsidP="00A87AF8">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7AF8" w:rsidRDefault="00A87AF8" w:rsidP="00A87AF8">
      <w:pPr>
        <w:autoSpaceDE w:val="0"/>
        <w:autoSpaceDN w:val="0"/>
        <w:adjustRightInd w:val="0"/>
        <w:spacing w:after="0" w:line="240" w:lineRule="auto"/>
        <w:ind w:firstLine="539"/>
        <w:jc w:val="both"/>
        <w:rPr>
          <w:rFonts w:ascii="Times New Roman" w:eastAsia="Calibri" w:hAnsi="Times New Roman" w:cs="Times New Roman"/>
          <w:sz w:val="28"/>
          <w:szCs w:val="28"/>
        </w:rPr>
      </w:pPr>
      <w:r w:rsidRPr="0078436A">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87AF8" w:rsidRPr="00B12890" w:rsidRDefault="00A87AF8" w:rsidP="00A87AF8">
      <w:pPr>
        <w:spacing w:after="0" w:line="240" w:lineRule="auto"/>
        <w:ind w:firstLine="708"/>
        <w:jc w:val="both"/>
        <w:rPr>
          <w:rFonts w:ascii="Times New Roman" w:eastAsia="Times New Roman" w:hAnsi="Times New Roman" w:cs="Times New Roman"/>
          <w:sz w:val="28"/>
          <w:szCs w:val="28"/>
        </w:rPr>
      </w:pPr>
      <w:r w:rsidRPr="0078436A">
        <w:rPr>
          <w:rFonts w:ascii="Times New Roman" w:eastAsia="Calibri"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eastAsia="Calibri" w:hAnsi="Times New Roman" w:cs="Times New Roman"/>
          <w:sz w:val="28"/>
          <w:szCs w:val="28"/>
        </w:rPr>
        <w:t>.</w:t>
      </w:r>
    </w:p>
    <w:p w:rsidR="00A87AF8" w:rsidRDefault="00A87AF8" w:rsidP="00660669">
      <w:pPr>
        <w:ind w:firstLine="708"/>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0669" w:rsidRDefault="00660669" w:rsidP="00660669">
      <w:pPr>
        <w:ind w:firstLine="708"/>
        <w:jc w:val="both"/>
        <w:rPr>
          <w:rFonts w:ascii="Times New Roman" w:eastAsia="Times New Roman" w:hAnsi="Times New Roman" w:cs="Times New Roman"/>
          <w:sz w:val="28"/>
          <w:szCs w:val="28"/>
        </w:rPr>
      </w:pPr>
      <w:r w:rsidRPr="00554FD0">
        <w:rPr>
          <w:rFonts w:ascii="Times New Roman" w:eastAsia="Calibri" w:hAnsi="Times New Roman" w:cs="Times New Roman"/>
          <w:sz w:val="28"/>
          <w:szCs w:val="28"/>
        </w:rPr>
        <w:t>5.9.Информация, содержащаяся в настоящем разделе, подлежит  размещению  на  Едином  портале  государственных  и  муниципальных  услуг</w:t>
      </w:r>
      <w:r>
        <w:rPr>
          <w:rFonts w:ascii="Times New Roman" w:eastAsia="Calibri" w:hAnsi="Times New Roman" w:cs="Times New Roman"/>
          <w:sz w:val="28"/>
          <w:szCs w:val="28"/>
        </w:rPr>
        <w:t>.</w:t>
      </w:r>
    </w:p>
    <w:p w:rsidR="00660669" w:rsidRDefault="00660669" w:rsidP="00660669">
      <w:pPr>
        <w:ind w:firstLine="708"/>
      </w:pPr>
    </w:p>
    <w:p w:rsidR="001E2344" w:rsidRPr="001E2344" w:rsidRDefault="001E2344" w:rsidP="00F402DA">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Приложение № 1</w:t>
      </w:r>
    </w:p>
    <w:p w:rsidR="001E2344" w:rsidRPr="001E2344" w:rsidRDefault="001E2344" w:rsidP="001E2344">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к административному регламенту </w:t>
      </w:r>
      <w:r w:rsidRPr="001E2344">
        <w:rPr>
          <w:rFonts w:ascii="Times New Roman" w:eastAsia="Times New Roman" w:hAnsi="Times New Roman" w:cs="Times New Roman"/>
          <w:sz w:val="28"/>
          <w:szCs w:val="28"/>
        </w:rPr>
        <w:br/>
        <w:t xml:space="preserve">предоставления муниципальной услуги </w:t>
      </w:r>
      <w:r w:rsidRPr="001E2344">
        <w:rPr>
          <w:rFonts w:ascii="Times New Roman" w:eastAsia="Times New Roman" w:hAnsi="Times New Roman" w:cs="Times New Roman"/>
          <w:sz w:val="28"/>
          <w:szCs w:val="28"/>
        </w:rPr>
        <w:br/>
        <w:t xml:space="preserve">по предоставлению земельных участков </w:t>
      </w:r>
      <w:r w:rsidRPr="001E2344">
        <w:rPr>
          <w:rFonts w:ascii="Times New Roman" w:eastAsia="Times New Roman" w:hAnsi="Times New Roman" w:cs="Times New Roman"/>
          <w:sz w:val="28"/>
          <w:szCs w:val="28"/>
        </w:rPr>
        <w:br/>
        <w:t>в постоянное (бессрочное) пользование</w:t>
      </w:r>
      <w:r w:rsidRPr="001E2344">
        <w:rPr>
          <w:rFonts w:ascii="Times New Roman" w:eastAsia="Times New Roman" w:hAnsi="Times New Roman" w:cs="Times New Roman"/>
          <w:sz w:val="28"/>
          <w:szCs w:val="28"/>
        </w:rPr>
        <w:br/>
      </w:r>
    </w:p>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ПРИМЕРНАЯ ФОРМА</w:t>
      </w:r>
    </w:p>
    <w:p w:rsidR="001E2344" w:rsidRPr="001E2344" w:rsidRDefault="001E2344" w:rsidP="001E2344">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                                     ____________________________________________________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rPr>
      </w:pPr>
      <w:r w:rsidRPr="001E2344">
        <w:rPr>
          <w:rFonts w:ascii="Times New Roman" w:eastAsia="Times New Roman" w:hAnsi="Times New Roman" w:cs="Times New Roman"/>
        </w:rPr>
        <w:t xml:space="preserve">                                                            (указывается наименование должности главы администрации)</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                                     ____________________________________________________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                                     ____________________________________________________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rPr>
      </w:pPr>
      <w:r w:rsidRPr="001E2344">
        <w:rPr>
          <w:rFonts w:ascii="Times New Roman" w:eastAsia="Times New Roman" w:hAnsi="Times New Roman" w:cs="Times New Roman"/>
          <w:sz w:val="28"/>
          <w:szCs w:val="28"/>
        </w:rPr>
        <w:t xml:space="preserve">                                                              </w:t>
      </w:r>
      <w:r w:rsidRPr="001E2344">
        <w:rPr>
          <w:rFonts w:ascii="Times New Roman" w:eastAsia="Times New Roman" w:hAnsi="Times New Roman" w:cs="Times New Roman"/>
        </w:rPr>
        <w:t>(наименование юридического лица)</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                                       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                                       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                                                           </w:t>
      </w:r>
      <w:r w:rsidRPr="001E2344">
        <w:rPr>
          <w:rFonts w:ascii="Times New Roman" w:eastAsia="Times New Roman" w:hAnsi="Times New Roman" w:cs="Times New Roman"/>
          <w:sz w:val="24"/>
          <w:szCs w:val="24"/>
        </w:rPr>
        <w:t>(место нахождения юридического лица)</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                                       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                                       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4"/>
          <w:szCs w:val="24"/>
        </w:rPr>
      </w:pPr>
      <w:r w:rsidRPr="001E2344">
        <w:rPr>
          <w:rFonts w:ascii="Times New Roman" w:eastAsia="Times New Roman" w:hAnsi="Times New Roman" w:cs="Times New Roman"/>
          <w:sz w:val="24"/>
          <w:szCs w:val="24"/>
        </w:rPr>
        <w:t xml:space="preserve">                                                              (государственный регистрационный номер записи </w:t>
      </w:r>
      <w:r w:rsidRPr="001E2344">
        <w:rPr>
          <w:rFonts w:ascii="Times New Roman" w:eastAsia="Times New Roman" w:hAnsi="Times New Roman" w:cs="Times New Roman"/>
          <w:sz w:val="24"/>
          <w:szCs w:val="24"/>
        </w:rPr>
        <w:br/>
        <w:t xml:space="preserve">                                                     о государственной регистрации юридического лица в едином </w:t>
      </w:r>
      <w:r w:rsidRPr="001E2344">
        <w:rPr>
          <w:rFonts w:ascii="Times New Roman" w:eastAsia="Times New Roman" w:hAnsi="Times New Roman" w:cs="Times New Roman"/>
          <w:sz w:val="24"/>
          <w:szCs w:val="24"/>
        </w:rPr>
        <w:br/>
        <w:t xml:space="preserve">                                                   государственном реестре юридических лиц, идентификационный</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4"/>
          <w:szCs w:val="24"/>
        </w:rPr>
      </w:pPr>
      <w:r w:rsidRPr="001E2344">
        <w:rPr>
          <w:rFonts w:ascii="Times New Roman" w:eastAsia="Times New Roman" w:hAnsi="Times New Roman" w:cs="Times New Roman"/>
          <w:sz w:val="24"/>
          <w:szCs w:val="24"/>
        </w:rPr>
        <w:t xml:space="preserve">                                                                                номер налогоплательщика)</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                                       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                                       ___________________________________________________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4"/>
          <w:szCs w:val="24"/>
        </w:rPr>
      </w:pPr>
      <w:r w:rsidRPr="001E2344">
        <w:rPr>
          <w:rFonts w:ascii="Times New Roman" w:eastAsia="Times New Roman" w:hAnsi="Times New Roman" w:cs="Times New Roman"/>
          <w:sz w:val="24"/>
          <w:szCs w:val="24"/>
        </w:rPr>
        <w:t xml:space="preserve">                                                               (почтовый адрес и (или) адрес электронной почты </w:t>
      </w:r>
      <w:r w:rsidRPr="001E2344">
        <w:rPr>
          <w:rFonts w:ascii="Times New Roman" w:eastAsia="Times New Roman" w:hAnsi="Times New Roman" w:cs="Times New Roman"/>
          <w:sz w:val="24"/>
          <w:szCs w:val="24"/>
        </w:rPr>
        <w:br/>
        <w:t xml:space="preserve">                                                                                      для связи с заявителем)</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                                          телефон:________________, факс </w:t>
      </w:r>
      <w:r w:rsidRPr="001E2344">
        <w:rPr>
          <w:rFonts w:ascii="Times New Roman" w:eastAsia="Times New Roman" w:hAnsi="Times New Roman" w:cs="Times New Roman"/>
          <w:sz w:val="24"/>
          <w:szCs w:val="24"/>
        </w:rPr>
        <w:t>(при наличии)</w:t>
      </w:r>
      <w:r w:rsidRPr="001E2344">
        <w:rPr>
          <w:rFonts w:ascii="Times New Roman" w:eastAsia="Times New Roman" w:hAnsi="Times New Roman" w:cs="Times New Roman"/>
          <w:sz w:val="28"/>
          <w:szCs w:val="28"/>
        </w:rPr>
        <w:t>__________</w:t>
      </w:r>
    </w:p>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ЗАЯВЛЕНИЕ</w:t>
      </w:r>
    </w:p>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 соответствии со статьей 39.9 Земельного кодекса Российской Федерации прошу предоставить в постоянное (бессрочное) пользование земельный участок:</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кадастровый номер земельного участка____________________________;</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адрес Земельного участка _______________________________________;</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lastRenderedPageBreak/>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цель использования земельного участка_____________________________;</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 реквизиты решения о предварительном согласовании </w:t>
      </w:r>
      <w:r w:rsidRPr="001E2344">
        <w:rPr>
          <w:rFonts w:ascii="Times New Roman" w:eastAsia="Times New Roman" w:hAnsi="Times New Roman" w:cs="Times New Roman"/>
          <w:sz w:val="28"/>
          <w:szCs w:val="28"/>
        </w:rPr>
        <w:br/>
        <w:t>предоставления земельного участка в случае, если земельный участок образовывался или его границы уточнялись на основании данного решения_______________________________________________________;</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rPr>
      </w:pP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1E2344" w:rsidRPr="001E2344" w:rsidRDefault="007B6E72" w:rsidP="001E234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50165</wp:posOffset>
                </wp:positionV>
                <wp:extent cx="114300" cy="123825"/>
                <wp:effectExtent l="9525" t="7620" r="9525" b="1143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UxWHQIAAD0EAAAOAAAAZHJzL2Uyb0RvYy54bWysU9uO0zAQfUfiHyy/0yS9QDd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fNFMVh0CAAA9BAAADgAAAAAAAAAAAAAAAAAuAgAAZHJzL2Uyb0RvYy54bWxQSwECLQAU&#10;AAYACAAAACEA+VITZtsAAAAGAQAADwAAAAAAAAAAAAAAAAB3BAAAZHJzL2Rvd25yZXYueG1sUEsF&#10;BgAAAAAEAAQA8wAAAH8FAAAAAA==&#10;"/>
            </w:pict>
          </mc:Fallback>
        </mc:AlternateContent>
      </w:r>
      <w:r w:rsidR="001E2344" w:rsidRPr="001E2344">
        <w:rPr>
          <w:rFonts w:ascii="Times New Roman" w:eastAsia="Times New Roman" w:hAnsi="Times New Roman" w:cs="Times New Roman"/>
          <w:sz w:val="28"/>
          <w:szCs w:val="28"/>
        </w:rPr>
        <w:t xml:space="preserve">    по телефону;</w:t>
      </w:r>
    </w:p>
    <w:p w:rsidR="001E2344" w:rsidRPr="001E2344" w:rsidRDefault="007B6E72" w:rsidP="001E234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461645</wp:posOffset>
                </wp:positionH>
                <wp:positionV relativeFrom="paragraph">
                  <wp:posOffset>26670</wp:posOffset>
                </wp:positionV>
                <wp:extent cx="114300" cy="123825"/>
                <wp:effectExtent l="9525" t="7620" r="9525" b="1143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6.35pt;margin-top:2.1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J/HQIAAD0EAAAOAAAAZHJzL2Uyb0RvYy54bWysU9uO0zAQfUfiHyy/0yS9QDd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Q0FSfx0CAAA9BAAADgAAAAAAAAAAAAAAAAAuAgAAZHJzL2Uyb0RvYy54bWxQSwECLQAU&#10;AAYACAAAACEA69vertsAAAAGAQAADwAAAAAAAAAAAAAAAAB3BAAAZHJzL2Rvd25yZXYueG1sUEsF&#10;BgAAAAAEAAQA8wAAAH8FAAAAAA==&#10;"/>
            </w:pict>
          </mc:Fallback>
        </mc:AlternateContent>
      </w:r>
      <w:r w:rsidR="001E2344" w:rsidRPr="001E2344">
        <w:rPr>
          <w:rFonts w:ascii="Times New Roman" w:eastAsia="Times New Roman" w:hAnsi="Times New Roman" w:cs="Times New Roman"/>
          <w:sz w:val="28"/>
          <w:szCs w:val="28"/>
        </w:rPr>
        <w:t xml:space="preserve">    сообщением на электронную почту;</w:t>
      </w:r>
    </w:p>
    <w:p w:rsidR="001E2344" w:rsidRPr="001E2344" w:rsidRDefault="007B6E72" w:rsidP="001E234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461645</wp:posOffset>
                </wp:positionH>
                <wp:positionV relativeFrom="paragraph">
                  <wp:posOffset>50165</wp:posOffset>
                </wp:positionV>
                <wp:extent cx="114300" cy="123825"/>
                <wp:effectExtent l="9525" t="6350" r="9525" b="1270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6.35pt;margin-top:3.95pt;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ckxevh0CAAA9BAAADgAAAAAAAAAAAAAAAAAuAgAAZHJzL2Uyb0RvYy54bWxQSwECLQAU&#10;AAYACAAAACEA+VITZtsAAAAGAQAADwAAAAAAAAAAAAAAAAB3BAAAZHJzL2Rvd25yZXYueG1sUEsF&#10;BgAAAAAEAAQA8wAAAH8FAAAAAA==&#10;"/>
            </w:pict>
          </mc:Fallback>
        </mc:AlternateContent>
      </w:r>
      <w:r w:rsidR="001E2344" w:rsidRPr="001E2344">
        <w:rPr>
          <w:rFonts w:ascii="Times New Roman" w:eastAsia="Times New Roman" w:hAnsi="Times New Roman" w:cs="Times New Roman"/>
          <w:sz w:val="28"/>
          <w:szCs w:val="28"/>
        </w:rPr>
        <w:t xml:space="preserve">    в личный кабинет ФГИС «Единый портал государственных и муниципальных услуг (функций)»;</w:t>
      </w:r>
    </w:p>
    <w:p w:rsidR="001E2344" w:rsidRPr="001E2344" w:rsidRDefault="007B6E72" w:rsidP="001E234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461645</wp:posOffset>
                </wp:positionH>
                <wp:positionV relativeFrom="paragraph">
                  <wp:posOffset>22225</wp:posOffset>
                </wp:positionV>
                <wp:extent cx="114300" cy="123825"/>
                <wp:effectExtent l="9525" t="6350" r="9525" b="1270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35pt;margin-top:1.7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lRHgIAAD0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"/>
            </w:pict>
          </mc:Fallback>
        </mc:AlternateContent>
      </w:r>
      <w:r w:rsidR="001E2344" w:rsidRPr="001E2344">
        <w:rPr>
          <w:rFonts w:ascii="Times New Roman" w:eastAsia="Times New Roman" w:hAnsi="Times New Roman" w:cs="Times New Roman"/>
          <w:sz w:val="28"/>
          <w:szCs w:val="28"/>
        </w:rPr>
        <w:t xml:space="preserve">    почтовым сообщением.</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В случае принятия решения о предоставлении земельного участка прошу постановление о предоставлении земельного участка в постоянное (бессрочное) пользование:</w:t>
      </w:r>
    </w:p>
    <w:p w:rsidR="001E2344" w:rsidRPr="001E2344" w:rsidRDefault="007B6E72" w:rsidP="001E234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461645</wp:posOffset>
                </wp:positionH>
                <wp:positionV relativeFrom="paragraph">
                  <wp:posOffset>50165</wp:posOffset>
                </wp:positionV>
                <wp:extent cx="114300" cy="123825"/>
                <wp:effectExtent l="9525" t="13970" r="9525" b="508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6.35pt;margin-top:3.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"/>
            </w:pict>
          </mc:Fallback>
        </mc:AlternateContent>
      </w:r>
      <w:r w:rsidR="001E2344" w:rsidRPr="001E2344">
        <w:rPr>
          <w:rFonts w:ascii="Times New Roman" w:eastAsia="Times New Roman" w:hAnsi="Times New Roman" w:cs="Times New Roman"/>
          <w:sz w:val="28"/>
          <w:szCs w:val="28"/>
        </w:rPr>
        <w:t xml:space="preserve">    выдать в (</w:t>
      </w:r>
      <w:r w:rsidR="001E2344" w:rsidRPr="001E2344">
        <w:rPr>
          <w:rFonts w:ascii="Times New Roman" w:eastAsia="Times New Roman" w:hAnsi="Times New Roman" w:cs="Times New Roman"/>
          <w:i/>
          <w:sz w:val="28"/>
          <w:szCs w:val="28"/>
        </w:rPr>
        <w:t>указывается наименование местной администрации)</w:t>
      </w:r>
      <w:r w:rsidR="001E2344" w:rsidRPr="001E2344">
        <w:rPr>
          <w:rFonts w:ascii="Times New Roman" w:eastAsia="Times New Roman" w:hAnsi="Times New Roman" w:cs="Times New Roman"/>
          <w:sz w:val="28"/>
          <w:szCs w:val="28"/>
        </w:rPr>
        <w:t>;</w:t>
      </w:r>
    </w:p>
    <w:p w:rsidR="001E2344" w:rsidRPr="001E2344" w:rsidRDefault="007B6E72" w:rsidP="001E234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461645</wp:posOffset>
                </wp:positionH>
                <wp:positionV relativeFrom="paragraph">
                  <wp:posOffset>19050</wp:posOffset>
                </wp:positionV>
                <wp:extent cx="114300" cy="123825"/>
                <wp:effectExtent l="9525" t="6350" r="9525" b="1270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6.35pt;margin-top:1.5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f4HQIAADw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"/>
            </w:pict>
          </mc:Fallback>
        </mc:AlternateContent>
      </w:r>
      <w:r w:rsidR="001E2344" w:rsidRPr="001E2344">
        <w:rPr>
          <w:rFonts w:ascii="Times New Roman" w:eastAsia="Times New Roman" w:hAnsi="Times New Roman" w:cs="Times New Roman"/>
          <w:sz w:val="28"/>
          <w:szCs w:val="28"/>
        </w:rPr>
        <w:t xml:space="preserve">    выдать в филиале ГАУ НСО «МФЦ» (указывается в случае направления заявления посредством МФЦ);</w:t>
      </w:r>
    </w:p>
    <w:p w:rsidR="001E2344" w:rsidRPr="001E2344" w:rsidRDefault="007B6E72" w:rsidP="001E234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461645</wp:posOffset>
                </wp:positionH>
                <wp:positionV relativeFrom="paragraph">
                  <wp:posOffset>22225</wp:posOffset>
                </wp:positionV>
                <wp:extent cx="114300" cy="123825"/>
                <wp:effectExtent l="9525" t="8890" r="9525" b="1016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6.35pt;margin-top:1.75pt;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WZIOGx0CAAA8BAAADgAAAAAAAAAAAAAAAAAuAgAAZHJzL2Uyb0RvYy54bWxQSwECLQAU&#10;AAYACAAAACEAch4Zu9sAAAAGAQAADwAAAAAAAAAAAAAAAAB3BAAAZHJzL2Rvd25yZXYueG1sUEsF&#10;BgAAAAAEAAQA8wAAAH8FAAAAAA==&#10;"/>
            </w:pict>
          </mc:Fallback>
        </mc:AlternateContent>
      </w:r>
      <w:r w:rsidR="001E2344" w:rsidRPr="001E2344">
        <w:rPr>
          <w:rFonts w:ascii="Times New Roman" w:eastAsia="Times New Roman" w:hAnsi="Times New Roman" w:cs="Times New Roman"/>
          <w:sz w:val="28"/>
          <w:szCs w:val="28"/>
        </w:rPr>
        <w:t xml:space="preserve">    направить почтовым сообщением.</w:t>
      </w:r>
    </w:p>
    <w:p w:rsidR="001E2344" w:rsidRPr="001E2344" w:rsidRDefault="001E2344" w:rsidP="001E2344">
      <w:pPr>
        <w:autoSpaceDE w:val="0"/>
        <w:autoSpaceDN w:val="0"/>
        <w:adjustRightInd w:val="0"/>
        <w:spacing w:after="0" w:line="240" w:lineRule="auto"/>
        <w:jc w:val="both"/>
        <w:rPr>
          <w:rFonts w:ascii="Times New Roman" w:eastAsia="Times New Roman" w:hAnsi="Times New Roman" w:cs="Times New Roman"/>
          <w:sz w:val="28"/>
          <w:szCs w:val="28"/>
        </w:rPr>
      </w:pPr>
    </w:p>
    <w:p w:rsidR="001E2344" w:rsidRPr="001E2344" w:rsidRDefault="001E2344" w:rsidP="001E2344">
      <w:pPr>
        <w:autoSpaceDE w:val="0"/>
        <w:autoSpaceDN w:val="0"/>
        <w:adjustRightInd w:val="0"/>
        <w:spacing w:after="120" w:line="240" w:lineRule="auto"/>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1E2344" w:rsidRPr="001E2344" w:rsidTr="001E2344">
        <w:tc>
          <w:tcPr>
            <w:tcW w:w="675"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п/п</w:t>
            </w:r>
          </w:p>
        </w:tc>
        <w:tc>
          <w:tcPr>
            <w:tcW w:w="6946"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Наименование документа</w:t>
            </w:r>
          </w:p>
        </w:tc>
        <w:tc>
          <w:tcPr>
            <w:tcW w:w="1134"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Кол-во экз.</w:t>
            </w:r>
          </w:p>
        </w:tc>
        <w:tc>
          <w:tcPr>
            <w:tcW w:w="1382"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Кол-во листов</w:t>
            </w:r>
          </w:p>
        </w:tc>
      </w:tr>
      <w:tr w:rsidR="001E2344" w:rsidRPr="001E2344" w:rsidTr="001E2344">
        <w:tc>
          <w:tcPr>
            <w:tcW w:w="675"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6946"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134"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382"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r>
      <w:tr w:rsidR="001E2344" w:rsidRPr="001E2344" w:rsidTr="001E2344">
        <w:tc>
          <w:tcPr>
            <w:tcW w:w="675"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6946"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134"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382"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r>
      <w:tr w:rsidR="001E2344" w:rsidRPr="001E2344" w:rsidTr="001E2344">
        <w:tc>
          <w:tcPr>
            <w:tcW w:w="675"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6946"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134"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382"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r>
      <w:tr w:rsidR="001E2344" w:rsidRPr="001E2344" w:rsidTr="001E2344">
        <w:tc>
          <w:tcPr>
            <w:tcW w:w="675"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6946"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134"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382"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r>
      <w:tr w:rsidR="001E2344" w:rsidRPr="001E2344" w:rsidTr="001E2344">
        <w:tc>
          <w:tcPr>
            <w:tcW w:w="675"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6946"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134"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382" w:type="dxa"/>
            <w:shd w:val="clear" w:color="auto" w:fill="auto"/>
            <w:vAlign w:val="center"/>
          </w:tcPr>
          <w:p w:rsidR="001E2344" w:rsidRPr="001E2344" w:rsidRDefault="001E2344" w:rsidP="001E2344">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rPr>
      </w:pP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rPr>
      </w:pP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rPr>
      </w:pP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«___» __________20___ г.      _________                 ____________________________</w:t>
      </w:r>
    </w:p>
    <w:p w:rsidR="001E2344" w:rsidRPr="001E2344" w:rsidRDefault="001E2344" w:rsidP="001E2344">
      <w:pPr>
        <w:autoSpaceDE w:val="0"/>
        <w:autoSpaceDN w:val="0"/>
        <w:adjustRightInd w:val="0"/>
        <w:spacing w:after="0" w:line="240" w:lineRule="auto"/>
        <w:rPr>
          <w:rFonts w:ascii="Times New Roman" w:eastAsia="Times New Roman" w:hAnsi="Times New Roman" w:cs="Times New Roman"/>
          <w:sz w:val="24"/>
          <w:szCs w:val="24"/>
        </w:rPr>
      </w:pPr>
      <w:r w:rsidRPr="001E2344">
        <w:rPr>
          <w:rFonts w:ascii="Times New Roman" w:eastAsia="Times New Roman" w:hAnsi="Times New Roman" w:cs="Times New Roman"/>
          <w:sz w:val="24"/>
          <w:szCs w:val="24"/>
        </w:rPr>
        <w:t xml:space="preserve">                                                              (подпись)                                      (фамилия, имя, отчество </w:t>
      </w:r>
      <w:r w:rsidRPr="001E2344">
        <w:rPr>
          <w:rFonts w:ascii="Times New Roman" w:eastAsia="Times New Roman" w:hAnsi="Times New Roman" w:cs="Times New Roman"/>
          <w:sz w:val="24"/>
          <w:szCs w:val="24"/>
        </w:rPr>
        <w:br/>
        <w:t xml:space="preserve">                                                                                                                    (последнее – при наличии))</w:t>
      </w:r>
    </w:p>
    <w:p w:rsidR="001E2344" w:rsidRPr="001E2344" w:rsidRDefault="001E2344" w:rsidP="001E2344">
      <w:pPr>
        <w:spacing w:after="0" w:line="240" w:lineRule="auto"/>
        <w:jc w:val="right"/>
        <w:rPr>
          <w:rFonts w:ascii="Times New Roman" w:eastAsia="Times New Roman" w:hAnsi="Times New Roman" w:cs="Times New Roman"/>
          <w:sz w:val="28"/>
          <w:szCs w:val="28"/>
        </w:rPr>
      </w:pPr>
    </w:p>
    <w:p w:rsidR="001E2344" w:rsidRPr="001E2344" w:rsidRDefault="001E2344" w:rsidP="001E2344">
      <w:pPr>
        <w:spacing w:after="0" w:line="240" w:lineRule="auto"/>
        <w:jc w:val="right"/>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br w:type="page"/>
      </w:r>
      <w:r w:rsidRPr="001E2344">
        <w:rPr>
          <w:rFonts w:ascii="Times New Roman" w:eastAsia="Times New Roman" w:hAnsi="Times New Roman" w:cs="Times New Roman"/>
          <w:sz w:val="28"/>
          <w:szCs w:val="28"/>
        </w:rPr>
        <w:lastRenderedPageBreak/>
        <w:t>Приложение № 2</w:t>
      </w:r>
    </w:p>
    <w:p w:rsidR="001E2344" w:rsidRPr="001E2344" w:rsidRDefault="001E2344" w:rsidP="001E2344">
      <w:pPr>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к административному регламенту </w:t>
      </w:r>
      <w:r w:rsidRPr="001E2344">
        <w:rPr>
          <w:rFonts w:ascii="Times New Roman" w:eastAsia="Times New Roman" w:hAnsi="Times New Roman" w:cs="Times New Roman"/>
          <w:sz w:val="28"/>
          <w:szCs w:val="28"/>
        </w:rPr>
        <w:br/>
        <w:t xml:space="preserve">предоставления муниципальной услуги </w:t>
      </w:r>
      <w:r w:rsidRPr="001E2344">
        <w:rPr>
          <w:rFonts w:ascii="Times New Roman" w:eastAsia="Times New Roman" w:hAnsi="Times New Roman" w:cs="Times New Roman"/>
          <w:sz w:val="28"/>
          <w:szCs w:val="28"/>
        </w:rPr>
        <w:br/>
        <w:t xml:space="preserve">по предоставлению земельных участков </w:t>
      </w:r>
      <w:r w:rsidRPr="001E2344">
        <w:rPr>
          <w:rFonts w:ascii="Times New Roman" w:eastAsia="Times New Roman" w:hAnsi="Times New Roman" w:cs="Times New Roman"/>
          <w:sz w:val="28"/>
          <w:szCs w:val="28"/>
        </w:rPr>
        <w:br/>
        <w:t>в постоянное (бессрочное) пользование</w:t>
      </w:r>
    </w:p>
    <w:p w:rsidR="001E2344" w:rsidRPr="001E2344" w:rsidRDefault="001E2344" w:rsidP="001E2344">
      <w:pPr>
        <w:spacing w:after="0" w:line="240" w:lineRule="auto"/>
        <w:jc w:val="center"/>
        <w:rPr>
          <w:rFonts w:ascii="Times New Roman" w:eastAsia="Times New Roman" w:hAnsi="Times New Roman" w:cs="Times New Roman"/>
          <w:sz w:val="28"/>
          <w:szCs w:val="28"/>
        </w:rPr>
      </w:pPr>
    </w:p>
    <w:p w:rsidR="001E2344" w:rsidRPr="001E2344" w:rsidRDefault="001E2344" w:rsidP="001E2344">
      <w:pPr>
        <w:spacing w:after="0" w:line="240" w:lineRule="auto"/>
        <w:jc w:val="center"/>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БЛОК-СХЕМА</w:t>
      </w:r>
    </w:p>
    <w:p w:rsidR="001E2344" w:rsidRPr="001E2344" w:rsidRDefault="001E2344" w:rsidP="001E2344">
      <w:pPr>
        <w:spacing w:after="0" w:line="240" w:lineRule="auto"/>
        <w:jc w:val="center"/>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предоставления муниципальной услуги</w:t>
      </w:r>
    </w:p>
    <w:p w:rsidR="001E2344" w:rsidRPr="001E2344" w:rsidRDefault="001E2344" w:rsidP="001E2344">
      <w:pPr>
        <w:autoSpaceDE w:val="0"/>
        <w:autoSpaceDN w:val="0"/>
        <w:adjustRightInd w:val="0"/>
        <w:spacing w:after="0" w:line="240" w:lineRule="auto"/>
        <w:jc w:val="right"/>
        <w:outlineLvl w:val="1"/>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1E2344" w:rsidRPr="001E2344" w:rsidTr="001E2344">
        <w:tc>
          <w:tcPr>
            <w:tcW w:w="10137" w:type="dxa"/>
            <w:shd w:val="clear" w:color="auto" w:fill="FFFFFF"/>
          </w:tcPr>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Прием и регистрация документов</w:t>
            </w:r>
          </w:p>
        </w:tc>
      </w:tr>
      <w:tr w:rsidR="001E2344" w:rsidRPr="001E2344" w:rsidTr="001E2344">
        <w:tc>
          <w:tcPr>
            <w:tcW w:w="10137" w:type="dxa"/>
            <w:tcBorders>
              <w:left w:val="nil"/>
              <w:right w:val="nil"/>
            </w:tcBorders>
            <w:shd w:val="clear" w:color="auto" w:fill="auto"/>
          </w:tcPr>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123825" cy="2476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007B6E72">
              <w:rPr>
                <w:rFonts w:ascii="Times New Roman" w:eastAsia="Times New Roman" w:hAnsi="Times New Roman" w:cs="Times New Roman"/>
                <w:noProof/>
                <w:sz w:val="28"/>
                <w:szCs w:val="28"/>
              </w:rPr>
              <mc:AlternateContent>
                <mc:Choice Requires="wps">
                  <w:drawing>
                    <wp:inline distT="0" distB="0" distL="0" distR="0">
                      <wp:extent cx="123825" cy="247650"/>
                      <wp:effectExtent l="0" t="0" r="0" b="0"/>
                      <wp:docPr id="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" filled="f" stroked="f">
                      <o:lock v:ext="edit" aspectratio="t"/>
                      <w10:anchorlock/>
                    </v:rect>
                  </w:pict>
                </mc:Fallback>
              </mc:AlternateContent>
            </w:r>
          </w:p>
        </w:tc>
      </w:tr>
      <w:tr w:rsidR="001E2344" w:rsidRPr="001E2344" w:rsidTr="001E2344">
        <w:tc>
          <w:tcPr>
            <w:tcW w:w="10137" w:type="dxa"/>
            <w:shd w:val="clear" w:color="auto" w:fill="auto"/>
          </w:tcPr>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Формирование и направление межведомственных запросов</w:t>
            </w:r>
          </w:p>
        </w:tc>
      </w:tr>
      <w:tr w:rsidR="001E2344" w:rsidRPr="001E2344" w:rsidTr="001E2344">
        <w:tc>
          <w:tcPr>
            <w:tcW w:w="10137" w:type="dxa"/>
            <w:tcBorders>
              <w:left w:val="nil"/>
              <w:right w:val="nil"/>
            </w:tcBorders>
            <w:shd w:val="clear" w:color="auto" w:fill="auto"/>
          </w:tcPr>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23825" cy="2476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007B6E72">
              <w:rPr>
                <w:rFonts w:ascii="Times New Roman" w:eastAsia="Times New Roman" w:hAnsi="Times New Roman" w:cs="Times New Roman"/>
                <w:noProof/>
                <w:sz w:val="28"/>
                <w:szCs w:val="28"/>
              </w:rPr>
              <mc:AlternateContent>
                <mc:Choice Requires="wps">
                  <w:drawing>
                    <wp:inline distT="0" distB="0" distL="0" distR="0">
                      <wp:extent cx="123825" cy="247650"/>
                      <wp:effectExtent l="0" t="0" r="0" b="0"/>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" filled="f" stroked="f">
                      <o:lock v:ext="edit" aspectratio="t"/>
                      <w10:anchorlock/>
                    </v:rect>
                  </w:pict>
                </mc:Fallback>
              </mc:AlternateContent>
            </w:r>
          </w:p>
        </w:tc>
      </w:tr>
      <w:tr w:rsidR="001E2344" w:rsidRPr="001E2344" w:rsidTr="001E2344">
        <w:tc>
          <w:tcPr>
            <w:tcW w:w="10137" w:type="dxa"/>
            <w:shd w:val="clear" w:color="auto" w:fill="auto"/>
          </w:tcPr>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Рассмотрение документов</w:t>
            </w:r>
          </w:p>
        </w:tc>
      </w:tr>
      <w:tr w:rsidR="001E2344" w:rsidRPr="001E2344" w:rsidTr="001E2344">
        <w:tc>
          <w:tcPr>
            <w:tcW w:w="10137" w:type="dxa"/>
            <w:tcBorders>
              <w:left w:val="nil"/>
              <w:right w:val="nil"/>
            </w:tcBorders>
            <w:shd w:val="clear" w:color="auto" w:fill="auto"/>
          </w:tcPr>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123825" cy="2476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007B6E72">
              <w:rPr>
                <w:rFonts w:ascii="Times New Roman" w:eastAsia="Times New Roman" w:hAnsi="Times New Roman" w:cs="Times New Roman"/>
                <w:noProof/>
                <w:sz w:val="28"/>
                <w:szCs w:val="28"/>
              </w:rPr>
              <mc:AlternateContent>
                <mc:Choice Requires="wps">
                  <w:drawing>
                    <wp:inline distT="0" distB="0" distL="0" distR="0">
                      <wp:extent cx="123825" cy="247650"/>
                      <wp:effectExtent l="0" t="0" r="0" b="0"/>
                      <wp:docPr id="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" filled="f" stroked="f">
                      <o:lock v:ext="edit" aspectratio="t"/>
                      <w10:anchorlock/>
                    </v:rect>
                  </w:pict>
                </mc:Fallback>
              </mc:AlternateContent>
            </w:r>
          </w:p>
        </w:tc>
      </w:tr>
      <w:tr w:rsidR="001E2344" w:rsidRPr="001E2344" w:rsidTr="001E2344">
        <w:tc>
          <w:tcPr>
            <w:tcW w:w="10137" w:type="dxa"/>
            <w:shd w:val="clear" w:color="auto" w:fill="auto"/>
          </w:tcPr>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Принятие решения и направление заявителю результата предоставления </w:t>
            </w:r>
            <w:r w:rsidRPr="001E2344">
              <w:rPr>
                <w:rFonts w:ascii="Times New Roman" w:eastAsia="Times New Roman" w:hAnsi="Times New Roman" w:cs="Times New Roman"/>
                <w:sz w:val="28"/>
                <w:szCs w:val="28"/>
              </w:rPr>
              <w:br/>
              <w:t>муниципальной услуги</w:t>
            </w:r>
          </w:p>
        </w:tc>
      </w:tr>
    </w:tbl>
    <w:p w:rsidR="001E2344" w:rsidRPr="001E2344" w:rsidRDefault="001E2344" w:rsidP="001E2344">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1E2344" w:rsidRPr="001E2344" w:rsidRDefault="001E2344" w:rsidP="001E2344">
      <w:pPr>
        <w:widowControl w:val="0"/>
        <w:adjustRightInd w:val="0"/>
        <w:spacing w:before="100" w:beforeAutospacing="1" w:after="0" w:line="240" w:lineRule="auto"/>
        <w:jc w:val="right"/>
        <w:rPr>
          <w:rFonts w:ascii="Times New Roman" w:eastAsia="Times New Roman" w:hAnsi="Times New Roman" w:cs="Times New Roman"/>
          <w:sz w:val="24"/>
          <w:szCs w:val="24"/>
        </w:rPr>
      </w:pPr>
      <w:r w:rsidRPr="001E2344">
        <w:rPr>
          <w:rFonts w:ascii="Times New Roman" w:eastAsia="Times New Roman" w:hAnsi="Times New Roman" w:cs="Times New Roman"/>
          <w:sz w:val="28"/>
          <w:szCs w:val="28"/>
        </w:rPr>
        <w:br w:type="page"/>
      </w:r>
      <w:r w:rsidRPr="001E2344">
        <w:rPr>
          <w:rFonts w:ascii="Times New Roman" w:eastAsia="Times New Roman" w:hAnsi="Times New Roman" w:cs="Times New Roman"/>
          <w:sz w:val="28"/>
          <w:szCs w:val="28"/>
        </w:rPr>
        <w:lastRenderedPageBreak/>
        <w:t>Приложение № 3</w:t>
      </w:r>
    </w:p>
    <w:p w:rsidR="001E2344" w:rsidRPr="001E2344" w:rsidRDefault="001E2344" w:rsidP="001E2344">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к административному регламенту </w:t>
      </w:r>
      <w:r w:rsidRPr="001E2344">
        <w:rPr>
          <w:rFonts w:ascii="Times New Roman" w:eastAsia="Times New Roman" w:hAnsi="Times New Roman" w:cs="Times New Roman"/>
          <w:sz w:val="28"/>
          <w:szCs w:val="28"/>
        </w:rPr>
        <w:br/>
        <w:t xml:space="preserve">предоставления муниципальной услуги </w:t>
      </w:r>
      <w:r w:rsidRPr="001E2344">
        <w:rPr>
          <w:rFonts w:ascii="Times New Roman" w:eastAsia="Times New Roman" w:hAnsi="Times New Roman" w:cs="Times New Roman"/>
          <w:sz w:val="28"/>
          <w:szCs w:val="28"/>
        </w:rPr>
        <w:br/>
        <w:t xml:space="preserve">по предоставлению земельных участков </w:t>
      </w:r>
      <w:r w:rsidRPr="001E2344">
        <w:rPr>
          <w:rFonts w:ascii="Times New Roman" w:eastAsia="Times New Roman" w:hAnsi="Times New Roman" w:cs="Times New Roman"/>
          <w:sz w:val="28"/>
          <w:szCs w:val="28"/>
        </w:rPr>
        <w:br/>
        <w:t>в постоянное (бессрочное) пользование</w:t>
      </w: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1E2344" w:rsidRPr="001E2344" w:rsidRDefault="001E2344" w:rsidP="001E234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Образец</w:t>
      </w:r>
    </w:p>
    <w:p w:rsidR="001E2344" w:rsidRPr="001E2344" w:rsidRDefault="001E2344" w:rsidP="001E234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1E2344" w:rsidRPr="001E2344" w:rsidTr="001E2344">
        <w:trPr>
          <w:tblCellSpacing w:w="0" w:type="dxa"/>
          <w:jc w:val="center"/>
        </w:trPr>
        <w:tc>
          <w:tcPr>
            <w:tcW w:w="5025" w:type="dxa"/>
            <w:shd w:val="clear" w:color="auto" w:fill="FFFFFF"/>
          </w:tcPr>
          <w:p w:rsidR="001E2344" w:rsidRPr="001E2344" w:rsidRDefault="001E2344" w:rsidP="001E2344">
            <w:pPr>
              <w:spacing w:before="100" w:beforeAutospacing="1" w:after="100" w:afterAutospacing="1" w:line="240" w:lineRule="auto"/>
              <w:rPr>
                <w:rFonts w:ascii="Times New Roman" w:eastAsia="Times New Roman" w:hAnsi="Times New Roman" w:cs="Times New Roman"/>
                <w:i/>
                <w:color w:val="000000"/>
                <w:sz w:val="28"/>
                <w:szCs w:val="28"/>
              </w:rPr>
            </w:pPr>
            <w:r w:rsidRPr="001E2344">
              <w:rPr>
                <w:rFonts w:ascii="Times New Roman" w:eastAsia="Times New Roman" w:hAnsi="Times New Roman" w:cs="Times New Roman"/>
                <w:color w:val="000000"/>
                <w:sz w:val="28"/>
                <w:szCs w:val="28"/>
              </w:rPr>
              <w:t> </w:t>
            </w:r>
            <w:r w:rsidRPr="001E2344">
              <w:rPr>
                <w:rFonts w:ascii="Times New Roman" w:eastAsia="Times New Roman" w:hAnsi="Times New Roman" w:cs="Times New Roman"/>
                <w:i/>
                <w:color w:val="000000"/>
                <w:sz w:val="28"/>
                <w:szCs w:val="28"/>
              </w:rPr>
              <w:t>Бланк местной администрации</w:t>
            </w:r>
          </w:p>
          <w:p w:rsidR="001E2344" w:rsidRPr="001E2344" w:rsidRDefault="001E2344" w:rsidP="001E2344">
            <w:pPr>
              <w:spacing w:before="100" w:beforeAutospacing="1" w:after="100" w:afterAutospacing="1" w:line="240" w:lineRule="auto"/>
              <w:rPr>
                <w:rFonts w:ascii="Times New Roman" w:eastAsia="Times New Roman" w:hAnsi="Times New Roman" w:cs="Times New Roman"/>
                <w:i/>
                <w:color w:val="000000"/>
                <w:sz w:val="28"/>
                <w:szCs w:val="28"/>
              </w:rPr>
            </w:pPr>
            <w:r w:rsidRPr="001E2344">
              <w:rPr>
                <w:rFonts w:ascii="Times New Roman" w:eastAsia="Times New Roman" w:hAnsi="Times New Roman" w:cs="Times New Roman"/>
                <w:i/>
                <w:color w:val="000000"/>
                <w:sz w:val="28"/>
                <w:szCs w:val="28"/>
              </w:rPr>
              <w:t> </w:t>
            </w:r>
          </w:p>
          <w:p w:rsidR="001E2344" w:rsidRPr="001E2344" w:rsidRDefault="001E2344" w:rsidP="001E2344">
            <w:pPr>
              <w:spacing w:before="100" w:beforeAutospacing="1" w:after="100" w:afterAutospacing="1" w:line="240" w:lineRule="auto"/>
              <w:rPr>
                <w:rFonts w:ascii="Times New Roman" w:eastAsia="Times New Roman" w:hAnsi="Times New Roman" w:cs="Times New Roman"/>
                <w:color w:val="000000"/>
                <w:sz w:val="28"/>
                <w:szCs w:val="28"/>
              </w:rPr>
            </w:pPr>
            <w:r w:rsidRPr="001E2344">
              <w:rPr>
                <w:rFonts w:ascii="Times New Roman" w:eastAsia="Times New Roman" w:hAnsi="Times New Roman" w:cs="Times New Roman"/>
                <w:i/>
                <w:color w:val="000000"/>
                <w:sz w:val="28"/>
                <w:szCs w:val="28"/>
              </w:rPr>
              <w:t>Дата, исходящий номер</w:t>
            </w:r>
          </w:p>
        </w:tc>
        <w:tc>
          <w:tcPr>
            <w:tcW w:w="5025" w:type="dxa"/>
            <w:shd w:val="clear" w:color="auto" w:fill="FFFFFF"/>
          </w:tcPr>
          <w:p w:rsidR="001E2344" w:rsidRPr="001E2344" w:rsidRDefault="001E2344" w:rsidP="001E2344">
            <w:pPr>
              <w:spacing w:after="0" w:line="240" w:lineRule="auto"/>
              <w:jc w:val="center"/>
              <w:rPr>
                <w:rFonts w:ascii="Times New Roman" w:eastAsia="Times New Roman" w:hAnsi="Times New Roman" w:cs="Times New Roman"/>
                <w:color w:val="000000"/>
                <w:sz w:val="28"/>
                <w:szCs w:val="28"/>
              </w:rPr>
            </w:pPr>
            <w:r w:rsidRPr="001E2344">
              <w:rPr>
                <w:rFonts w:ascii="Times New Roman" w:eastAsia="Times New Roman" w:hAnsi="Times New Roman" w:cs="Times New Roman"/>
                <w:color w:val="000000"/>
                <w:sz w:val="28"/>
                <w:szCs w:val="28"/>
              </w:rPr>
              <w:t>________________________________</w:t>
            </w:r>
          </w:p>
          <w:p w:rsidR="001E2344" w:rsidRPr="001E2344" w:rsidRDefault="001E2344" w:rsidP="001E2344">
            <w:pPr>
              <w:spacing w:after="0" w:line="240" w:lineRule="auto"/>
              <w:jc w:val="center"/>
              <w:rPr>
                <w:rFonts w:ascii="Times New Roman" w:eastAsia="Times New Roman" w:hAnsi="Times New Roman" w:cs="Times New Roman"/>
                <w:i/>
                <w:color w:val="000000"/>
                <w:sz w:val="24"/>
                <w:szCs w:val="24"/>
              </w:rPr>
            </w:pPr>
            <w:r w:rsidRPr="001E2344">
              <w:rPr>
                <w:rFonts w:ascii="Times New Roman" w:eastAsia="Times New Roman" w:hAnsi="Times New Roman" w:cs="Times New Roman"/>
                <w:i/>
                <w:color w:val="000000"/>
                <w:sz w:val="24"/>
                <w:szCs w:val="24"/>
              </w:rPr>
              <w:t>(наименование заявителя - юридического лица)</w:t>
            </w:r>
          </w:p>
          <w:p w:rsidR="001E2344" w:rsidRPr="001E2344" w:rsidRDefault="001E2344" w:rsidP="001E2344">
            <w:pPr>
              <w:spacing w:after="0" w:line="240" w:lineRule="auto"/>
              <w:jc w:val="center"/>
              <w:rPr>
                <w:rFonts w:ascii="Times New Roman" w:eastAsia="Times New Roman" w:hAnsi="Times New Roman" w:cs="Times New Roman"/>
                <w:color w:val="000000"/>
                <w:sz w:val="24"/>
                <w:szCs w:val="24"/>
              </w:rPr>
            </w:pPr>
          </w:p>
          <w:p w:rsidR="001E2344" w:rsidRPr="001E2344" w:rsidRDefault="001E2344" w:rsidP="001E2344">
            <w:pPr>
              <w:spacing w:after="0" w:line="240" w:lineRule="auto"/>
              <w:jc w:val="center"/>
              <w:rPr>
                <w:rFonts w:ascii="Times New Roman" w:eastAsia="Times New Roman" w:hAnsi="Times New Roman" w:cs="Times New Roman"/>
                <w:color w:val="000000"/>
                <w:sz w:val="28"/>
                <w:szCs w:val="28"/>
              </w:rPr>
            </w:pPr>
            <w:r w:rsidRPr="001E2344">
              <w:rPr>
                <w:rFonts w:ascii="Times New Roman" w:eastAsia="Times New Roman" w:hAnsi="Times New Roman" w:cs="Times New Roman"/>
                <w:color w:val="000000"/>
                <w:sz w:val="28"/>
                <w:szCs w:val="28"/>
              </w:rPr>
              <w:t>________________________________</w:t>
            </w:r>
          </w:p>
          <w:p w:rsidR="001E2344" w:rsidRPr="001E2344" w:rsidRDefault="001E2344" w:rsidP="001E2344">
            <w:pPr>
              <w:spacing w:after="0" w:line="240" w:lineRule="auto"/>
              <w:jc w:val="center"/>
              <w:rPr>
                <w:rFonts w:ascii="Times New Roman" w:eastAsia="Times New Roman" w:hAnsi="Times New Roman" w:cs="Times New Roman"/>
                <w:i/>
                <w:color w:val="000000"/>
                <w:sz w:val="24"/>
                <w:szCs w:val="24"/>
              </w:rPr>
            </w:pPr>
            <w:r w:rsidRPr="001E2344">
              <w:rPr>
                <w:rFonts w:ascii="Times New Roman" w:eastAsia="Times New Roman" w:hAnsi="Times New Roman" w:cs="Times New Roman"/>
                <w:i/>
                <w:color w:val="000000"/>
                <w:sz w:val="24"/>
                <w:szCs w:val="24"/>
              </w:rPr>
              <w:t>(почтовый адрес заявителя)</w:t>
            </w:r>
          </w:p>
        </w:tc>
      </w:tr>
    </w:tbl>
    <w:p w:rsidR="001E2344" w:rsidRPr="001E2344" w:rsidRDefault="001E2344" w:rsidP="001E234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E2344" w:rsidRPr="001E2344" w:rsidRDefault="001E2344" w:rsidP="001E234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E2344">
        <w:rPr>
          <w:rFonts w:ascii="Times New Roman" w:eastAsia="Times New Roman" w:hAnsi="Times New Roman" w:cs="Times New Roman"/>
          <w:b/>
          <w:sz w:val="28"/>
          <w:szCs w:val="28"/>
        </w:rPr>
        <w:t>Решение об отказе в предоставлении муниципальной услуги</w:t>
      </w: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E2344" w:rsidRPr="001E2344" w:rsidRDefault="001E2344" w:rsidP="001E2344">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По результатам рассмотрения документов, необходимых для предоставления муниципальной услуги «Предоставление земельных участков в постоянное (бессрочное) пользование», принято решение об отказе в предоставлении муниципальной услуги по следующим основаниям:</w:t>
      </w:r>
    </w:p>
    <w:p w:rsidR="001E2344" w:rsidRPr="001E2344" w:rsidRDefault="001E2344" w:rsidP="001E2344">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rPr>
      </w:pPr>
    </w:p>
    <w:p w:rsidR="001E2344" w:rsidRPr="001E2344" w:rsidRDefault="001E2344" w:rsidP="001E2344">
      <w:pPr>
        <w:widowControl w:val="0"/>
        <w:autoSpaceDE w:val="0"/>
        <w:autoSpaceDN w:val="0"/>
        <w:adjustRightInd w:val="0"/>
        <w:spacing w:after="0" w:line="240" w:lineRule="auto"/>
        <w:jc w:val="center"/>
        <w:rPr>
          <w:rFonts w:ascii="Times New Roman" w:eastAsia="Times New Roman" w:hAnsi="Times New Roman" w:cs="Times New Roman"/>
        </w:rPr>
      </w:pPr>
      <w:r w:rsidRPr="001E2344">
        <w:rPr>
          <w:rFonts w:ascii="Times New Roman" w:eastAsia="Times New Roman" w:hAnsi="Times New Roman" w:cs="Times New Roman"/>
        </w:rPr>
        <w:t xml:space="preserve">(указываются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 </w:t>
      </w:r>
      <w:r w:rsidRPr="001E2344">
        <w:rPr>
          <w:rFonts w:ascii="Times New Roman" w:eastAsia="Times New Roman" w:hAnsi="Times New Roman" w:cs="Times New Roman"/>
        </w:rPr>
        <w:br/>
        <w:t>в постоянное (бессрочное) пользование)</w:t>
      </w:r>
    </w:p>
    <w:p w:rsidR="001E2344" w:rsidRPr="001E2344" w:rsidRDefault="001E2344" w:rsidP="001E2344">
      <w:pPr>
        <w:widowControl w:val="0"/>
        <w:autoSpaceDE w:val="0"/>
        <w:autoSpaceDN w:val="0"/>
        <w:adjustRightInd w:val="0"/>
        <w:spacing w:before="120" w:after="0" w:line="240" w:lineRule="auto"/>
        <w:jc w:val="both"/>
        <w:rPr>
          <w:rFonts w:ascii="Times New Roman" w:eastAsia="Times New Roman" w:hAnsi="Times New Roman" w:cs="Times New Roman"/>
          <w:sz w:val="28"/>
          <w:szCs w:val="28"/>
        </w:rPr>
      </w:pPr>
      <w:r w:rsidRPr="001E2344">
        <w:rPr>
          <w:rFonts w:ascii="Times New Roman" w:eastAsia="Times New Roman" w:hAnsi="Times New Roman" w:cs="Times New Roman"/>
          <w:sz w:val="28"/>
          <w:szCs w:val="28"/>
        </w:rPr>
        <w:t xml:space="preserve">Данное решение может быть обжаловано путем подачи жалобы в порядке, установленном разделом </w:t>
      </w:r>
      <w:r w:rsidRPr="001E2344">
        <w:rPr>
          <w:rFonts w:ascii="Times New Roman" w:eastAsia="Times New Roman" w:hAnsi="Times New Roman" w:cs="Times New Roman"/>
          <w:sz w:val="28"/>
          <w:szCs w:val="28"/>
          <w:lang w:val="en-US"/>
        </w:rPr>
        <w:t>V</w:t>
      </w:r>
      <w:r w:rsidRPr="001E2344">
        <w:rPr>
          <w:rFonts w:ascii="Times New Roman" w:eastAsia="Times New Roman" w:hAnsi="Times New Roman" w:cs="Times New Roman"/>
          <w:sz w:val="28"/>
          <w:szCs w:val="28"/>
        </w:rPr>
        <w:t xml:space="preserve"> административного регламента предоставления муниципальной услуги по предоставлению земельных участков в постоянное (бессрочное) пользование и (или) заявления в судебные органы в соответствии с нормами процессуального законодательства.</w:t>
      </w: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E2344" w:rsidRPr="001E2344" w:rsidRDefault="001E2344" w:rsidP="001E2344">
      <w:pPr>
        <w:widowControl w:val="0"/>
        <w:autoSpaceDE w:val="0"/>
        <w:autoSpaceDN w:val="0"/>
        <w:adjustRightInd w:val="0"/>
        <w:spacing w:after="0" w:line="240" w:lineRule="auto"/>
        <w:rPr>
          <w:rFonts w:ascii="Times New Roman" w:eastAsia="Times New Roman" w:hAnsi="Times New Roman" w:cs="Times New Roman"/>
          <w:i/>
          <w:sz w:val="24"/>
          <w:szCs w:val="24"/>
        </w:rPr>
      </w:pPr>
      <w:r w:rsidRPr="001E2344">
        <w:rPr>
          <w:rFonts w:ascii="Times New Roman" w:eastAsia="Times New Roman" w:hAnsi="Times New Roman" w:cs="Times New Roman"/>
          <w:sz w:val="24"/>
          <w:szCs w:val="24"/>
        </w:rPr>
        <w:t>(</w:t>
      </w:r>
      <w:r w:rsidRPr="001E2344">
        <w:rPr>
          <w:rFonts w:ascii="Times New Roman" w:eastAsia="Times New Roman" w:hAnsi="Times New Roman" w:cs="Times New Roman"/>
          <w:i/>
          <w:sz w:val="24"/>
          <w:szCs w:val="24"/>
        </w:rPr>
        <w:t>Наименование должности главы муниципального</w:t>
      </w:r>
      <w:r w:rsidRPr="001E2344">
        <w:rPr>
          <w:rFonts w:ascii="Times New Roman" w:eastAsia="Times New Roman" w:hAnsi="Times New Roman" w:cs="Times New Roman"/>
          <w:i/>
          <w:sz w:val="24"/>
          <w:szCs w:val="24"/>
        </w:rPr>
        <w:br/>
        <w:t>образования или, в случае если местной администрацией</w:t>
      </w:r>
      <w:r w:rsidRPr="001E2344">
        <w:rPr>
          <w:rFonts w:ascii="Times New Roman" w:eastAsia="Times New Roman" w:hAnsi="Times New Roman" w:cs="Times New Roman"/>
          <w:i/>
          <w:sz w:val="24"/>
          <w:szCs w:val="24"/>
        </w:rPr>
        <w:br/>
        <w:t xml:space="preserve"> руководит лицо, назначаемое на должность главы местной </w:t>
      </w: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1E2344">
        <w:rPr>
          <w:rFonts w:ascii="Times New Roman" w:eastAsia="Times New Roman" w:hAnsi="Times New Roman" w:cs="Times New Roman"/>
          <w:i/>
          <w:sz w:val="24"/>
          <w:szCs w:val="24"/>
        </w:rPr>
        <w:t xml:space="preserve">администрации по контракту, - наименование </w:t>
      </w:r>
    </w:p>
    <w:p w:rsidR="001E2344" w:rsidRPr="001E2344" w:rsidRDefault="001E2344" w:rsidP="001E23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E2344">
        <w:rPr>
          <w:rFonts w:ascii="Times New Roman" w:eastAsia="Times New Roman" w:hAnsi="Times New Roman" w:cs="Times New Roman"/>
          <w:i/>
          <w:sz w:val="24"/>
          <w:szCs w:val="24"/>
        </w:rPr>
        <w:t>должности главы местной администрации</w:t>
      </w:r>
      <w:r w:rsidRPr="001E2344">
        <w:rPr>
          <w:rFonts w:ascii="Times New Roman" w:eastAsia="Times New Roman" w:hAnsi="Times New Roman" w:cs="Times New Roman"/>
          <w:sz w:val="24"/>
          <w:szCs w:val="24"/>
        </w:rPr>
        <w:t>)</w:t>
      </w:r>
      <w:r w:rsidRPr="001E2344">
        <w:rPr>
          <w:rFonts w:ascii="Times New Roman" w:eastAsia="Times New Roman" w:hAnsi="Times New Roman" w:cs="Times New Roman"/>
          <w:sz w:val="24"/>
          <w:szCs w:val="24"/>
        </w:rPr>
        <w:tab/>
        <w:t xml:space="preserve">                                               _________________</w:t>
      </w:r>
    </w:p>
    <w:p w:rsidR="001E2344" w:rsidRPr="000B7FEC" w:rsidRDefault="001E2344" w:rsidP="001E2344">
      <w:pPr>
        <w:widowControl w:val="0"/>
        <w:autoSpaceDE w:val="0"/>
        <w:autoSpaceDN w:val="0"/>
        <w:adjustRightInd w:val="0"/>
        <w:spacing w:after="0" w:line="240" w:lineRule="auto"/>
        <w:jc w:val="center"/>
        <w:rPr>
          <w:rFonts w:ascii="Times New Roman" w:eastAsia="Times New Roman" w:hAnsi="Times New Roman" w:cs="Times New Roman"/>
          <w:sz w:val="28"/>
          <w:szCs w:val="28"/>
        </w:rPr>
        <w:sectPr w:rsidR="001E2344" w:rsidRPr="000B7FEC" w:rsidSect="001E2344">
          <w:headerReference w:type="default" r:id="rId32"/>
          <w:pgSz w:w="11906" w:h="16838" w:code="9"/>
          <w:pgMar w:top="539" w:right="567" w:bottom="1134" w:left="1418" w:header="408" w:footer="709" w:gutter="0"/>
          <w:cols w:space="720"/>
          <w:titlePg/>
          <w:docGrid w:linePitch="381"/>
        </w:sectPr>
      </w:pPr>
      <w:r w:rsidRPr="001E2344">
        <w:rPr>
          <w:rFonts w:ascii="Times New Roman" w:eastAsia="Times New Roman" w:hAnsi="Times New Roman" w:cs="Times New Roman"/>
          <w:sz w:val="24"/>
          <w:szCs w:val="24"/>
        </w:rPr>
        <w:t xml:space="preserve">                                                                                                                             (подпись</w:t>
      </w:r>
      <w:r w:rsidR="000B7FEC">
        <w:rPr>
          <w:rFonts w:ascii="Times New Roman" w:eastAsia="Times New Roman" w:hAnsi="Times New Roman" w:cs="Times New Roman"/>
          <w:sz w:val="24"/>
          <w:szCs w:val="24"/>
        </w:rPr>
        <w:t>)</w:t>
      </w:r>
    </w:p>
    <w:p w:rsidR="000B7FEC" w:rsidRDefault="000B7FEC" w:rsidP="001C3D59">
      <w:pPr>
        <w:tabs>
          <w:tab w:val="center" w:pos="7200"/>
        </w:tabs>
        <w:autoSpaceDE w:val="0"/>
        <w:autoSpaceDN w:val="0"/>
        <w:adjustRightInd w:val="0"/>
        <w:spacing w:after="0" w:line="240" w:lineRule="auto"/>
        <w:rPr>
          <w:rFonts w:ascii="Times New Roman" w:eastAsia="Times New Roman" w:hAnsi="Times New Roman" w:cs="Times New Roman"/>
          <w:b/>
          <w:sz w:val="28"/>
          <w:szCs w:val="24"/>
        </w:rPr>
      </w:pPr>
    </w:p>
    <w:p w:rsidR="000B7FEC" w:rsidRPr="000B7FEC" w:rsidRDefault="000B7FEC" w:rsidP="000B7FEC">
      <w:pPr>
        <w:rPr>
          <w:rFonts w:ascii="Times New Roman" w:eastAsia="Times New Roman" w:hAnsi="Times New Roman" w:cs="Times New Roman"/>
          <w:sz w:val="28"/>
          <w:szCs w:val="24"/>
        </w:rPr>
      </w:pPr>
    </w:p>
    <w:p w:rsidR="000B7FEC" w:rsidRPr="000B7FEC" w:rsidRDefault="000B7FEC" w:rsidP="000B7FEC">
      <w:pPr>
        <w:rPr>
          <w:rFonts w:ascii="Times New Roman" w:eastAsia="Times New Roman" w:hAnsi="Times New Roman" w:cs="Times New Roman"/>
          <w:sz w:val="28"/>
          <w:szCs w:val="24"/>
        </w:rPr>
      </w:pPr>
    </w:p>
    <w:p w:rsidR="000B7FEC" w:rsidRPr="000B7FEC" w:rsidRDefault="000B7FEC" w:rsidP="000B7FEC">
      <w:pPr>
        <w:rPr>
          <w:rFonts w:ascii="Times New Roman" w:eastAsia="Times New Roman" w:hAnsi="Times New Roman" w:cs="Times New Roman"/>
          <w:sz w:val="28"/>
          <w:szCs w:val="24"/>
        </w:rPr>
      </w:pPr>
    </w:p>
    <w:p w:rsidR="000B7FEC" w:rsidRDefault="000B7FEC" w:rsidP="000B7FEC">
      <w:pPr>
        <w:rPr>
          <w:rFonts w:ascii="Times New Roman" w:eastAsia="Times New Roman" w:hAnsi="Times New Roman" w:cs="Times New Roman"/>
          <w:sz w:val="28"/>
          <w:szCs w:val="24"/>
        </w:rPr>
      </w:pPr>
    </w:p>
    <w:sectPr w:rsidR="000B7FEC" w:rsidSect="001E2344">
      <w:footerReference w:type="default" r:id="rId33"/>
      <w:pgSz w:w="11905" w:h="16838"/>
      <w:pgMar w:top="851" w:right="567" w:bottom="567"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37" w:rsidRDefault="00D16637" w:rsidP="008729EC">
      <w:pPr>
        <w:spacing w:after="0" w:line="240" w:lineRule="auto"/>
      </w:pPr>
      <w:r>
        <w:separator/>
      </w:r>
    </w:p>
  </w:endnote>
  <w:endnote w:type="continuationSeparator" w:id="0">
    <w:p w:rsidR="00D16637" w:rsidRDefault="00D16637"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44" w:rsidRDefault="001E234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37" w:rsidRDefault="00D16637" w:rsidP="008729EC">
      <w:pPr>
        <w:spacing w:after="0" w:line="240" w:lineRule="auto"/>
      </w:pPr>
      <w:r>
        <w:separator/>
      </w:r>
    </w:p>
  </w:footnote>
  <w:footnote w:type="continuationSeparator" w:id="0">
    <w:p w:rsidR="00D16637" w:rsidRDefault="00D16637" w:rsidP="0087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44" w:rsidRDefault="001E2344" w:rsidP="001E2344">
    <w:pPr>
      <w:pStyle w:val="a9"/>
      <w:jc w:val="center"/>
    </w:pPr>
    <w:r w:rsidRPr="00E93EF1">
      <w:rPr>
        <w:rFonts w:ascii="Times New Roman" w:hAnsi="Times New Roman"/>
      </w:rPr>
      <w:fldChar w:fldCharType="begin"/>
    </w:r>
    <w:r w:rsidRPr="00E93EF1">
      <w:rPr>
        <w:rFonts w:ascii="Times New Roman" w:hAnsi="Times New Roman"/>
      </w:rPr>
      <w:instrText>PAGE   \* MERGEFORMAT</w:instrText>
    </w:r>
    <w:r w:rsidRPr="00E93EF1">
      <w:rPr>
        <w:rFonts w:ascii="Times New Roman" w:hAnsi="Times New Roman"/>
      </w:rPr>
      <w:fldChar w:fldCharType="separate"/>
    </w:r>
    <w:r w:rsidR="007B6E72">
      <w:rPr>
        <w:rFonts w:ascii="Times New Roman" w:hAnsi="Times New Roman"/>
        <w:noProof/>
      </w:rPr>
      <w:t>16</w:t>
    </w:r>
    <w:r w:rsidRPr="00E93EF1">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B746495"/>
    <w:multiLevelType w:val="hybridMultilevel"/>
    <w:tmpl w:val="2FE49E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F77D30"/>
    <w:multiLevelType w:val="hybridMultilevel"/>
    <w:tmpl w:val="DCB25A3C"/>
    <w:lvl w:ilvl="0" w:tplc="81589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F6F1A2C"/>
    <w:multiLevelType w:val="hybridMultilevel"/>
    <w:tmpl w:val="5F4EC29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5B67CA1"/>
    <w:multiLevelType w:val="hybridMultilevel"/>
    <w:tmpl w:val="05DC0E14"/>
    <w:lvl w:ilvl="0" w:tplc="8E6AD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093825"/>
    <w:multiLevelType w:val="hybridMultilevel"/>
    <w:tmpl w:val="6220D294"/>
    <w:lvl w:ilvl="0" w:tplc="FEDCD11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9">
    <w:nsid w:val="402468D5"/>
    <w:multiLevelType w:val="hybridMultilevel"/>
    <w:tmpl w:val="587E347E"/>
    <w:lvl w:ilvl="0" w:tplc="4712F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2932BB"/>
    <w:multiLevelType w:val="hybridMultilevel"/>
    <w:tmpl w:val="B18CCC8C"/>
    <w:lvl w:ilvl="0" w:tplc="2A5EE1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0501F2"/>
    <w:multiLevelType w:val="hybridMultilevel"/>
    <w:tmpl w:val="E84C2D14"/>
    <w:lvl w:ilvl="0" w:tplc="EB2A5240">
      <w:start w:val="1"/>
      <w:numFmt w:val="decimal"/>
      <w:lvlText w:val="%1)"/>
      <w:lvlJc w:val="left"/>
      <w:pPr>
        <w:ind w:left="1287" w:hanging="360"/>
      </w:pPr>
      <w:rPr>
        <w:rFonts w:hint="default"/>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4">
    <w:nsid w:val="6BA72A69"/>
    <w:multiLevelType w:val="hybridMultilevel"/>
    <w:tmpl w:val="61D232D6"/>
    <w:lvl w:ilvl="0" w:tplc="4F002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4801FC5"/>
    <w:multiLevelType w:val="hybridMultilevel"/>
    <w:tmpl w:val="DB3ACE06"/>
    <w:lvl w:ilvl="0" w:tplc="D3863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1"/>
  </w:num>
  <w:num w:numId="2">
    <w:abstractNumId w:val="1"/>
  </w:num>
  <w:num w:numId="3">
    <w:abstractNumId w:val="7"/>
  </w:num>
  <w:num w:numId="4">
    <w:abstractNumId w:val="4"/>
  </w:num>
  <w:num w:numId="5">
    <w:abstractNumId w:val="17"/>
  </w:num>
  <w:num w:numId="6">
    <w:abstractNumId w:val="0"/>
  </w:num>
  <w:num w:numId="7">
    <w:abstractNumId w:val="13"/>
  </w:num>
  <w:num w:numId="8">
    <w:abstractNumId w:val="14"/>
  </w:num>
  <w:num w:numId="9">
    <w:abstractNumId w:val="12"/>
  </w:num>
  <w:num w:numId="10">
    <w:abstractNumId w:val="6"/>
  </w:num>
  <w:num w:numId="11">
    <w:abstractNumId w:val="10"/>
  </w:num>
  <w:num w:numId="12">
    <w:abstractNumId w:val="3"/>
  </w:num>
  <w:num w:numId="13">
    <w:abstractNumId w:val="15"/>
  </w:num>
  <w:num w:numId="14">
    <w:abstractNumId w:val="9"/>
  </w:num>
  <w:num w:numId="15">
    <w:abstractNumId w:val="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11625"/>
    <w:rsid w:val="000246DF"/>
    <w:rsid w:val="000618A4"/>
    <w:rsid w:val="00065D10"/>
    <w:rsid w:val="00067DAE"/>
    <w:rsid w:val="000737B7"/>
    <w:rsid w:val="00074F56"/>
    <w:rsid w:val="00083EBB"/>
    <w:rsid w:val="00087A2D"/>
    <w:rsid w:val="000A7FDE"/>
    <w:rsid w:val="000B41F9"/>
    <w:rsid w:val="000B7FEC"/>
    <w:rsid w:val="000C3591"/>
    <w:rsid w:val="000C4680"/>
    <w:rsid w:val="000C7F9F"/>
    <w:rsid w:val="000D309B"/>
    <w:rsid w:val="000E4E5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2B7E"/>
    <w:rsid w:val="001749AE"/>
    <w:rsid w:val="00175344"/>
    <w:rsid w:val="00176C62"/>
    <w:rsid w:val="001776A5"/>
    <w:rsid w:val="00190F6C"/>
    <w:rsid w:val="00197360"/>
    <w:rsid w:val="001A6C45"/>
    <w:rsid w:val="001C0AEB"/>
    <w:rsid w:val="001C353B"/>
    <w:rsid w:val="001C3D59"/>
    <w:rsid w:val="001C642F"/>
    <w:rsid w:val="001E0F61"/>
    <w:rsid w:val="001E2124"/>
    <w:rsid w:val="001E2344"/>
    <w:rsid w:val="001E3128"/>
    <w:rsid w:val="001F3010"/>
    <w:rsid w:val="0020777D"/>
    <w:rsid w:val="002131A4"/>
    <w:rsid w:val="00220601"/>
    <w:rsid w:val="00222839"/>
    <w:rsid w:val="0023548C"/>
    <w:rsid w:val="00240A75"/>
    <w:rsid w:val="002513A2"/>
    <w:rsid w:val="00254CB5"/>
    <w:rsid w:val="00254F22"/>
    <w:rsid w:val="00256064"/>
    <w:rsid w:val="00257D70"/>
    <w:rsid w:val="002600E1"/>
    <w:rsid w:val="00271908"/>
    <w:rsid w:val="00275D07"/>
    <w:rsid w:val="00277C35"/>
    <w:rsid w:val="00281D02"/>
    <w:rsid w:val="002A07FA"/>
    <w:rsid w:val="002C727C"/>
    <w:rsid w:val="002D03FA"/>
    <w:rsid w:val="002D1939"/>
    <w:rsid w:val="002E0C04"/>
    <w:rsid w:val="002E2B23"/>
    <w:rsid w:val="002E4F65"/>
    <w:rsid w:val="002E6E0F"/>
    <w:rsid w:val="002F06C3"/>
    <w:rsid w:val="002F0990"/>
    <w:rsid w:val="002F229C"/>
    <w:rsid w:val="002F2AB5"/>
    <w:rsid w:val="00307297"/>
    <w:rsid w:val="00310C6F"/>
    <w:rsid w:val="003120DD"/>
    <w:rsid w:val="00315978"/>
    <w:rsid w:val="00321207"/>
    <w:rsid w:val="00321FE7"/>
    <w:rsid w:val="00324B4F"/>
    <w:rsid w:val="00331F1F"/>
    <w:rsid w:val="00342CB6"/>
    <w:rsid w:val="00344F65"/>
    <w:rsid w:val="0034542A"/>
    <w:rsid w:val="003506FD"/>
    <w:rsid w:val="00352709"/>
    <w:rsid w:val="0036326F"/>
    <w:rsid w:val="00364F58"/>
    <w:rsid w:val="00370083"/>
    <w:rsid w:val="00386692"/>
    <w:rsid w:val="003938FB"/>
    <w:rsid w:val="0039479B"/>
    <w:rsid w:val="00397C66"/>
    <w:rsid w:val="003A2B81"/>
    <w:rsid w:val="003A76E9"/>
    <w:rsid w:val="003A789D"/>
    <w:rsid w:val="003A7F4C"/>
    <w:rsid w:val="003B2B2E"/>
    <w:rsid w:val="003B30FC"/>
    <w:rsid w:val="003D6959"/>
    <w:rsid w:val="003D7062"/>
    <w:rsid w:val="003E03F3"/>
    <w:rsid w:val="003E3828"/>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86F84"/>
    <w:rsid w:val="004946D0"/>
    <w:rsid w:val="00495775"/>
    <w:rsid w:val="004A0C80"/>
    <w:rsid w:val="004A186D"/>
    <w:rsid w:val="004A658E"/>
    <w:rsid w:val="004D0174"/>
    <w:rsid w:val="004D2790"/>
    <w:rsid w:val="004E06E8"/>
    <w:rsid w:val="004F0411"/>
    <w:rsid w:val="004F165B"/>
    <w:rsid w:val="004F28B0"/>
    <w:rsid w:val="00502371"/>
    <w:rsid w:val="00502A24"/>
    <w:rsid w:val="00506BBA"/>
    <w:rsid w:val="00507350"/>
    <w:rsid w:val="00512F0A"/>
    <w:rsid w:val="00513E10"/>
    <w:rsid w:val="00514DCF"/>
    <w:rsid w:val="00546974"/>
    <w:rsid w:val="00547F1F"/>
    <w:rsid w:val="005515B3"/>
    <w:rsid w:val="005524AF"/>
    <w:rsid w:val="0055609F"/>
    <w:rsid w:val="0056107A"/>
    <w:rsid w:val="005678FC"/>
    <w:rsid w:val="005835C3"/>
    <w:rsid w:val="00593051"/>
    <w:rsid w:val="00597BC7"/>
    <w:rsid w:val="005A4C09"/>
    <w:rsid w:val="005B30A0"/>
    <w:rsid w:val="005C22DC"/>
    <w:rsid w:val="005C4419"/>
    <w:rsid w:val="005C4FA3"/>
    <w:rsid w:val="005D0F0D"/>
    <w:rsid w:val="005D61D6"/>
    <w:rsid w:val="005D7E93"/>
    <w:rsid w:val="005E67A6"/>
    <w:rsid w:val="005E74DA"/>
    <w:rsid w:val="005F799F"/>
    <w:rsid w:val="006104B3"/>
    <w:rsid w:val="00611789"/>
    <w:rsid w:val="00617410"/>
    <w:rsid w:val="0062781F"/>
    <w:rsid w:val="00636FB9"/>
    <w:rsid w:val="0064212E"/>
    <w:rsid w:val="00642847"/>
    <w:rsid w:val="00651BB7"/>
    <w:rsid w:val="0065454F"/>
    <w:rsid w:val="00660669"/>
    <w:rsid w:val="006673DD"/>
    <w:rsid w:val="00671285"/>
    <w:rsid w:val="00684DC2"/>
    <w:rsid w:val="00687E1A"/>
    <w:rsid w:val="006956D8"/>
    <w:rsid w:val="006A601B"/>
    <w:rsid w:val="006B0CA6"/>
    <w:rsid w:val="006B1D5D"/>
    <w:rsid w:val="006B3219"/>
    <w:rsid w:val="006B4657"/>
    <w:rsid w:val="006B46F2"/>
    <w:rsid w:val="006B62E4"/>
    <w:rsid w:val="006D01B9"/>
    <w:rsid w:val="006D4258"/>
    <w:rsid w:val="006E0000"/>
    <w:rsid w:val="006F39E3"/>
    <w:rsid w:val="007134D9"/>
    <w:rsid w:val="0071358E"/>
    <w:rsid w:val="00715F28"/>
    <w:rsid w:val="00722790"/>
    <w:rsid w:val="007346F5"/>
    <w:rsid w:val="007412B5"/>
    <w:rsid w:val="007447B0"/>
    <w:rsid w:val="007511FD"/>
    <w:rsid w:val="0075678F"/>
    <w:rsid w:val="00760243"/>
    <w:rsid w:val="00770A86"/>
    <w:rsid w:val="0077380A"/>
    <w:rsid w:val="00776F18"/>
    <w:rsid w:val="007938E9"/>
    <w:rsid w:val="00796B22"/>
    <w:rsid w:val="007A2CCC"/>
    <w:rsid w:val="007B2078"/>
    <w:rsid w:val="007B2F7C"/>
    <w:rsid w:val="007B6E72"/>
    <w:rsid w:val="007C6523"/>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6507"/>
    <w:rsid w:val="00842272"/>
    <w:rsid w:val="008532EB"/>
    <w:rsid w:val="00853722"/>
    <w:rsid w:val="0086283B"/>
    <w:rsid w:val="008645D3"/>
    <w:rsid w:val="00871B93"/>
    <w:rsid w:val="008729EC"/>
    <w:rsid w:val="00877AE4"/>
    <w:rsid w:val="00880BCC"/>
    <w:rsid w:val="008B14EB"/>
    <w:rsid w:val="008B1C34"/>
    <w:rsid w:val="008E135A"/>
    <w:rsid w:val="008F29CB"/>
    <w:rsid w:val="008F2B62"/>
    <w:rsid w:val="008F3363"/>
    <w:rsid w:val="008F4AEF"/>
    <w:rsid w:val="008F6582"/>
    <w:rsid w:val="00900D47"/>
    <w:rsid w:val="00905D9E"/>
    <w:rsid w:val="009076DA"/>
    <w:rsid w:val="0091391E"/>
    <w:rsid w:val="00921DE4"/>
    <w:rsid w:val="00922B10"/>
    <w:rsid w:val="00927573"/>
    <w:rsid w:val="00930FA0"/>
    <w:rsid w:val="00932FDC"/>
    <w:rsid w:val="009332C1"/>
    <w:rsid w:val="00933CE7"/>
    <w:rsid w:val="00941E9B"/>
    <w:rsid w:val="00944781"/>
    <w:rsid w:val="009451D2"/>
    <w:rsid w:val="0094525A"/>
    <w:rsid w:val="00953891"/>
    <w:rsid w:val="00955B7A"/>
    <w:rsid w:val="00960DEF"/>
    <w:rsid w:val="00966FE9"/>
    <w:rsid w:val="00967B60"/>
    <w:rsid w:val="00980FF8"/>
    <w:rsid w:val="00984316"/>
    <w:rsid w:val="00990520"/>
    <w:rsid w:val="00993887"/>
    <w:rsid w:val="00997F71"/>
    <w:rsid w:val="009B025E"/>
    <w:rsid w:val="009B68B0"/>
    <w:rsid w:val="009C7D6A"/>
    <w:rsid w:val="009E0B90"/>
    <w:rsid w:val="009E5285"/>
    <w:rsid w:val="009F2D14"/>
    <w:rsid w:val="00A07788"/>
    <w:rsid w:val="00A11C8B"/>
    <w:rsid w:val="00A122C7"/>
    <w:rsid w:val="00A1722A"/>
    <w:rsid w:val="00A231AD"/>
    <w:rsid w:val="00A23296"/>
    <w:rsid w:val="00A313E0"/>
    <w:rsid w:val="00A31E1A"/>
    <w:rsid w:val="00A42C9F"/>
    <w:rsid w:val="00A51DC5"/>
    <w:rsid w:val="00A6408A"/>
    <w:rsid w:val="00A81C32"/>
    <w:rsid w:val="00A82254"/>
    <w:rsid w:val="00A87AF8"/>
    <w:rsid w:val="00A87E59"/>
    <w:rsid w:val="00AA3549"/>
    <w:rsid w:val="00AB7CD8"/>
    <w:rsid w:val="00AB7E66"/>
    <w:rsid w:val="00AC032B"/>
    <w:rsid w:val="00AC2264"/>
    <w:rsid w:val="00AC3D01"/>
    <w:rsid w:val="00AD1532"/>
    <w:rsid w:val="00AD1540"/>
    <w:rsid w:val="00AD7032"/>
    <w:rsid w:val="00AF03D9"/>
    <w:rsid w:val="00AF6E18"/>
    <w:rsid w:val="00B00222"/>
    <w:rsid w:val="00B02A6B"/>
    <w:rsid w:val="00B04862"/>
    <w:rsid w:val="00B04F12"/>
    <w:rsid w:val="00B07545"/>
    <w:rsid w:val="00B10F0E"/>
    <w:rsid w:val="00B13678"/>
    <w:rsid w:val="00B1740B"/>
    <w:rsid w:val="00B23340"/>
    <w:rsid w:val="00B23625"/>
    <w:rsid w:val="00B31EC0"/>
    <w:rsid w:val="00B34D02"/>
    <w:rsid w:val="00B44A00"/>
    <w:rsid w:val="00B45A91"/>
    <w:rsid w:val="00B4744E"/>
    <w:rsid w:val="00B506E0"/>
    <w:rsid w:val="00B53FC4"/>
    <w:rsid w:val="00B661BD"/>
    <w:rsid w:val="00B66A65"/>
    <w:rsid w:val="00B67ECA"/>
    <w:rsid w:val="00B73F92"/>
    <w:rsid w:val="00B7634D"/>
    <w:rsid w:val="00B818B8"/>
    <w:rsid w:val="00BA3E66"/>
    <w:rsid w:val="00BA6ADC"/>
    <w:rsid w:val="00BB5BBF"/>
    <w:rsid w:val="00BC082F"/>
    <w:rsid w:val="00BC4405"/>
    <w:rsid w:val="00BE77A6"/>
    <w:rsid w:val="00BF4E7E"/>
    <w:rsid w:val="00C05F85"/>
    <w:rsid w:val="00C137E8"/>
    <w:rsid w:val="00C16691"/>
    <w:rsid w:val="00C16CDE"/>
    <w:rsid w:val="00C22A5C"/>
    <w:rsid w:val="00C36149"/>
    <w:rsid w:val="00C46F3F"/>
    <w:rsid w:val="00C51DCF"/>
    <w:rsid w:val="00C554AE"/>
    <w:rsid w:val="00C55521"/>
    <w:rsid w:val="00C56FF9"/>
    <w:rsid w:val="00C66E05"/>
    <w:rsid w:val="00C73150"/>
    <w:rsid w:val="00C7556C"/>
    <w:rsid w:val="00C76BCC"/>
    <w:rsid w:val="00C82CD4"/>
    <w:rsid w:val="00C864B2"/>
    <w:rsid w:val="00C874CD"/>
    <w:rsid w:val="00C91616"/>
    <w:rsid w:val="00C959EF"/>
    <w:rsid w:val="00CA35AB"/>
    <w:rsid w:val="00CA4761"/>
    <w:rsid w:val="00CC1C33"/>
    <w:rsid w:val="00CD3855"/>
    <w:rsid w:val="00CD6356"/>
    <w:rsid w:val="00CD7B47"/>
    <w:rsid w:val="00CE3CB5"/>
    <w:rsid w:val="00D0519F"/>
    <w:rsid w:val="00D06911"/>
    <w:rsid w:val="00D16637"/>
    <w:rsid w:val="00D179E2"/>
    <w:rsid w:val="00D20F74"/>
    <w:rsid w:val="00D3019A"/>
    <w:rsid w:val="00D30E91"/>
    <w:rsid w:val="00D30F0F"/>
    <w:rsid w:val="00D32E6F"/>
    <w:rsid w:val="00D4190B"/>
    <w:rsid w:val="00D52DED"/>
    <w:rsid w:val="00D56EF4"/>
    <w:rsid w:val="00D83534"/>
    <w:rsid w:val="00D955EF"/>
    <w:rsid w:val="00DA0649"/>
    <w:rsid w:val="00DA4090"/>
    <w:rsid w:val="00DB0C1F"/>
    <w:rsid w:val="00DB75EB"/>
    <w:rsid w:val="00DC3822"/>
    <w:rsid w:val="00DD12F7"/>
    <w:rsid w:val="00DE172D"/>
    <w:rsid w:val="00DE6A15"/>
    <w:rsid w:val="00DE76EB"/>
    <w:rsid w:val="00E0455F"/>
    <w:rsid w:val="00E05A4E"/>
    <w:rsid w:val="00E063EF"/>
    <w:rsid w:val="00E11C07"/>
    <w:rsid w:val="00E200F5"/>
    <w:rsid w:val="00E2259C"/>
    <w:rsid w:val="00E33DFC"/>
    <w:rsid w:val="00E341D2"/>
    <w:rsid w:val="00E37835"/>
    <w:rsid w:val="00E477E2"/>
    <w:rsid w:val="00E620CF"/>
    <w:rsid w:val="00E67AA9"/>
    <w:rsid w:val="00E713FB"/>
    <w:rsid w:val="00E752A1"/>
    <w:rsid w:val="00E764DA"/>
    <w:rsid w:val="00E770E7"/>
    <w:rsid w:val="00E8670F"/>
    <w:rsid w:val="00E90A78"/>
    <w:rsid w:val="00E914F3"/>
    <w:rsid w:val="00EA0D7C"/>
    <w:rsid w:val="00EA7D50"/>
    <w:rsid w:val="00EB68EC"/>
    <w:rsid w:val="00EC55B3"/>
    <w:rsid w:val="00ED0DF7"/>
    <w:rsid w:val="00ED22D5"/>
    <w:rsid w:val="00ED2C57"/>
    <w:rsid w:val="00ED7A02"/>
    <w:rsid w:val="00EE3C3B"/>
    <w:rsid w:val="00EE4360"/>
    <w:rsid w:val="00EE4688"/>
    <w:rsid w:val="00EE5315"/>
    <w:rsid w:val="00F07632"/>
    <w:rsid w:val="00F10735"/>
    <w:rsid w:val="00F12334"/>
    <w:rsid w:val="00F14C9C"/>
    <w:rsid w:val="00F16C69"/>
    <w:rsid w:val="00F17B68"/>
    <w:rsid w:val="00F17BB5"/>
    <w:rsid w:val="00F31B12"/>
    <w:rsid w:val="00F35E71"/>
    <w:rsid w:val="00F402DA"/>
    <w:rsid w:val="00F50D80"/>
    <w:rsid w:val="00F52D3D"/>
    <w:rsid w:val="00F54838"/>
    <w:rsid w:val="00F561B8"/>
    <w:rsid w:val="00F64BC5"/>
    <w:rsid w:val="00F77C3C"/>
    <w:rsid w:val="00F8066D"/>
    <w:rsid w:val="00F86437"/>
    <w:rsid w:val="00F8778C"/>
    <w:rsid w:val="00F94D8F"/>
    <w:rsid w:val="00F95DCF"/>
    <w:rsid w:val="00FA141D"/>
    <w:rsid w:val="00FA17EA"/>
    <w:rsid w:val="00FA2EBD"/>
    <w:rsid w:val="00FA55A5"/>
    <w:rsid w:val="00FB4D3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aliases w:val=" Знак"/>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aliases w:val=" Знак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99"/>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numbering" w:customStyle="1" w:styleId="10">
    <w:name w:val="Нет списка1"/>
    <w:next w:val="a2"/>
    <w:uiPriority w:val="99"/>
    <w:semiHidden/>
    <w:unhideWhenUsed/>
    <w:rsid w:val="001E2344"/>
  </w:style>
  <w:style w:type="paragraph" w:styleId="af">
    <w:name w:val="Normal (Web)"/>
    <w:basedOn w:val="a"/>
    <w:uiPriority w:val="99"/>
    <w:rsid w:val="001E2344"/>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rsid w:val="001E23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aliases w:val=" Знак"/>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aliases w:val=" Знак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99"/>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numbering" w:customStyle="1" w:styleId="10">
    <w:name w:val="Нет списка1"/>
    <w:next w:val="a2"/>
    <w:uiPriority w:val="99"/>
    <w:semiHidden/>
    <w:unhideWhenUsed/>
    <w:rsid w:val="001E2344"/>
  </w:style>
  <w:style w:type="paragraph" w:styleId="af">
    <w:name w:val="Normal (Web)"/>
    <w:basedOn w:val="a"/>
    <w:uiPriority w:val="99"/>
    <w:rsid w:val="001E2344"/>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rsid w:val="001E2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FE95F6C4A69290F251F9366E0AB69576AD31E1A840E1D110A6553528D7C0DA7185517E0EF4C42C32C4C07A0CB4A321B13F8D2565F56232iCD" TargetMode="External"/><Relationship Id="rId26" Type="http://schemas.openxmlformats.org/officeDocument/2006/relationships/hyperlink" Target="consultantplus://offline/ref=FE95F6C4A69290F251F9366E0AB69576AD31E1A840E1D110A6553528D7C0DA7185517E0EF3CD2032C4C07A0CB4A321B13F8D2565F56232iCD" TargetMode="External"/><Relationship Id="rId3" Type="http://schemas.openxmlformats.org/officeDocument/2006/relationships/styles" Target="styles.xml"/><Relationship Id="rId21" Type="http://schemas.openxmlformats.org/officeDocument/2006/relationships/hyperlink" Target="consultantplus://offline/ref=FE95F6C4A69290F251F9366E0AB69576AD31E1A840E1D110A6553528D7C0DA7185517E09F5CC226DC1D56B54BAA13EAF3A963967F436iAD"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v" TargetMode="External"/><Relationship Id="rId17" Type="http://schemas.openxmlformats.org/officeDocument/2006/relationships/hyperlink" Target="consultantplus://offline/ref=FE95F6C4A69290F251F9366E0AB69576AD31E0A049E0D110A6553528D7C0DA7185517E0DF3C42132C4C07A0CB4A321B13F8D2565F56232iCD" TargetMode="External"/><Relationship Id="rId25" Type="http://schemas.openxmlformats.org/officeDocument/2006/relationships/hyperlink" Target="consultantplus://offline/ref=FE95F6C4A69290F251F9366E0AB69576AD31E1A840E1D110A6553528D7C0DA7185517E0AFCC8226DC1D56B54BAA13EAF3A963967F436iAD"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E95F6C4A69290F251F9366E0AB69576AD31E1A840E1D110A6553528D7C0DA7185517E0EF4C42C32C4C07A0CB4A321B13F8D2565F56232iCD" TargetMode="External"/><Relationship Id="rId20" Type="http://schemas.openxmlformats.org/officeDocument/2006/relationships/hyperlink" Target="consultantplus://offline/ref=FE95F6C4A69290F251F9366E0AB69576AD31E1A840E1D110A6553528D7C0DA7185517E09F5CE226DC1D56B54BAA13EAF3A963967F436iAD" TargetMode="External"/><Relationship Id="rId29" Type="http://schemas.openxmlformats.org/officeDocument/2006/relationships/hyperlink" Target="consultantplus://offline/ref=FE95F6C4A69290F251F9366E0AB69576AD30E5A84BE3D110A6553528D7C0DA7185517E0EF4CD283A989A6A08FDF52DAC3E963B62EB6125F736i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EB067B7378DD8A2FB0637DD1592A5AC170B34BF5499981AB3ED3D5E5BA06DCADU9D" TargetMode="External"/><Relationship Id="rId24" Type="http://schemas.openxmlformats.org/officeDocument/2006/relationships/hyperlink" Target="consultantplus://offline/ref=FE95F6C4A69290F251F9366E0AB69576AF38E1A64AE5D110A6553528D7C0DA7185517E0EF4CD2938909A6A08FDF52DAC3E963B62EB6125F736iBD"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FE95F6C4A69290F251F9366E0AB69576AD31E1A840E1D110A6553528D7C0DA7185517E0AFCC8226DC1D56B54BAA13EAF3A963967F436iAD" TargetMode="External"/><Relationship Id="rId23" Type="http://schemas.openxmlformats.org/officeDocument/2006/relationships/hyperlink" Target="consultantplus://offline/ref=FE95F6C4A69290F251F9366E0AB69576AD31E1A840E1D110A6553528D7C0DA7185517E07F2CD226DC1D56B54BAA13EAF3A963967F436iAD" TargetMode="External"/><Relationship Id="rId28" Type="http://schemas.openxmlformats.org/officeDocument/2006/relationships/hyperlink" Target="consultantplus://offline/ref=FE95F6C4A69290F251F9366E0AB69576AD30E5A84BE3D110A6553528D7C0DA7185517E0EF4CD2A3D969A6A08FDF52DAC3E963B62EB6125F736iBD" TargetMode="External"/><Relationship Id="rId10" Type="http://schemas.openxmlformats.org/officeDocument/2006/relationships/hyperlink" Target="consultantplus://offline/ref=37EB067B7378DD8A2FB07D70C7357453CA7BEC47F94695D7F5618888B2B30C8B9EAD66FB71522843A6U0D" TargetMode="External"/><Relationship Id="rId19" Type="http://schemas.openxmlformats.org/officeDocument/2006/relationships/hyperlink" Target="consultantplus://offline/ref=FE95F6C4A69290F251F9366E0AB69576AD31E1A840E1D110A6553528D7C0DA7185517E09F1CF226DC1D56B54BAA13EAF3A963967F436iAD" TargetMode="Externa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vadmn@yandex.ru" TargetMode="External"/><Relationship Id="rId22" Type="http://schemas.openxmlformats.org/officeDocument/2006/relationships/hyperlink" Target="consultantplus://offline/ref=FE95F6C4A69290F251F9366E0AB69576AD31E1A840E1D110A6553528D7C0DA7185517E09F6CD226DC1D56B54BAA13EAF3A963967F436iAD" TargetMode="External"/><Relationship Id="rId27" Type="http://schemas.openxmlformats.org/officeDocument/2006/relationships/hyperlink" Target="consultantplus://offline/ref=FE95F6C4A69290F251F9366E0AB69576AD31E0A54CE7D110A6553528D7C0DA7197512602F7CC3739958F3C59B83Ai9D" TargetMode="External"/><Relationship Id="rId30" Type="http://schemas.openxmlformats.org/officeDocument/2006/relationships/hyperlink" Target="http://www.mfc-nso.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50303-077F-466E-8717-8CA76E67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10800</Words>
  <Characters>61561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ADM</cp:lastModifiedBy>
  <cp:revision>2</cp:revision>
  <cp:lastPrinted>2018-02-07T08:48:00Z</cp:lastPrinted>
  <dcterms:created xsi:type="dcterms:W3CDTF">2023-08-21T05:39:00Z</dcterms:created>
  <dcterms:modified xsi:type="dcterms:W3CDTF">2023-08-21T05:39:00Z</dcterms:modified>
</cp:coreProperties>
</file>