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2D" w:rsidRDefault="00391F3D">
      <w:pPr>
        <w:pStyle w:val="a5"/>
        <w:spacing w:line="24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Прогноз возможных чрезвычайных ситуаций</w:t>
      </w:r>
    </w:p>
    <w:p w:rsidR="00727C2D" w:rsidRDefault="00391F3D">
      <w:pPr>
        <w:pStyle w:val="a5"/>
        <w:spacing w:line="216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на территории Новосибирской области на 10.03.2023 г.</w:t>
      </w:r>
    </w:p>
    <w:p w:rsidR="00727C2D" w:rsidRDefault="00391F3D">
      <w:pPr>
        <w:pStyle w:val="a5"/>
      </w:pPr>
      <w:r>
        <w:t>(при составлении прогноза использована информация ФГБУ «</w:t>
      </w:r>
      <w:proofErr w:type="gramStart"/>
      <w:r>
        <w:t>Западно-Сибирское</w:t>
      </w:r>
      <w:proofErr w:type="gramEnd"/>
      <w:r>
        <w:t xml:space="preserve"> УГМС», Верхне-Обского бассейнового водного управления Федерального агентства водных ресурсов, Алтае-Саянский филиал ГС СО РАН, управления </w:t>
      </w:r>
      <w:proofErr w:type="spellStart"/>
      <w:r>
        <w:t>Роспотребнадзора</w:t>
      </w:r>
      <w:proofErr w:type="spellEnd"/>
      <w:r>
        <w:t xml:space="preserve"> по НСО)</w:t>
      </w:r>
    </w:p>
    <w:p w:rsidR="00727C2D" w:rsidRDefault="00391F3D">
      <w:pPr>
        <w:pStyle w:val="a5"/>
        <w:spacing w:line="24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Опасные гидрометеорологические явления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7867"/>
      </w:tblGrid>
      <w:tr w:rsidR="00727C2D">
        <w:trPr>
          <w:trHeight w:hRule="exact" w:val="78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C2D" w:rsidRDefault="00391F3D">
            <w:pPr>
              <w:pStyle w:val="a7"/>
              <w:spacing w:line="228" w:lineRule="auto"/>
              <w:ind w:firstLine="0"/>
              <w:jc w:val="center"/>
            </w:pPr>
            <w:r>
              <w:t>Новосибирская область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2D" w:rsidRDefault="00391F3D">
            <w:pPr>
              <w:pStyle w:val="a7"/>
              <w:ind w:firstLine="0"/>
              <w:jc w:val="center"/>
            </w:pPr>
            <w:r>
              <w:t>Не прогнозируются.</w:t>
            </w:r>
          </w:p>
        </w:tc>
      </w:tr>
    </w:tbl>
    <w:p w:rsidR="00727C2D" w:rsidRDefault="00727C2D">
      <w:pPr>
        <w:spacing w:after="179" w:line="1" w:lineRule="exact"/>
      </w:pPr>
    </w:p>
    <w:p w:rsidR="00727C2D" w:rsidRDefault="00391F3D">
      <w:pPr>
        <w:pStyle w:val="11"/>
        <w:keepNext/>
        <w:keepLines/>
        <w:numPr>
          <w:ilvl w:val="0"/>
          <w:numId w:val="1"/>
        </w:numPr>
        <w:tabs>
          <w:tab w:val="left" w:pos="1197"/>
        </w:tabs>
        <w:ind w:firstLine="680"/>
        <w:jc w:val="both"/>
      </w:pPr>
      <w:bookmarkStart w:id="0" w:name="bookmark2"/>
      <w:bookmarkStart w:id="1" w:name="bookmark3"/>
      <w:bookmarkEnd w:id="0"/>
      <w:r>
        <w:t>Исходная обстановка (оценка состояния явлений и параметров ЧС).</w:t>
      </w:r>
      <w:bookmarkEnd w:id="1"/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326"/>
        </w:tabs>
        <w:ind w:firstLine="680"/>
        <w:jc w:val="both"/>
      </w:pPr>
      <w:bookmarkStart w:id="2" w:name="bookmark4"/>
      <w:bookmarkStart w:id="3" w:name="bookmark0"/>
      <w:bookmarkStart w:id="4" w:name="bookmark1"/>
      <w:bookmarkStart w:id="5" w:name="bookmark5"/>
      <w:bookmarkEnd w:id="2"/>
      <w:r>
        <w:t>Метеорологическая обстановка.</w:t>
      </w:r>
      <w:bookmarkEnd w:id="3"/>
      <w:bookmarkEnd w:id="4"/>
      <w:bookmarkEnd w:id="5"/>
    </w:p>
    <w:p w:rsidR="00727C2D" w:rsidRDefault="00391F3D">
      <w:pPr>
        <w:pStyle w:val="1"/>
        <w:spacing w:after="240" w:line="230" w:lineRule="auto"/>
        <w:ind w:firstLine="680"/>
        <w:jc w:val="both"/>
      </w:pPr>
      <w:r>
        <w:t>Днем 8 марта наблюдался небольшой, местами умеренный снег, мокрый снег интенсивностью до 7 мм за 12 часов, ночью 9 марта местами отмечался небольшой снег интенсивностью до 2 мм. Ветер усиливался днем до 22 м/с, ночью до 16 м/с. Температура воздуха составила днем -3, +5</w:t>
      </w:r>
      <w:proofErr w:type="gramStart"/>
      <w:r>
        <w:t>°С</w:t>
      </w:r>
      <w:proofErr w:type="gramEnd"/>
      <w:r>
        <w:t xml:space="preserve">, ночью -14, -21°С, по северо-западу до -29°С, по востоку -6, -11°С. Видимость в осадках ухудшалась до 1-2 км, местами до 500 м. Местами отмечались метели, днем на МС Убинское отложение мокрого снега диаметром 2 мм, на МС </w:t>
      </w:r>
      <w:proofErr w:type="spellStart"/>
      <w:r>
        <w:t>Квашнино</w:t>
      </w:r>
      <w:proofErr w:type="spellEnd"/>
      <w:r>
        <w:t xml:space="preserve"> гололед диаметром 3 мм.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322"/>
        </w:tabs>
        <w:spacing w:after="240" w:line="240" w:lineRule="auto"/>
        <w:ind w:firstLine="680"/>
        <w:jc w:val="both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t>Экологическая обстановка.</w:t>
      </w:r>
      <w:bookmarkEnd w:id="7"/>
      <w:bookmarkEnd w:id="8"/>
      <w:bookmarkEnd w:id="9"/>
    </w:p>
    <w:p w:rsidR="00727C2D" w:rsidRDefault="00391F3D">
      <w:pPr>
        <w:pStyle w:val="1"/>
        <w:spacing w:line="233" w:lineRule="auto"/>
        <w:ind w:firstLine="580"/>
        <w:jc w:val="both"/>
      </w:pPr>
      <w:r>
        <w:rPr>
          <w:shd w:val="clear" w:color="auto" w:fill="FFFFFF"/>
        </w:rPr>
        <w:t xml:space="preserve">По данным Службы МОС в г. Новосибирск за утро 09 марта пыль - </w:t>
      </w:r>
      <w:proofErr w:type="gramStart"/>
      <w:r>
        <w:rPr>
          <w:shd w:val="clear" w:color="auto" w:fill="FFFFFF"/>
        </w:rPr>
        <w:t>до</w:t>
      </w:r>
      <w:proofErr w:type="gramEnd"/>
    </w:p>
    <w:p w:rsidR="00727C2D" w:rsidRDefault="00391F3D">
      <w:pPr>
        <w:pStyle w:val="1"/>
        <w:numPr>
          <w:ilvl w:val="0"/>
          <w:numId w:val="2"/>
        </w:numPr>
        <w:tabs>
          <w:tab w:val="left" w:pos="570"/>
        </w:tabs>
        <w:spacing w:after="900" w:line="233" w:lineRule="auto"/>
        <w:ind w:firstLine="0"/>
      </w:pPr>
      <w:bookmarkStart w:id="10" w:name="bookmark10"/>
      <w:bookmarkEnd w:id="10"/>
      <w:r>
        <w:t>ПДК; фенол - до 1,7 ПДК.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22"/>
        </w:tabs>
        <w:jc w:val="both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Радиационная и химическая обстановка.</w:t>
      </w:r>
      <w:bookmarkEnd w:id="12"/>
      <w:bookmarkEnd w:id="13"/>
      <w:bookmarkEnd w:id="14"/>
    </w:p>
    <w:p w:rsidR="00727C2D" w:rsidRDefault="00391F3D">
      <w:pPr>
        <w:pStyle w:val="1"/>
        <w:spacing w:after="160" w:line="233" w:lineRule="auto"/>
        <w:ind w:firstLine="580"/>
        <w:jc w:val="both"/>
      </w:pPr>
      <w: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6"/>
        </w:tabs>
        <w:jc w:val="both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Гидрологическая обстановка.</w:t>
      </w:r>
      <w:bookmarkEnd w:id="16"/>
      <w:bookmarkEnd w:id="17"/>
      <w:bookmarkEnd w:id="18"/>
    </w:p>
    <w:p w:rsidR="00727C2D" w:rsidRDefault="00391F3D">
      <w:pPr>
        <w:pStyle w:val="1"/>
        <w:spacing w:line="230" w:lineRule="auto"/>
        <w:ind w:firstLine="580"/>
        <w:jc w:val="both"/>
      </w:pPr>
      <w:r>
        <w:t>ЧС, связанных с гидрологическими явлениями, за истекшие сутки не произошло.</w:t>
      </w:r>
    </w:p>
    <w:p w:rsidR="00727C2D" w:rsidRDefault="00391F3D">
      <w:pPr>
        <w:pStyle w:val="11"/>
        <w:keepNext/>
        <w:keepLines/>
        <w:jc w:val="both"/>
      </w:pPr>
      <w:bookmarkStart w:id="19" w:name="bookmark19"/>
      <w:bookmarkStart w:id="20" w:name="bookmark20"/>
      <w:bookmarkStart w:id="21" w:name="bookmark21"/>
      <w:r>
        <w:t>Функционирование ГЭС</w:t>
      </w:r>
      <w:bookmarkEnd w:id="19"/>
      <w:bookmarkEnd w:id="20"/>
      <w:bookmarkEnd w:id="21"/>
    </w:p>
    <w:p w:rsidR="00727C2D" w:rsidRDefault="00391F3D">
      <w:pPr>
        <w:pStyle w:val="1"/>
        <w:spacing w:after="260" w:line="230" w:lineRule="auto"/>
        <w:ind w:firstLine="580"/>
        <w:jc w:val="both"/>
      </w:pPr>
      <w:r>
        <w:t xml:space="preserve"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109,60 м БС (Балтийской системы измерений), сброс </w:t>
      </w:r>
      <w:proofErr w:type="gramStart"/>
      <w:r>
        <w:t>составил 879 м</w:t>
      </w:r>
      <w:r>
        <w:rPr>
          <w:vertAlign w:val="superscript"/>
        </w:rPr>
        <w:t>3</w:t>
      </w:r>
      <w:r>
        <w:t>/сек</w:t>
      </w:r>
      <w:proofErr w:type="gramEnd"/>
      <w:r>
        <w:t>, приток 340 м</w:t>
      </w:r>
      <w:r>
        <w:rPr>
          <w:vertAlign w:val="superscript"/>
        </w:rPr>
        <w:t>3</w:t>
      </w:r>
      <w:r>
        <w:t>/сек. Уровень воды в реке Обь находится на отметке -24 см.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6"/>
        </w:tabs>
        <w:jc w:val="both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Геомагнитная обстановка.</w:t>
      </w:r>
      <w:bookmarkEnd w:id="23"/>
      <w:bookmarkEnd w:id="24"/>
      <w:bookmarkEnd w:id="25"/>
    </w:p>
    <w:p w:rsidR="00727C2D" w:rsidRDefault="00391F3D">
      <w:pPr>
        <w:pStyle w:val="1"/>
        <w:spacing w:after="260" w:line="233" w:lineRule="auto"/>
        <w:ind w:firstLine="580"/>
      </w:pPr>
      <w:r>
        <w:t>Стабильная.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6"/>
        </w:tabs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lastRenderedPageBreak/>
        <w:t>Сейсмическая обстановка.</w:t>
      </w:r>
      <w:bookmarkEnd w:id="27"/>
      <w:bookmarkEnd w:id="28"/>
      <w:bookmarkEnd w:id="29"/>
    </w:p>
    <w:p w:rsidR="00727C2D" w:rsidRDefault="00391F3D">
      <w:pPr>
        <w:pStyle w:val="1"/>
        <w:spacing w:after="260" w:line="233" w:lineRule="auto"/>
        <w:ind w:firstLine="580"/>
      </w:pPr>
      <w:r>
        <w:t>Стабильная.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6"/>
        </w:tabs>
        <w:jc w:val="both"/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>
        <w:t>Санитарно-эпидемическая обстановка.</w:t>
      </w:r>
      <w:bookmarkEnd w:id="31"/>
      <w:bookmarkEnd w:id="32"/>
      <w:bookmarkEnd w:id="33"/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В Новосибирской области выявлено 314863 (+109 за сутки) случая заражения коронавирусной инфекцией.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6"/>
        </w:tabs>
        <w:jc w:val="both"/>
      </w:pPr>
      <w:bookmarkStart w:id="34" w:name="bookmark36"/>
      <w:bookmarkStart w:id="35" w:name="bookmark34"/>
      <w:bookmarkStart w:id="36" w:name="bookmark35"/>
      <w:bookmarkStart w:id="37" w:name="bookmark37"/>
      <w:bookmarkEnd w:id="34"/>
      <w:r>
        <w:t>Эпизоотическая обстановка.</w:t>
      </w:r>
      <w:bookmarkEnd w:id="35"/>
      <w:bookmarkEnd w:id="36"/>
      <w:bookmarkEnd w:id="37"/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 xml:space="preserve">На территории села </w:t>
      </w:r>
      <w:proofErr w:type="spellStart"/>
      <w:r>
        <w:t>Сарыбалык</w:t>
      </w:r>
      <w:proofErr w:type="spellEnd"/>
      <w:r>
        <w:t xml:space="preserve"> </w:t>
      </w:r>
      <w:proofErr w:type="spellStart"/>
      <w:r>
        <w:t>Сарыбалыкского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с 18.01.2023 по 18.03.2023, на территории села </w:t>
      </w:r>
      <w:proofErr w:type="spellStart"/>
      <w:r>
        <w:t>Суздалка</w:t>
      </w:r>
      <w:proofErr w:type="spellEnd"/>
      <w:r>
        <w:t xml:space="preserve"> Суздальского сельсовета </w:t>
      </w:r>
      <w:proofErr w:type="spellStart"/>
      <w:r>
        <w:t>Доволенского</w:t>
      </w:r>
      <w:proofErr w:type="spellEnd"/>
      <w:r>
        <w:t xml:space="preserve"> района с 03.03.2023 по 01.05.2023 установлены ограничительные мероприятия (карантин) по бешенству.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6"/>
        </w:tabs>
        <w:spacing w:after="260"/>
        <w:jc w:val="both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Пожарная обстановка.</w:t>
      </w:r>
      <w:bookmarkEnd w:id="39"/>
      <w:bookmarkEnd w:id="40"/>
      <w:bookmarkEnd w:id="41"/>
    </w:p>
    <w:p w:rsidR="00727C2D" w:rsidRDefault="00391F3D">
      <w:pPr>
        <w:pStyle w:val="1"/>
        <w:spacing w:line="233" w:lineRule="auto"/>
        <w:ind w:firstLine="580"/>
        <w:jc w:val="both"/>
      </w:pPr>
      <w:r>
        <w:t>За прошедшие сутки на территории области произошло 11 пожаров (в жилом секторе 6), в результате которых погибших и травмированных нет.</w:t>
      </w:r>
    </w:p>
    <w:p w:rsidR="00727C2D" w:rsidRDefault="00391F3D">
      <w:pPr>
        <w:pStyle w:val="1"/>
        <w:spacing w:line="233" w:lineRule="auto"/>
        <w:ind w:firstLine="580"/>
        <w:jc w:val="both"/>
      </w:pPr>
      <w:r>
        <w:t>Причины пожаров:</w:t>
      </w:r>
    </w:p>
    <w:p w:rsidR="00727C2D" w:rsidRDefault="00391F3D">
      <w:pPr>
        <w:pStyle w:val="1"/>
        <w:numPr>
          <w:ilvl w:val="0"/>
          <w:numId w:val="3"/>
        </w:numPr>
        <w:tabs>
          <w:tab w:val="left" w:pos="1315"/>
        </w:tabs>
        <w:spacing w:line="233" w:lineRule="auto"/>
        <w:ind w:firstLine="580"/>
        <w:jc w:val="both"/>
      </w:pPr>
      <w:bookmarkStart w:id="42" w:name="bookmark42"/>
      <w:bookmarkEnd w:id="42"/>
      <w:r>
        <w:t>нарушение правил устройства и эксплуатации электрооборудования.</w:t>
      </w:r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В остальных случаях причины пожаров, виновные лица и материальный ущерб устанавливаются.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423"/>
        </w:tabs>
        <w:jc w:val="both"/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t>Обстановка на объектах энергетики.</w:t>
      </w:r>
      <w:bookmarkEnd w:id="44"/>
      <w:bookmarkEnd w:id="45"/>
      <w:bookmarkEnd w:id="46"/>
    </w:p>
    <w:p w:rsidR="00727C2D" w:rsidRDefault="00391F3D">
      <w:pPr>
        <w:pStyle w:val="1"/>
        <w:spacing w:line="233" w:lineRule="auto"/>
        <w:ind w:firstLine="580"/>
        <w:jc w:val="both"/>
      </w:pPr>
      <w:r>
        <w:t>Энергосистема Новосибирской области работает в штатном режиме.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423"/>
        </w:tabs>
        <w:jc w:val="both"/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>
        <w:t>Обстановка на объектах ЖКХ.</w:t>
      </w:r>
      <w:bookmarkEnd w:id="48"/>
      <w:bookmarkEnd w:id="49"/>
      <w:bookmarkEnd w:id="50"/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423"/>
        </w:tabs>
        <w:jc w:val="both"/>
      </w:pPr>
      <w:bookmarkStart w:id="51" w:name="bookmark53"/>
      <w:bookmarkStart w:id="52" w:name="bookmark51"/>
      <w:bookmarkStart w:id="53" w:name="bookmark52"/>
      <w:bookmarkStart w:id="54" w:name="bookmark54"/>
      <w:bookmarkEnd w:id="51"/>
      <w:r>
        <w:t>Обстановка на водных объектах.</w:t>
      </w:r>
      <w:bookmarkEnd w:id="52"/>
      <w:bookmarkEnd w:id="53"/>
      <w:bookmarkEnd w:id="54"/>
    </w:p>
    <w:p w:rsidR="00727C2D" w:rsidRDefault="00391F3D">
      <w:pPr>
        <w:pStyle w:val="1"/>
        <w:spacing w:line="230" w:lineRule="auto"/>
        <w:ind w:firstLine="580"/>
        <w:jc w:val="both"/>
      </w:pPr>
      <w:r>
        <w:t>За прошедшие сутки на водных объектах области происшествий не зарегистрировано.</w:t>
      </w:r>
    </w:p>
    <w:p w:rsidR="00727C2D" w:rsidRDefault="00391F3D">
      <w:pPr>
        <w:pStyle w:val="1"/>
        <w:spacing w:line="230" w:lineRule="auto"/>
        <w:ind w:firstLine="580"/>
        <w:jc w:val="both"/>
      </w:pPr>
      <w:r>
        <w:t>На территории области функционируют 2 ледовые переправы в Ордынском районе:</w:t>
      </w:r>
    </w:p>
    <w:p w:rsidR="00727C2D" w:rsidRDefault="00391F3D">
      <w:pPr>
        <w:pStyle w:val="1"/>
        <w:numPr>
          <w:ilvl w:val="0"/>
          <w:numId w:val="3"/>
        </w:numPr>
        <w:tabs>
          <w:tab w:val="left" w:pos="847"/>
        </w:tabs>
        <w:spacing w:line="230" w:lineRule="auto"/>
        <w:ind w:firstLine="580"/>
        <w:jc w:val="both"/>
      </w:pPr>
      <w:bookmarkStart w:id="55" w:name="bookmark55"/>
      <w:bookmarkEnd w:id="55"/>
      <w:r>
        <w:t>«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Спирино</w:t>
      </w:r>
      <w:proofErr w:type="spellEnd"/>
      <w:r>
        <w:t xml:space="preserve"> -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Чингисы</w:t>
      </w:r>
      <w:proofErr w:type="spellEnd"/>
      <w:r>
        <w:t>», грузоподъемностью 5 тонн;</w:t>
      </w:r>
    </w:p>
    <w:p w:rsidR="00727C2D" w:rsidRDefault="00391F3D">
      <w:pPr>
        <w:pStyle w:val="1"/>
        <w:numPr>
          <w:ilvl w:val="0"/>
          <w:numId w:val="3"/>
        </w:numPr>
        <w:tabs>
          <w:tab w:val="left" w:pos="847"/>
        </w:tabs>
        <w:spacing w:line="230" w:lineRule="auto"/>
        <w:ind w:firstLine="580"/>
        <w:jc w:val="both"/>
      </w:pPr>
      <w:bookmarkStart w:id="56" w:name="bookmark56"/>
      <w:bookmarkEnd w:id="56"/>
      <w:r>
        <w:t>«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Ордынское</w:t>
      </w:r>
      <w:proofErr w:type="gramEnd"/>
      <w:r>
        <w:t xml:space="preserve"> - с. </w:t>
      </w:r>
      <w:proofErr w:type="spellStart"/>
      <w:r>
        <w:t>Нижнекаменка</w:t>
      </w:r>
      <w:proofErr w:type="spellEnd"/>
      <w:r>
        <w:t>», грузоподъемностью 10 тонн.</w:t>
      </w:r>
    </w:p>
    <w:p w:rsidR="00727C2D" w:rsidRDefault="00391F3D">
      <w:pPr>
        <w:pStyle w:val="1"/>
        <w:spacing w:after="260" w:line="230" w:lineRule="auto"/>
        <w:ind w:firstLine="580"/>
        <w:jc w:val="both"/>
      </w:pPr>
      <w:proofErr w:type="gramStart"/>
      <w:r>
        <w:t>Контроль за</w:t>
      </w:r>
      <w:proofErr w:type="gramEnd"/>
      <w: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8 человек и 5 ед. техники). Переправы обслуживаются дежурной сменой подрядной организации ОАО </w:t>
      </w:r>
      <w:r>
        <w:lastRenderedPageBreak/>
        <w:t>«Алмаз-Профи». Время работы с 09:00 до 18:00.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423"/>
        </w:tabs>
        <w:jc w:val="both"/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Обстановка на дорогах.</w:t>
      </w:r>
      <w:bookmarkEnd w:id="58"/>
      <w:bookmarkEnd w:id="59"/>
      <w:bookmarkEnd w:id="60"/>
    </w:p>
    <w:p w:rsidR="00727C2D" w:rsidRDefault="00391F3D">
      <w:pPr>
        <w:pStyle w:val="1"/>
        <w:spacing w:line="230" w:lineRule="auto"/>
        <w:ind w:firstLine="580"/>
        <w:jc w:val="both"/>
      </w:pPr>
      <w:r>
        <w:t>За истекшие сутки на дорогах области ДТП не зарегистрировано.</w:t>
      </w:r>
    </w:p>
    <w:p w:rsidR="00727C2D" w:rsidRDefault="00391F3D">
      <w:pPr>
        <w:pStyle w:val="1"/>
        <w:spacing w:line="230" w:lineRule="auto"/>
        <w:ind w:firstLine="580"/>
        <w:jc w:val="both"/>
      </w:pPr>
      <w:r>
        <w:t xml:space="preserve">08 марта, в связи с неблагоприятными погодными условиями (распутица), временно прекращено автобусное сообщение с 3 населёнными пунктами по 3 маршрутам в </w:t>
      </w:r>
      <w:proofErr w:type="spellStart"/>
      <w:r>
        <w:t>Купинском</w:t>
      </w:r>
      <w:proofErr w:type="spellEnd"/>
      <w:r>
        <w:t xml:space="preserve"> и Татарском районах.</w:t>
      </w:r>
    </w:p>
    <w:p w:rsidR="00727C2D" w:rsidRDefault="00391F3D">
      <w:pPr>
        <w:pStyle w:val="1"/>
        <w:spacing w:after="260" w:line="230" w:lineRule="auto"/>
        <w:ind w:firstLine="580"/>
        <w:jc w:val="both"/>
      </w:pPr>
      <w:r>
        <w:t>Отрезанных населенных пунктов нет, сообщение осуществлялось автомобилями повышенной проходимости.</w:t>
      </w:r>
    </w:p>
    <w:p w:rsidR="00727C2D" w:rsidRDefault="00391F3D">
      <w:pPr>
        <w:pStyle w:val="11"/>
        <w:keepNext/>
        <w:keepLines/>
        <w:numPr>
          <w:ilvl w:val="0"/>
          <w:numId w:val="1"/>
        </w:numPr>
        <w:tabs>
          <w:tab w:val="left" w:pos="1030"/>
        </w:tabs>
      </w:pPr>
      <w:bookmarkStart w:id="61" w:name="bookmark63"/>
      <w:bookmarkStart w:id="62" w:name="bookmark64"/>
      <w:bookmarkEnd w:id="61"/>
      <w:r>
        <w:t>Прогноз чрезвычайных ситуаций и происшествий.</w:t>
      </w:r>
      <w:bookmarkEnd w:id="62"/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315"/>
        </w:tabs>
      </w:pPr>
      <w:bookmarkStart w:id="63" w:name="bookmark65"/>
      <w:bookmarkStart w:id="64" w:name="bookmark61"/>
      <w:bookmarkStart w:id="65" w:name="bookmark62"/>
      <w:bookmarkStart w:id="66" w:name="bookmark66"/>
      <w:bookmarkEnd w:id="63"/>
      <w:r>
        <w:t>Метеорологическая обстановка.</w:t>
      </w:r>
      <w:bookmarkEnd w:id="64"/>
      <w:bookmarkEnd w:id="65"/>
      <w:bookmarkEnd w:id="66"/>
    </w:p>
    <w:p w:rsidR="00727C2D" w:rsidRDefault="00391F3D">
      <w:pPr>
        <w:pStyle w:val="1"/>
        <w:spacing w:after="260" w:line="233" w:lineRule="auto"/>
        <w:ind w:firstLine="580"/>
      </w:pPr>
      <w:r>
        <w:t>Облачно с прояснениями, местами небольшой снег, днем с мокрым снегом. Ночью и утром местами изморозь. На дорогах сильная гололедица.</w:t>
      </w:r>
    </w:p>
    <w:p w:rsidR="00727C2D" w:rsidRDefault="00391F3D">
      <w:pPr>
        <w:pStyle w:val="1"/>
        <w:ind w:firstLine="580"/>
        <w:jc w:val="both"/>
      </w:pPr>
      <w:r>
        <w:t>Ветер южный 3-8 м/с, местами порывы до 14 м/</w:t>
      </w:r>
      <w:proofErr w:type="gramStart"/>
      <w:r>
        <w:t>с</w:t>
      </w:r>
      <w:proofErr w:type="gramEnd"/>
      <w:r>
        <w:t>.</w:t>
      </w:r>
    </w:p>
    <w:p w:rsidR="00727C2D" w:rsidRDefault="00391F3D">
      <w:pPr>
        <w:pStyle w:val="1"/>
        <w:spacing w:after="260"/>
        <w:ind w:firstLine="580"/>
        <w:jc w:val="both"/>
      </w:pPr>
      <w:r>
        <w:t>Температура воздуха ночью -5, -10</w:t>
      </w:r>
      <w:proofErr w:type="gramStart"/>
      <w:r>
        <w:t>°С</w:t>
      </w:r>
      <w:proofErr w:type="gramEnd"/>
      <w:r>
        <w:t>, местами -13 -18°С, днем -2, +3°С.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1"/>
        </w:tabs>
        <w:jc w:val="both"/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>
        <w:t>Прогноз экологической обстановки.</w:t>
      </w:r>
      <w:bookmarkEnd w:id="68"/>
      <w:bookmarkEnd w:id="69"/>
      <w:bookmarkEnd w:id="70"/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31"/>
        </w:tabs>
        <w:jc w:val="both"/>
      </w:pPr>
      <w:bookmarkStart w:id="71" w:name="bookmark73"/>
      <w:bookmarkStart w:id="72" w:name="bookmark71"/>
      <w:bookmarkStart w:id="73" w:name="bookmark72"/>
      <w:bookmarkStart w:id="74" w:name="bookmark74"/>
      <w:bookmarkEnd w:id="71"/>
      <w:r>
        <w:t>Прогноз гидрологической обстановки.</w:t>
      </w:r>
      <w:bookmarkEnd w:id="72"/>
      <w:bookmarkEnd w:id="73"/>
      <w:bookmarkEnd w:id="74"/>
    </w:p>
    <w:p w:rsidR="00727C2D" w:rsidRDefault="00391F3D">
      <w:pPr>
        <w:pStyle w:val="1"/>
        <w:tabs>
          <w:tab w:val="left" w:pos="5184"/>
          <w:tab w:val="left" w:pos="9216"/>
        </w:tabs>
        <w:spacing w:line="233" w:lineRule="auto"/>
        <w:ind w:firstLine="580"/>
        <w:jc w:val="both"/>
      </w:pPr>
      <w:r>
        <w:t>Сбросы воды из Новосибирского водохранилища составят 850 ± 50 м</w:t>
      </w:r>
      <w:r>
        <w:rPr>
          <w:vertAlign w:val="superscript"/>
        </w:rPr>
        <w:t>3</w:t>
      </w:r>
      <w:r>
        <w:t>/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этом уровень воды по </w:t>
      </w:r>
      <w:proofErr w:type="spellStart"/>
      <w:r>
        <w:t>гидропосту</w:t>
      </w:r>
      <w:proofErr w:type="spellEnd"/>
      <w:r>
        <w:t xml:space="preserve"> на р. Обь г. Новосибирск ожидается</w:t>
      </w:r>
      <w:r>
        <w:tab/>
        <w:t>не</w:t>
      </w:r>
      <w:r>
        <w:tab/>
        <w:t>ниже</w:t>
      </w:r>
    </w:p>
    <w:p w:rsidR="00727C2D" w:rsidRDefault="00391F3D">
      <w:pPr>
        <w:pStyle w:val="1"/>
        <w:spacing w:after="960" w:line="233" w:lineRule="auto"/>
        <w:ind w:firstLine="0"/>
      </w:pPr>
      <w:r>
        <w:t>-27 см.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46"/>
        </w:tabs>
        <w:jc w:val="both"/>
      </w:pPr>
      <w:bookmarkStart w:id="75" w:name="bookmark77"/>
      <w:bookmarkStart w:id="76" w:name="bookmark75"/>
      <w:bookmarkStart w:id="77" w:name="bookmark76"/>
      <w:bookmarkStart w:id="78" w:name="bookmark78"/>
      <w:bookmarkEnd w:id="75"/>
      <w:r>
        <w:t>Прогноз геомагнитной обстановки.</w:t>
      </w:r>
      <w:bookmarkEnd w:id="76"/>
      <w:bookmarkEnd w:id="77"/>
      <w:bookmarkEnd w:id="78"/>
    </w:p>
    <w:p w:rsidR="00727C2D" w:rsidRDefault="00391F3D">
      <w:pPr>
        <w:pStyle w:val="1"/>
        <w:spacing w:after="160" w:line="233" w:lineRule="auto"/>
        <w:ind w:firstLine="580"/>
        <w:jc w:val="both"/>
      </w:pPr>
      <w:r>
        <w:t>Магнитное поле Земли ожидается спокойное. Ухудшение условий КВ-радиосвязи маловероятно. Озоновый слой выше нормы.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46"/>
        </w:tabs>
        <w:jc w:val="both"/>
      </w:pPr>
      <w:bookmarkStart w:id="79" w:name="bookmark81"/>
      <w:bookmarkStart w:id="80" w:name="bookmark79"/>
      <w:bookmarkStart w:id="81" w:name="bookmark80"/>
      <w:bookmarkStart w:id="82" w:name="bookmark82"/>
      <w:bookmarkEnd w:id="79"/>
      <w:r>
        <w:t>Прогноз сейсмической обстановки.</w:t>
      </w:r>
      <w:bookmarkEnd w:id="80"/>
      <w:bookmarkEnd w:id="81"/>
      <w:bookmarkEnd w:id="82"/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ЧС, вызванные сейсмической активностью, маловероятны.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46"/>
        </w:tabs>
        <w:jc w:val="both"/>
      </w:pPr>
      <w:bookmarkStart w:id="83" w:name="bookmark85"/>
      <w:bookmarkStart w:id="84" w:name="bookmark83"/>
      <w:bookmarkStart w:id="85" w:name="bookmark84"/>
      <w:bookmarkStart w:id="86" w:name="bookmark86"/>
      <w:bookmarkEnd w:id="83"/>
      <w:r>
        <w:t>Санитарно-эпидемический прогноз.</w:t>
      </w:r>
      <w:bookmarkEnd w:id="84"/>
      <w:bookmarkEnd w:id="85"/>
      <w:bookmarkEnd w:id="86"/>
    </w:p>
    <w:p w:rsidR="00727C2D" w:rsidRDefault="00391F3D">
      <w:pPr>
        <w:pStyle w:val="1"/>
        <w:spacing w:line="233" w:lineRule="auto"/>
        <w:ind w:firstLine="580"/>
        <w:jc w:val="both"/>
      </w:pPr>
      <w:r>
        <w:t>ЧС маловероятны. Возможен сезонный рост заболеваемости населения ОРВИ.</w:t>
      </w:r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На территории области сохраняется риск заражения людей коронавирусной инфекцией COVID-19.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46"/>
        </w:tabs>
      </w:pPr>
      <w:bookmarkStart w:id="87" w:name="bookmark89"/>
      <w:bookmarkStart w:id="88" w:name="bookmark87"/>
      <w:bookmarkStart w:id="89" w:name="bookmark88"/>
      <w:bookmarkStart w:id="90" w:name="bookmark90"/>
      <w:bookmarkEnd w:id="87"/>
      <w:r>
        <w:t>Прогноз эпизоотической обстановки.</w:t>
      </w:r>
      <w:bookmarkEnd w:id="88"/>
      <w:bookmarkEnd w:id="89"/>
      <w:bookmarkEnd w:id="90"/>
    </w:p>
    <w:p w:rsidR="00727C2D" w:rsidRDefault="00391F3D">
      <w:pPr>
        <w:pStyle w:val="1"/>
        <w:spacing w:line="233" w:lineRule="auto"/>
        <w:ind w:firstLine="580"/>
        <w:jc w:val="both"/>
      </w:pPr>
      <w:r>
        <w:t>ЧС маловероятны.</w:t>
      </w:r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 xml:space="preserve">Повышен риск заболевания животных бешенством на территории села </w:t>
      </w:r>
      <w:proofErr w:type="spellStart"/>
      <w:r>
        <w:t>Сарыбалык</w:t>
      </w:r>
      <w:proofErr w:type="spellEnd"/>
      <w:r>
        <w:t xml:space="preserve"> </w:t>
      </w:r>
      <w:proofErr w:type="spellStart"/>
      <w:r>
        <w:t>Сарыбалыкского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и села </w:t>
      </w:r>
      <w:proofErr w:type="spellStart"/>
      <w:r>
        <w:t>Суздалка</w:t>
      </w:r>
      <w:proofErr w:type="spellEnd"/>
      <w:r>
        <w:t xml:space="preserve"> </w:t>
      </w:r>
      <w:r>
        <w:lastRenderedPageBreak/>
        <w:t xml:space="preserve">Суздальского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46"/>
        </w:tabs>
        <w:jc w:val="both"/>
      </w:pPr>
      <w:bookmarkStart w:id="91" w:name="bookmark93"/>
      <w:bookmarkStart w:id="92" w:name="bookmark91"/>
      <w:bookmarkStart w:id="93" w:name="bookmark92"/>
      <w:bookmarkStart w:id="94" w:name="bookmark94"/>
      <w:bookmarkEnd w:id="91"/>
      <w:r>
        <w:t>Прогноз пожарной обстановки.</w:t>
      </w:r>
      <w:bookmarkEnd w:id="92"/>
      <w:bookmarkEnd w:id="93"/>
      <w:bookmarkEnd w:id="94"/>
    </w:p>
    <w:p w:rsidR="00727C2D" w:rsidRDefault="00391F3D">
      <w:pPr>
        <w:pStyle w:val="1"/>
        <w:spacing w:after="260" w:line="230" w:lineRule="auto"/>
        <w:ind w:firstLine="580"/>
        <w:jc w:val="both"/>
      </w:pPr>
      <w:proofErr w:type="gramStart"/>
      <w: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нарушением правил устройства и эксплуатации электрооборудования, монтажа и эксплуатации электропроводки, неправильным устройством и неисправностью отопительных печей и дымоходов, использованием для обогрева помещений газового оборудования.</w:t>
      </w:r>
      <w:proofErr w:type="gramEnd"/>
      <w:r>
        <w:t xml:space="preserve"> Также причинами возгорания может стать неосторожное обращение населения с огнем, в том числе при курении в состоянии алкогольного опьянения.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271"/>
        </w:tabs>
        <w:jc w:val="both"/>
      </w:pPr>
      <w:bookmarkStart w:id="95" w:name="bookmark97"/>
      <w:bookmarkStart w:id="96" w:name="bookmark95"/>
      <w:bookmarkStart w:id="97" w:name="bookmark96"/>
      <w:bookmarkStart w:id="98" w:name="bookmark98"/>
      <w:bookmarkEnd w:id="95"/>
      <w:r>
        <w:t>Прогноз обстановки на объектах энергетики.</w:t>
      </w:r>
      <w:bookmarkEnd w:id="96"/>
      <w:bookmarkEnd w:id="97"/>
      <w:bookmarkEnd w:id="98"/>
    </w:p>
    <w:p w:rsidR="00727C2D" w:rsidRDefault="00391F3D">
      <w:pPr>
        <w:pStyle w:val="1"/>
        <w:spacing w:after="260" w:line="233" w:lineRule="auto"/>
        <w:ind w:firstLine="580"/>
        <w:jc w:val="both"/>
      </w:pPr>
      <w:r>
        <w:t>Риск возникновения аварий, способных привести к ЧС выше муниципального уровня, маловероятен.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433"/>
        </w:tabs>
        <w:jc w:val="both"/>
      </w:pPr>
      <w:bookmarkStart w:id="99" w:name="bookmark101"/>
      <w:bookmarkStart w:id="100" w:name="bookmark100"/>
      <w:bookmarkStart w:id="101" w:name="bookmark102"/>
      <w:bookmarkStart w:id="102" w:name="bookmark99"/>
      <w:bookmarkEnd w:id="99"/>
      <w:r>
        <w:t>Прогноз обстановки на объектах ЖКХ.</w:t>
      </w:r>
      <w:bookmarkEnd w:id="100"/>
      <w:bookmarkEnd w:id="101"/>
      <w:bookmarkEnd w:id="102"/>
    </w:p>
    <w:p w:rsidR="00727C2D" w:rsidRDefault="00391F3D">
      <w:pPr>
        <w:pStyle w:val="1"/>
        <w:spacing w:line="230" w:lineRule="auto"/>
        <w:ind w:firstLine="580"/>
        <w:jc w:val="both"/>
      </w:pPr>
      <w:r>
        <w:t>Сохраняется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</w:p>
    <w:p w:rsidR="00727C2D" w:rsidRDefault="00391F3D">
      <w:pPr>
        <w:pStyle w:val="1"/>
        <w:spacing w:line="230" w:lineRule="auto"/>
        <w:ind w:firstLine="580"/>
        <w:jc w:val="both"/>
      </w:pPr>
      <w: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>
        <w:t>Искитим</w:t>
      </w:r>
      <w:proofErr w:type="spellEnd"/>
      <w:r>
        <w:t xml:space="preserve">, Бердск, Куйбышев, Новосибирский, </w:t>
      </w:r>
      <w:proofErr w:type="spellStart"/>
      <w:r>
        <w:t>Искитимский</w:t>
      </w:r>
      <w:proofErr w:type="spellEnd"/>
      <w:r>
        <w:t xml:space="preserve">, </w:t>
      </w:r>
      <w:proofErr w:type="spellStart"/>
      <w:r>
        <w:t>Тогучинский</w:t>
      </w:r>
      <w:proofErr w:type="spellEnd"/>
      <w:r>
        <w:t xml:space="preserve">, </w:t>
      </w:r>
      <w:proofErr w:type="spellStart"/>
      <w:r>
        <w:t>Краснозерский</w:t>
      </w:r>
      <w:proofErr w:type="spellEnd"/>
      <w:r>
        <w:t xml:space="preserve">, </w:t>
      </w:r>
      <w:proofErr w:type="spellStart"/>
      <w:r>
        <w:t>Коченевский</w:t>
      </w:r>
      <w:proofErr w:type="spellEnd"/>
      <w:r>
        <w:t xml:space="preserve">, </w:t>
      </w:r>
      <w:proofErr w:type="spellStart"/>
      <w:r>
        <w:t>Мошковский</w:t>
      </w:r>
      <w:proofErr w:type="spellEnd"/>
      <w:r>
        <w:t xml:space="preserve">, Ордынский и </w:t>
      </w:r>
      <w:proofErr w:type="spellStart"/>
      <w:r>
        <w:t>Черепановский</w:t>
      </w:r>
      <w:proofErr w:type="spellEnd"/>
      <w:r>
        <w:t xml:space="preserve"> районы Новосибирской области.</w:t>
      </w:r>
    </w:p>
    <w:p w:rsidR="00727C2D" w:rsidRDefault="00391F3D">
      <w:pPr>
        <w:pStyle w:val="1"/>
        <w:spacing w:after="260" w:line="230" w:lineRule="auto"/>
        <w:ind w:firstLine="580"/>
        <w:jc w:val="both"/>
      </w:pPr>
      <w:r>
        <w:t>Сохраняется вероятность травматизма людей из-за сильной гололедицы на пешеходных коммуникациях населенных пунктов области.</w:t>
      </w:r>
    </w:p>
    <w:p w:rsidR="00727C2D" w:rsidRDefault="00391F3D">
      <w:pPr>
        <w:pStyle w:val="1"/>
        <w:numPr>
          <w:ilvl w:val="1"/>
          <w:numId w:val="1"/>
        </w:numPr>
        <w:tabs>
          <w:tab w:val="left" w:pos="1786"/>
        </w:tabs>
        <w:spacing w:line="216" w:lineRule="auto"/>
        <w:ind w:firstLine="580"/>
        <w:jc w:val="both"/>
        <w:rPr>
          <w:sz w:val="30"/>
          <w:szCs w:val="30"/>
        </w:rPr>
      </w:pPr>
      <w:bookmarkStart w:id="103" w:name="bookmark103"/>
      <w:bookmarkEnd w:id="103"/>
      <w:r>
        <w:rPr>
          <w:b/>
          <w:bCs/>
          <w:sz w:val="30"/>
          <w:szCs w:val="30"/>
        </w:rPr>
        <w:t xml:space="preserve">Риск возможного обрушения конструкций большепролетных зданий и сооружений, а также схода снега и </w:t>
      </w:r>
      <w:proofErr w:type="spellStart"/>
      <w:r>
        <w:rPr>
          <w:b/>
          <w:bCs/>
          <w:sz w:val="30"/>
          <w:szCs w:val="30"/>
        </w:rPr>
        <w:t>наледевых</w:t>
      </w:r>
      <w:proofErr w:type="spellEnd"/>
      <w:r>
        <w:rPr>
          <w:b/>
          <w:bCs/>
          <w:sz w:val="30"/>
          <w:szCs w:val="30"/>
        </w:rPr>
        <w:t xml:space="preserve"> образований.</w:t>
      </w:r>
    </w:p>
    <w:p w:rsidR="00727C2D" w:rsidRDefault="00391F3D">
      <w:pPr>
        <w:pStyle w:val="1"/>
        <w:spacing w:line="230" w:lineRule="auto"/>
        <w:ind w:firstLine="580"/>
        <w:jc w:val="both"/>
      </w:pPr>
      <w:r>
        <w:t>По области проводятся мероприятия по обследованию и очистке крыш зданий и сооружений.</w:t>
      </w:r>
    </w:p>
    <w:p w:rsidR="00727C2D" w:rsidRDefault="00391F3D">
      <w:pPr>
        <w:pStyle w:val="1"/>
        <w:spacing w:line="230" w:lineRule="auto"/>
        <w:ind w:firstLine="580"/>
        <w:jc w:val="both"/>
      </w:pPr>
      <w:r>
        <w:t>Высокая нагрузка мокрого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</w:t>
      </w:r>
    </w:p>
    <w:p w:rsidR="00727C2D" w:rsidRDefault="00391F3D">
      <w:pPr>
        <w:pStyle w:val="1"/>
        <w:spacing w:after="260" w:line="230" w:lineRule="auto"/>
        <w:ind w:firstLine="580"/>
        <w:jc w:val="both"/>
      </w:pPr>
      <w:r>
        <w:t>Возрастает риск возникновения несчастных случаев, обусловленных сходом снежных масс и наледей с крыш зданий, а также причинения материального ущерба имуществу.</w:t>
      </w:r>
    </w:p>
    <w:p w:rsidR="00727C2D" w:rsidRDefault="00391F3D">
      <w:pPr>
        <w:pStyle w:val="11"/>
        <w:keepNext/>
        <w:keepLines/>
        <w:numPr>
          <w:ilvl w:val="1"/>
          <w:numId w:val="1"/>
        </w:numPr>
        <w:tabs>
          <w:tab w:val="left" w:pos="1560"/>
        </w:tabs>
        <w:jc w:val="both"/>
      </w:pPr>
      <w:bookmarkStart w:id="104" w:name="bookmark106"/>
      <w:bookmarkStart w:id="105" w:name="bookmark104"/>
      <w:bookmarkStart w:id="106" w:name="bookmark105"/>
      <w:bookmarkStart w:id="107" w:name="bookmark107"/>
      <w:bookmarkEnd w:id="104"/>
      <w:r>
        <w:lastRenderedPageBreak/>
        <w:t>Прогноз обеспечения безопасности на водных объектах.</w:t>
      </w:r>
      <w:bookmarkEnd w:id="105"/>
      <w:bookmarkEnd w:id="106"/>
      <w:bookmarkEnd w:id="107"/>
    </w:p>
    <w:p w:rsidR="002C6A44" w:rsidRDefault="00391F3D" w:rsidP="002C6A44">
      <w:pPr>
        <w:pStyle w:val="1"/>
        <w:spacing w:after="260" w:line="233" w:lineRule="auto"/>
        <w:ind w:firstLine="580"/>
        <w:jc w:val="both"/>
      </w:pPr>
      <w:proofErr w:type="gramStart"/>
      <w:r>
        <w:t>В связи с изменением структуры и уменьшением толщины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в местах несанкционированных ледовых переправ, с наибольшей вероятностью на Новоси</w:t>
      </w:r>
      <w:r w:rsidR="002C6A44">
        <w:t xml:space="preserve">бирском водохранилище, на водных объектах г. Новосибирска, на реках Обь, </w:t>
      </w:r>
      <w:proofErr w:type="spellStart"/>
      <w:r w:rsidR="002C6A44">
        <w:t>Бердь</w:t>
      </w:r>
      <w:proofErr w:type="spellEnd"/>
      <w:r w:rsidR="002C6A44">
        <w:t xml:space="preserve">, Иня, </w:t>
      </w:r>
      <w:proofErr w:type="spellStart"/>
      <w:r w:rsidR="002C6A44">
        <w:t>Омь</w:t>
      </w:r>
      <w:proofErr w:type="spellEnd"/>
      <w:r w:rsidR="002C6A44">
        <w:t>, озерах</w:t>
      </w:r>
      <w:proofErr w:type="gramEnd"/>
      <w:r w:rsidR="002C6A44">
        <w:t xml:space="preserve"> Чаны, </w:t>
      </w:r>
      <w:proofErr w:type="spellStart"/>
      <w:r w:rsidR="002C6A44">
        <w:t>Мал</w:t>
      </w:r>
      <w:proofErr w:type="gramStart"/>
      <w:r w:rsidR="002C6A44">
        <w:t>.Ч</w:t>
      </w:r>
      <w:proofErr w:type="gramEnd"/>
      <w:r w:rsidR="002C6A44">
        <w:t>аны</w:t>
      </w:r>
      <w:proofErr w:type="spellEnd"/>
      <w:r w:rsidR="002C6A44">
        <w:t xml:space="preserve">, </w:t>
      </w:r>
      <w:proofErr w:type="spellStart"/>
      <w:r w:rsidR="002C6A44">
        <w:t>Урюм</w:t>
      </w:r>
      <w:proofErr w:type="spellEnd"/>
      <w:r w:rsidR="002C6A44">
        <w:t xml:space="preserve">, Убинское, Медвежье и </w:t>
      </w:r>
      <w:proofErr w:type="spellStart"/>
      <w:r w:rsidR="002C6A44">
        <w:t>Сартлан</w:t>
      </w:r>
      <w:proofErr w:type="spellEnd"/>
      <w:r w:rsidR="002C6A44">
        <w:t>.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 xml:space="preserve">Осадки в виде снега, мокрого снега, сильная гололедица, снежные накаты, большое количество автотранспорта, нарушения правил дорожного движения,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</w:t>
      </w:r>
      <w:proofErr w:type="spellStart"/>
      <w:r>
        <w:t>снегозаносимых</w:t>
      </w:r>
      <w:proofErr w:type="spellEnd"/>
      <w:r>
        <w:t xml:space="preserve"> участках автомобильных дорог федерального значения: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- с 1026,1км по 1026,6км (</w:t>
      </w:r>
      <w:proofErr w:type="spellStart"/>
      <w:r>
        <w:t>Чановский</w:t>
      </w:r>
      <w:proofErr w:type="spellEnd"/>
      <w:r>
        <w:t xml:space="preserve"> район, протяженность 0,5км);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- с 1118,0км по 1120,0км (</w:t>
      </w:r>
      <w:proofErr w:type="spellStart"/>
      <w:r>
        <w:t>Барабинский</w:t>
      </w:r>
      <w:proofErr w:type="spellEnd"/>
      <w:r>
        <w:t xml:space="preserve"> район, протяженность 2,0км);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- с 1134,0км по 1135,0км (</w:t>
      </w:r>
      <w:proofErr w:type="spellStart"/>
      <w:r>
        <w:t>Барабинский</w:t>
      </w:r>
      <w:proofErr w:type="spellEnd"/>
      <w:r>
        <w:t xml:space="preserve"> район, протяженность 1,0км);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- с 1170,0км по 1171,0км (</w:t>
      </w:r>
      <w:proofErr w:type="spellStart"/>
      <w:r>
        <w:t>Барабинский</w:t>
      </w:r>
      <w:proofErr w:type="spellEnd"/>
      <w:r>
        <w:t xml:space="preserve"> район, протяженность 1,0км);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- с 1178,0км по 1179,0км (</w:t>
      </w:r>
      <w:proofErr w:type="spellStart"/>
      <w:r>
        <w:t>Барабинский</w:t>
      </w:r>
      <w:proofErr w:type="spellEnd"/>
      <w:r>
        <w:t xml:space="preserve"> район, протяженность 1,0км);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- с 1182,0км по 1183,0км (</w:t>
      </w:r>
      <w:proofErr w:type="spellStart"/>
      <w:r>
        <w:t>Барабинский</w:t>
      </w:r>
      <w:proofErr w:type="spellEnd"/>
      <w:r>
        <w:t xml:space="preserve"> район, протяженность 1,0км);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на участке Северный обход - с 0,0км по 0,3км (</w:t>
      </w:r>
      <w:proofErr w:type="spellStart"/>
      <w:r>
        <w:t>Коченевский</w:t>
      </w:r>
      <w:proofErr w:type="spellEnd"/>
      <w:r>
        <w:t xml:space="preserve"> район, протяженность 0,3км);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Р-254 «Иртыш» на участке Северный обход - с 57,0км по 58,0км (</w:t>
      </w:r>
      <w:proofErr w:type="spellStart"/>
      <w:r>
        <w:t>Мошковский</w:t>
      </w:r>
      <w:proofErr w:type="spellEnd"/>
      <w:r>
        <w:t xml:space="preserve"> район, протяженность 1,0км);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 Р-256 «Чуйский тракт» - с 33,5км по 35,1км (</w:t>
      </w:r>
      <w:proofErr w:type="spellStart"/>
      <w:r>
        <w:t>г</w:t>
      </w:r>
      <w:proofErr w:type="gramStart"/>
      <w:r>
        <w:t>.Б</w:t>
      </w:r>
      <w:proofErr w:type="gramEnd"/>
      <w:r>
        <w:t>ердск</w:t>
      </w:r>
      <w:proofErr w:type="spellEnd"/>
      <w:r>
        <w:t>, протяженность 1,6км);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Р-256 «Чуйский тракт» - с 48,35км по 49,65км (</w:t>
      </w:r>
      <w:proofErr w:type="spellStart"/>
      <w:r>
        <w:t>Искитимский</w:t>
      </w:r>
      <w:proofErr w:type="spellEnd"/>
      <w:r>
        <w:t xml:space="preserve"> район, протяженность 1,3км);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lastRenderedPageBreak/>
        <w:t>-</w:t>
      </w:r>
      <w:r>
        <w:tab/>
        <w:t>Р-256 «Чуйский тракт» - с 50,35км по 52,35км (</w:t>
      </w:r>
      <w:proofErr w:type="spellStart"/>
      <w:r>
        <w:t>Искитимский</w:t>
      </w:r>
      <w:proofErr w:type="spellEnd"/>
      <w:r>
        <w:t xml:space="preserve"> район, протяженность 2км);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Р-256 «Чуйский тракт» - с 62,8км по 63,8км (</w:t>
      </w:r>
      <w:proofErr w:type="spellStart"/>
      <w:r>
        <w:t>Искитимский</w:t>
      </w:r>
      <w:proofErr w:type="spellEnd"/>
      <w:r>
        <w:t xml:space="preserve"> район, протяженность 1км);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Р-256 «Чуйский тракт» - с 71,7км по 73,5км (</w:t>
      </w:r>
      <w:proofErr w:type="spellStart"/>
      <w:r>
        <w:t>Искитимский</w:t>
      </w:r>
      <w:proofErr w:type="spellEnd"/>
      <w:r>
        <w:t xml:space="preserve"> район, протяженность 1,8км);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Р-256 «Чуйский тракт» - с 74,3км по 76,5км (</w:t>
      </w:r>
      <w:proofErr w:type="spellStart"/>
      <w:r>
        <w:t>Искитимский</w:t>
      </w:r>
      <w:proofErr w:type="spellEnd"/>
      <w:r>
        <w:t xml:space="preserve"> район, протяженность 2,2км);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Р-256 «Чуйский тракт» - с 118,0км по 119,0км (</w:t>
      </w:r>
      <w:proofErr w:type="spellStart"/>
      <w:r>
        <w:t>Черепановский</w:t>
      </w:r>
      <w:proofErr w:type="spellEnd"/>
      <w:r>
        <w:t xml:space="preserve"> район, протяженность 1,2км);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-</w:t>
      </w:r>
      <w:r>
        <w:tab/>
        <w:t>Р-255 «Сибирь» - с 133,0км по 136,0км (</w:t>
      </w:r>
      <w:proofErr w:type="spellStart"/>
      <w:r>
        <w:t>Болотнинский</w:t>
      </w:r>
      <w:proofErr w:type="spellEnd"/>
      <w:r>
        <w:t xml:space="preserve"> район, протяженность 3км);</w:t>
      </w:r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proofErr w:type="gramStart"/>
      <w:r>
        <w:t>-</w:t>
      </w:r>
      <w:r>
        <w:tab/>
        <w:t>Р-255 «Сибирь» - с 140,85км по 141,2км (</w:t>
      </w:r>
      <w:proofErr w:type="spellStart"/>
      <w:r>
        <w:t>Болотнинский</w:t>
      </w:r>
      <w:proofErr w:type="spellEnd"/>
      <w:r>
        <w:t xml:space="preserve"> район, протяженность 0,4км.</w:t>
      </w:r>
      <w:proofErr w:type="gramEnd"/>
    </w:p>
    <w:p w:rsidR="002C6A44" w:rsidRDefault="002C6A44" w:rsidP="002C6A44">
      <w:pPr>
        <w:pStyle w:val="1"/>
        <w:spacing w:after="260" w:line="233" w:lineRule="auto"/>
        <w:ind w:firstLine="580"/>
        <w:jc w:val="both"/>
      </w:pPr>
      <w:r>
        <w:t>Преобладающими видами ДТП будут наезд на пешеходов, столкновение, опрокидывание, наезд на препятствие.</w:t>
      </w:r>
    </w:p>
    <w:p w:rsidR="00727C2D" w:rsidRDefault="002C6A44" w:rsidP="002C6A44">
      <w:pPr>
        <w:pStyle w:val="1"/>
        <w:spacing w:after="260" w:line="233" w:lineRule="auto"/>
        <w:ind w:firstLine="580"/>
        <w:jc w:val="both"/>
      </w:pPr>
      <w:r>
        <w:t xml:space="preserve">Возможно затруднение движения автомобильного транспорта по дорогам местного значения и внутриквартальных </w:t>
      </w:r>
      <w:proofErr w:type="gramStart"/>
      <w:r>
        <w:t>проездах</w:t>
      </w:r>
      <w:proofErr w:type="gramEnd"/>
      <w:r>
        <w:t>.</w:t>
      </w:r>
      <w:r w:rsidR="00391F3D">
        <w:br w:type="page"/>
      </w:r>
    </w:p>
    <w:p w:rsidR="00727C2D" w:rsidRDefault="00611500">
      <w:pPr>
        <w:pStyle w:val="40"/>
      </w:pPr>
      <w:r>
        <w:lastRenderedPageBreak/>
        <w:t xml:space="preserve"> </w:t>
      </w:r>
      <w:bookmarkStart w:id="108" w:name="_GoBack"/>
      <w:bookmarkEnd w:id="108"/>
    </w:p>
    <w:sectPr w:rsidR="00727C2D">
      <w:headerReference w:type="default" r:id="rId8"/>
      <w:headerReference w:type="first" r:id="rId9"/>
      <w:type w:val="continuous"/>
      <w:pgSz w:w="11900" w:h="16840"/>
      <w:pgMar w:top="1180" w:right="728" w:bottom="813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5" w:rsidRDefault="00490DE5">
      <w:r>
        <w:separator/>
      </w:r>
    </w:p>
  </w:endnote>
  <w:endnote w:type="continuationSeparator" w:id="0">
    <w:p w:rsidR="00490DE5" w:rsidRDefault="0049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5" w:rsidRDefault="00490DE5"/>
  </w:footnote>
  <w:footnote w:type="continuationSeparator" w:id="0">
    <w:p w:rsidR="00490DE5" w:rsidRDefault="00490D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2D" w:rsidRDefault="00391F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DBC2934" wp14:editId="668597BD">
              <wp:simplePos x="0" y="0"/>
              <wp:positionH relativeFrom="page">
                <wp:posOffset>3870960</wp:posOffset>
              </wp:positionH>
              <wp:positionV relativeFrom="page">
                <wp:posOffset>207010</wp:posOffset>
              </wp:positionV>
              <wp:extent cx="12192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C2D" w:rsidRDefault="00391F3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1500" w:rsidRPr="00611500">
                            <w:rPr>
                              <w:rFonts w:ascii="Tahoma" w:eastAsia="Tahoma" w:hAnsi="Tahoma" w:cs="Tahoma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4.8pt;margin-top:16.3pt;width:9.6pt;height:7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" filled="f" stroked="f">
              <v:textbox style="mso-fit-shape-to-text:t" inset="0,0,0,0">
                <w:txbxContent>
                  <w:p w:rsidR="00727C2D" w:rsidRDefault="00391F3D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1500" w:rsidRPr="00611500">
                      <w:rPr>
                        <w:rFonts w:ascii="Tahoma" w:eastAsia="Tahoma" w:hAnsi="Tahoma" w:cs="Tahoma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2D" w:rsidRDefault="00727C2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558"/>
    <w:multiLevelType w:val="multilevel"/>
    <w:tmpl w:val="35742754"/>
    <w:lvl w:ilvl="0">
      <w:start w:val="4"/>
      <w:numFmt w:val="decimal"/>
      <w:lvlText w:val="2,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D2160"/>
    <w:multiLevelType w:val="multilevel"/>
    <w:tmpl w:val="2BEA235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F6E24"/>
    <w:multiLevelType w:val="multilevel"/>
    <w:tmpl w:val="2FF06E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95800"/>
    <w:multiLevelType w:val="multilevel"/>
    <w:tmpl w:val="81E6C12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7C2D"/>
    <w:rsid w:val="002C6A44"/>
    <w:rsid w:val="00391F3D"/>
    <w:rsid w:val="00490DE5"/>
    <w:rsid w:val="00611500"/>
    <w:rsid w:val="007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/>
    </w:pPr>
    <w:rPr>
      <w:rFonts w:ascii="Tahoma" w:eastAsia="Tahoma" w:hAnsi="Tahoma" w:cs="Tahoma"/>
      <w:u w:val="single"/>
    </w:rPr>
  </w:style>
  <w:style w:type="paragraph" w:customStyle="1" w:styleId="20">
    <w:name w:val="Основной текст (2)"/>
    <w:basedOn w:val="a"/>
    <w:link w:val="2"/>
    <w:pPr>
      <w:spacing w:line="218" w:lineRule="auto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ahoma" w:eastAsia="Tahoma" w:hAnsi="Tahoma" w:cs="Tahoma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33" w:lineRule="auto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ahoma" w:eastAsia="Tahoma" w:hAnsi="Tahoma" w:cs="Tahoma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16" w:lineRule="auto"/>
      <w:ind w:firstLine="580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/>
    </w:pPr>
    <w:rPr>
      <w:rFonts w:ascii="Tahoma" w:eastAsia="Tahoma" w:hAnsi="Tahoma" w:cs="Tahoma"/>
      <w:u w:val="single"/>
    </w:rPr>
  </w:style>
  <w:style w:type="paragraph" w:customStyle="1" w:styleId="20">
    <w:name w:val="Основной текст (2)"/>
    <w:basedOn w:val="a"/>
    <w:link w:val="2"/>
    <w:pPr>
      <w:spacing w:line="218" w:lineRule="auto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ahoma" w:eastAsia="Tahoma" w:hAnsi="Tahoma" w:cs="Tahoma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33" w:lineRule="auto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ahoma" w:eastAsia="Tahoma" w:hAnsi="Tahoma" w:cs="Tahoma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16" w:lineRule="auto"/>
      <w:ind w:firstLine="580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cp:lastModifiedBy>User</cp:lastModifiedBy>
  <cp:revision>5</cp:revision>
  <dcterms:created xsi:type="dcterms:W3CDTF">2023-03-09T10:42:00Z</dcterms:created>
  <dcterms:modified xsi:type="dcterms:W3CDTF">2023-03-09T10:48:00Z</dcterms:modified>
</cp:coreProperties>
</file>