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C4D031" w14:textId="77777777" w:rsidR="00360C77" w:rsidRDefault="00360C77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273B02F" w14:textId="77777777" w:rsidR="00360C77" w:rsidRDefault="00F34D78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4B3AC062" w14:textId="77777777" w:rsidR="00360C77" w:rsidRDefault="00F34D78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11.01.2025 г.</w:t>
      </w:r>
    </w:p>
    <w:p w14:paraId="27F34A1E" w14:textId="77777777" w:rsidR="00360C77" w:rsidRDefault="00F34D78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3B6F248F" w14:textId="77777777" w:rsidR="00360C77" w:rsidRDefault="00F34D78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31DA5C9D" w14:textId="77777777" w:rsidR="00360C77" w:rsidRDefault="00F34D78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211FC4A2" w14:textId="77777777" w:rsidR="00360C77" w:rsidRDefault="00360C77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5AC74D45" w14:textId="77777777" w:rsidR="00360C77" w:rsidRDefault="00F34D78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360C77" w14:paraId="299C26FC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2AEC48C7" w14:textId="77777777" w:rsidR="00360C77" w:rsidRDefault="00F34D78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45B0C5AC" w14:textId="77777777" w:rsidR="00360C77" w:rsidRDefault="00F34D78">
            <w:pPr>
              <w:widowControl w:val="0"/>
              <w:ind w:left="-57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669060AB" w14:textId="77777777" w:rsidR="00360C77" w:rsidRDefault="00360C77">
      <w:pPr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4BD97921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7108CE3D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79DCDF89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297881D5" w14:textId="77777777" w:rsidR="00360C77" w:rsidRDefault="00360C77">
      <w:pPr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0F1993FC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634EE896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Службы МОС в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г.Новосибирск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превышений ПДК нет. </w:t>
      </w:r>
    </w:p>
    <w:p w14:paraId="653DAB9D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По данным КЛМС 'Искитим' в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гг.Искитим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и Бердск: в </w:t>
      </w:r>
      <w:proofErr w:type="spellStart"/>
      <w:r>
        <w:rPr>
          <w:rFonts w:ascii="Times New Roman" w:hAnsi="Times New Roman" w:cs="Times New Roman"/>
          <w:iCs/>
          <w:color w:val="000000"/>
          <w:sz w:val="28"/>
          <w:szCs w:val="28"/>
        </w:rPr>
        <w:t>г.Искитим</w:t>
      </w:r>
      <w:proofErr w:type="spellEnd"/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превышений ПДК нет. </w:t>
      </w:r>
    </w:p>
    <w:p w14:paraId="09EDA02C" w14:textId="77777777" w:rsidR="00360C77" w:rsidRDefault="00360C77">
      <w:pPr>
        <w:ind w:firstLine="567"/>
        <w:jc w:val="both"/>
        <w:rPr>
          <w:rFonts w:ascii="Times New Roman" w:hAnsi="Times New Roman" w:cs="Times New Roman"/>
          <w:b/>
          <w:highlight w:val="yellow"/>
          <w:shd w:val="clear" w:color="auto" w:fill="FFFF00"/>
        </w:rPr>
      </w:pPr>
    </w:p>
    <w:p w14:paraId="7C266E4E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69629A9F" w14:textId="77777777" w:rsidR="00360C77" w:rsidRDefault="00F34D78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</w:t>
      </w:r>
      <w:r>
        <w:rPr>
          <w:rFonts w:ascii="Times New Roman" w:hAnsi="Times New Roman" w:cs="Times New Roman"/>
          <w:color w:val="000000"/>
          <w:sz w:val="28"/>
          <w:szCs w:val="28"/>
        </w:rPr>
        <w:t>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06D2C25F" w14:textId="77777777" w:rsidR="00360C77" w:rsidRDefault="00360C77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yellow"/>
          <w:shd w:val="clear" w:color="auto" w:fill="FFFF00"/>
        </w:rPr>
      </w:pPr>
    </w:p>
    <w:p w14:paraId="5E776C9C" w14:textId="77777777" w:rsidR="00360C77" w:rsidRDefault="00360C77">
      <w:pPr>
        <w:tabs>
          <w:tab w:val="left" w:pos="1690"/>
        </w:tabs>
        <w:ind w:firstLine="567"/>
        <w:jc w:val="both"/>
        <w:rPr>
          <w:highlight w:val="yellow"/>
        </w:rPr>
      </w:pPr>
    </w:p>
    <w:p w14:paraId="268E7C0F" w14:textId="77777777" w:rsidR="00360C77" w:rsidRDefault="00F34D78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433A07B1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2445ECA4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сохраняется участок открытой воды от Новосибирской ГЭС протяжённостью 11 км.</w:t>
      </w:r>
    </w:p>
    <w:p w14:paraId="2994132A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30B005F4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Новосибирская ГЭС работает в штатном режиме. Средний уровень воды в Новосибирском водохранилище составил 112,59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737 м³/с, приток 516 м³/с. Уровень воды в реке Обь в районе г. Новосибирска находится на отметке 23 см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.</w:t>
      </w:r>
    </w:p>
    <w:p w14:paraId="6BE1375B" w14:textId="77777777" w:rsidR="00360C77" w:rsidRDefault="00360C77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  <w:highlight w:val="yellow"/>
          <w:shd w:val="clear" w:color="auto" w:fill="FFFF00"/>
        </w:rPr>
      </w:pPr>
    </w:p>
    <w:p w14:paraId="3A159678" w14:textId="77777777" w:rsidR="00360C77" w:rsidRDefault="00F34D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693A4F89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7D0A21B8" w14:textId="77777777" w:rsidR="00360C77" w:rsidRDefault="00360C77">
      <w:pPr>
        <w:ind w:firstLine="567"/>
        <w:jc w:val="both"/>
        <w:rPr>
          <w:rFonts w:ascii="Times New Roman" w:hAnsi="Times New Roman"/>
          <w:color w:val="000000"/>
        </w:rPr>
      </w:pPr>
    </w:p>
    <w:p w14:paraId="08BC7FB7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427C4A4D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Стабильная.</w:t>
      </w:r>
    </w:p>
    <w:p w14:paraId="353B3601" w14:textId="77777777" w:rsidR="00360C77" w:rsidRDefault="00360C77">
      <w:pPr>
        <w:ind w:firstLine="567"/>
        <w:jc w:val="both"/>
        <w:rPr>
          <w:rFonts w:ascii="Times New Roman" w:hAnsi="Times New Roman"/>
          <w:color w:val="000000"/>
        </w:rPr>
      </w:pPr>
    </w:p>
    <w:p w14:paraId="3B938986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260FA642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4169FDE1" w14:textId="77777777" w:rsidR="00360C77" w:rsidRDefault="00360C77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1A3D7AA8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4397314F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</w:t>
      </w:r>
      <w:r>
        <w:rPr>
          <w:rFonts w:ascii="Times New Roman" w:hAnsi="Times New Roman" w:cs="Times New Roman"/>
          <w:color w:val="000000"/>
          <w:sz w:val="28"/>
          <w:szCs w:val="28"/>
        </w:rPr>
        <w:t>16.12.2024 установлены ограничительные мероприятия (карантин) по бруцеллезу крупного рогатого скота.</w:t>
      </w:r>
    </w:p>
    <w:p w14:paraId="1A4B78F8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действует запрет на лечение больных восприимчивых животных, посещение территории посторонними лицами, ввоз и </w:t>
      </w:r>
      <w:r>
        <w:rPr>
          <w:rFonts w:ascii="Times New Roman" w:hAnsi="Times New Roman" w:cs="Times New Roman"/>
          <w:color w:val="000000"/>
          <w:sz w:val="28"/>
          <w:szCs w:val="28"/>
        </w:rPr>
        <w:t>вывоз восприимчивых животных, перемещение и перегруппировка восприимчивых животных, снятие шкур с трупов восприимчивых животных.</w:t>
      </w:r>
    </w:p>
    <w:p w14:paraId="5C6C90B1" w14:textId="77777777" w:rsidR="00360C77" w:rsidRDefault="00360C77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4BF7C4E5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7B4962EC" w14:textId="77777777" w:rsidR="00360C77" w:rsidRDefault="00F34D78">
      <w:pPr>
        <w:ind w:firstLine="567"/>
        <w:jc w:val="both"/>
        <w:rPr>
          <w:sz w:val="28"/>
          <w:szCs w:val="28"/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территории области зарегистрировано 11 техногенных пожаров (г. Новосибирск: Ки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ровский, Октябрьский (3), Ленинский,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Заельцовский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(2) районы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Краснозерский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Краснозерское,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Новосибирский район, д. п.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Мочище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район, с. Вьюны,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район, с.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Егоровка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Новосибирский район, с. т.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Мочище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,),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из них 5 в </w:t>
      </w:r>
      <w:r>
        <w:rPr>
          <w:rFonts w:ascii="Times New Roman" w:hAnsi="Times New Roman" w:cs="Times New Roman"/>
          <w:color w:val="000000"/>
          <w:sz w:val="28"/>
          <w:szCs w:val="28"/>
        </w:rPr>
        <w:t>жилом секторе, в результате которых погибших и травмированных нет.</w:t>
      </w:r>
    </w:p>
    <w:p w14:paraId="496500DA" w14:textId="77777777" w:rsidR="00360C77" w:rsidRDefault="00F34D78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Причины пожаров:</w:t>
      </w:r>
    </w:p>
    <w:p w14:paraId="42DE949F" w14:textId="77777777" w:rsidR="00360C77" w:rsidRDefault="00F34D78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прочие причины по группе нарушение правил установки и эксплуатации эл. оборудования.</w:t>
      </w:r>
    </w:p>
    <w:p w14:paraId="6FF8610A" w14:textId="77777777" w:rsidR="00360C77" w:rsidRDefault="00F34D78">
      <w:pPr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остальных случаях причины пожаров, виновные лица и материальный ущерб устанавливают</w:t>
      </w:r>
      <w:r>
        <w:rPr>
          <w:rFonts w:ascii="Times New Roman" w:hAnsi="Times New Roman" w:cs="Times New Roman"/>
          <w:color w:val="000000"/>
          <w:sz w:val="28"/>
          <w:szCs w:val="28"/>
        </w:rPr>
        <w:t>ся.</w:t>
      </w:r>
    </w:p>
    <w:p w14:paraId="26AFAF33" w14:textId="77777777" w:rsidR="00360C77" w:rsidRDefault="00360C77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3CE10707" w14:textId="77777777" w:rsidR="00360C77" w:rsidRDefault="00360C77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1FD766AB" w14:textId="77777777" w:rsidR="00360C77" w:rsidRDefault="00360C77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258A80C5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4D7AC674" w14:textId="77777777" w:rsidR="00360C77" w:rsidRDefault="00F34D78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7A1C3584" w14:textId="77777777" w:rsidR="00360C77" w:rsidRDefault="00360C77">
      <w:pPr>
        <w:ind w:firstLine="567"/>
        <w:jc w:val="both"/>
        <w:rPr>
          <w:highlight w:val="yellow"/>
        </w:rPr>
      </w:pPr>
    </w:p>
    <w:p w14:paraId="273DFFF1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1090851D" w14:textId="77777777" w:rsidR="00360C77" w:rsidRDefault="00F34D78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За истекшие сутки системы жизнеобеспечения области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работали в штатном режиме. Возникающие дефекты устранялись в течение суток и носили локальный характер.</w:t>
      </w:r>
    </w:p>
    <w:p w14:paraId="134F64BB" w14:textId="77777777" w:rsidR="00360C77" w:rsidRDefault="00360C77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</w:p>
    <w:p w14:paraId="67D82070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696165F7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5891A98B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На территории области функционирует 1 ледо</w:t>
      </w:r>
      <w:r>
        <w:rPr>
          <w:rFonts w:ascii="Times New Roman" w:hAnsi="Times New Roman" w:cs="Times New Roman"/>
          <w:sz w:val="28"/>
          <w:szCs w:val="28"/>
        </w:rPr>
        <w:t>вая переправа в Ордынском районе: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н.п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Ордынское -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н.п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Нижнекаменка</w:t>
      </w:r>
      <w:proofErr w:type="spellEnd"/>
      <w:r>
        <w:rPr>
          <w:rFonts w:ascii="Times New Roman" w:hAnsi="Times New Roman" w:cs="Times New Roman"/>
          <w:sz w:val="28"/>
          <w:szCs w:val="28"/>
        </w:rPr>
        <w:t>», грузоподъемностью 5 тонн.</w:t>
      </w:r>
    </w:p>
    <w:p w14:paraId="67221A27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Безопасность на ледовой переправе обеспечивается двумя спасательными постами (задействовано 5 человек и 3 ед. техники). Переправа обслуживается дежурной смено</w:t>
      </w:r>
      <w:r>
        <w:rPr>
          <w:rFonts w:ascii="Times New Roman" w:hAnsi="Times New Roman" w:cs="Times New Roman"/>
          <w:sz w:val="28"/>
          <w:szCs w:val="28"/>
        </w:rPr>
        <w:t>й подрядной организации (ОАО «Алмаз-Профи»).</w:t>
      </w:r>
    </w:p>
    <w:p w14:paraId="22523026" w14:textId="77777777" w:rsidR="00360C77" w:rsidRDefault="00360C77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highlight w:val="yellow"/>
          <w:shd w:val="clear" w:color="auto" w:fill="FFFF00"/>
          <w:lang w:bidi="hi-IN"/>
        </w:rPr>
      </w:pPr>
    </w:p>
    <w:p w14:paraId="460DDD73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1CF54EBC" w14:textId="77777777" w:rsidR="00360C77" w:rsidRDefault="00F34D78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 дорогах области за прошедшие сутки зарегистрировано 4 ДТП, в результате которых погибших нет, 4 человека травмировано.</w:t>
      </w:r>
    </w:p>
    <w:p w14:paraId="09DA407E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Автомобильные дороги в проезжем состоянии.</w:t>
      </w:r>
    </w:p>
    <w:p w14:paraId="14E8CC1C" w14:textId="77777777" w:rsidR="00360C77" w:rsidRDefault="00360C77">
      <w:pPr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  <w:bookmarkStart w:id="0" w:name="_Hlk133589652"/>
    </w:p>
    <w:p w14:paraId="41EB19B3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чрезвычайных ситуаций и происшествий.</w:t>
      </w:r>
    </w:p>
    <w:p w14:paraId="7345C576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56B52D1D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Облачно с прояснениями, ночью небольшой, местами умеренный снег, днём местами небольшой, по востоку местами умеренный снег. В отдельных районах метели, гололедные явления. На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дорогах местами гололедица, снежные заносы.</w:t>
      </w:r>
      <w:r>
        <w:rPr>
          <w:rFonts w:ascii="Times New Roman" w:hAnsi="Times New Roman" w:cs="Times New Roman"/>
          <w:bCs/>
          <w:color w:val="FF0000"/>
          <w:sz w:val="28"/>
          <w:szCs w:val="28"/>
        </w:rPr>
        <w:t xml:space="preserve"> </w:t>
      </w:r>
    </w:p>
    <w:p w14:paraId="7F908514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юго-западный 8-13 м/с, местами порывы ночью до 21 м/с, днём до 18 м/с.</w:t>
      </w:r>
    </w:p>
    <w:p w14:paraId="664E3E69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-4, -9 °С, днём -2, -7 °С.</w:t>
      </w:r>
    </w:p>
    <w:p w14:paraId="62BD1C95" w14:textId="77777777" w:rsidR="00360C77" w:rsidRDefault="00360C77">
      <w:pPr>
        <w:ind w:firstLine="567"/>
        <w:jc w:val="both"/>
        <w:rPr>
          <w:rFonts w:ascii="Times New Roman" w:hAnsi="Times New Roman" w:cs="Times New Roman"/>
          <w:b/>
          <w:highlight w:val="yellow"/>
          <w:shd w:val="clear" w:color="auto" w:fill="FFFF00"/>
        </w:rPr>
      </w:pPr>
    </w:p>
    <w:p w14:paraId="0BFE6330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392FE0DC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плению вредных примесей в воздухе города. Общий уровень загрязнения ожидается пониженный.</w:t>
      </w:r>
    </w:p>
    <w:p w14:paraId="7CD22924" w14:textId="77777777" w:rsidR="00360C77" w:rsidRDefault="00360C77">
      <w:pPr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25814663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6B7604A0" w14:textId="77777777" w:rsidR="00360C77" w:rsidRDefault="00F34D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299C64F7" w14:textId="77777777" w:rsidR="00360C77" w:rsidRDefault="00F34D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750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FDA0E80" w14:textId="77777777" w:rsidR="00360C77" w:rsidRDefault="00F34D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1B6B3C3D" w14:textId="77777777" w:rsidR="00360C77" w:rsidRDefault="00F34D78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Магнитное поле </w:t>
      </w:r>
      <w:r>
        <w:rPr>
          <w:rFonts w:ascii="Times New Roman" w:hAnsi="Times New Roman" w:cs="Times New Roman"/>
          <w:color w:val="000000"/>
          <w:sz w:val="28"/>
          <w:szCs w:val="28"/>
        </w:rPr>
        <w:t>Земли ожидается спокойное. Ухудшение условий КВ-радиосвязи маловероятно. Общее содержание озона в озоновом слое выше нормы.</w:t>
      </w:r>
    </w:p>
    <w:p w14:paraId="7BF2ADD3" w14:textId="77777777" w:rsidR="00360C77" w:rsidRDefault="00360C77">
      <w:pPr>
        <w:ind w:firstLine="567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2803644D" w14:textId="77777777" w:rsidR="00360C77" w:rsidRDefault="00F34D78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252BA023" w14:textId="77777777" w:rsidR="00360C77" w:rsidRDefault="00F34D78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15AB211B" w14:textId="77777777" w:rsidR="00360C77" w:rsidRDefault="00360C77">
      <w:pPr>
        <w:ind w:firstLine="567"/>
        <w:rPr>
          <w:rFonts w:ascii="Times New Roman" w:hAnsi="Times New Roman"/>
        </w:rPr>
      </w:pPr>
    </w:p>
    <w:p w14:paraId="6121B9BC" w14:textId="77777777" w:rsidR="00360C77" w:rsidRDefault="00F34D78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65DF5296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437036E8" w14:textId="77777777" w:rsidR="00360C77" w:rsidRDefault="00360C77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42F74A22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23E3CAC0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ЧС маловероятны. Повышен риск заболеваемости бруцеллезом крупного рогатого скота на территории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Усть-Таркского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74E5FDC4" w14:textId="77777777" w:rsidR="00360C77" w:rsidRDefault="00360C77">
      <w:pPr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36453620" w14:textId="77777777" w:rsidR="00360C77" w:rsidRDefault="00F34D78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183A2F16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0B2D2115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Основными причина</w:t>
      </w:r>
      <w:r>
        <w:rPr>
          <w:rFonts w:ascii="Times New Roman" w:hAnsi="Times New Roman" w:cs="Times New Roman"/>
          <w:color w:val="000000"/>
          <w:sz w:val="28"/>
          <w:szCs w:val="28"/>
        </w:rPr>
        <w:t>ми могут послужить: неосторожное обращение населения с огнем, несоблюдением мер пожарной безопасности при использовании электрических гирлянд, пиротехнических изделий, отопительных печей, обогревательных устройств, использование неисправного газового обору</w:t>
      </w:r>
      <w:r>
        <w:rPr>
          <w:rFonts w:ascii="Times New Roman" w:hAnsi="Times New Roman" w:cs="Times New Roman"/>
          <w:color w:val="000000"/>
          <w:sz w:val="28"/>
          <w:szCs w:val="28"/>
        </w:rPr>
        <w:t>дования, нарушение правил эксплуатации электрооборудования и перегрузка электрических сетей, а также оставлением детей без надлежащего присмотра.</w:t>
      </w:r>
    </w:p>
    <w:p w14:paraId="5D5ADE0C" w14:textId="77777777" w:rsidR="00360C77" w:rsidRDefault="00360C77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02054DC7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20856F7C" w14:textId="77777777" w:rsidR="00360C77" w:rsidRDefault="00F34D78">
      <w:pPr>
        <w:ind w:firstLine="567"/>
        <w:jc w:val="both"/>
      </w:pP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В связи с прогнозируемыми гололёдными явлениями и порывами ве</w:t>
      </w: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тра до 21 м/с возможно возникновение чрезвычайных ситуаций не выше межмуниципального уровня, связанных с повреждением (обрывом) линий связи и электропередач.</w:t>
      </w:r>
    </w:p>
    <w:p w14:paraId="3A12B7A0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связанные с перегрузкой электросетей и выходом из стро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7B1B3BDB" w14:textId="77777777" w:rsidR="00360C77" w:rsidRDefault="00360C77">
      <w:pPr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5ED42C61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0CB76DC4" w14:textId="77777777" w:rsidR="00360C77" w:rsidRDefault="00F34D78">
      <w:pPr>
        <w:ind w:firstLine="567"/>
        <w:jc w:val="both"/>
      </w:pP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В связи с прогнозируемыми гололёдными явлениями и порывами ветра до 21 м/с, возможн</w:t>
      </w: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 xml:space="preserve">о падение аварийных деревьев, а </w:t>
      </w:r>
      <w:proofErr w:type="gramStart"/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так же</w:t>
      </w:r>
      <w:proofErr w:type="gramEnd"/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 xml:space="preserve"> их частей и </w:t>
      </w:r>
      <w:proofErr w:type="spellStart"/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слабозакрепленных</w:t>
      </w:r>
      <w:proofErr w:type="spellEnd"/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 xml:space="preserve"> конструкций.</w:t>
      </w:r>
    </w:p>
    <w:p w14:paraId="73FABA96" w14:textId="77777777" w:rsidR="00360C77" w:rsidRDefault="00F34D78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74D50A25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Сохраняется риск травматизма людей из-за гололедицы на пешеходных коммуникациях населенных пунктов области. </w:t>
      </w:r>
    </w:p>
    <w:p w14:paraId="2BF31ECF" w14:textId="77777777" w:rsidR="00360C77" w:rsidRDefault="00360C77">
      <w:pPr>
        <w:ind w:firstLine="567"/>
        <w:jc w:val="both"/>
        <w:rPr>
          <w:rFonts w:ascii="Times New Roman" w:hAnsi="Times New Roman"/>
          <w:highlight w:val="yellow"/>
          <w:shd w:val="clear" w:color="auto" w:fill="FFFF00"/>
        </w:rPr>
      </w:pPr>
    </w:p>
    <w:p w14:paraId="28F1BE4C" w14:textId="77777777" w:rsidR="00360C77" w:rsidRDefault="00F34D78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>2.11.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5D1E2DF1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связи с продолжением сезона зимней рыбалки, несанкционированным выходом людей и выездом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Обь,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</w:t>
      </w:r>
      <w:r>
        <w:rPr>
          <w:rFonts w:ascii="Times New Roman" w:hAnsi="Times New Roman" w:cs="Times New Roman"/>
          <w:color w:val="000000"/>
          <w:sz w:val="28"/>
          <w:szCs w:val="28"/>
        </w:rPr>
        <w:t>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69D56990" w14:textId="77777777" w:rsidR="00360C77" w:rsidRDefault="00360C77">
      <w:pPr>
        <w:ind w:firstLine="567"/>
        <w:jc w:val="both"/>
        <w:rPr>
          <w:rFonts w:ascii="Times New Roman" w:hAnsi="Times New Roman" w:cs="Times New Roman"/>
          <w:b/>
          <w:bCs/>
          <w:color w:val="000000"/>
          <w:highlight w:val="yellow"/>
          <w:shd w:val="clear" w:color="auto" w:fill="FFFF00"/>
        </w:rPr>
      </w:pPr>
    </w:p>
    <w:p w14:paraId="3B3FB28C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обстановки на дорогах.</w:t>
      </w:r>
    </w:p>
    <w:p w14:paraId="15B17AA8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Осадки в виде снега, метели, гололедица и снежные заносы будут способствовать осложнению </w:t>
      </w:r>
      <w:r>
        <w:rPr>
          <w:rFonts w:ascii="Times New Roman" w:hAnsi="Times New Roman" w:cs="Times New Roman"/>
          <w:color w:val="000000"/>
          <w:sz w:val="28"/>
          <w:szCs w:val="28"/>
        </w:rPr>
        <w:t>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мобильных 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54BB31AF" w14:textId="77777777" w:rsidR="00360C77" w:rsidRDefault="00F34D78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Возможно затруднение движения автотранспорта по дорогам местного значения.</w:t>
      </w:r>
    </w:p>
    <w:p w14:paraId="2C6DD853" w14:textId="77777777" w:rsidR="00360C77" w:rsidRDefault="00360C77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  <w:bookmarkStart w:id="9" w:name="_GoBack"/>
      <w:bookmarkEnd w:id="9"/>
    </w:p>
    <w:sectPr w:rsidR="00360C77">
      <w:headerReference w:type="even" r:id="rId7"/>
      <w:headerReference w:type="default" r:id="rId8"/>
      <w:headerReference w:type="first" r:id="rId9"/>
      <w:pgSz w:w="11906" w:h="16838"/>
      <w:pgMar w:top="1134" w:right="1134" w:bottom="1418" w:left="1701" w:header="284" w:footer="0" w:gutter="0"/>
      <w:cols w:space="720"/>
      <w:formProt w:val="0"/>
      <w:titlePg/>
      <w:docGrid w:linePitch="360" w:charSpace="2457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AE3A90" w14:textId="77777777" w:rsidR="00F34D78" w:rsidRDefault="00F34D78">
      <w:r>
        <w:separator/>
      </w:r>
    </w:p>
  </w:endnote>
  <w:endnote w:type="continuationSeparator" w:id="0">
    <w:p w14:paraId="3EB17369" w14:textId="77777777" w:rsidR="00F34D78" w:rsidRDefault="00F34D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mes New Roman CYR">
    <w:panose1 w:val="02020603050405020304"/>
    <w:charset w:val="CC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C2BCF1" w14:textId="77777777" w:rsidR="00F34D78" w:rsidRDefault="00F34D78">
      <w:r>
        <w:separator/>
      </w:r>
    </w:p>
  </w:footnote>
  <w:footnote w:type="continuationSeparator" w:id="0">
    <w:p w14:paraId="45611A99" w14:textId="77777777" w:rsidR="00F34D78" w:rsidRDefault="00F34D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9C886A" w14:textId="77777777" w:rsidR="00360C77" w:rsidRDefault="00360C77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501BFC" w14:textId="77777777" w:rsidR="00360C77" w:rsidRDefault="00360C77">
    <w:pPr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4F8DB4" w14:textId="77777777" w:rsidR="00360C77" w:rsidRDefault="00360C77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213D68"/>
    <w:multiLevelType w:val="multilevel"/>
    <w:tmpl w:val="E86C3D06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630E5D5C"/>
    <w:multiLevelType w:val="multilevel"/>
    <w:tmpl w:val="C3B80A20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2" w15:restartNumberingAfterBreak="0">
    <w:nsid w:val="6FA13F4D"/>
    <w:multiLevelType w:val="multilevel"/>
    <w:tmpl w:val="59AA59D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0C77"/>
    <w:rsid w:val="00360C77"/>
    <w:rsid w:val="00554608"/>
    <w:rsid w:val="00F34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BB04C"/>
  <w15:docId w15:val="{3CFD7D74-06C2-4A0A-A2DE-34DC3C601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5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a6">
    <w:name w:val="Символ сноски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a7">
    <w:name w:val="Символ концевой сноски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10738</TotalTime>
  <Pages>1</Pages>
  <Words>1264</Words>
  <Characters>7208</Characters>
  <Application>Microsoft Office Word</Application>
  <DocSecurity>0</DocSecurity>
  <Lines>60</Lines>
  <Paragraphs>16</Paragraphs>
  <ScaleCrop>false</ScaleCrop>
  <Company>Microsoft</Company>
  <LinksUpToDate>false</LinksUpToDate>
  <CharactersWithSpaces>8456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1495</cp:revision>
  <dcterms:created xsi:type="dcterms:W3CDTF">2024-03-12T19:54:00Z</dcterms:created>
  <dcterms:modified xsi:type="dcterms:W3CDTF">2025-01-10T13:51:00Z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