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B129" w14:textId="77777777" w:rsidR="00535300" w:rsidRDefault="00535300">
      <w:pPr>
        <w:jc w:val="both"/>
        <w:rPr>
          <w:color w:val="000000"/>
          <w:sz w:val="28"/>
          <w:szCs w:val="28"/>
        </w:rPr>
      </w:pPr>
    </w:p>
    <w:p w14:paraId="077F581A" w14:textId="77777777" w:rsidR="00535300" w:rsidRDefault="00535300">
      <w:pPr>
        <w:jc w:val="both"/>
        <w:rPr>
          <w:color w:val="000000"/>
          <w:sz w:val="28"/>
          <w:szCs w:val="28"/>
        </w:rPr>
      </w:pPr>
    </w:p>
    <w:p w14:paraId="3B6387A1" w14:textId="77777777" w:rsidR="00535300" w:rsidRDefault="007C1B7E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74570F71" w14:textId="77777777" w:rsidR="00535300" w:rsidRDefault="007C1B7E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11.06.2024 г.</w:t>
      </w:r>
    </w:p>
    <w:p w14:paraId="4AF847BA" w14:textId="77777777" w:rsidR="00535300" w:rsidRDefault="007C1B7E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31E49725" w14:textId="77777777" w:rsidR="00535300" w:rsidRDefault="007C1B7E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987217D" w14:textId="77777777" w:rsidR="00535300" w:rsidRDefault="007C1B7E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01C70FB" w14:textId="77777777" w:rsidR="00535300" w:rsidRDefault="00535300">
      <w:pPr>
        <w:outlineLvl w:val="0"/>
        <w:rPr>
          <w:color w:val="000000"/>
          <w:sz w:val="28"/>
          <w:szCs w:val="28"/>
        </w:rPr>
      </w:pPr>
    </w:p>
    <w:p w14:paraId="1E272C58" w14:textId="77777777" w:rsidR="00535300" w:rsidRDefault="007C1B7E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535300" w14:paraId="495A4FCB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FDCF9AB" w14:textId="77777777" w:rsidR="00535300" w:rsidRDefault="007C1B7E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B62FCD3" w14:textId="77777777" w:rsidR="00535300" w:rsidRDefault="007C1B7E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>Сутки 11 июня ожидаются кратковременные дожди, местами грозы, при грозах в отдельных районах сильные дожди, ливни, град, усиление ветра до 20 м/с.</w:t>
            </w:r>
          </w:p>
          <w:p w14:paraId="5F89ED1D" w14:textId="77777777" w:rsidR="00535300" w:rsidRDefault="007C1B7E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 xml:space="preserve">В связи с увеличением сбросов воды в нижний бьеф Новосибирского </w:t>
            </w:r>
            <w:r>
              <w:rPr>
                <w:sz w:val="28"/>
                <w:szCs w:val="28"/>
              </w:rPr>
              <w:t>водохранилища в период 10 – 17 июня на р. Обь в районе г. Новосибирск продолжится подъём уровня воды, возможно достижение опасной отметки (опасная отметка 360 см для дачных участков), подтопление отдельных садовых участков в черте города.</w:t>
            </w:r>
          </w:p>
        </w:tc>
      </w:tr>
    </w:tbl>
    <w:p w14:paraId="28B40BEB" w14:textId="77777777" w:rsidR="00535300" w:rsidRDefault="00535300">
      <w:pPr>
        <w:jc w:val="both"/>
        <w:rPr>
          <w:sz w:val="22"/>
          <w:szCs w:val="22"/>
          <w:highlight w:val="yellow"/>
        </w:rPr>
      </w:pPr>
    </w:p>
    <w:p w14:paraId="1E3A02CD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28A3071" w14:textId="77777777" w:rsidR="00535300" w:rsidRDefault="007C1B7E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7A711AD7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601FA85C" w14:textId="77777777" w:rsidR="00535300" w:rsidRDefault="0053530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98AADCF" w14:textId="77777777" w:rsidR="00535300" w:rsidRDefault="007C1B7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</w:t>
      </w:r>
      <w:r>
        <w:rPr>
          <w:b/>
          <w:sz w:val="28"/>
          <w:szCs w:val="28"/>
        </w:rPr>
        <w:t>кологическая обстановка.</w:t>
      </w:r>
    </w:p>
    <w:p w14:paraId="183AB69E" w14:textId="77777777" w:rsidR="00535300" w:rsidRDefault="007C1B7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данным Службы МОС в г. Новосибирск превышений ПДК нет.</w:t>
      </w:r>
    </w:p>
    <w:p w14:paraId="1F7C8BC4" w14:textId="77777777" w:rsidR="00535300" w:rsidRDefault="0053530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80A92CE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18AEAFF2" w14:textId="77777777" w:rsidR="00535300" w:rsidRDefault="007C1B7E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</w:t>
      </w:r>
      <w:r>
        <w:rPr>
          <w:sz w:val="28"/>
          <w:szCs w:val="28"/>
        </w:rPr>
        <w:t>трировано.</w:t>
      </w:r>
    </w:p>
    <w:p w14:paraId="00A098DB" w14:textId="77777777" w:rsidR="00535300" w:rsidRDefault="007C1B7E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2C14B70B" w14:textId="77777777" w:rsidR="00535300" w:rsidRDefault="007C1B7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31BEDE4A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02629231" w14:textId="77777777" w:rsidR="00535300" w:rsidRDefault="007C1B7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</w:t>
      </w:r>
      <w:r>
        <w:rPr>
          <w:bCs/>
          <w:sz w:val="28"/>
          <w:szCs w:val="28"/>
        </w:rPr>
        <w:t>дний уровень воды в Новосибирском водохранилище составил 112,90 м БС (Балтийской системы измерений), сброс составил 4280 м³/с, приток 5240 м³/с. Уровень воды в реке Обь находится на отметке 347 см.</w:t>
      </w:r>
    </w:p>
    <w:p w14:paraId="1A8F20B5" w14:textId="77777777" w:rsidR="00535300" w:rsidRDefault="00535300">
      <w:pPr>
        <w:ind w:firstLine="567"/>
        <w:jc w:val="both"/>
        <w:rPr>
          <w:highlight w:val="yellow"/>
        </w:rPr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5"/>
        <w:gridCol w:w="1130"/>
        <w:gridCol w:w="1554"/>
        <w:gridCol w:w="1564"/>
        <w:gridCol w:w="1979"/>
      </w:tblGrid>
      <w:tr w:rsidR="00535300" w14:paraId="4FE55B25" w14:textId="77777777">
        <w:trPr>
          <w:trHeight w:val="124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72BE" w14:textId="77777777" w:rsidR="00535300" w:rsidRDefault="007C1B7E">
            <w:pPr>
              <w:widowControl w:val="0"/>
              <w:jc w:val="center"/>
            </w:pPr>
            <w:bookmarkStart w:id="0" w:name="_Hlk130909852"/>
            <w:bookmarkEnd w:id="0"/>
            <w:r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D7F3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Пункт</w:t>
            </w:r>
          </w:p>
          <w:p w14:paraId="3B855D52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D6AE" w14:textId="77777777" w:rsidR="00535300" w:rsidRDefault="007C1B7E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Критические</w:t>
            </w:r>
          </w:p>
          <w:p w14:paraId="3F8D740E" w14:textId="77777777" w:rsidR="00535300" w:rsidRDefault="007C1B7E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отметки</w:t>
            </w:r>
          </w:p>
          <w:p w14:paraId="30AA0252" w14:textId="77777777" w:rsidR="00535300" w:rsidRDefault="007C1B7E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D757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Уровень воды (см) на 08.00 </w:t>
            </w:r>
            <w:proofErr w:type="spellStart"/>
            <w:r>
              <w:rPr>
                <w:sz w:val="24"/>
                <w:szCs w:val="24"/>
                <w:lang w:eastAsia="ar-SA"/>
              </w:rPr>
              <w:t>нск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10.06.2024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C606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21C5AE78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06B7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535300" w14:paraId="7D150FF7" w14:textId="77777777">
        <w:trPr>
          <w:trHeight w:val="21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6AEA" w14:textId="77777777" w:rsidR="00535300" w:rsidRDefault="007C1B7E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  <w:lang w:eastAsia="ar-SA"/>
              </w:rPr>
              <w:t>вдхр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6FFF" w14:textId="77777777" w:rsidR="00535300" w:rsidRDefault="007C1B7E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4D13" w14:textId="77777777" w:rsidR="00535300" w:rsidRDefault="007C1B7E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97A9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595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0C5B" w14:textId="77777777" w:rsidR="00535300" w:rsidRDefault="007C1B7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D05C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35300" w14:paraId="328E2B07" w14:textId="77777777">
        <w:trPr>
          <w:trHeight w:val="22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7FED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710D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E447" w14:textId="77777777" w:rsidR="00535300" w:rsidRDefault="007C1B7E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487D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347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D54D" w14:textId="77777777" w:rsidR="00535300" w:rsidRDefault="007C1B7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C869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35300" w14:paraId="10410168" w14:textId="7777777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7EF1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lastRenderedPageBreak/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9D65" w14:textId="77777777" w:rsidR="00535300" w:rsidRDefault="007C1B7E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0E3A" w14:textId="77777777" w:rsidR="00535300" w:rsidRDefault="007C1B7E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7513" w14:textId="77777777" w:rsidR="00535300" w:rsidRDefault="007C1B7E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47F9" w14:textId="77777777" w:rsidR="00535300" w:rsidRDefault="007C1B7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EDB" w14:textId="77777777" w:rsidR="00535300" w:rsidRDefault="007C1B7E">
            <w:pPr>
              <w:widowControl w:val="0"/>
              <w:jc w:val="center"/>
            </w:pPr>
            <w:r>
              <w:t>-</w:t>
            </w:r>
          </w:p>
        </w:tc>
      </w:tr>
    </w:tbl>
    <w:p w14:paraId="28DFAEF3" w14:textId="77777777" w:rsidR="00535300" w:rsidRDefault="00535300">
      <w:pPr>
        <w:pStyle w:val="aff6"/>
        <w:rPr>
          <w:rFonts w:ascii="Times New Roman" w:eastAsia="Times New Roman" w:hAnsi="Times New Roman" w:cs="Times New Roman"/>
          <w:bCs/>
          <w:color w:val="auto"/>
          <w:sz w:val="12"/>
          <w:szCs w:val="12"/>
        </w:rPr>
      </w:pPr>
    </w:p>
    <w:p w14:paraId="284774A6" w14:textId="77777777" w:rsidR="00535300" w:rsidRDefault="007C1B7E">
      <w:pPr>
        <w:pStyle w:val="aff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состоянию на 08:00 10 июня в с. Мереть Сузунского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района подтоплены 6 приусадебных участков (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за сутки без изменений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), подтопленных домов нет. В СНТ «Елочка» Новосибирского района подтоплены 7 дачных участков 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(за сутки без изменений)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Ведется мониторинг складывающейся обстановки.</w:t>
      </w:r>
    </w:p>
    <w:p w14:paraId="5852CC03" w14:textId="77777777" w:rsidR="00535300" w:rsidRDefault="00535300">
      <w:pPr>
        <w:pStyle w:val="aff6"/>
        <w:rPr>
          <w:color w:val="FF0000"/>
          <w:highlight w:val="yellow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53"/>
        <w:gridCol w:w="2500"/>
        <w:gridCol w:w="1918"/>
        <w:gridCol w:w="3327"/>
      </w:tblGrid>
      <w:tr w:rsidR="00535300" w14:paraId="2F5074AF" w14:textId="777777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6268" w14:textId="77777777" w:rsidR="00535300" w:rsidRDefault="007C1B7E">
            <w:pPr>
              <w:pStyle w:val="af8"/>
              <w:jc w:val="center"/>
            </w:pPr>
            <w:r>
              <w:t>№ п/п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63" w14:textId="77777777" w:rsidR="00535300" w:rsidRDefault="007C1B7E">
            <w:pPr>
              <w:pStyle w:val="af8"/>
              <w:jc w:val="center"/>
            </w:pPr>
            <w:r>
              <w:t>Наименование муници</w:t>
            </w:r>
            <w:r>
              <w:t>пального образования, населенного пункта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A955" w14:textId="77777777" w:rsidR="00535300" w:rsidRDefault="007C1B7E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D67B" w14:textId="77777777" w:rsidR="00535300" w:rsidRDefault="007C1B7E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3CA" w14:textId="77777777" w:rsidR="00535300" w:rsidRDefault="007C1B7E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535300" w14:paraId="4DFD1E22" w14:textId="77777777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316B" w14:textId="77777777" w:rsidR="00535300" w:rsidRDefault="007C1B7E">
            <w:pPr>
              <w:pStyle w:val="af8"/>
              <w:ind w:firstLine="57"/>
            </w:pPr>
            <w: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B986" w14:textId="77777777" w:rsidR="00535300" w:rsidRDefault="007C1B7E">
            <w:pPr>
              <w:pStyle w:val="af8"/>
              <w:ind w:left="-57"/>
              <w:jc w:val="center"/>
            </w:pPr>
            <w:r>
              <w:t>Сузунский район,</w:t>
            </w:r>
          </w:p>
          <w:p w14:paraId="7C1F39D8" w14:textId="77777777" w:rsidR="00535300" w:rsidRDefault="007C1B7E">
            <w:pPr>
              <w:pStyle w:val="af8"/>
              <w:ind w:left="-57"/>
              <w:jc w:val="center"/>
            </w:pPr>
            <w:r>
              <w:t>с. Мереть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1073" w14:textId="77777777" w:rsidR="00535300" w:rsidRDefault="007C1B7E">
            <w:pPr>
              <w:pStyle w:val="af8"/>
              <w:ind w:right="-235" w:hanging="240"/>
              <w:jc w:val="center"/>
            </w:pPr>
            <w:r>
              <w:t>приусадебных участков - 6</w:t>
            </w:r>
          </w:p>
          <w:p w14:paraId="3EB2E4B8" w14:textId="77777777" w:rsidR="00535300" w:rsidRDefault="007C1B7E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319F" w14:textId="77777777" w:rsidR="00535300" w:rsidRDefault="007C1B7E">
            <w:pPr>
              <w:pStyle w:val="af8"/>
              <w:jc w:val="center"/>
            </w:pPr>
            <w:r>
              <w:t>Подъем воды в</w:t>
            </w:r>
          </w:p>
          <w:p w14:paraId="5F65853D" w14:textId="77777777" w:rsidR="00535300" w:rsidRDefault="007C1B7E">
            <w:pPr>
              <w:pStyle w:val="af8"/>
              <w:jc w:val="center"/>
            </w:pPr>
            <w:r>
              <w:t>р. Кукуй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6554" w14:textId="77777777" w:rsidR="00535300" w:rsidRDefault="007C1B7E">
            <w:pPr>
              <w:pStyle w:val="af8"/>
            </w:pPr>
            <w:r>
              <w:t xml:space="preserve">Перекачка и </w:t>
            </w:r>
            <w:r>
              <w:t>водоотведение не представляется возможным. Ведется мониторинг обстановки.</w:t>
            </w:r>
          </w:p>
        </w:tc>
      </w:tr>
      <w:tr w:rsidR="00535300" w14:paraId="074C33A2" w14:textId="77777777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D74C" w14:textId="77777777" w:rsidR="00535300" w:rsidRDefault="007C1B7E">
            <w:pPr>
              <w:pStyle w:val="af8"/>
              <w:ind w:firstLine="57"/>
            </w:pPr>
            <w: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2307" w14:textId="77777777" w:rsidR="00535300" w:rsidRDefault="007C1B7E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14:paraId="525D81A9" w14:textId="77777777" w:rsidR="00535300" w:rsidRDefault="007C1B7E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1120" w14:textId="77777777" w:rsidR="00535300" w:rsidRDefault="007C1B7E">
            <w:pPr>
              <w:pStyle w:val="af8"/>
              <w:jc w:val="center"/>
            </w:pPr>
            <w:r>
              <w:t>дачных участков - 7</w:t>
            </w:r>
          </w:p>
          <w:p w14:paraId="1651E593" w14:textId="77777777" w:rsidR="00535300" w:rsidRDefault="007C1B7E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EFEC" w14:textId="77777777" w:rsidR="00535300" w:rsidRDefault="007C1B7E">
            <w:pPr>
              <w:pStyle w:val="af8"/>
              <w:jc w:val="center"/>
            </w:pPr>
            <w:r>
              <w:t>Подъем грунтовых вод в оз. Медвежье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216C" w14:textId="77777777" w:rsidR="00535300" w:rsidRDefault="007C1B7E">
            <w:pPr>
              <w:pStyle w:val="af8"/>
            </w:pPr>
            <w:r>
              <w:t xml:space="preserve">Ведется мониторинг обстановки. Проведены работы по </w:t>
            </w:r>
            <w:r>
              <w:t>прочистке водоотводного канала.</w:t>
            </w:r>
          </w:p>
        </w:tc>
      </w:tr>
    </w:tbl>
    <w:p w14:paraId="11658A06" w14:textId="77777777" w:rsidR="00535300" w:rsidRDefault="00535300">
      <w:pPr>
        <w:ind w:firstLine="567"/>
        <w:jc w:val="both"/>
        <w:rPr>
          <w:b/>
          <w:bCs/>
          <w:color w:val="000000"/>
          <w:highlight w:val="yellow"/>
        </w:rPr>
      </w:pPr>
    </w:p>
    <w:p w14:paraId="7F6CB62F" w14:textId="77777777" w:rsidR="00535300" w:rsidRDefault="007C1B7E">
      <w:pPr>
        <w:ind w:firstLine="567"/>
        <w:jc w:val="both"/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08961726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установилась пожароопасность 1-го и 2-го, в отдельных районах 3-го класса.</w:t>
      </w:r>
    </w:p>
    <w:p w14:paraId="0102B9D7" w14:textId="77777777" w:rsidR="00535300" w:rsidRDefault="007C1B7E">
      <w:pPr>
        <w:tabs>
          <w:tab w:val="left" w:pos="0"/>
        </w:tabs>
        <w:ind w:firstLine="567"/>
        <w:jc w:val="both"/>
      </w:pPr>
      <w:r>
        <w:rPr>
          <w:rStyle w:val="10"/>
          <w:rFonts w:eastAsia="SimSun"/>
          <w:bCs/>
          <w:iCs/>
          <w:color w:val="000000" w:themeColor="text1"/>
          <w:sz w:val="28"/>
          <w:szCs w:val="28"/>
        </w:rPr>
        <w:t>По данным космического мониторинга за с</w:t>
      </w:r>
      <w:r>
        <w:rPr>
          <w:rStyle w:val="10"/>
          <w:rFonts w:eastAsia="SimSun"/>
          <w:bCs/>
          <w:iCs/>
          <w:color w:val="000000" w:themeColor="text1"/>
          <w:sz w:val="28"/>
          <w:szCs w:val="28"/>
        </w:rPr>
        <w:t xml:space="preserve">утки на территории области зарегистрировано 2 термические точки (АППГ - 63), в 5-ти километровой зоне - 2 </w:t>
      </w:r>
      <w:proofErr w:type="gramStart"/>
      <w:r>
        <w:rPr>
          <w:rStyle w:val="10"/>
          <w:rFonts w:eastAsia="SimSun"/>
          <w:bCs/>
          <w:iCs/>
          <w:color w:val="000000" w:themeColor="text1"/>
          <w:sz w:val="28"/>
          <w:szCs w:val="28"/>
        </w:rPr>
        <w:t>( АППГ</w:t>
      </w:r>
      <w:proofErr w:type="gramEnd"/>
      <w:r>
        <w:rPr>
          <w:rStyle w:val="10"/>
          <w:rFonts w:eastAsia="SimSun"/>
          <w:bCs/>
          <w:iCs/>
          <w:color w:val="000000" w:themeColor="text1"/>
          <w:sz w:val="28"/>
          <w:szCs w:val="28"/>
        </w:rPr>
        <w:t xml:space="preserve">- 33). </w:t>
      </w:r>
      <w:r>
        <w:rPr>
          <w:rStyle w:val="10"/>
          <w:rFonts w:eastAsia="SimSun"/>
          <w:bCs/>
          <w:iCs/>
          <w:sz w:val="28"/>
          <w:szCs w:val="28"/>
        </w:rPr>
        <w:t xml:space="preserve">Ликвидировано - 2. </w:t>
      </w:r>
      <w:r>
        <w:rPr>
          <w:rStyle w:val="10"/>
          <w:rFonts w:eastAsia="SimSun"/>
          <w:bCs/>
          <w:iCs/>
          <w:color w:val="000000" w:themeColor="text1"/>
          <w:sz w:val="28"/>
          <w:szCs w:val="28"/>
        </w:rPr>
        <w:t>Угрозы населённым пунктам нет. Всего с начала года зарегистрировано -</w:t>
      </w:r>
      <w:r>
        <w:rPr>
          <w:rStyle w:val="10"/>
          <w:rFonts w:eastAsia="SimSun"/>
          <w:bCs/>
          <w:iCs/>
          <w:sz w:val="28"/>
          <w:szCs w:val="28"/>
        </w:rPr>
        <w:t xml:space="preserve"> 662 </w:t>
      </w:r>
      <w:r>
        <w:rPr>
          <w:rStyle w:val="10"/>
          <w:rFonts w:eastAsia="SimSun"/>
          <w:bCs/>
          <w:iCs/>
          <w:color w:val="000000" w:themeColor="text1"/>
          <w:sz w:val="28"/>
          <w:szCs w:val="28"/>
        </w:rPr>
        <w:t>термические точки (АППГ - 7552), из них в 5-</w:t>
      </w:r>
      <w:r>
        <w:rPr>
          <w:rStyle w:val="10"/>
          <w:rFonts w:eastAsia="SimSun"/>
          <w:bCs/>
          <w:iCs/>
          <w:color w:val="000000" w:themeColor="text1"/>
          <w:sz w:val="28"/>
          <w:szCs w:val="28"/>
        </w:rPr>
        <w:t>ти километровой зоне</w:t>
      </w:r>
      <w:r>
        <w:rPr>
          <w:rStyle w:val="10"/>
          <w:rFonts w:eastAsia="SimSun"/>
          <w:bCs/>
          <w:iCs/>
          <w:sz w:val="28"/>
          <w:szCs w:val="28"/>
        </w:rPr>
        <w:t xml:space="preserve"> - 540 </w:t>
      </w:r>
      <w:r>
        <w:rPr>
          <w:rStyle w:val="10"/>
          <w:rFonts w:eastAsia="SimSun"/>
          <w:bCs/>
          <w:iCs/>
          <w:color w:val="000000" w:themeColor="text1"/>
          <w:sz w:val="28"/>
          <w:szCs w:val="28"/>
        </w:rPr>
        <w:t>(АППГ - 4724).</w:t>
      </w:r>
    </w:p>
    <w:tbl>
      <w:tblPr>
        <w:tblW w:w="9882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1700"/>
        <w:gridCol w:w="1135"/>
        <w:gridCol w:w="992"/>
        <w:gridCol w:w="1135"/>
        <w:gridCol w:w="992"/>
        <w:gridCol w:w="992"/>
        <w:gridCol w:w="925"/>
        <w:gridCol w:w="886"/>
        <w:gridCol w:w="647"/>
      </w:tblGrid>
      <w:tr w:rsidR="00535300" w14:paraId="02F0A2E9" w14:textId="77777777">
        <w:trPr>
          <w:trHeight w:val="389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26F3" w14:textId="77777777" w:rsidR="00535300" w:rsidRDefault="007C1B7E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14:paraId="7B031ACE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5708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14:paraId="439FB409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86D9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14:paraId="54A41AE8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1B96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1326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14:paraId="1BAF617D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B33B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A877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14:paraId="38E6A264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535300" w14:paraId="486832C7" w14:textId="77777777">
        <w:trPr>
          <w:trHeight w:val="374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6A2F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66FD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E78D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FEC9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14:paraId="2F855ACF" w14:textId="77777777" w:rsidR="00535300" w:rsidRDefault="007C1B7E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 xml:space="preserve">итогом с </w:t>
            </w:r>
            <w:r>
              <w:rPr>
                <w:rFonts w:cs="Tinos"/>
                <w:bCs/>
              </w:rPr>
              <w:t>начала года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7F5B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9CD3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3187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F0F2" w14:textId="77777777" w:rsidR="00535300" w:rsidRDefault="00535300">
            <w:pPr>
              <w:widowControl w:val="0"/>
              <w:rPr>
                <w:color w:val="C00000"/>
              </w:rPr>
            </w:pPr>
          </w:p>
        </w:tc>
      </w:tr>
      <w:tr w:rsidR="00535300" w14:paraId="526FFB10" w14:textId="77777777">
        <w:trPr>
          <w:trHeight w:val="434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E557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2DC5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BF60" w14:textId="77777777" w:rsidR="00535300" w:rsidRDefault="007C1B7E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936E" w14:textId="77777777" w:rsidR="00535300" w:rsidRDefault="007C1B7E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0965965E" w14:textId="77777777" w:rsidR="00535300" w:rsidRDefault="007C1B7E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387E" w14:textId="77777777" w:rsidR="00535300" w:rsidRDefault="007C1B7E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F0EC" w14:textId="77777777" w:rsidR="00535300" w:rsidRDefault="007C1B7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1DB45B96" w14:textId="77777777" w:rsidR="00535300" w:rsidRDefault="007C1B7E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58C5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37CA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F908" w14:textId="77777777" w:rsidR="00535300" w:rsidRDefault="00535300">
            <w:pPr>
              <w:widowControl w:val="0"/>
              <w:rPr>
                <w:color w:val="C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67AB" w14:textId="77777777" w:rsidR="00535300" w:rsidRDefault="00535300">
            <w:pPr>
              <w:widowControl w:val="0"/>
              <w:rPr>
                <w:color w:val="C00000"/>
              </w:rPr>
            </w:pPr>
          </w:p>
        </w:tc>
      </w:tr>
      <w:tr w:rsidR="00535300" w14:paraId="770091B3" w14:textId="77777777">
        <w:trPr>
          <w:trHeight w:val="22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7CE4" w14:textId="77777777" w:rsidR="00535300" w:rsidRDefault="007C1B7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cs="Tinos"/>
                <w:bCs/>
                <w:sz w:val="18"/>
                <w:szCs w:val="18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F5C4" w14:textId="77777777" w:rsidR="00535300" w:rsidRDefault="007C1B7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cs="Tinos"/>
                <w:bCs/>
                <w:sz w:val="18"/>
                <w:szCs w:val="18"/>
              </w:rPr>
              <w:t>Куйбышевский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5038" w14:textId="77777777" w:rsidR="00535300" w:rsidRDefault="007C1B7E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nos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6363" w14:textId="77777777" w:rsidR="00535300" w:rsidRDefault="007C1B7E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nos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AE25" w14:textId="77777777" w:rsidR="00535300" w:rsidRDefault="007C1B7E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nos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B1D5" w14:textId="77777777" w:rsidR="00535300" w:rsidRDefault="007C1B7E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nos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23E8" w14:textId="77777777" w:rsidR="00535300" w:rsidRDefault="007C1B7E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nos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2192" w14:textId="77777777" w:rsidR="00535300" w:rsidRDefault="007C1B7E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nos"/>
                <w:sz w:val="18"/>
                <w:szCs w:val="18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B0EA" w14:textId="77777777" w:rsidR="00535300" w:rsidRDefault="007C1B7E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nos"/>
                <w:sz w:val="18"/>
                <w:szCs w:val="18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B070" w14:textId="77777777" w:rsidR="00535300" w:rsidRDefault="007C1B7E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="Tinos"/>
                <w:bCs/>
                <w:sz w:val="18"/>
                <w:szCs w:val="18"/>
              </w:rPr>
              <w:t>Мун.</w:t>
            </w:r>
          </w:p>
        </w:tc>
      </w:tr>
      <w:tr w:rsidR="00535300" w14:paraId="1ED909A6" w14:textId="77777777">
        <w:trPr>
          <w:trHeight w:val="21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7823" w14:textId="77777777" w:rsidR="00535300" w:rsidRDefault="00535300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B725" w14:textId="77777777" w:rsidR="00535300" w:rsidRDefault="007C1B7E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9FDF5" w14:textId="77777777" w:rsidR="00535300" w:rsidRDefault="007C1B7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0489D" w14:textId="77777777" w:rsidR="00535300" w:rsidRDefault="007C1B7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9A1C" w14:textId="77777777" w:rsidR="00535300" w:rsidRDefault="007C1B7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662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ED4E" w14:textId="77777777" w:rsidR="00535300" w:rsidRDefault="007C1B7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E879A" w14:textId="77777777" w:rsidR="00535300" w:rsidRDefault="007C1B7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4F69D" w14:textId="77777777" w:rsidR="00535300" w:rsidRDefault="007C1B7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5AC72" w14:textId="77777777" w:rsidR="00535300" w:rsidRDefault="007C1B7E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548DC" w14:textId="77777777" w:rsidR="00535300" w:rsidRDefault="007C1B7E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0</w:t>
            </w:r>
          </w:p>
        </w:tc>
      </w:tr>
    </w:tbl>
    <w:p w14:paraId="0753E42C" w14:textId="77777777" w:rsidR="00535300" w:rsidRDefault="0053530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14:paraId="38652EAC" w14:textId="77777777" w:rsidR="00535300" w:rsidRDefault="007C1B7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14:paraId="1CBC494A" w14:textId="77777777" w:rsidR="00535300" w:rsidRDefault="007C1B7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Государственное автономное </w:t>
      </w:r>
      <w:r>
        <w:rPr>
          <w:bCs/>
          <w:iCs/>
          <w:sz w:val="28"/>
          <w:szCs w:val="28"/>
        </w:rPr>
        <w:t xml:space="preserve">учреждение «Новосибирская база авиационной охраны лесов» </w:t>
      </w:r>
      <w:proofErr w:type="spellStart"/>
      <w:r>
        <w:rPr>
          <w:bCs/>
          <w:iCs/>
          <w:sz w:val="28"/>
          <w:szCs w:val="28"/>
        </w:rPr>
        <w:t>авиамониторинг</w:t>
      </w:r>
      <w:proofErr w:type="spellEnd"/>
      <w:r>
        <w:rPr>
          <w:bCs/>
          <w:iCs/>
          <w:sz w:val="28"/>
          <w:szCs w:val="28"/>
        </w:rPr>
        <w:t xml:space="preserve"> территории области не проводило.</w:t>
      </w:r>
    </w:p>
    <w:p w14:paraId="7E545653" w14:textId="77777777" w:rsidR="00535300" w:rsidRDefault="0053530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14:paraId="0480A212" w14:textId="77777777" w:rsidR="00535300" w:rsidRDefault="007C1B7E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55D64004" w14:textId="77777777" w:rsidR="00535300" w:rsidRDefault="007C1B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1762AB21" w14:textId="77777777" w:rsidR="00535300" w:rsidRDefault="00535300">
      <w:pPr>
        <w:ind w:firstLine="567"/>
        <w:jc w:val="both"/>
        <w:rPr>
          <w:b/>
          <w:color w:val="000000"/>
          <w:sz w:val="28"/>
          <w:szCs w:val="28"/>
        </w:rPr>
      </w:pPr>
    </w:p>
    <w:p w14:paraId="3F4BC404" w14:textId="77777777" w:rsidR="00535300" w:rsidRDefault="007C1B7E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58AB9BAD" w14:textId="77777777" w:rsidR="00535300" w:rsidRDefault="007C1B7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Стабильная.</w:t>
      </w:r>
    </w:p>
    <w:p w14:paraId="4A802DF7" w14:textId="77777777" w:rsidR="00535300" w:rsidRDefault="00535300">
      <w:pPr>
        <w:ind w:firstLine="567"/>
        <w:jc w:val="both"/>
        <w:rPr>
          <w:b/>
          <w:color w:val="000000"/>
          <w:sz w:val="28"/>
          <w:szCs w:val="28"/>
        </w:rPr>
      </w:pPr>
    </w:p>
    <w:p w14:paraId="327028B5" w14:textId="77777777" w:rsidR="00535300" w:rsidRDefault="007C1B7E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13D688A4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2844A9BC" w14:textId="77777777" w:rsidR="00535300" w:rsidRDefault="00535300">
      <w:pPr>
        <w:ind w:firstLine="567"/>
        <w:jc w:val="both"/>
        <w:rPr>
          <w:b/>
          <w:color w:val="000000"/>
          <w:sz w:val="28"/>
          <w:szCs w:val="28"/>
        </w:rPr>
      </w:pPr>
    </w:p>
    <w:p w14:paraId="6D3066F0" w14:textId="77777777" w:rsidR="00535300" w:rsidRDefault="007C1B7E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1.9. </w:t>
      </w:r>
      <w:r>
        <w:rPr>
          <w:b/>
          <w:color w:val="000000"/>
          <w:sz w:val="28"/>
          <w:szCs w:val="28"/>
        </w:rPr>
        <w:t>Эпизоотическая обстановка.</w:t>
      </w:r>
    </w:p>
    <w:p w14:paraId="74E9F6A0" w14:textId="77777777" w:rsidR="00535300" w:rsidRDefault="007C1B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4EA758A0" w14:textId="77777777" w:rsidR="00535300" w:rsidRDefault="0053530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4FFDFC0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14:paraId="67377242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зарегистрировано 11 пожаров (в жилом секторе 4), в результате которых погибших и травмированных нет.</w:t>
      </w:r>
    </w:p>
    <w:p w14:paraId="55273FF1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</w:t>
      </w:r>
      <w:r>
        <w:rPr>
          <w:sz w:val="28"/>
          <w:szCs w:val="28"/>
        </w:rPr>
        <w:t>щерб устанавливаются.</w:t>
      </w:r>
    </w:p>
    <w:p w14:paraId="5DCCE4F4" w14:textId="77777777" w:rsidR="00535300" w:rsidRDefault="00535300">
      <w:pPr>
        <w:ind w:firstLine="567"/>
        <w:jc w:val="both"/>
        <w:rPr>
          <w:b/>
          <w:color w:val="000000"/>
          <w:sz w:val="28"/>
          <w:szCs w:val="28"/>
        </w:rPr>
      </w:pPr>
    </w:p>
    <w:p w14:paraId="18784DC5" w14:textId="77777777" w:rsidR="00535300" w:rsidRDefault="007C1B7E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5A4C2BF9" w14:textId="77777777" w:rsidR="00535300" w:rsidRDefault="007C1B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373FCC25" w14:textId="77777777" w:rsidR="00535300" w:rsidRDefault="00535300">
      <w:pPr>
        <w:ind w:firstLine="567"/>
        <w:jc w:val="both"/>
        <w:rPr>
          <w:b/>
          <w:color w:val="000000"/>
          <w:sz w:val="28"/>
          <w:szCs w:val="28"/>
        </w:rPr>
      </w:pPr>
    </w:p>
    <w:p w14:paraId="2587755E" w14:textId="77777777" w:rsidR="00535300" w:rsidRDefault="007C1B7E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58AE6D64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</w:t>
      </w:r>
      <w:r>
        <w:rPr>
          <w:color w:val="000000"/>
          <w:sz w:val="28"/>
          <w:szCs w:val="28"/>
        </w:rPr>
        <w:t>кты устраняются в течение суток и носят локальный характер.</w:t>
      </w:r>
    </w:p>
    <w:p w14:paraId="36A771CA" w14:textId="77777777" w:rsidR="00535300" w:rsidRDefault="00535300">
      <w:pPr>
        <w:jc w:val="both"/>
        <w:rPr>
          <w:b/>
          <w:color w:val="000000"/>
          <w:sz w:val="28"/>
          <w:szCs w:val="28"/>
          <w:highlight w:val="yellow"/>
        </w:rPr>
      </w:pPr>
    </w:p>
    <w:p w14:paraId="50C531C4" w14:textId="77777777" w:rsidR="00535300" w:rsidRDefault="007C1B7E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 w14:paraId="38130ECF" w14:textId="77777777" w:rsidR="00535300" w:rsidRDefault="007C1B7E">
      <w:pPr>
        <w:ind w:firstLine="567"/>
        <w:jc w:val="both"/>
      </w:pPr>
      <w:r>
        <w:rPr>
          <w:sz w:val="28"/>
          <w:szCs w:val="28"/>
        </w:rPr>
        <w:t>За прошедшие сутки на водных объектах области зарегистрировано 1 происшествие,</w:t>
      </w:r>
      <w:r>
        <w:rPr>
          <w:rFonts w:eastAsia="SimSun;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bCs/>
          <w:sz w:val="28"/>
          <w:szCs w:val="28"/>
        </w:rPr>
        <w:t>Краснозёрский</w:t>
      </w:r>
      <w:proofErr w:type="spellEnd"/>
      <w:r>
        <w:rPr>
          <w:bCs/>
          <w:sz w:val="28"/>
          <w:szCs w:val="28"/>
        </w:rPr>
        <w:t xml:space="preserve"> район, с. Петропавловка, акватория р. Карасук</w:t>
      </w:r>
      <w:r>
        <w:rPr>
          <w:sz w:val="28"/>
          <w:szCs w:val="28"/>
        </w:rPr>
        <w:t xml:space="preserve">, ведутся </w:t>
      </w:r>
      <w:r>
        <w:rPr>
          <w:sz w:val="28"/>
          <w:szCs w:val="28"/>
        </w:rPr>
        <w:t>поисковые работы.</w:t>
      </w:r>
    </w:p>
    <w:p w14:paraId="4E2BF689" w14:textId="77777777" w:rsidR="00535300" w:rsidRDefault="00535300">
      <w:pPr>
        <w:ind w:firstLine="567"/>
        <w:jc w:val="both"/>
        <w:rPr>
          <w:b/>
          <w:sz w:val="28"/>
          <w:szCs w:val="28"/>
        </w:rPr>
      </w:pPr>
    </w:p>
    <w:p w14:paraId="079DCFB9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>1.14. Обстановка на дорогах.</w:t>
      </w:r>
    </w:p>
    <w:p w14:paraId="4C36998A" w14:textId="77777777" w:rsidR="00535300" w:rsidRDefault="007C1B7E">
      <w:pPr>
        <w:ind w:firstLine="567"/>
        <w:jc w:val="both"/>
        <w:rPr>
          <w:sz w:val="28"/>
          <w:szCs w:val="28"/>
        </w:rPr>
      </w:pPr>
      <w:bookmarkStart w:id="1" w:name="_Hlk133589652"/>
      <w:r>
        <w:rPr>
          <w:sz w:val="28"/>
          <w:szCs w:val="28"/>
        </w:rPr>
        <w:t>На дорогах области за прошедшие сутки зарегистрировано 8 ДТП, в результате которых 2 человека погибли, 8 человек травмировано.</w:t>
      </w:r>
    </w:p>
    <w:p w14:paraId="65AD18D9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08:00 10 июня на контроле остается 1 перелив через автомобильную </w:t>
      </w:r>
      <w:r>
        <w:rPr>
          <w:bCs/>
          <w:sz w:val="28"/>
          <w:szCs w:val="28"/>
        </w:rPr>
        <w:t xml:space="preserve">дорогу местного значения в </w:t>
      </w:r>
      <w:proofErr w:type="spellStart"/>
      <w:r>
        <w:rPr>
          <w:bCs/>
          <w:sz w:val="28"/>
          <w:szCs w:val="28"/>
        </w:rPr>
        <w:t>Кыштовском</w:t>
      </w:r>
      <w:proofErr w:type="spellEnd"/>
      <w:r>
        <w:rPr>
          <w:bCs/>
          <w:sz w:val="28"/>
          <w:szCs w:val="28"/>
        </w:rPr>
        <w:t xml:space="preserve"> районе</w:t>
      </w:r>
      <w:r>
        <w:rPr>
          <w:bCs/>
          <w:i/>
          <w:iCs/>
          <w:sz w:val="28"/>
          <w:szCs w:val="28"/>
        </w:rPr>
        <w:t>.</w:t>
      </w:r>
      <w:r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Работы по восстановлению спланированы.</w:t>
      </w:r>
    </w:p>
    <w:p w14:paraId="3C9F353E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09 июня, в связи с обильными осадками и бездорожьем, временно прекращено автобусное сообщение с</w:t>
      </w:r>
      <w:r>
        <w:rPr>
          <w:bCs/>
          <w:sz w:val="28"/>
          <w:szCs w:val="28"/>
        </w:rPr>
        <w:t xml:space="preserve"> 1 населенным пунктом по 1 маршруту в Татарском районе. Отрезанных населенных пунктов нет, сообщение осуществлялось автомобилями повышенной проходимости</w:t>
      </w:r>
      <w:r>
        <w:rPr>
          <w:sz w:val="28"/>
          <w:szCs w:val="28"/>
        </w:rPr>
        <w:t>.</w:t>
      </w:r>
    </w:p>
    <w:p w14:paraId="42CA6164" w14:textId="77777777" w:rsidR="00535300" w:rsidRDefault="0053530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907194F" w14:textId="77777777" w:rsidR="00535300" w:rsidRDefault="007C1B7E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5062DFB0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99801931"/>
      <w:bookmarkStart w:id="6" w:name="_Hlk101450800"/>
      <w:bookmarkStart w:id="7" w:name="_Hlk113283673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7C2C43AB" w14:textId="77777777" w:rsidR="00535300" w:rsidRDefault="007C1B7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Облачно с проясне</w:t>
      </w:r>
      <w:r>
        <w:rPr>
          <w:bCs/>
          <w:sz w:val="28"/>
          <w:szCs w:val="28"/>
        </w:rPr>
        <w:t>ниями, кратковременные дожди, местами грозы, при грозах местами сильные дожди, ливни, град, ночью по северо-востоку местами небольшие дожди. Ночью и утром местами туманы.</w:t>
      </w:r>
    </w:p>
    <w:p w14:paraId="492CE411" w14:textId="77777777" w:rsidR="00535300" w:rsidRDefault="007C1B7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юго-восточный 4-9 м/с, днём местами порывы до 14 м/с, при грозах местами шквалы</w:t>
      </w:r>
      <w:r>
        <w:rPr>
          <w:bCs/>
          <w:sz w:val="28"/>
          <w:szCs w:val="28"/>
        </w:rPr>
        <w:t xml:space="preserve"> до 20м/с.</w:t>
      </w:r>
    </w:p>
    <w:p w14:paraId="5A363E36" w14:textId="77777777" w:rsidR="00535300" w:rsidRDefault="007C1B7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+12, +17 °С, местами до +6, +11 °С, днём +22, +27°С, местами до +16, +21 °С.</w:t>
      </w:r>
    </w:p>
    <w:p w14:paraId="6DFD75E1" w14:textId="77777777" w:rsidR="00535300" w:rsidRDefault="0053530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FA037E5" w14:textId="77777777" w:rsidR="00535300" w:rsidRDefault="007C1B7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14:paraId="308D091C" w14:textId="77777777" w:rsidR="00535300" w:rsidRDefault="007C1B7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</w:t>
      </w:r>
      <w:r>
        <w:rPr>
          <w:sz w:val="28"/>
          <w:szCs w:val="28"/>
          <w:lang w:eastAsia="ru-RU"/>
        </w:rPr>
        <w:t>уровень загрязнения ожидается пониженный.</w:t>
      </w:r>
    </w:p>
    <w:p w14:paraId="2DA34480" w14:textId="77777777" w:rsidR="00535300" w:rsidRDefault="00535300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6B87A75B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4E2C4B7D" w14:textId="77777777" w:rsidR="00535300" w:rsidRDefault="007C1B7E">
      <w:pPr>
        <w:ind w:firstLine="567"/>
        <w:jc w:val="both"/>
      </w:pPr>
      <w:r>
        <w:rPr>
          <w:sz w:val="28"/>
          <w:szCs w:val="28"/>
        </w:rPr>
        <w:lastRenderedPageBreak/>
        <w:t>Продолжится подъем уровня воды в р. Обь. Возможно достижение критической отметки в 360 м. и подтопление 8 садовых участков в СНТ «Геолог».</w:t>
      </w:r>
    </w:p>
    <w:p w14:paraId="1458D6F3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Сбросы в нижний бьеф с Новосибирс</w:t>
      </w:r>
      <w:r>
        <w:rPr>
          <w:sz w:val="28"/>
          <w:szCs w:val="28"/>
        </w:rPr>
        <w:t>кого водохранилища планируются 4400 ± 100м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365 ±10см.</w:t>
      </w:r>
    </w:p>
    <w:p w14:paraId="2F3AE844" w14:textId="77777777" w:rsidR="00535300" w:rsidRDefault="0053530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01ED5731" w14:textId="77777777" w:rsidR="00535300" w:rsidRDefault="007C1B7E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14:paraId="0936A827" w14:textId="77777777" w:rsidR="00535300" w:rsidRDefault="007C1B7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поле Земли возможно неустойчивое. Ухудшение условий</w:t>
      </w:r>
      <w:r>
        <w:rPr>
          <w:sz w:val="28"/>
          <w:szCs w:val="28"/>
        </w:rPr>
        <w:br/>
        <w:t xml:space="preserve">КВ-радиосвязи возможно в отдельные часы суток. </w:t>
      </w:r>
      <w:r>
        <w:rPr>
          <w:sz w:val="28"/>
          <w:szCs w:val="28"/>
        </w:rPr>
        <w:t>Озоновый слой выше нормы.</w:t>
      </w:r>
    </w:p>
    <w:p w14:paraId="10DDA03D" w14:textId="77777777" w:rsidR="00535300" w:rsidRDefault="0053530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14:paraId="2158F3E2" w14:textId="77777777" w:rsidR="00535300" w:rsidRDefault="007C1B7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6C90E460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территории Новосибирской области прогнозируется пожароопасность 1-го и 2-го классов.</w:t>
      </w:r>
    </w:p>
    <w:p w14:paraId="0D963312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НСО риск возникновение лесных и ландшафтных пожаров</w:t>
      </w:r>
      <w:r>
        <w:rPr>
          <w:sz w:val="28"/>
          <w:szCs w:val="28"/>
        </w:rPr>
        <w:t xml:space="preserve"> с риском перехода на населенные пункты маловероятен.</w:t>
      </w:r>
    </w:p>
    <w:p w14:paraId="563202E5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</w:t>
      </w:r>
      <w:r>
        <w:rPr>
          <w:sz w:val="28"/>
          <w:szCs w:val="28"/>
        </w:rPr>
        <w:t>т с применением открытого огня, особенно вблизи лесных массивов и на лесных территориях.</w:t>
      </w:r>
    </w:p>
    <w:p w14:paraId="57A5DE5C" w14:textId="77777777" w:rsidR="00535300" w:rsidRDefault="00535300">
      <w:pPr>
        <w:ind w:firstLine="567"/>
        <w:jc w:val="both"/>
        <w:rPr>
          <w:sz w:val="28"/>
          <w:szCs w:val="28"/>
          <w:highlight w:val="yellow"/>
        </w:rPr>
      </w:pPr>
    </w:p>
    <w:p w14:paraId="11506117" w14:textId="77777777" w:rsidR="00535300" w:rsidRDefault="007C1B7E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14:paraId="53A977E3" w14:textId="77777777" w:rsidR="00535300" w:rsidRDefault="007C1B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14:paraId="276912B6" w14:textId="77777777" w:rsidR="00535300" w:rsidRDefault="00535300">
      <w:pPr>
        <w:ind w:firstLine="567"/>
        <w:rPr>
          <w:sz w:val="28"/>
          <w:szCs w:val="28"/>
          <w:highlight w:val="yellow"/>
        </w:rPr>
      </w:pPr>
    </w:p>
    <w:p w14:paraId="04FFA264" w14:textId="77777777" w:rsidR="00535300" w:rsidRDefault="007C1B7E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14:paraId="5E059ABC" w14:textId="77777777" w:rsidR="00535300" w:rsidRDefault="007C1B7E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180E1848" w14:textId="77777777" w:rsidR="00535300" w:rsidRDefault="007C1B7E">
      <w:pPr>
        <w:ind w:firstLine="567"/>
        <w:jc w:val="both"/>
      </w:pPr>
      <w:r>
        <w:rPr>
          <w:sz w:val="28"/>
          <w:szCs w:val="28"/>
          <w:lang w:eastAsia="ar-SA"/>
        </w:rPr>
        <w:t>Возм</w:t>
      </w:r>
      <w:r>
        <w:rPr>
          <w:sz w:val="28"/>
          <w:szCs w:val="28"/>
          <w:lang w:eastAsia="ar-SA"/>
        </w:rPr>
        <w:t>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FC650E7" w14:textId="77777777" w:rsidR="00535300" w:rsidRDefault="007C1B7E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</w:t>
      </w:r>
      <w:r>
        <w:rPr>
          <w:sz w:val="28"/>
          <w:szCs w:val="28"/>
          <w:lang w:eastAsia="ar-SA"/>
        </w:rPr>
        <w:t xml:space="preserve">бласти (Барабинский,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Барабинский,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14:paraId="261AAA73" w14:textId="77777777" w:rsidR="00535300" w:rsidRDefault="00535300">
      <w:pPr>
        <w:ind w:firstLine="567"/>
        <w:jc w:val="both"/>
        <w:rPr>
          <w:sz w:val="28"/>
          <w:szCs w:val="28"/>
          <w:highlight w:val="yellow"/>
          <w:lang w:eastAsia="ar-SA"/>
        </w:rPr>
      </w:pPr>
    </w:p>
    <w:p w14:paraId="6809D36B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5C00A150" w14:textId="77777777" w:rsidR="00535300" w:rsidRDefault="007C1B7E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1F39540E" w14:textId="77777777" w:rsidR="00535300" w:rsidRDefault="00535300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755A5654" w14:textId="77777777" w:rsidR="00535300" w:rsidRDefault="007C1B7E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 xml:space="preserve">2.9. Прогноз </w:t>
      </w:r>
      <w:r>
        <w:rPr>
          <w:b/>
          <w:sz w:val="28"/>
          <w:szCs w:val="28"/>
        </w:rPr>
        <w:t>пожарной обстановки.</w:t>
      </w:r>
    </w:p>
    <w:p w14:paraId="25AECC07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</w:t>
      </w:r>
      <w:r>
        <w:rPr>
          <w:sz w:val="28"/>
          <w:szCs w:val="28"/>
        </w:rPr>
        <w:t xml:space="preserve">изводства, газового оборудования, неправильным устройством и неисправностью отопительных печей для обогрева помещений. </w:t>
      </w:r>
      <w:r>
        <w:rPr>
          <w:sz w:val="28"/>
          <w:szCs w:val="28"/>
        </w:rPr>
        <w:lastRenderedPageBreak/>
        <w:t>Нарушением правил устройства и эксплуатации электрооборудования, монтажа и эксплуатации электропроводки.</w:t>
      </w:r>
    </w:p>
    <w:p w14:paraId="3DD5F798" w14:textId="77777777" w:rsidR="00535300" w:rsidRDefault="007C1B7E"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</w:t>
      </w:r>
      <w:r>
        <w:rPr>
          <w:sz w:val="28"/>
          <w:szCs w:val="28"/>
        </w:rPr>
        <w:t xml:space="preserve"> стать неосторожное обращение населения с огнем, в том числе при курении.</w:t>
      </w:r>
      <w:bookmarkEnd w:id="9"/>
    </w:p>
    <w:p w14:paraId="54884DE5" w14:textId="77777777" w:rsidR="00535300" w:rsidRDefault="00535300">
      <w:pPr>
        <w:jc w:val="both"/>
        <w:rPr>
          <w:b/>
          <w:sz w:val="28"/>
          <w:szCs w:val="28"/>
          <w:highlight w:val="yellow"/>
        </w:rPr>
      </w:pPr>
    </w:p>
    <w:p w14:paraId="0C213591" w14:textId="77777777" w:rsidR="00535300" w:rsidRDefault="007C1B7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2.10. Прогноз обстановки на объектах энергетики.</w:t>
      </w:r>
    </w:p>
    <w:p w14:paraId="7110BA50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риск возникновения аварий в системе электроснабжения, вызванных порывами ветра до 20 м/с.</w:t>
      </w:r>
    </w:p>
    <w:p w14:paraId="29C88992" w14:textId="77777777" w:rsidR="00535300" w:rsidRDefault="00535300">
      <w:pPr>
        <w:ind w:firstLine="567"/>
        <w:jc w:val="both"/>
      </w:pPr>
    </w:p>
    <w:p w14:paraId="0D527F48" w14:textId="77777777" w:rsidR="00535300" w:rsidRDefault="007C1B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</w:t>
      </w:r>
      <w:r>
        <w:rPr>
          <w:b/>
          <w:bCs/>
          <w:sz w:val="28"/>
          <w:szCs w:val="28"/>
        </w:rPr>
        <w:t>ъектах ЖКХ.</w:t>
      </w:r>
      <w:bookmarkStart w:id="10" w:name="_Hlk122957635"/>
    </w:p>
    <w:p w14:paraId="30E9AD72" w14:textId="77777777" w:rsidR="00535300" w:rsidRDefault="007C1B7E">
      <w:pPr>
        <w:ind w:firstLine="567"/>
        <w:jc w:val="both"/>
        <w:rPr>
          <w:sz w:val="28"/>
          <w:szCs w:val="28"/>
        </w:rPr>
      </w:pPr>
      <w:bookmarkStart w:id="11" w:name="_Hlk103078903"/>
      <w:r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</w:t>
      </w:r>
      <w:r>
        <w:rPr>
          <w:sz w:val="28"/>
          <w:szCs w:val="28"/>
        </w:rPr>
        <w:t>ность, что может послужить причиной несчастных случаев и происшествий.</w:t>
      </w:r>
      <w:bookmarkEnd w:id="11"/>
    </w:p>
    <w:p w14:paraId="0FAFC269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прогнозируемыми порывами ветра до 20 м/с, возможно падение деревьев и </w:t>
      </w:r>
      <w:proofErr w:type="spellStart"/>
      <w:r>
        <w:rPr>
          <w:sz w:val="28"/>
          <w:szCs w:val="28"/>
        </w:rPr>
        <w:t>слабозакрепленных</w:t>
      </w:r>
      <w:proofErr w:type="spellEnd"/>
      <w:r>
        <w:rPr>
          <w:sz w:val="28"/>
          <w:szCs w:val="28"/>
        </w:rPr>
        <w:t xml:space="preserve"> конструкций, срывом кровли со зданий и сооружений.</w:t>
      </w:r>
    </w:p>
    <w:p w14:paraId="64C2015F" w14:textId="77777777" w:rsidR="00535300" w:rsidRDefault="007C1B7E">
      <w:pPr>
        <w:ind w:firstLine="567"/>
        <w:jc w:val="both"/>
      </w:pPr>
      <w:r>
        <w:rPr>
          <w:sz w:val="28"/>
          <w:szCs w:val="28"/>
        </w:rPr>
        <w:t>Учитывая плотность населения и общее</w:t>
      </w:r>
      <w:r>
        <w:rPr>
          <w:sz w:val="28"/>
          <w:szCs w:val="28"/>
        </w:rPr>
        <w:t xml:space="preserve">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Тогучинский,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</w:t>
      </w:r>
      <w:r>
        <w:rPr>
          <w:sz w:val="28"/>
          <w:szCs w:val="28"/>
        </w:rPr>
        <w:t xml:space="preserve"> Новосибирской области.</w:t>
      </w:r>
    </w:p>
    <w:p w14:paraId="01BB8171" w14:textId="77777777" w:rsidR="00535300" w:rsidRDefault="00535300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617D0F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0"/>
      <w:r>
        <w:rPr>
          <w:b/>
          <w:sz w:val="28"/>
          <w:szCs w:val="28"/>
        </w:rPr>
        <w:t>.</w:t>
      </w:r>
    </w:p>
    <w:p w14:paraId="640753FC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Сохраняется 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</w:t>
      </w:r>
      <w:r>
        <w:rPr>
          <w:sz w:val="28"/>
          <w:szCs w:val="28"/>
        </w:rPr>
        <w:t>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</w:t>
      </w:r>
      <w:r>
        <w:rPr>
          <w:sz w:val="28"/>
          <w:szCs w:val="28"/>
        </w:rPr>
        <w:t xml:space="preserve">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082DC97C" w14:textId="77777777" w:rsidR="00535300" w:rsidRDefault="00535300">
      <w:pPr>
        <w:jc w:val="both"/>
        <w:rPr>
          <w:b/>
          <w:sz w:val="28"/>
          <w:szCs w:val="28"/>
          <w:highlight w:val="yellow"/>
        </w:rPr>
      </w:pPr>
    </w:p>
    <w:p w14:paraId="5F9752D7" w14:textId="77777777" w:rsidR="00535300" w:rsidRDefault="007C1B7E">
      <w:pPr>
        <w:ind w:firstLine="567"/>
        <w:jc w:val="both"/>
      </w:pPr>
      <w:r>
        <w:rPr>
          <w:b/>
          <w:sz w:val="28"/>
          <w:szCs w:val="28"/>
        </w:rPr>
        <w:t>2.13. Прогноз обстановки на дорогах.</w:t>
      </w:r>
    </w:p>
    <w:p w14:paraId="4B51F62B" w14:textId="77777777" w:rsidR="00535300" w:rsidRDefault="007C1B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Туманы в ночные и утренние часы, ухудшение видимости в осадках в виде дождя и града, высокий трафик движения, особенно в пригородных направлениях, сезонное проведение ремонтных работ дорожного полотна</w:t>
      </w:r>
      <w:r>
        <w:rPr>
          <w:sz w:val="28"/>
          <w:szCs w:val="28"/>
        </w:rPr>
        <w:t xml:space="preserve"> и теплотрасс, затруднения работы всех видов транспорта будет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</w:t>
      </w:r>
      <w:r>
        <w:rPr>
          <w:sz w:val="28"/>
          <w:szCs w:val="28"/>
        </w:rPr>
        <w:t>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225DB753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35</w:t>
      </w:r>
      <w:r>
        <w:rPr>
          <w:color w:val="000000"/>
          <w:sz w:val="28"/>
          <w:szCs w:val="28"/>
        </w:rPr>
        <w:t>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004EAD9E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65673E4B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</w:t>
      </w:r>
      <w:r>
        <w:rPr>
          <w:color w:val="000000"/>
          <w:sz w:val="28"/>
          <w:szCs w:val="28"/>
        </w:rPr>
        <w:t>й тракт» – с 37,849 км по 38,029 км, с 38,136 км по 38,218 км, с 39,937 км по 39,458 км (г. Бердск, протяженность 0,693 км, опасный поворот);</w:t>
      </w:r>
    </w:p>
    <w:p w14:paraId="44CDB06B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</w:t>
      </w:r>
      <w:r>
        <w:rPr>
          <w:color w:val="000000"/>
          <w:sz w:val="28"/>
          <w:szCs w:val="28"/>
        </w:rPr>
        <w:t>м));</w:t>
      </w:r>
    </w:p>
    <w:p w14:paraId="21F5D3B0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6EC6C01B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59C4BC5A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</w:t>
      </w:r>
      <w:r>
        <w:rPr>
          <w:color w:val="000000"/>
          <w:sz w:val="28"/>
          <w:szCs w:val="28"/>
        </w:rPr>
        <w:t>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6B7A9BF0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59BD3ED2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4C1FE936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7F429E2C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</w:t>
      </w:r>
      <w:r>
        <w:rPr>
          <w:color w:val="000000"/>
          <w:sz w:val="28"/>
          <w:szCs w:val="28"/>
        </w:rPr>
        <w:t>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39BAEADB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52D0AA8D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</w:t>
      </w:r>
      <w:r>
        <w:rPr>
          <w:color w:val="000000"/>
          <w:sz w:val="28"/>
          <w:szCs w:val="28"/>
        </w:rPr>
        <w:t>утой спуск (подъём));</w:t>
      </w:r>
    </w:p>
    <w:p w14:paraId="2A2BB8A4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6A57481D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317666E3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</w:t>
      </w:r>
      <w:r>
        <w:rPr>
          <w:color w:val="000000"/>
          <w:sz w:val="28"/>
          <w:szCs w:val="28"/>
        </w:rPr>
        <w:t xml:space="preserve">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2655F0F4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4A0975FD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</w:t>
      </w:r>
      <w:r>
        <w:rPr>
          <w:color w:val="000000"/>
          <w:sz w:val="28"/>
          <w:szCs w:val="28"/>
        </w:rPr>
        <w:t>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68005156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6F3D35B1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</w:t>
      </w:r>
      <w:r>
        <w:rPr>
          <w:color w:val="000000"/>
          <w:sz w:val="28"/>
          <w:szCs w:val="28"/>
        </w:rPr>
        <w:t>м, крутой спуск (подъём)).</w:t>
      </w:r>
    </w:p>
    <w:p w14:paraId="1A41C542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6839357D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75C5E54F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43FAECED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0C60293A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 К-17р – с 80 по 105 км Ордынского района;</w:t>
      </w:r>
    </w:p>
    <w:p w14:paraId="601A437A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6A9B7C01" w14:textId="77777777" w:rsidR="00535300" w:rsidRDefault="007C1B7E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14:paraId="69F126A6" w14:textId="77777777" w:rsidR="00535300" w:rsidRDefault="007C1B7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прогнозируемыми осадками возможно затруднение движения автотранспорта по дорогам местного значения, в том числе из-за переливо</w:t>
      </w:r>
      <w:r>
        <w:rPr>
          <w:color w:val="000000"/>
          <w:sz w:val="28"/>
          <w:szCs w:val="28"/>
        </w:rPr>
        <w:t>в и подмывов дорожного полотна.</w:t>
      </w:r>
    </w:p>
    <w:p w14:paraId="6364AAE9" w14:textId="77777777" w:rsidR="00535300" w:rsidRDefault="00535300">
      <w:pPr>
        <w:jc w:val="both"/>
        <w:rPr>
          <w:b/>
          <w:bCs/>
          <w:color w:val="000000"/>
          <w:sz w:val="28"/>
          <w:szCs w:val="28"/>
        </w:rPr>
      </w:pPr>
      <w:bookmarkStart w:id="13" w:name="_GoBack"/>
      <w:bookmarkEnd w:id="12"/>
      <w:bookmarkEnd w:id="13"/>
    </w:p>
    <w:sectPr w:rsidR="00535300">
      <w:headerReference w:type="default" r:id="rId8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106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05C5" w14:textId="77777777" w:rsidR="007C1B7E" w:rsidRDefault="007C1B7E">
      <w:r>
        <w:separator/>
      </w:r>
    </w:p>
  </w:endnote>
  <w:endnote w:type="continuationSeparator" w:id="0">
    <w:p w14:paraId="3A859723" w14:textId="77777777" w:rsidR="007C1B7E" w:rsidRDefault="007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SimSun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858EE" w14:textId="77777777" w:rsidR="007C1B7E" w:rsidRDefault="007C1B7E">
      <w:r>
        <w:separator/>
      </w:r>
    </w:p>
  </w:footnote>
  <w:footnote w:type="continuationSeparator" w:id="0">
    <w:p w14:paraId="585784AB" w14:textId="77777777" w:rsidR="007C1B7E" w:rsidRDefault="007C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8DFD" w14:textId="77777777" w:rsidR="00535300" w:rsidRDefault="007C1B7E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06405"/>
    <w:multiLevelType w:val="multilevel"/>
    <w:tmpl w:val="AA6C775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37D47E73"/>
    <w:multiLevelType w:val="multilevel"/>
    <w:tmpl w:val="AEC68DF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B82721"/>
    <w:multiLevelType w:val="multilevel"/>
    <w:tmpl w:val="AD9E10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01A29F9"/>
    <w:multiLevelType w:val="multilevel"/>
    <w:tmpl w:val="C83E8B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300"/>
    <w:rsid w:val="00535300"/>
    <w:rsid w:val="007C1B7E"/>
    <w:rsid w:val="00B0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E4CF"/>
  <w15:docId w15:val="{9FB76018-8145-4DFD-8B40-E5C53B0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5EE7-3F6E-4BEA-ACBC-F2C8E16F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12701</TotalTime>
  <Pages>1</Pages>
  <Words>2060</Words>
  <Characters>11744</Characters>
  <Application>Microsoft Office Word</Application>
  <DocSecurity>0</DocSecurity>
  <Lines>97</Lines>
  <Paragraphs>27</Paragraphs>
  <ScaleCrop>false</ScaleCrop>
  <Company>Microsoft</Company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371</cp:revision>
  <dcterms:created xsi:type="dcterms:W3CDTF">2024-03-11T08:54:00Z</dcterms:created>
  <dcterms:modified xsi:type="dcterms:W3CDTF">2024-06-10T15:07:00Z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