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1585A7" w14:textId="77777777" w:rsidR="00112710" w:rsidRDefault="00112710">
      <w:pPr>
        <w:pStyle w:val="af6"/>
        <w:rPr>
          <w:rFonts w:ascii="Times New Roman" w:hAnsi="Times New Roman"/>
          <w:color w:val="000000"/>
        </w:rPr>
      </w:pPr>
    </w:p>
    <w:p w14:paraId="052ABF7F" w14:textId="77777777" w:rsidR="00112710" w:rsidRDefault="00112710">
      <w:pPr>
        <w:jc w:val="both"/>
        <w:rPr>
          <w:rFonts w:ascii="Times New Roman" w:hAnsi="Times New Roman"/>
          <w:color w:val="000000"/>
          <w:sz w:val="24"/>
        </w:rPr>
      </w:pPr>
    </w:p>
    <w:p w14:paraId="54012C66" w14:textId="77777777" w:rsidR="00112710" w:rsidRDefault="0033612D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Прогноз возможных чрезвычайных ситуаций</w:t>
      </w:r>
    </w:p>
    <w:p w14:paraId="4C1126E9" w14:textId="77777777" w:rsidR="00112710" w:rsidRDefault="0033612D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на территории Новосибирской области на 11.07.2025 г.</w:t>
      </w:r>
    </w:p>
    <w:p w14:paraId="490E9B06" w14:textId="77777777" w:rsidR="00112710" w:rsidRDefault="0033612D">
      <w:pPr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(при составлении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прогноза использована информация ФГБУ «Западно-Сибирское УГМС»,</w:t>
      </w:r>
    </w:p>
    <w:p w14:paraId="505E21FA" w14:textId="77777777" w:rsidR="00112710" w:rsidRDefault="0033612D">
      <w:pPr>
        <w:jc w:val="center"/>
        <w:outlineLv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Верхне-Обского бассейнового водного управления Федерального агентства водных ресурсов,</w:t>
      </w:r>
    </w:p>
    <w:p w14:paraId="464A43C5" w14:textId="77777777" w:rsidR="00112710" w:rsidRDefault="0033612D">
      <w:pPr>
        <w:jc w:val="center"/>
        <w:outlineLv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Алтае-Саянского филиала ГС СО РАН, управления Роспотребнадзора по НСО)</w:t>
      </w:r>
    </w:p>
    <w:p w14:paraId="2A16AF24" w14:textId="77777777" w:rsidR="00112710" w:rsidRDefault="00112710">
      <w:pPr>
        <w:jc w:val="both"/>
        <w:rPr>
          <w:rFonts w:ascii="Times New Roman" w:hAnsi="Times New Roman" w:cs="Times New Roman"/>
          <w:color w:val="000000"/>
          <w:sz w:val="22"/>
          <w:szCs w:val="22"/>
          <w:shd w:val="clear" w:color="auto" w:fill="FFFF00"/>
        </w:rPr>
      </w:pPr>
    </w:p>
    <w:p w14:paraId="4349B1FF" w14:textId="77777777" w:rsidR="00112710" w:rsidRDefault="0033612D">
      <w:pPr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Опасные метеорологические явления</w:t>
      </w:r>
    </w:p>
    <w:tbl>
      <w:tblPr>
        <w:tblW w:w="9799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037"/>
        <w:gridCol w:w="7762"/>
      </w:tblGrid>
      <w:tr w:rsidR="00112710" w14:paraId="764AB93B" w14:textId="77777777">
        <w:trPr>
          <w:trHeight w:val="1050"/>
          <w:jc w:val="center"/>
        </w:trPr>
        <w:tc>
          <w:tcPr>
            <w:tcW w:w="2037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14:paraId="7D3E6D22" w14:textId="77777777" w:rsidR="00112710" w:rsidRDefault="0033612D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Новосибирская область</w:t>
            </w:r>
          </w:p>
        </w:tc>
        <w:tc>
          <w:tcPr>
            <w:tcW w:w="7761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14:paraId="5EEDA7F6" w14:textId="77777777" w:rsidR="00112710" w:rsidRDefault="0033612D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hi-IN"/>
              </w:rPr>
              <w:t>11-14.07 местами сохранится высокая пожароопасность</w:t>
            </w:r>
          </w:p>
          <w:p w14:paraId="5E5176E3" w14:textId="77777777" w:rsidR="00112710" w:rsidRDefault="0033612D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hi-IN"/>
              </w:rPr>
              <w:t xml:space="preserve"> (4 класса).</w:t>
            </w:r>
          </w:p>
        </w:tc>
      </w:tr>
    </w:tbl>
    <w:p w14:paraId="2BB0F350" w14:textId="77777777" w:rsidR="00112710" w:rsidRDefault="00112710">
      <w:pPr>
        <w:jc w:val="both"/>
        <w:rPr>
          <w:rFonts w:ascii="Times New Roman" w:hAnsi="Times New Roman" w:cs="Times New Roman"/>
          <w:color w:val="000000"/>
          <w:sz w:val="22"/>
          <w:szCs w:val="22"/>
          <w:shd w:val="clear" w:color="auto" w:fill="FFFF00"/>
        </w:rPr>
      </w:pPr>
    </w:p>
    <w:p w14:paraId="3E7306AD" w14:textId="77777777" w:rsidR="00112710" w:rsidRDefault="0033612D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1. Исходная обстановка (оценка состояния явлений и параметров ЧС).</w:t>
      </w:r>
    </w:p>
    <w:p w14:paraId="5DD3E0AE" w14:textId="77777777" w:rsidR="00112710" w:rsidRDefault="0033612D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1.1. Метеорологическая обстановка.</w:t>
      </w:r>
    </w:p>
    <w:p w14:paraId="245F5824" w14:textId="77777777" w:rsidR="00112710" w:rsidRDefault="0033612D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bidi="hi-IN"/>
        </w:rPr>
        <w:t xml:space="preserve">За прошедшие сутки на территории Новосибирской области ЧС,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bidi="hi-IN"/>
        </w:rPr>
        <w:t>связанных с опасными и неблагоприятными метеорологическими явлениями, не зарегистрировано.</w:t>
      </w:r>
    </w:p>
    <w:p w14:paraId="78C52A40" w14:textId="77777777" w:rsidR="00112710" w:rsidRDefault="00112710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  <w:shd w:val="clear" w:color="auto" w:fill="FFFF00"/>
        </w:rPr>
      </w:pPr>
    </w:p>
    <w:p w14:paraId="3EF2DCE6" w14:textId="77777777" w:rsidR="00112710" w:rsidRDefault="00112710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  <w:shd w:val="clear" w:color="auto" w:fill="FFFF00"/>
        </w:rPr>
      </w:pPr>
    </w:p>
    <w:p w14:paraId="061142F1" w14:textId="77777777" w:rsidR="00112710" w:rsidRDefault="0033612D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1.2. Экологическая обстановка.</w:t>
      </w:r>
    </w:p>
    <w:p w14:paraId="5F41D3CB" w14:textId="77777777" w:rsidR="00112710" w:rsidRDefault="0033612D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bidi="hi-IN"/>
        </w:rPr>
        <w:t xml:space="preserve">По данным Службы МОС в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bidi="hi-IN"/>
        </w:rPr>
        <w:t>г.Новосибирск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bidi="hi-IN"/>
        </w:rPr>
        <w:t xml:space="preserve"> превышений ПДК нет. </w:t>
      </w:r>
    </w:p>
    <w:p w14:paraId="7B66EE15" w14:textId="77777777" w:rsidR="00112710" w:rsidRDefault="0033612D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bidi="hi-IN"/>
        </w:rPr>
        <w:t xml:space="preserve">По данным КЛМС 'Искитим' в гг. Искитим и Бердск превышений ПДК нет. </w:t>
      </w:r>
    </w:p>
    <w:p w14:paraId="36C88594" w14:textId="77777777" w:rsidR="00112710" w:rsidRDefault="00112710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  <w:shd w:val="clear" w:color="auto" w:fill="FFFF00"/>
        </w:rPr>
      </w:pPr>
    </w:p>
    <w:p w14:paraId="45B9529C" w14:textId="77777777" w:rsidR="00112710" w:rsidRDefault="00112710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  <w:shd w:val="clear" w:color="auto" w:fill="FFFF00"/>
        </w:rPr>
      </w:pPr>
    </w:p>
    <w:p w14:paraId="71A30E53" w14:textId="77777777" w:rsidR="00112710" w:rsidRDefault="0033612D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1.3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. Радиационная и химическая обстановка.</w:t>
      </w:r>
    </w:p>
    <w:p w14:paraId="17697653" w14:textId="77777777" w:rsidR="00112710" w:rsidRDefault="0033612D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bidi="hi-IN"/>
        </w:rPr>
        <w:t xml:space="preserve">За прошедшие сутки фактов выброса вредных веществ в атмосферу городов Новосибирск, Бердск, Искитим, Обь,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bidi="hi-IN"/>
        </w:rPr>
        <w:t>р.п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bidi="hi-IN"/>
        </w:rPr>
        <w:t>. Кольцово не зарегистрировано.</w:t>
      </w:r>
    </w:p>
    <w:p w14:paraId="43ECFE7B" w14:textId="77777777" w:rsidR="00112710" w:rsidRDefault="00112710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  <w:shd w:val="clear" w:color="auto" w:fill="FFFF00"/>
        </w:rPr>
      </w:pPr>
    </w:p>
    <w:p w14:paraId="75EB9497" w14:textId="77777777" w:rsidR="00112710" w:rsidRDefault="00112710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  <w:shd w:val="clear" w:color="auto" w:fill="FFFF00"/>
        </w:rPr>
      </w:pPr>
    </w:p>
    <w:p w14:paraId="69B051E0" w14:textId="77777777" w:rsidR="00112710" w:rsidRDefault="00112710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  <w:shd w:val="clear" w:color="auto" w:fill="FFFF00"/>
        </w:rPr>
      </w:pPr>
    </w:p>
    <w:p w14:paraId="2C41E34E" w14:textId="77777777" w:rsidR="00112710" w:rsidRDefault="00112710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  <w:shd w:val="clear" w:color="auto" w:fill="FFFF00"/>
        </w:rPr>
      </w:pPr>
    </w:p>
    <w:p w14:paraId="76B9F482" w14:textId="77777777" w:rsidR="00112710" w:rsidRDefault="00112710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  <w:shd w:val="clear" w:color="auto" w:fill="FFFF00"/>
        </w:rPr>
      </w:pPr>
    </w:p>
    <w:p w14:paraId="56E622E0" w14:textId="77777777" w:rsidR="00112710" w:rsidRDefault="00112710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  <w:shd w:val="clear" w:color="auto" w:fill="FFFF00"/>
        </w:rPr>
      </w:pPr>
    </w:p>
    <w:p w14:paraId="55D4CAC2" w14:textId="77777777" w:rsidR="00112710" w:rsidRDefault="00112710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  <w:shd w:val="clear" w:color="auto" w:fill="FFFF00"/>
        </w:rPr>
      </w:pPr>
    </w:p>
    <w:p w14:paraId="5F735715" w14:textId="77777777" w:rsidR="00112710" w:rsidRDefault="00112710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  <w:shd w:val="clear" w:color="auto" w:fill="FFFF00"/>
        </w:rPr>
      </w:pPr>
    </w:p>
    <w:p w14:paraId="66E09BF7" w14:textId="77777777" w:rsidR="00112710" w:rsidRDefault="0033612D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1.4. Гидрологическая обстановка.</w:t>
      </w:r>
    </w:p>
    <w:p w14:paraId="51CC3CAE" w14:textId="77777777" w:rsidR="00112710" w:rsidRDefault="0033612D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bidi="hi-IN"/>
        </w:rPr>
        <w:t xml:space="preserve">ЧС, связанных с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bidi="hi-IN"/>
        </w:rPr>
        <w:t>гидрологическими явлениями, за истекшие сутки не произошло.</w:t>
      </w:r>
    </w:p>
    <w:p w14:paraId="2340B2E8" w14:textId="77777777" w:rsidR="00112710" w:rsidRDefault="0033612D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Функционирование ГЭС</w:t>
      </w:r>
    </w:p>
    <w:p w14:paraId="041C4401" w14:textId="77777777" w:rsidR="00112710" w:rsidRDefault="0033612D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Новосибирская ГЭС работает в штатном режиме. Средний уровень воды в Новосибирском водохранилище составил 113,42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мБС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(Балтийской системы измерений), сброс 2180 м³/с, приток 226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0 м³/с. Уровень воды в реке Обь в районе г. Новосибирска находится на отметке 127 см.</w:t>
      </w:r>
    </w:p>
    <w:p w14:paraId="4B69860C" w14:textId="77777777" w:rsidR="00112710" w:rsidRDefault="00112710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shd w:val="clear" w:color="auto" w:fill="FFFF00"/>
        </w:rPr>
      </w:pPr>
    </w:p>
    <w:p w14:paraId="2A48503B" w14:textId="77777777" w:rsidR="00112710" w:rsidRDefault="00112710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shd w:val="clear" w:color="auto" w:fill="FFFF00"/>
        </w:rPr>
      </w:pPr>
    </w:p>
    <w:p w14:paraId="333AA10E" w14:textId="77777777" w:rsidR="00112710" w:rsidRDefault="0033612D">
      <w:pPr>
        <w:tabs>
          <w:tab w:val="left" w:pos="3035"/>
        </w:tabs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1.5. Лесопожарная обстановка.</w:t>
      </w:r>
    </w:p>
    <w:p w14:paraId="6B4163B6" w14:textId="77777777" w:rsidR="00112710" w:rsidRDefault="0033612D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 данным ФГБУ «Западно-Сибирское УГМС» на территории Новосибирской области установилась пожароопасность преимущественно 1-го и 2-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го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классов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 местами 3-го и 4-го классов.</w:t>
      </w:r>
    </w:p>
    <w:p w14:paraId="469B1DD9" w14:textId="77777777" w:rsidR="00112710" w:rsidRDefault="0033612D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За сутки лесные пожары не зарегистрированы. Действующих лесных пожаров нет.</w:t>
      </w:r>
    </w:p>
    <w:p w14:paraId="47D4FADA" w14:textId="77777777" w:rsidR="00112710" w:rsidRDefault="0033612D">
      <w:pPr>
        <w:pStyle w:val="aff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Государственное автономное учреждение «Новосибирская база авиационной охраны лесов»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авиамониторинг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территории области не проводило.</w:t>
      </w:r>
    </w:p>
    <w:p w14:paraId="50A8620C" w14:textId="77777777" w:rsidR="00112710" w:rsidRDefault="0033612D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По данным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космического мониторинга за сутки на территории области зафиксирована 1 термическая точка, ликвидирована (АППГ - 1, в 5-ти км зоне - 1). Всего с начала года зарегистрировано - 1532 термических точек, из них в 5-ти км зоне - 1234 (АППГ - 710, в 5-ти км зоне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- 588).</w:t>
      </w:r>
    </w:p>
    <w:p w14:paraId="66C652EE" w14:textId="77777777" w:rsidR="00112710" w:rsidRDefault="00112710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00"/>
        </w:rPr>
      </w:pPr>
    </w:p>
    <w:p w14:paraId="616855DE" w14:textId="77777777" w:rsidR="00112710" w:rsidRDefault="00112710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00"/>
        </w:rPr>
      </w:pPr>
    </w:p>
    <w:p w14:paraId="7AB30494" w14:textId="77777777" w:rsidR="00112710" w:rsidRDefault="0033612D">
      <w:pPr>
        <w:tabs>
          <w:tab w:val="left" w:pos="0"/>
        </w:tabs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1.6. Геомагнитная обстановка.</w:t>
      </w:r>
    </w:p>
    <w:p w14:paraId="40C3A74A" w14:textId="77777777" w:rsidR="00112710" w:rsidRDefault="0033612D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Стабильная.</w:t>
      </w:r>
    </w:p>
    <w:p w14:paraId="2CF58FBC" w14:textId="77777777" w:rsidR="00112710" w:rsidRDefault="00112710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  <w:shd w:val="clear" w:color="auto" w:fill="FFFF00"/>
        </w:rPr>
      </w:pPr>
    </w:p>
    <w:p w14:paraId="6397EE92" w14:textId="77777777" w:rsidR="00112710" w:rsidRDefault="00112710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  <w:shd w:val="clear" w:color="auto" w:fill="FFFF00"/>
        </w:rPr>
      </w:pPr>
    </w:p>
    <w:p w14:paraId="56A8379F" w14:textId="77777777" w:rsidR="00112710" w:rsidRDefault="0033612D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1.7. Сейсмическая обстановка.</w:t>
      </w:r>
    </w:p>
    <w:p w14:paraId="0E6AADC6" w14:textId="77777777" w:rsidR="00112710" w:rsidRDefault="0033612D">
      <w:pPr>
        <w:pStyle w:val="1f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Стабильная. За прошедшие сутки на территории НСО сейсмических событий не зарегистрировано.</w:t>
      </w:r>
    </w:p>
    <w:p w14:paraId="2D9944B2" w14:textId="77777777" w:rsidR="00112710" w:rsidRDefault="00112710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shd w:val="clear" w:color="auto" w:fill="FFFF00"/>
        </w:rPr>
      </w:pPr>
    </w:p>
    <w:p w14:paraId="6BED2A3E" w14:textId="77777777" w:rsidR="00112710" w:rsidRDefault="00112710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shd w:val="clear" w:color="auto" w:fill="FFFF00"/>
        </w:rPr>
      </w:pPr>
    </w:p>
    <w:p w14:paraId="047A749A" w14:textId="77777777" w:rsidR="00112710" w:rsidRDefault="0033612D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1.8. Санитарно-эпидемическая обстановка.</w:t>
      </w:r>
    </w:p>
    <w:p w14:paraId="68D7F6F5" w14:textId="77777777" w:rsidR="00112710" w:rsidRDefault="0033612D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Стабильная.</w:t>
      </w:r>
    </w:p>
    <w:p w14:paraId="402A0BFE" w14:textId="77777777" w:rsidR="00112710" w:rsidRDefault="00112710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281AD3D6" w14:textId="77777777" w:rsidR="00112710" w:rsidRDefault="00112710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  <w:shd w:val="clear" w:color="auto" w:fill="FFFF00"/>
        </w:rPr>
      </w:pPr>
    </w:p>
    <w:p w14:paraId="283D73F0" w14:textId="77777777" w:rsidR="00112710" w:rsidRDefault="0033612D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1.9.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Эпизоотическая обстановка.</w:t>
      </w:r>
    </w:p>
    <w:p w14:paraId="589584B2" w14:textId="77777777" w:rsidR="00112710" w:rsidRDefault="0033612D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 16.12.2024 в д.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Богословка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Усть-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Таркского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сельсовета Усть-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Таркского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района установлены ограничительные мероприятия (карантин) по бруцеллезу крупного рогатого скота.</w:t>
      </w:r>
    </w:p>
    <w:p w14:paraId="7B107794" w14:textId="77777777" w:rsidR="00112710" w:rsidRDefault="0033612D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 28.05.2025 по 26.07.2025 на территории села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Кочневка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Татарск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ого муниципального округа ограничительные мероприятия (карантин) по бешенству.</w:t>
      </w:r>
    </w:p>
    <w:p w14:paraId="41C85D94" w14:textId="77777777" w:rsidR="00112710" w:rsidRDefault="00112710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  <w:shd w:val="clear" w:color="auto" w:fill="FFFF00"/>
        </w:rPr>
      </w:pPr>
    </w:p>
    <w:p w14:paraId="3EBAD780" w14:textId="77777777" w:rsidR="00112710" w:rsidRDefault="00112710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  <w:shd w:val="clear" w:color="auto" w:fill="FFFF00"/>
        </w:rPr>
      </w:pPr>
    </w:p>
    <w:p w14:paraId="20EA1016" w14:textId="77777777" w:rsidR="00112710" w:rsidRDefault="0033612D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1.10. Пожарная обстановка.</w:t>
      </w:r>
    </w:p>
    <w:p w14:paraId="4E77D383" w14:textId="77777777" w:rsidR="00112710" w:rsidRDefault="0033612D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00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За прошедшие сутки на территории области зарегистрировано 13 техногенных пожаров: (г. Новосибирск: Кировский, Ленинский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районы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</w:rPr>
        <w:t>,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highlight w:val="white"/>
          <w:shd w:val="clear" w:color="auto" w:fill="FFFF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Новосибирский район с. Боровое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Маслянинский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МО,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р.п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Маслянино,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Колыванский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район, п. Рыбачий,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Кыштовский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район, д. Ивановка, Сузунский район, 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 Шигаево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 из них в жилом секторе 4, в результате которых погибших нет, травмирован 1 человек.</w:t>
      </w:r>
    </w:p>
    <w:p w14:paraId="65FA3948" w14:textId="77777777" w:rsidR="00112710" w:rsidRDefault="0033612D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bidi="hi-IN"/>
        </w:rPr>
        <w:t xml:space="preserve">Причины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bidi="hi-IN"/>
        </w:rPr>
        <w:t>пожаров, виновные лица и материальный ущерб устанавливаются.</w:t>
      </w:r>
    </w:p>
    <w:p w14:paraId="4B746030" w14:textId="77777777" w:rsidR="00112710" w:rsidRDefault="00112710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  <w:shd w:val="clear" w:color="auto" w:fill="FFFF00"/>
        </w:rPr>
      </w:pPr>
    </w:p>
    <w:p w14:paraId="4A9AF3E5" w14:textId="77777777" w:rsidR="00112710" w:rsidRDefault="00112710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  <w:shd w:val="clear" w:color="auto" w:fill="FFFF00"/>
        </w:rPr>
      </w:pPr>
    </w:p>
    <w:p w14:paraId="358B6598" w14:textId="77777777" w:rsidR="00112710" w:rsidRDefault="0033612D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1.11. Обстановка на объектах энергетики.</w:t>
      </w:r>
    </w:p>
    <w:p w14:paraId="3FC5440C" w14:textId="77777777" w:rsidR="00112710" w:rsidRDefault="0033612D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bidi="hi-IN"/>
        </w:rPr>
        <w:t>Энергосистема Новосибирской области работает в штатном режиме. Возникающие дефекты устраняются в течение суток.</w:t>
      </w:r>
    </w:p>
    <w:p w14:paraId="0DD0534F" w14:textId="77777777" w:rsidR="00112710" w:rsidRDefault="00112710">
      <w:pPr>
        <w:spacing w:line="240" w:lineRule="auto"/>
        <w:ind w:firstLine="567"/>
        <w:jc w:val="both"/>
        <w:rPr>
          <w:rFonts w:ascii="Times New Roman" w:hAnsi="Times New Roman" w:cs="Times New Roman"/>
          <w:sz w:val="22"/>
          <w:szCs w:val="22"/>
          <w:shd w:val="clear" w:color="auto" w:fill="FFFF00"/>
        </w:rPr>
      </w:pPr>
    </w:p>
    <w:p w14:paraId="0C18B41A" w14:textId="77777777" w:rsidR="00112710" w:rsidRDefault="00112710">
      <w:pPr>
        <w:spacing w:line="240" w:lineRule="auto"/>
        <w:ind w:firstLine="567"/>
        <w:jc w:val="both"/>
        <w:rPr>
          <w:rFonts w:ascii="Times New Roman" w:hAnsi="Times New Roman" w:cs="Times New Roman"/>
          <w:sz w:val="22"/>
          <w:szCs w:val="22"/>
          <w:shd w:val="clear" w:color="auto" w:fill="FFFF00"/>
        </w:rPr>
      </w:pPr>
    </w:p>
    <w:p w14:paraId="2AC1F7FA" w14:textId="77777777" w:rsidR="00112710" w:rsidRDefault="0033612D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1.12. Обстановка на объектах ЖКХ.</w:t>
      </w:r>
    </w:p>
    <w:p w14:paraId="6E5303F0" w14:textId="77777777" w:rsidR="00112710" w:rsidRDefault="0033612D">
      <w:pPr>
        <w:widowControl w:val="0"/>
        <w:tabs>
          <w:tab w:val="left" w:pos="0"/>
        </w:tabs>
        <w:spacing w:line="240" w:lineRule="auto"/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bidi="hi-IN"/>
        </w:rPr>
        <w:t xml:space="preserve">За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bidi="hi-IN"/>
        </w:rPr>
        <w:t>истекшие сутки системы жизнеобеспечения области работали в штатном режиме. Возникающие дефекты устранялись в течение суток и носили локальный характер.</w:t>
      </w:r>
    </w:p>
    <w:p w14:paraId="01CB1164" w14:textId="77777777" w:rsidR="00112710" w:rsidRDefault="00112710">
      <w:pPr>
        <w:widowControl w:val="0"/>
        <w:tabs>
          <w:tab w:val="left" w:pos="0"/>
        </w:tabs>
        <w:spacing w:line="240" w:lineRule="auto"/>
        <w:ind w:firstLine="567"/>
        <w:jc w:val="both"/>
        <w:outlineLvl w:val="0"/>
        <w:rPr>
          <w:rFonts w:ascii="Times New Roman" w:hAnsi="Times New Roman" w:cs="Times New Roman"/>
          <w:b/>
          <w:bCs/>
          <w:color w:val="000000"/>
          <w:sz w:val="22"/>
          <w:szCs w:val="22"/>
          <w:shd w:val="clear" w:color="auto" w:fill="FFFF00"/>
        </w:rPr>
      </w:pPr>
    </w:p>
    <w:p w14:paraId="6666DEE6" w14:textId="77777777" w:rsidR="00112710" w:rsidRDefault="00112710">
      <w:pPr>
        <w:widowControl w:val="0"/>
        <w:tabs>
          <w:tab w:val="left" w:pos="0"/>
        </w:tabs>
        <w:spacing w:line="240" w:lineRule="auto"/>
        <w:ind w:firstLine="567"/>
        <w:jc w:val="both"/>
        <w:outlineLvl w:val="0"/>
        <w:rPr>
          <w:rFonts w:ascii="Times New Roman" w:hAnsi="Times New Roman" w:cs="Times New Roman"/>
          <w:b/>
          <w:bCs/>
          <w:color w:val="000000"/>
          <w:sz w:val="22"/>
          <w:szCs w:val="22"/>
          <w:shd w:val="clear" w:color="auto" w:fill="FFFF00"/>
        </w:rPr>
      </w:pPr>
    </w:p>
    <w:p w14:paraId="138218E4" w14:textId="77777777" w:rsidR="00112710" w:rsidRDefault="0033612D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lastRenderedPageBreak/>
        <w:t>1.13. Обстановка на водных объектах.</w:t>
      </w:r>
    </w:p>
    <w:p w14:paraId="0101AC90" w14:textId="77777777" w:rsidR="00112710" w:rsidRDefault="0033612D">
      <w:pPr>
        <w:pStyle w:val="1f3"/>
        <w:tabs>
          <w:tab w:val="center" w:pos="5740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За прошедшие сутки на водных объектах происшествий не зарегистрир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овано.</w:t>
      </w:r>
    </w:p>
    <w:p w14:paraId="3845B999" w14:textId="77777777" w:rsidR="00112710" w:rsidRDefault="00112710">
      <w:pPr>
        <w:pStyle w:val="1f3"/>
        <w:tabs>
          <w:tab w:val="center" w:pos="574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00"/>
        </w:rPr>
      </w:pPr>
    </w:p>
    <w:p w14:paraId="65EDFFA4" w14:textId="77777777" w:rsidR="00112710" w:rsidRDefault="00112710">
      <w:pPr>
        <w:pStyle w:val="1f3"/>
        <w:tabs>
          <w:tab w:val="center" w:pos="574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00"/>
        </w:rPr>
      </w:pPr>
    </w:p>
    <w:p w14:paraId="767532CE" w14:textId="77777777" w:rsidR="00112710" w:rsidRDefault="0033612D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1.14. Обстановка на дорогах.</w:t>
      </w:r>
    </w:p>
    <w:p w14:paraId="092B0F30" w14:textId="77777777" w:rsidR="00112710" w:rsidRDefault="0033612D">
      <w:pPr>
        <w:pStyle w:val="1f3"/>
        <w:tabs>
          <w:tab w:val="center" w:pos="5740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а дорогах области за прошедшие сутки зарегистрировано 6 ДТП, в результате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которых  погибших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нет, 6 человек травмировано.</w:t>
      </w:r>
    </w:p>
    <w:p w14:paraId="53F24BC6" w14:textId="77777777" w:rsidR="00112710" w:rsidRDefault="0033612D">
      <w:pPr>
        <w:pStyle w:val="1f3"/>
        <w:tabs>
          <w:tab w:val="center" w:pos="5740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связи с неблагоприятными погодными условиями временно прекращено автобусное сообщение с 8 насе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ленными пунктами по 1 маршруту в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Кыштовском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рай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оне.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Отрезанных населенных пунктов нет, сообщение осуществляется автомобилями повышенной проходимости.</w:t>
      </w:r>
    </w:p>
    <w:p w14:paraId="1151D2A2" w14:textId="77777777" w:rsidR="00112710" w:rsidRDefault="00112710">
      <w:pPr>
        <w:pStyle w:val="1f3"/>
        <w:tabs>
          <w:tab w:val="center" w:pos="5740"/>
        </w:tabs>
        <w:ind w:firstLine="567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0B0A5351" w14:textId="77777777" w:rsidR="00112710" w:rsidRDefault="00112710">
      <w:pPr>
        <w:pStyle w:val="1f3"/>
        <w:tabs>
          <w:tab w:val="center" w:pos="5740"/>
        </w:tabs>
        <w:ind w:firstLine="567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262B0253" w14:textId="77777777" w:rsidR="00112710" w:rsidRDefault="0033612D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2. Прогноз чрезвычайных ситуаций и происшествий.</w:t>
      </w:r>
    </w:p>
    <w:p w14:paraId="5B04F0F5" w14:textId="77777777" w:rsidR="00112710" w:rsidRDefault="0033612D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2.1. Метеорологический прогноз.</w:t>
      </w:r>
    </w:p>
    <w:p w14:paraId="679CD9CB" w14:textId="77777777" w:rsidR="00112710" w:rsidRDefault="0033612D">
      <w:pPr>
        <w:tabs>
          <w:tab w:val="left" w:pos="0"/>
        </w:tabs>
        <w:spacing w:line="240" w:lineRule="auto"/>
        <w:ind w:firstLine="567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Переменная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облачность, ночью преимущественно без осадков, по западу в отдельных районах небольшие дожди, грозы, днем местами кратковременные дожди, грозы. Ночью и утром местами туманы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</w:p>
    <w:p w14:paraId="075C2514" w14:textId="77777777" w:rsidR="00112710" w:rsidRDefault="0033612D">
      <w:pPr>
        <w:pStyle w:val="1f3"/>
        <w:tabs>
          <w:tab w:val="center" w:pos="5740"/>
        </w:tabs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Ветер западный 3-8 м/с днем местами порывы до 14 м/с.</w:t>
      </w:r>
    </w:p>
    <w:p w14:paraId="75072C0E" w14:textId="77777777" w:rsidR="00112710" w:rsidRDefault="0033612D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Температура воздуха ночью +1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0, +15°С, днём +23, +28°С.</w:t>
      </w:r>
    </w:p>
    <w:p w14:paraId="2F321357" w14:textId="77777777" w:rsidR="00112710" w:rsidRDefault="00112710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hd w:val="clear" w:color="auto" w:fill="FFFF00"/>
        </w:rPr>
      </w:pPr>
    </w:p>
    <w:p w14:paraId="2F1CCCFE" w14:textId="77777777" w:rsidR="00112710" w:rsidRDefault="00112710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hd w:val="clear" w:color="auto" w:fill="FFFF00"/>
        </w:rPr>
      </w:pPr>
    </w:p>
    <w:p w14:paraId="7EF104AF" w14:textId="77777777" w:rsidR="00112710" w:rsidRDefault="0033612D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2.2. Прогноз экологической обстановки.</w:t>
      </w:r>
    </w:p>
    <w:p w14:paraId="7F4DBAA9" w14:textId="77777777" w:rsidR="00112710" w:rsidRDefault="0033612D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Метеоусловия не будут способствовать накоплению вредных примесей в воздухе города. Общий уровень загрязнения ожидается пониженный. </w:t>
      </w:r>
    </w:p>
    <w:p w14:paraId="63FEE6CB" w14:textId="77777777" w:rsidR="00112710" w:rsidRDefault="00112710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hd w:val="clear" w:color="auto" w:fill="FFFF00"/>
        </w:rPr>
      </w:pPr>
    </w:p>
    <w:p w14:paraId="44E8EE42" w14:textId="77777777" w:rsidR="00112710" w:rsidRDefault="00112710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hd w:val="clear" w:color="auto" w:fill="FFFF00"/>
        </w:rPr>
      </w:pPr>
    </w:p>
    <w:p w14:paraId="37094520" w14:textId="77777777" w:rsidR="00112710" w:rsidRDefault="0033612D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2.3. Прогноз гидрологической обстановки.</w:t>
      </w:r>
    </w:p>
    <w:p w14:paraId="79ADACB8" w14:textId="77777777" w:rsidR="00112710" w:rsidRDefault="0033612D">
      <w:pPr>
        <w:tabs>
          <w:tab w:val="left" w:pos="0"/>
        </w:tabs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Возникновение ЧС, связанных с опасными гидрологическими явлениями,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маловероятно.</w:t>
      </w:r>
    </w:p>
    <w:p w14:paraId="16C815B8" w14:textId="77777777" w:rsidR="00112710" w:rsidRDefault="0033612D">
      <w:pPr>
        <w:tabs>
          <w:tab w:val="left" w:pos="0"/>
        </w:tabs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Новосибирская ГЭС работает в штатном режиме. Сброс воды из Новосибирского водохранилища составит 2100 ± 50 м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vertAlign w:val="superscript"/>
        </w:rPr>
        <w:t>3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/с, при этом уровень воды по гидропосту на р. Обь в городе Новосибирске ожидается в пределах 120 ± 10 см.</w:t>
      </w:r>
    </w:p>
    <w:p w14:paraId="14F5E586" w14:textId="77777777" w:rsidR="00112710" w:rsidRDefault="00112710">
      <w:pPr>
        <w:tabs>
          <w:tab w:val="left" w:pos="0"/>
        </w:tabs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hd w:val="clear" w:color="auto" w:fill="FFFF00"/>
        </w:rPr>
      </w:pPr>
    </w:p>
    <w:p w14:paraId="38730991" w14:textId="77777777" w:rsidR="00112710" w:rsidRDefault="0033612D">
      <w:pPr>
        <w:tabs>
          <w:tab w:val="left" w:pos="0"/>
        </w:tabs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2.4. Прогноз геомагнитной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обстановки.</w:t>
      </w:r>
    </w:p>
    <w:p w14:paraId="3042C8E2" w14:textId="77777777" w:rsidR="00112710" w:rsidRDefault="0033612D">
      <w:pPr>
        <w:tabs>
          <w:tab w:val="left" w:pos="0"/>
        </w:tabs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Магнитное поле Земли ожидается спокойное. Ухудшение условий КВ-радиосвязи маловероятно. Общее содержание озона в озоновом слое в пределах нормы. </w:t>
      </w:r>
    </w:p>
    <w:p w14:paraId="0D214B57" w14:textId="77777777" w:rsidR="00112710" w:rsidRDefault="00112710">
      <w:pPr>
        <w:tabs>
          <w:tab w:val="left" w:pos="0"/>
        </w:tabs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hd w:val="clear" w:color="auto" w:fill="FFFF00"/>
        </w:rPr>
      </w:pPr>
    </w:p>
    <w:p w14:paraId="5153F5C9" w14:textId="77777777" w:rsidR="00112710" w:rsidRDefault="00112710">
      <w:pPr>
        <w:tabs>
          <w:tab w:val="left" w:pos="0"/>
        </w:tabs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hd w:val="clear" w:color="auto" w:fill="FFFF00"/>
        </w:rPr>
      </w:pPr>
    </w:p>
    <w:p w14:paraId="1D090E2B" w14:textId="77777777" w:rsidR="00112710" w:rsidRDefault="0033612D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2.5. Прогноз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лесопожарной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обстановки. </w:t>
      </w:r>
    </w:p>
    <w:p w14:paraId="7F713B8B" w14:textId="77777777" w:rsidR="00112710" w:rsidRDefault="0033612D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 данным ФГБУ «Западно-Сибирское УГМС» на территории Орд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ынского района прогнозируется высокая пожароопасность 4 класса, на остальной территории области пожароопасность преимущественно 2-го, местами 1-го и 3-го классов.</w:t>
      </w:r>
    </w:p>
    <w:p w14:paraId="36063EFB" w14:textId="77777777" w:rsidR="00112710" w:rsidRDefault="0033612D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Риск возникновения лесных и ландшафтных пожаров с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возможным  переходом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 населенные пункты 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аловероятен.</w:t>
      </w:r>
    </w:p>
    <w:p w14:paraId="28AAE3D9" w14:textId="77777777" w:rsidR="00112710" w:rsidRDefault="0033612D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Основными причинами возникновения ландшафтных пожаров могут послужить нарушение населением правил пожарной безопасности (при разжигании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костров, мангалов и сжигании мусора), выполнение работ с применением открытого огня вблизи лесных массивов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 на лесных территориях.</w:t>
      </w:r>
    </w:p>
    <w:p w14:paraId="3EF3CC4E" w14:textId="77777777" w:rsidR="00112710" w:rsidRDefault="00112710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</w:rPr>
      </w:pPr>
    </w:p>
    <w:p w14:paraId="29F1A953" w14:textId="77777777" w:rsidR="00112710" w:rsidRDefault="00112710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</w:rPr>
      </w:pPr>
    </w:p>
    <w:p w14:paraId="36F99897" w14:textId="77777777" w:rsidR="00112710" w:rsidRDefault="0033612D">
      <w:pPr>
        <w:spacing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2.6. Прогноз сейсмической обстановки.</w:t>
      </w:r>
    </w:p>
    <w:p w14:paraId="205F9E9E" w14:textId="77777777" w:rsidR="00112710" w:rsidRDefault="0033612D">
      <w:pPr>
        <w:spacing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ЧС, вызванные сейсмической активностью, маловероятны.</w:t>
      </w:r>
    </w:p>
    <w:p w14:paraId="0F54CB00" w14:textId="77777777" w:rsidR="00112710" w:rsidRDefault="00112710">
      <w:pPr>
        <w:spacing w:line="240" w:lineRule="auto"/>
        <w:ind w:firstLine="567"/>
        <w:rPr>
          <w:rFonts w:ascii="Times New Roman" w:hAnsi="Times New Roman" w:cs="Times New Roman"/>
          <w:b/>
          <w:bCs/>
          <w:color w:val="000000"/>
          <w:sz w:val="24"/>
        </w:rPr>
      </w:pPr>
    </w:p>
    <w:p w14:paraId="42FC69EF" w14:textId="77777777" w:rsidR="00112710" w:rsidRDefault="00112710">
      <w:pPr>
        <w:spacing w:line="240" w:lineRule="auto"/>
        <w:ind w:firstLine="567"/>
        <w:rPr>
          <w:rFonts w:ascii="Times New Roman" w:hAnsi="Times New Roman" w:cs="Times New Roman"/>
          <w:b/>
          <w:bCs/>
          <w:color w:val="000000"/>
          <w:sz w:val="24"/>
        </w:rPr>
      </w:pPr>
    </w:p>
    <w:p w14:paraId="6878D2BC" w14:textId="77777777" w:rsidR="00112710" w:rsidRDefault="0033612D">
      <w:pPr>
        <w:spacing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2.7. Санитарно-эпидемический прогноз.</w:t>
      </w:r>
    </w:p>
    <w:p w14:paraId="7E395920" w14:textId="77777777" w:rsidR="00112710" w:rsidRDefault="0033612D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Возникновение ЧС маловероятно.</w:t>
      </w:r>
    </w:p>
    <w:p w14:paraId="791D10DD" w14:textId="77777777" w:rsidR="00112710" w:rsidRDefault="0033612D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Возможны случаи обращения людей за медицинской помощью,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связанные с укусами клещей, которые являются переносчиками клещевого энцефалита.</w:t>
      </w:r>
    </w:p>
    <w:p w14:paraId="6B1CF262" w14:textId="77777777" w:rsidR="00112710" w:rsidRDefault="0033612D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Наиболее неблагополучными по клещевому энцефалиту являются 18 районов области (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Болотнинский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Венгеровский,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Искитимский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Колыванский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Коченевский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Кыштовский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Мошковский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 Новос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ибирский, Ордынский, Северный, Сузунский, Тогучинский,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Черепановский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Краснозерский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 Усть-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Таркский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Барабинский,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Каргатский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Чулымский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),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Маслянинский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муниципальный округ и 3 города (Бердск, Новосибирск, Обь).</w:t>
      </w:r>
    </w:p>
    <w:p w14:paraId="508B7C6E" w14:textId="77777777" w:rsidR="00112710" w:rsidRDefault="00112710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hd w:val="clear" w:color="auto" w:fill="FFFF00"/>
        </w:rPr>
      </w:pPr>
    </w:p>
    <w:p w14:paraId="12317848" w14:textId="77777777" w:rsidR="00112710" w:rsidRDefault="00112710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hd w:val="clear" w:color="auto" w:fill="FFFF00"/>
        </w:rPr>
      </w:pPr>
    </w:p>
    <w:p w14:paraId="0EE0205A" w14:textId="77777777" w:rsidR="00112710" w:rsidRDefault="0033612D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2.8. Прогноз эпизоотической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обстановки.</w:t>
      </w:r>
    </w:p>
    <w:p w14:paraId="4745C708" w14:textId="77777777" w:rsidR="00112710" w:rsidRDefault="0033612D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ЧС маловероятны. Повышен риск заболеваемости бруцеллезом крупного рогатого скота на территории Усть-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Таркского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сельсовета Усть-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Таркского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района.</w:t>
      </w:r>
    </w:p>
    <w:p w14:paraId="5AF1496F" w14:textId="77777777" w:rsidR="00112710" w:rsidRDefault="0033612D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Повышен риск заболеваемости бешенством крупного рогатого скота на территории Татарского муниципально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го округа.</w:t>
      </w:r>
    </w:p>
    <w:p w14:paraId="759B04C2" w14:textId="77777777" w:rsidR="00112710" w:rsidRDefault="00112710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hd w:val="clear" w:color="auto" w:fill="FFFF00"/>
        </w:rPr>
      </w:pPr>
    </w:p>
    <w:p w14:paraId="571273B9" w14:textId="77777777" w:rsidR="00112710" w:rsidRDefault="00112710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hd w:val="clear" w:color="auto" w:fill="FFFF00"/>
        </w:rPr>
      </w:pPr>
    </w:p>
    <w:p w14:paraId="79EE53C0" w14:textId="77777777" w:rsidR="00112710" w:rsidRDefault="0033612D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2.9. Прогноз пожарной обстановки.</w:t>
      </w:r>
    </w:p>
    <w:p w14:paraId="470FDAE5" w14:textId="77777777" w:rsidR="00112710" w:rsidRDefault="0033612D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Сохраняется риск возникновения техногенных пожаров, особенно в районах сельской местности, в частном жилом секторе и садово-дачных обществах.</w:t>
      </w:r>
    </w:p>
    <w:p w14:paraId="464D5DA1" w14:textId="77777777" w:rsidR="00112710" w:rsidRDefault="0033612D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Основными причинами могут послужить: неосторожное обращение населен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ия с огнем, нарушение правил эксплуатации газового и электрического оборудования, нарушение правил пожарной безопасности.</w:t>
      </w:r>
    </w:p>
    <w:p w14:paraId="210DCC8C" w14:textId="77777777" w:rsidR="00112710" w:rsidRDefault="00112710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hd w:val="clear" w:color="auto" w:fill="FFFF00"/>
        </w:rPr>
      </w:pPr>
    </w:p>
    <w:p w14:paraId="296CCF48" w14:textId="77777777" w:rsidR="00112710" w:rsidRDefault="0033612D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2.10. Прогноз обстановки на объектах энергетики.</w:t>
      </w:r>
    </w:p>
    <w:p w14:paraId="4E58CE61" w14:textId="77777777" w:rsidR="00112710" w:rsidRDefault="0033612D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Риск возникновения аварий на объектах энергетики, способных привести к ЧС выше муниц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ипального уровня, маловероятен.</w:t>
      </w:r>
    </w:p>
    <w:p w14:paraId="3FF2352E" w14:textId="77777777" w:rsidR="00112710" w:rsidRDefault="00112710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hd w:val="clear" w:color="auto" w:fill="FFFF00"/>
        </w:rPr>
      </w:pPr>
    </w:p>
    <w:p w14:paraId="49EF0CAA" w14:textId="77777777" w:rsidR="00112710" w:rsidRDefault="00112710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hd w:val="clear" w:color="auto" w:fill="FFFF00"/>
        </w:rPr>
      </w:pPr>
    </w:p>
    <w:p w14:paraId="72C59F42" w14:textId="77777777" w:rsidR="00112710" w:rsidRDefault="0033612D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2.11. Прогноз обстановки на объектах ЖКХ.</w:t>
      </w:r>
    </w:p>
    <w:p w14:paraId="227BAE73" w14:textId="77777777" w:rsidR="00112710" w:rsidRDefault="0033612D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 связи с проведением ремонтных работ на объектах ТЭК и ЖКХ по подготовке к отопительному периоду 2025-2026 года, а также проведению гидродинамических испытаний тепловых сетей, воз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можны перебои в работе коммунальных систем жизнеобеспечения населения, не исключены порывы теплотрасс с выбросом водяных фонтанов на поверхность, что может послужить причиной несчастных случаев и происшествий. </w:t>
      </w:r>
    </w:p>
    <w:p w14:paraId="7DE034D6" w14:textId="77777777" w:rsidR="00112710" w:rsidRDefault="0033612D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Гидродинамические испытания проводятся на тер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ритории г.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Новосибирска  по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17 августа включительно.</w:t>
      </w:r>
    </w:p>
    <w:p w14:paraId="1D57E563" w14:textId="77777777" w:rsidR="00112710" w:rsidRDefault="0033612D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Учитывая плотность населения и общее количество объектов ЖКХ, к наиболее вероятным районам по аварийности на объектах ЖКХ можно отнести гг. Новосибирск, Искитим, Бердск, Куйбышев, Новосибирский,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Искитимс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кий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Тогучинский,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Краснозерский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Коченевский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Мошковский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Ордынский и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Черепановский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районы Новосибирской области.</w:t>
      </w:r>
    </w:p>
    <w:p w14:paraId="5007D351" w14:textId="77777777" w:rsidR="00112710" w:rsidRDefault="00112710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00"/>
        </w:rPr>
      </w:pPr>
    </w:p>
    <w:p w14:paraId="5742A7C9" w14:textId="77777777" w:rsidR="00112710" w:rsidRDefault="00112710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00"/>
        </w:rPr>
      </w:pPr>
    </w:p>
    <w:p w14:paraId="332BB04C" w14:textId="77777777" w:rsidR="00112710" w:rsidRDefault="0033612D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2.12. Прогноз происшествий на водных объектах.</w:t>
      </w:r>
    </w:p>
    <w:p w14:paraId="2E172B21" w14:textId="77777777" w:rsidR="00112710" w:rsidRDefault="0033612D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связи с летним периодом отпусков и школьных каникул, сохраняется высоким риск возникновения несчастных случаев и происшествий на водных объектах области. </w:t>
      </w:r>
    </w:p>
    <w:p w14:paraId="49DE4A75" w14:textId="77777777" w:rsidR="00112710" w:rsidRDefault="0033612D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Основными причинами могут послужить: несоблюдение правил поведения на воде, оставление детей без пр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исмотра вблизи водоемов, нарушение правил безопасности при пользовании маломерными плавательными средствами, с наибольшей вероятностью на Новосибирском водохранилище, на водных объектах г. Новосибирска, на реках Обь, Бердь, Иня, Омь, озерах Чаны, Медвежье,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Урюм и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Сартлан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6FDB508E" w14:textId="77777777" w:rsidR="00112710" w:rsidRDefault="00112710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hd w:val="clear" w:color="auto" w:fill="FFFF00"/>
        </w:rPr>
      </w:pPr>
    </w:p>
    <w:p w14:paraId="4BAE408F" w14:textId="77777777" w:rsidR="00112710" w:rsidRDefault="00112710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hd w:val="clear" w:color="auto" w:fill="FFFF00"/>
        </w:rPr>
      </w:pPr>
    </w:p>
    <w:p w14:paraId="76EF9A38" w14:textId="77777777" w:rsidR="00112710" w:rsidRDefault="0033612D">
      <w:pPr>
        <w:spacing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2.13. Прогноз обстановки на дорогах.</w:t>
      </w:r>
    </w:p>
    <w:p w14:paraId="60FC423D" w14:textId="77777777" w:rsidR="00112710" w:rsidRDefault="0033612D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Туманы в ночные и утренние часы, высокий трафик движения, особенно в пригородных направлениях, большое количество участников дорожного движения, в том числе на велосипедах, мотоциклах и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электросамокатах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будут способствовать сохранению сложной дорожной обстановки и увеличению количества ДТП, с наибольшей вероятностью на внутригородских дорогах крупных населенных пунктов, а с наиболее тяжкими последствиями - на дорогах межмуниципального зна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чения, нерегулируемых железнодорожных переездах и потенциально опасных участках автодорог федерального значения в г. Бердск,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Искитимском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Черепановском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Мошковском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Болотнинском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районах, и регионального значения в Новосибирском, Ордынском,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Колыванском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 Тог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учинском районах.</w:t>
      </w:r>
    </w:p>
    <w:p w14:paraId="48860D94" w14:textId="77777777" w:rsidR="00112710" w:rsidRDefault="0033612D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связи с прошедшими и прогнозируемыми осадками возможно затруднение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движения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автомобильного транспорта по грунтовым дорогам области.</w:t>
      </w:r>
    </w:p>
    <w:p w14:paraId="59C3C46D" w14:textId="77777777" w:rsidR="00112710" w:rsidRDefault="00112710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hd w:val="clear" w:color="auto" w:fill="FFFF00"/>
        </w:rPr>
      </w:pPr>
    </w:p>
    <w:p w14:paraId="46536562" w14:textId="77777777" w:rsidR="00112710" w:rsidRDefault="00112710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hd w:val="clear" w:color="auto" w:fill="FFFF00"/>
        </w:rPr>
      </w:pPr>
    </w:p>
    <w:p w14:paraId="08654E00" w14:textId="77777777" w:rsidR="00112710" w:rsidRDefault="00112710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hd w:val="clear" w:color="auto" w:fill="FFFF00"/>
        </w:rPr>
      </w:pPr>
    </w:p>
    <w:p w14:paraId="316E10F8" w14:textId="77777777" w:rsidR="00112710" w:rsidRDefault="00112710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hd w:val="clear" w:color="auto" w:fill="FFFF00"/>
        </w:rPr>
      </w:pPr>
      <w:bookmarkStart w:id="0" w:name="_GoBack"/>
      <w:bookmarkEnd w:id="0"/>
    </w:p>
    <w:sectPr w:rsidR="00112710">
      <w:headerReference w:type="even" r:id="rId7"/>
      <w:headerReference w:type="default" r:id="rId8"/>
      <w:headerReference w:type="first" r:id="rId9"/>
      <w:pgSz w:w="11906" w:h="16838"/>
      <w:pgMar w:top="993" w:right="1134" w:bottom="851" w:left="1701" w:header="284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4E86B4" w14:textId="77777777" w:rsidR="0033612D" w:rsidRDefault="0033612D">
      <w:pPr>
        <w:spacing w:line="240" w:lineRule="auto"/>
      </w:pPr>
      <w:r>
        <w:separator/>
      </w:r>
    </w:p>
  </w:endnote>
  <w:endnote w:type="continuationSeparator" w:id="0">
    <w:p w14:paraId="7707F90F" w14:textId="77777777" w:rsidR="0033612D" w:rsidRDefault="003361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Devanagari">
    <w:altName w:val="Cambria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CC"/>
    <w:family w:val="roman"/>
    <w:pitch w:val="variable"/>
  </w:font>
  <w:font w:name="Liberation Mono">
    <w:altName w:val="Courier New"/>
    <w:charset w:val="CC"/>
    <w:family w:val="roman"/>
    <w:pitch w:val="variable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XO Oriel">
    <w:panose1 w:val="00000000000000000000"/>
    <w:charset w:val="00"/>
    <w:family w:val="roman"/>
    <w:notTrueType/>
    <w:pitch w:val="default"/>
  </w:font>
  <w:font w:name="Liberation Sans;Arial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EF13A0" w14:textId="77777777" w:rsidR="0033612D" w:rsidRDefault="0033612D">
      <w:pPr>
        <w:spacing w:line="240" w:lineRule="auto"/>
      </w:pPr>
      <w:r>
        <w:separator/>
      </w:r>
    </w:p>
  </w:footnote>
  <w:footnote w:type="continuationSeparator" w:id="0">
    <w:p w14:paraId="058D73D2" w14:textId="77777777" w:rsidR="0033612D" w:rsidRDefault="0033612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053947" w14:textId="77777777" w:rsidR="00112710" w:rsidRDefault="00112710">
    <w:pPr>
      <w:pStyle w:val="aff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A0E011" w14:textId="77777777" w:rsidR="00112710" w:rsidRDefault="00112710">
    <w:pPr>
      <w:jc w:val="both"/>
      <w:rPr>
        <w:rFonts w:ascii="Times New Roman" w:hAnsi="Times New Roman"/>
        <w:b/>
        <w:bCs/>
        <w:color w:val="000000"/>
        <w:sz w:val="24"/>
        <w:highlight w:val="yellow"/>
        <w:shd w:val="clear" w:color="auto" w:fill="FFFF00"/>
      </w:rPr>
    </w:pPr>
  </w:p>
  <w:p w14:paraId="48C0C3FE" w14:textId="77777777" w:rsidR="00112710" w:rsidRDefault="00112710">
    <w:pPr>
      <w:jc w:val="both"/>
      <w:rPr>
        <w:rFonts w:ascii="Times New Roman" w:hAnsi="Times New Roman"/>
        <w:b/>
        <w:bCs/>
        <w:color w:val="000000"/>
        <w:sz w:val="24"/>
        <w:highlight w:val="yellow"/>
        <w:shd w:val="clear" w:color="auto" w:fill="FFFF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EFCEF7" w14:textId="77777777" w:rsidR="00112710" w:rsidRDefault="00112710">
    <w:pPr>
      <w:pStyle w:val="af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BD1EBA"/>
    <w:multiLevelType w:val="multilevel"/>
    <w:tmpl w:val="070497C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D57462D"/>
    <w:multiLevelType w:val="multilevel"/>
    <w:tmpl w:val="EE1EBE14"/>
    <w:lvl w:ilvl="0">
      <w:start w:val="1"/>
      <w:numFmt w:val="decimal"/>
      <w:pStyle w:val="11"/>
      <w:isLgl/>
      <w:suff w:val="nothing"/>
      <w:lvlText w:val=""/>
      <w:lvlJc w:val="left"/>
      <w:pPr>
        <w:tabs>
          <w:tab w:val="num" w:pos="0"/>
        </w:tabs>
        <w:ind w:left="291" w:hanging="432"/>
      </w:pPr>
    </w:lvl>
    <w:lvl w:ilvl="1">
      <w:start w:val="1"/>
      <w:numFmt w:val="decimal"/>
      <w:pStyle w:val="21"/>
      <w:isLgl/>
      <w:suff w:val="nothing"/>
      <w:lvlText w:val=""/>
      <w:lvlJc w:val="left"/>
      <w:pPr>
        <w:tabs>
          <w:tab w:val="num" w:pos="0"/>
        </w:tabs>
        <w:ind w:left="435" w:hanging="576"/>
      </w:pPr>
    </w:lvl>
    <w:lvl w:ilvl="2">
      <w:start w:val="1"/>
      <w:numFmt w:val="decimal"/>
      <w:pStyle w:val="31"/>
      <w:isLgl/>
      <w:suff w:val="nothing"/>
      <w:lvlText w:val=""/>
      <w:lvlJc w:val="left"/>
      <w:pPr>
        <w:tabs>
          <w:tab w:val="num" w:pos="0"/>
        </w:tabs>
        <w:ind w:left="579" w:hanging="720"/>
      </w:pPr>
    </w:lvl>
    <w:lvl w:ilvl="3">
      <w:start w:val="1"/>
      <w:numFmt w:val="decimal"/>
      <w:isLgl/>
      <w:suff w:val="nothing"/>
      <w:lvlText w:val=""/>
      <w:lvlJc w:val="left"/>
      <w:pPr>
        <w:tabs>
          <w:tab w:val="num" w:pos="0"/>
        </w:tabs>
        <w:ind w:left="723" w:hanging="864"/>
      </w:pPr>
    </w:lvl>
    <w:lvl w:ilvl="4">
      <w:start w:val="1"/>
      <w:numFmt w:val="decimal"/>
      <w:isLgl/>
      <w:suff w:val="nothing"/>
      <w:lvlText w:val=""/>
      <w:lvlJc w:val="left"/>
      <w:pPr>
        <w:tabs>
          <w:tab w:val="num" w:pos="0"/>
        </w:tabs>
        <w:ind w:left="867" w:hanging="1008"/>
      </w:pPr>
    </w:lvl>
    <w:lvl w:ilvl="5">
      <w:start w:val="1"/>
      <w:numFmt w:val="decimal"/>
      <w:isLgl/>
      <w:suff w:val="nothing"/>
      <w:lvlText w:val=""/>
      <w:lvlJc w:val="left"/>
      <w:pPr>
        <w:tabs>
          <w:tab w:val="num" w:pos="0"/>
        </w:tabs>
        <w:ind w:left="1011" w:hanging="1152"/>
      </w:pPr>
    </w:lvl>
    <w:lvl w:ilvl="6">
      <w:start w:val="1"/>
      <w:numFmt w:val="decimal"/>
      <w:pStyle w:val="71"/>
      <w:isLgl/>
      <w:suff w:val="nothing"/>
      <w:lvlText w:val=""/>
      <w:lvlJc w:val="left"/>
      <w:pPr>
        <w:tabs>
          <w:tab w:val="num" w:pos="0"/>
        </w:tabs>
        <w:ind w:left="1155" w:hanging="1296"/>
      </w:pPr>
    </w:lvl>
    <w:lvl w:ilvl="7">
      <w:start w:val="1"/>
      <w:numFmt w:val="decimal"/>
      <w:pStyle w:val="81"/>
      <w:isLgl/>
      <w:suff w:val="nothing"/>
      <w:lvlText w:val=""/>
      <w:lvlJc w:val="left"/>
      <w:pPr>
        <w:tabs>
          <w:tab w:val="num" w:pos="0"/>
        </w:tabs>
        <w:ind w:left="1299" w:hanging="1440"/>
      </w:pPr>
    </w:lvl>
    <w:lvl w:ilvl="8">
      <w:start w:val="1"/>
      <w:numFmt w:val="decimal"/>
      <w:isLgl/>
      <w:suff w:val="nothing"/>
      <w:lvlText w:val=""/>
      <w:lvlJc w:val="left"/>
      <w:pPr>
        <w:tabs>
          <w:tab w:val="num" w:pos="0"/>
        </w:tabs>
        <w:ind w:left="1443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2710"/>
    <w:rsid w:val="00112710"/>
    <w:rsid w:val="0033612D"/>
    <w:rsid w:val="00D35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3C45B"/>
  <w15:docId w15:val="{94EE2AD1-3B4A-48B1-83D2-7E22C7D3C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 w:val="0"/>
      <w:spacing w:line="0" w:lineRule="atLeast"/>
    </w:pPr>
    <w:rPr>
      <w:rFonts w:ascii="Noto Sans Devanagari" w:eastAsia="Tahoma" w:hAnsi="Noto Sans Devanagari" w:cs="Wingdings"/>
      <w:sz w:val="36"/>
      <w:szCs w:val="24"/>
    </w:rPr>
  </w:style>
  <w:style w:type="paragraph" w:styleId="1">
    <w:name w:val="heading 1"/>
    <w:basedOn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20"/>
    <w:qFormat/>
    <w:rPr>
      <w:color w:val="800080"/>
      <w:u w:val="single"/>
    </w:rPr>
  </w:style>
  <w:style w:type="character" w:customStyle="1" w:styleId="20">
    <w:name w:val="Основной шрифт абзаца2"/>
    <w:qFormat/>
  </w:style>
  <w:style w:type="character" w:customStyle="1" w:styleId="user">
    <w:name w:val="Символ сноски (user)"/>
    <w:qFormat/>
    <w:rPr>
      <w:vertAlign w:val="superscript"/>
    </w:rPr>
  </w:style>
  <w:style w:type="character" w:customStyle="1" w:styleId="a4">
    <w:name w:val="Символ сноски"/>
    <w:qFormat/>
    <w:rPr>
      <w:vertAlign w:val="superscript"/>
    </w:rPr>
  </w:style>
  <w:style w:type="character" w:styleId="a5">
    <w:name w:val="footnote reference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user0">
    <w:name w:val="Символ концевой сноски (user)"/>
    <w:qFormat/>
    <w:rPr>
      <w:vertAlign w:val="superscript"/>
    </w:rPr>
  </w:style>
  <w:style w:type="character" w:customStyle="1" w:styleId="a6">
    <w:name w:val="Символ концевой сноски"/>
    <w:qFormat/>
    <w:rPr>
      <w:vertAlign w:val="superscript"/>
    </w:rPr>
  </w:style>
  <w:style w:type="character" w:styleId="a7">
    <w:name w:val="endnote reference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styleId="a8">
    <w:name w:val="Hyperlink"/>
    <w:qFormat/>
    <w:rPr>
      <w:color w:val="000080"/>
      <w:u w:val="single"/>
    </w:rPr>
  </w:style>
  <w:style w:type="character" w:styleId="a9">
    <w:name w:val="page number"/>
    <w:basedOn w:val="10"/>
    <w:qFormat/>
  </w:style>
  <w:style w:type="character" w:customStyle="1" w:styleId="10">
    <w:name w:val="Основной шрифт абзаца1"/>
    <w:qFormat/>
  </w:style>
  <w:style w:type="character" w:customStyle="1" w:styleId="FootnoteCharacters1">
    <w:name w:val="Footnote Characters1"/>
    <w:qFormat/>
    <w:rPr>
      <w:vertAlign w:val="superscript"/>
    </w:rPr>
  </w:style>
  <w:style w:type="character" w:customStyle="1" w:styleId="FootnoteCharacters11">
    <w:name w:val="Footnote Characters11"/>
    <w:qFormat/>
    <w:rPr>
      <w:vertAlign w:val="superscript"/>
    </w:rPr>
  </w:style>
  <w:style w:type="character" w:customStyle="1" w:styleId="FootnoteCharacters111">
    <w:name w:val="Footnote Characters111"/>
    <w:qFormat/>
    <w:rPr>
      <w:vertAlign w:val="superscript"/>
    </w:rPr>
  </w:style>
  <w:style w:type="character" w:customStyle="1" w:styleId="FootnoteCharacters1111">
    <w:name w:val="Footnote Characters1111"/>
    <w:qFormat/>
    <w:rPr>
      <w:vertAlign w:val="superscript"/>
    </w:rPr>
  </w:style>
  <w:style w:type="character" w:customStyle="1" w:styleId="FootnoteCharacters11111">
    <w:name w:val="Footnote Characters11111"/>
    <w:qFormat/>
    <w:rPr>
      <w:vertAlign w:val="superscript"/>
    </w:rPr>
  </w:style>
  <w:style w:type="character" w:customStyle="1" w:styleId="FootnoteCharacters111111">
    <w:name w:val="Footnote Characters111111"/>
    <w:qFormat/>
    <w:rPr>
      <w:vertAlign w:val="superscript"/>
    </w:rPr>
  </w:style>
  <w:style w:type="character" w:customStyle="1" w:styleId="FootnoteCharacters1111111">
    <w:name w:val="Footnote Characters1111111"/>
    <w:qFormat/>
    <w:rPr>
      <w:vertAlign w:val="superscript"/>
    </w:rPr>
  </w:style>
  <w:style w:type="character" w:customStyle="1" w:styleId="FootnoteCharacters11111111">
    <w:name w:val="Footnote Characters11111111"/>
    <w:qFormat/>
    <w:rPr>
      <w:vertAlign w:val="superscript"/>
    </w:rPr>
  </w:style>
  <w:style w:type="character" w:customStyle="1" w:styleId="FootnoteCharacters111111111">
    <w:name w:val="Footnote Characters111111111"/>
    <w:qFormat/>
    <w:rPr>
      <w:vertAlign w:val="superscript"/>
    </w:rPr>
  </w:style>
  <w:style w:type="character" w:customStyle="1" w:styleId="FootnoteCharacters1111111111">
    <w:name w:val="Footnote Characters1111111111"/>
    <w:qFormat/>
    <w:rPr>
      <w:vertAlign w:val="superscript"/>
    </w:rPr>
  </w:style>
  <w:style w:type="character" w:customStyle="1" w:styleId="FootnoteCharacters11111111111">
    <w:name w:val="Footnote Characters11111111111"/>
    <w:qFormat/>
    <w:rPr>
      <w:vertAlign w:val="superscript"/>
    </w:rPr>
  </w:style>
  <w:style w:type="character" w:customStyle="1" w:styleId="FootnoteCharacters111111111111">
    <w:name w:val="Footnote Characters111111111111"/>
    <w:qFormat/>
    <w:rPr>
      <w:vertAlign w:val="superscript"/>
    </w:rPr>
  </w:style>
  <w:style w:type="character" w:customStyle="1" w:styleId="FootnoteCharacters1111111111111">
    <w:name w:val="Footnote Characters1111111111111"/>
    <w:qFormat/>
    <w:rPr>
      <w:vertAlign w:val="superscript"/>
    </w:rPr>
  </w:style>
  <w:style w:type="character" w:customStyle="1" w:styleId="FootnoteCharacters11111111111111">
    <w:name w:val="Footnote Characters11111111111111"/>
    <w:qFormat/>
    <w:rPr>
      <w:vertAlign w:val="superscript"/>
    </w:rPr>
  </w:style>
  <w:style w:type="character" w:customStyle="1" w:styleId="FootnoteCharacters111111111111111">
    <w:name w:val="Footnote Characters111111111111111"/>
    <w:qFormat/>
    <w:rPr>
      <w:vertAlign w:val="superscript"/>
    </w:rPr>
  </w:style>
  <w:style w:type="character" w:customStyle="1" w:styleId="FootnoteCharacters1111111111111111">
    <w:name w:val="Footnote Characters1111111111111111"/>
    <w:qFormat/>
    <w:rPr>
      <w:vertAlign w:val="superscript"/>
    </w:rPr>
  </w:style>
  <w:style w:type="character" w:customStyle="1" w:styleId="FootnoteCharacters11111111111111111">
    <w:name w:val="Footnote Characters11111111111111111"/>
    <w:qFormat/>
    <w:rPr>
      <w:vertAlign w:val="superscript"/>
    </w:rPr>
  </w:style>
  <w:style w:type="character" w:customStyle="1" w:styleId="FootnoteCharacters111111111111111111">
    <w:name w:val="Footnote Characters111111111111111111"/>
    <w:qFormat/>
    <w:rPr>
      <w:vertAlign w:val="superscript"/>
    </w:rPr>
  </w:style>
  <w:style w:type="character" w:customStyle="1" w:styleId="FootnoteCharacters1111111111111111111">
    <w:name w:val="Footnote Characters1111111111111111111"/>
    <w:qFormat/>
    <w:rPr>
      <w:vertAlign w:val="superscript"/>
    </w:rPr>
  </w:style>
  <w:style w:type="character" w:customStyle="1" w:styleId="FootnoteCharacters11111111111111111111">
    <w:name w:val="Footnote Characters11111111111111111111"/>
    <w:qFormat/>
    <w:rPr>
      <w:vertAlign w:val="superscript"/>
    </w:rPr>
  </w:style>
  <w:style w:type="character" w:customStyle="1" w:styleId="FootnoteCharacters111111111111111111111">
    <w:name w:val="Footnote Characters111111111111111111111"/>
    <w:qFormat/>
    <w:rPr>
      <w:vertAlign w:val="superscript"/>
    </w:rPr>
  </w:style>
  <w:style w:type="character" w:customStyle="1" w:styleId="FootnoteCharacters1111111111111111111111">
    <w:name w:val="Footnote Characters1111111111111111111111"/>
    <w:qFormat/>
    <w:rPr>
      <w:vertAlign w:val="superscript"/>
    </w:rPr>
  </w:style>
  <w:style w:type="character" w:customStyle="1" w:styleId="FootnoteCharacters11111111111111111111111">
    <w:name w:val="Footnote Characters11111111111111111111111"/>
    <w:qFormat/>
    <w:rPr>
      <w:vertAlign w:val="superscript"/>
    </w:rPr>
  </w:style>
  <w:style w:type="character" w:customStyle="1" w:styleId="FootnoteCharacters111111111111111111111111">
    <w:name w:val="Footnote Characters111111111111111111111111"/>
    <w:qFormat/>
    <w:rPr>
      <w:vertAlign w:val="superscript"/>
    </w:rPr>
  </w:style>
  <w:style w:type="character" w:customStyle="1" w:styleId="FootnoteCharacters1111111111111111111111111">
    <w:name w:val="Footnote Characters1111111111111111111111111"/>
    <w:qFormat/>
    <w:rPr>
      <w:vertAlign w:val="superscript"/>
    </w:rPr>
  </w:style>
  <w:style w:type="character" w:customStyle="1" w:styleId="FootnoteCharacters11111111111111111111111111">
    <w:name w:val="Footnote Characters11111111111111111111111111"/>
    <w:qFormat/>
    <w:rPr>
      <w:vertAlign w:val="superscript"/>
    </w:rPr>
  </w:style>
  <w:style w:type="character" w:customStyle="1" w:styleId="FootnoteCharacters111111111111111111111111111">
    <w:name w:val="Footnote Characters111111111111111111111111111"/>
    <w:qFormat/>
    <w:rPr>
      <w:vertAlign w:val="superscript"/>
    </w:rPr>
  </w:style>
  <w:style w:type="character" w:customStyle="1" w:styleId="FootnoteCharacters1111111111111111111111111111">
    <w:name w:val="Footnote Characters1111111111111111111111111111"/>
    <w:qFormat/>
    <w:rPr>
      <w:vertAlign w:val="superscript"/>
    </w:rPr>
  </w:style>
  <w:style w:type="character" w:customStyle="1" w:styleId="FootnoteCharacters11111111111111111111111111111">
    <w:name w:val="Footnote Characters11111111111111111111111111111"/>
    <w:qFormat/>
    <w:rPr>
      <w:vertAlign w:val="superscript"/>
    </w:rPr>
  </w:style>
  <w:style w:type="character" w:customStyle="1" w:styleId="FootnoteCharacters111111111111111111111111111111">
    <w:name w:val="Footnote Characters111111111111111111111111111111"/>
    <w:qFormat/>
    <w:rPr>
      <w:vertAlign w:val="superscript"/>
    </w:rPr>
  </w:style>
  <w:style w:type="character" w:customStyle="1" w:styleId="FootnoteCharacters1111111111111111111111111111111">
    <w:name w:val="Footnote Characters1111111111111111111111111111111"/>
    <w:qFormat/>
    <w:rPr>
      <w:vertAlign w:val="superscript"/>
    </w:rPr>
  </w:style>
  <w:style w:type="character" w:customStyle="1" w:styleId="FootnoteCharacters11111111111111111111111111111111">
    <w:name w:val="Footnote Characters11111111111111111111111111111111"/>
    <w:qFormat/>
    <w:rPr>
      <w:vertAlign w:val="superscript"/>
    </w:rPr>
  </w:style>
  <w:style w:type="character" w:customStyle="1" w:styleId="FootnoteCharacters111111111111111111111111111111111">
    <w:name w:val="Footnote Characters111111111111111111111111111111111"/>
    <w:qFormat/>
    <w:rPr>
      <w:vertAlign w:val="superscript"/>
    </w:rPr>
  </w:style>
  <w:style w:type="character" w:customStyle="1" w:styleId="FootnoteCharacters1111111111111111111111111111111111">
    <w:name w:val="Footnote Characters1111111111111111111111111111111111"/>
    <w:qFormat/>
    <w:rPr>
      <w:vertAlign w:val="superscript"/>
    </w:rPr>
  </w:style>
  <w:style w:type="character" w:customStyle="1" w:styleId="FootnoteCharacters11111111111111111111111111111111111">
    <w:name w:val="Footnote Characters11111111111111111111111111111111111"/>
    <w:qFormat/>
    <w:rPr>
      <w:vertAlign w:val="superscript"/>
    </w:rPr>
  </w:style>
  <w:style w:type="character" w:customStyle="1" w:styleId="FootnoteCharacters111111111111111111111111111111111111">
    <w:name w:val="Footnote Characters111111111111111111111111111111111111"/>
    <w:qFormat/>
    <w:rPr>
      <w:vertAlign w:val="superscript"/>
    </w:rPr>
  </w:style>
  <w:style w:type="character" w:customStyle="1" w:styleId="FootnoteCharacters1111111111111111111111111111111111111">
    <w:name w:val="Footnote Characters1111111111111111111111111111111111111"/>
    <w:qFormat/>
    <w:rPr>
      <w:vertAlign w:val="superscript"/>
    </w:rPr>
  </w:style>
  <w:style w:type="character" w:customStyle="1" w:styleId="FootnoteCharacters11111111111111111111111111111111111111">
    <w:name w:val="Footnote Characters11111111111111111111111111111111111111"/>
    <w:qFormat/>
    <w:rPr>
      <w:vertAlign w:val="superscript"/>
    </w:rPr>
  </w:style>
  <w:style w:type="character" w:customStyle="1" w:styleId="FootnoteCharacters111111111111111111111111111111111111111">
    <w:name w:val="Footnote Characters111111111111111111111111111111111111111"/>
    <w:qFormat/>
    <w:rPr>
      <w:vertAlign w:val="superscript"/>
    </w:rPr>
  </w:style>
  <w:style w:type="character" w:customStyle="1" w:styleId="FootnoteCharacters1111111111111111111111111111111111111111">
    <w:name w:val="Footnote Characters1111111111111111111111111111111111111111"/>
    <w:qFormat/>
    <w:rPr>
      <w:vertAlign w:val="superscript"/>
    </w:rPr>
  </w:style>
  <w:style w:type="character" w:customStyle="1" w:styleId="FootnoteCharacters11111111111111111111111111111111111111111">
    <w:name w:val="Footnote Characters11111111111111111111111111111111111111111"/>
    <w:qFormat/>
    <w:rPr>
      <w:vertAlign w:val="superscript"/>
    </w:rPr>
  </w:style>
  <w:style w:type="character" w:customStyle="1" w:styleId="FootnoteCharacters111111111111111111111111111111111111111111">
    <w:name w:val="Footnote Characters111111111111111111111111111111111111111111"/>
    <w:qFormat/>
    <w:rPr>
      <w:vertAlign w:val="superscript"/>
    </w:rPr>
  </w:style>
  <w:style w:type="character" w:customStyle="1" w:styleId="FootnoteCharacters1111111111111111111111111111111111111111111">
    <w:name w:val="Footnote Characters1111111111111111111111111111111111111111111"/>
    <w:qFormat/>
    <w:rPr>
      <w:vertAlign w:val="superscript"/>
    </w:rPr>
  </w:style>
  <w:style w:type="character" w:customStyle="1" w:styleId="FootnoteCharacters11111111111111111111111111111111111111111111">
    <w:name w:val="Footnote Characters11111111111111111111111111111111111111111111"/>
    <w:qFormat/>
    <w:rPr>
      <w:vertAlign w:val="superscript"/>
    </w:rPr>
  </w:style>
  <w:style w:type="character" w:customStyle="1" w:styleId="FootnoteCharacters111111111111111111111111111111111111111111111">
    <w:name w:val="Footnote Characters111111111111111111111111111111111111111111111"/>
    <w:qFormat/>
    <w:rPr>
      <w:vertAlign w:val="superscript"/>
    </w:rPr>
  </w:style>
  <w:style w:type="character" w:customStyle="1" w:styleId="FootnoteCharacters1111111111111111111111111111111111111111111111">
    <w:name w:val="Footnote Characters1111111111111111111111111111111111111111111111"/>
    <w:qFormat/>
    <w:rPr>
      <w:vertAlign w:val="superscript"/>
    </w:rPr>
  </w:style>
  <w:style w:type="character" w:customStyle="1" w:styleId="FootnoteCharacters11111111111111111111111111111111111111111111111">
    <w:name w:val="Footnote Characters11111111111111111111111111111111111111111111111"/>
    <w:qFormat/>
    <w:rPr>
      <w:vertAlign w:val="superscript"/>
    </w:rPr>
  </w:style>
  <w:style w:type="character" w:customStyle="1" w:styleId="FootnoteCharacters111111111111111111111111111111111111111111111111">
    <w:name w:val="Footnote Characters111111111111111111111111111111111111111111111111"/>
    <w:qFormat/>
    <w:rPr>
      <w:vertAlign w:val="superscript"/>
    </w:rPr>
  </w:style>
  <w:style w:type="character" w:customStyle="1" w:styleId="FootnoteCharacters1111111111111111111111111111111111111111111111111">
    <w:name w:val="Footnote Characters1111111111111111111111111111111111111111111111111"/>
    <w:qFormat/>
    <w:rPr>
      <w:vertAlign w:val="superscript"/>
    </w:rPr>
  </w:style>
  <w:style w:type="character" w:customStyle="1" w:styleId="FootnoteCharacters11111111111111111111111111111111111111111111111111">
    <w:name w:val="Footnote Characters11111111111111111111111111111111111111111111111111"/>
    <w:qFormat/>
    <w:rPr>
      <w:vertAlign w:val="superscript"/>
    </w:rPr>
  </w:style>
  <w:style w:type="character" w:customStyle="1" w:styleId="FootnoteCharacters111111111111111111111111111111111111111111111111111">
    <w:name w:val="Footnote Characters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">
    <w:name w:val="Footnote Characters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">
    <w:name w:val="Footnote Characters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">
    <w:name w:val="Footnote Characters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">
    <w:name w:val="Footnote Characters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">
    <w:name w:val="Footnote Characters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">
    <w:name w:val="Footnote Characters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">
    <w:name w:val="Footnote Characters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">
    <w:name w:val="Footnote Characters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">
    <w:name w:val="Footnote Characters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">
    <w:name w:val="Footnote Characters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">
    <w:name w:val="Footnote Characters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">
    <w:name w:val="Footnote Characters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">
    <w:name w:val="Footnote Characters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">
    <w:name w:val="Footnote Characters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">
    <w:name w:val="Footnote Characters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">
    <w:name w:val="Footnote Characters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">
    <w:name w:val="Footnote Characters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">
    <w:name w:val="Footnote Characters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">
    <w:name w:val="Footnote Characters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">
    <w:name w:val="Footnote Characters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">
    <w:name w:val="Footnote Characters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">
    <w:name w:val="Footnote Characters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">
    <w:name w:val="Footnote Characters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">
    <w:name w:val="Footnote Characters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">
    <w:name w:val="Footnote Characters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">
    <w:name w:val="Footnote Characters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">
    <w:name w:val="Footnote Characters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">
    <w:name w:val="Footnote Characters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">
    <w:name w:val="Footnote Characters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">
    <w:name w:val="Footnote Characters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">
    <w:name w:val="Footnote Characters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">
    <w:name w:val="Footnote Characters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">
    <w:name w:val="Footnote Characters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">
    <w:name w:val="Footnote Characters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">
    <w:name w:val="Footnote Characters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">
    <w:name w:val="Footnote Characters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">
    <w:name w:val="Footnote Characters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">
    <w:name w:val="Footnote Characters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">
    <w:name w:val="Footnote Characters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">
    <w:name w:val="Footnote Characters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">
    <w:name w:val="Footnote Characters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">
    <w:name w:val="Footnote Characters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">
    <w:name w:val="Footnote Characters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">
    <w:name w:val="Footnote Characters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">
    <w:name w:val="Footnote Characters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">
    <w:name w:val="Footnote Characters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">
    <w:name w:val="Footnote Characters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">
    <w:name w:val="Footnote Characters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">
    <w:name w:val="Footnote Characters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">
    <w:name w:val="Footnote Characters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">
    <w:name w:val="Footnote Characters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">
    <w:name w:val="Footnote Characters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">
    <w:name w:val="Footnote Characters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">
    <w:name w:val="Footnote Characters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">
    <w:name w:val="Footnote Characters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">
    <w:name w:val="Footnote Characters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">
    <w:name w:val="Footnote Characters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">
    <w:name w:val="Footnote Characters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">
    <w:name w:val="Footnote Characters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">
    <w:name w:val="Footnote Characters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">
    <w:name w:val="Footnote Characters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">
    <w:name w:val="Footnote Characters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">
    <w:name w:val="Footnote Characters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">
    <w:name w:val="Footnote Characters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">
    <w:name w:val="Footnote Characters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">
    <w:name w:val="Footnote Characters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">
    <w:name w:val="Footnote Characters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">
    <w:name w:val="Footnote Characters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">
    <w:name w:val="Endnote Characters1"/>
    <w:qFormat/>
    <w:rPr>
      <w:vertAlign w:val="superscript"/>
    </w:rPr>
  </w:style>
  <w:style w:type="character" w:customStyle="1" w:styleId="EndnoteCharacters11">
    <w:name w:val="Endnote Characters11"/>
    <w:qFormat/>
    <w:rPr>
      <w:vertAlign w:val="superscript"/>
    </w:rPr>
  </w:style>
  <w:style w:type="character" w:customStyle="1" w:styleId="EndnoteCharacters111">
    <w:name w:val="Endnote Characters111"/>
    <w:qFormat/>
    <w:rPr>
      <w:vertAlign w:val="superscript"/>
    </w:rPr>
  </w:style>
  <w:style w:type="character" w:customStyle="1" w:styleId="EndnoteCharacters1111">
    <w:name w:val="Endnote Characters1111"/>
    <w:qFormat/>
    <w:rPr>
      <w:vertAlign w:val="superscript"/>
    </w:rPr>
  </w:style>
  <w:style w:type="character" w:customStyle="1" w:styleId="EndnoteCharacters11111">
    <w:name w:val="Endnote Characters11111"/>
    <w:qFormat/>
    <w:rPr>
      <w:vertAlign w:val="superscript"/>
    </w:rPr>
  </w:style>
  <w:style w:type="character" w:customStyle="1" w:styleId="EndnoteCharacters111111">
    <w:name w:val="Endnote Characters111111"/>
    <w:qFormat/>
    <w:rPr>
      <w:vertAlign w:val="superscript"/>
    </w:rPr>
  </w:style>
  <w:style w:type="character" w:customStyle="1" w:styleId="EndnoteCharacters1111111">
    <w:name w:val="Endnote Characters1111111"/>
    <w:qFormat/>
    <w:rPr>
      <w:vertAlign w:val="superscript"/>
    </w:rPr>
  </w:style>
  <w:style w:type="character" w:customStyle="1" w:styleId="EndnoteCharacters11111111">
    <w:name w:val="Endnote Characters11111111"/>
    <w:qFormat/>
    <w:rPr>
      <w:vertAlign w:val="superscript"/>
    </w:rPr>
  </w:style>
  <w:style w:type="character" w:customStyle="1" w:styleId="EndnoteCharacters111111111">
    <w:name w:val="Endnote Characters111111111"/>
    <w:qFormat/>
    <w:rPr>
      <w:vertAlign w:val="superscript"/>
    </w:rPr>
  </w:style>
  <w:style w:type="character" w:customStyle="1" w:styleId="EndnoteCharacters1111111111">
    <w:name w:val="Endnote Characters1111111111"/>
    <w:qFormat/>
    <w:rPr>
      <w:vertAlign w:val="superscript"/>
    </w:rPr>
  </w:style>
  <w:style w:type="character" w:customStyle="1" w:styleId="EndnoteCharacters11111111111">
    <w:name w:val="Endnote Characters11111111111"/>
    <w:qFormat/>
    <w:rPr>
      <w:vertAlign w:val="superscript"/>
    </w:rPr>
  </w:style>
  <w:style w:type="character" w:customStyle="1" w:styleId="EndnoteCharacters111111111111">
    <w:name w:val="Endnote Characters111111111111"/>
    <w:qFormat/>
    <w:rPr>
      <w:vertAlign w:val="superscript"/>
    </w:rPr>
  </w:style>
  <w:style w:type="character" w:customStyle="1" w:styleId="EndnoteCharacters1111111111111">
    <w:name w:val="Endnote Characters1111111111111"/>
    <w:qFormat/>
    <w:rPr>
      <w:vertAlign w:val="superscript"/>
    </w:rPr>
  </w:style>
  <w:style w:type="character" w:customStyle="1" w:styleId="EndnoteCharacters11111111111111">
    <w:name w:val="Endnote Characters11111111111111"/>
    <w:qFormat/>
    <w:rPr>
      <w:vertAlign w:val="superscript"/>
    </w:rPr>
  </w:style>
  <w:style w:type="character" w:customStyle="1" w:styleId="EndnoteCharacters111111111111111">
    <w:name w:val="Endnote Characters111111111111111"/>
    <w:qFormat/>
    <w:rPr>
      <w:vertAlign w:val="superscript"/>
    </w:rPr>
  </w:style>
  <w:style w:type="character" w:customStyle="1" w:styleId="EndnoteCharacters1111111111111111">
    <w:name w:val="Endnote Characters1111111111111111"/>
    <w:qFormat/>
    <w:rPr>
      <w:vertAlign w:val="superscript"/>
    </w:rPr>
  </w:style>
  <w:style w:type="character" w:customStyle="1" w:styleId="EndnoteCharacters11111111111111111">
    <w:name w:val="Endnote Characters11111111111111111"/>
    <w:qFormat/>
    <w:rPr>
      <w:vertAlign w:val="superscript"/>
    </w:rPr>
  </w:style>
  <w:style w:type="character" w:customStyle="1" w:styleId="EndnoteCharacters111111111111111111">
    <w:name w:val="Endnote Characters111111111111111111"/>
    <w:qFormat/>
    <w:rPr>
      <w:vertAlign w:val="superscript"/>
    </w:rPr>
  </w:style>
  <w:style w:type="character" w:customStyle="1" w:styleId="EndnoteCharacters1111111111111111111">
    <w:name w:val="Endnote Characters1111111111111111111"/>
    <w:qFormat/>
    <w:rPr>
      <w:vertAlign w:val="superscript"/>
    </w:rPr>
  </w:style>
  <w:style w:type="character" w:customStyle="1" w:styleId="EndnoteCharacters11111111111111111111">
    <w:name w:val="Endnote Characters11111111111111111111"/>
    <w:qFormat/>
    <w:rPr>
      <w:vertAlign w:val="superscript"/>
    </w:rPr>
  </w:style>
  <w:style w:type="character" w:customStyle="1" w:styleId="EndnoteCharacters111111111111111111111">
    <w:name w:val="Endnote Characters111111111111111111111"/>
    <w:qFormat/>
    <w:rPr>
      <w:vertAlign w:val="superscript"/>
    </w:rPr>
  </w:style>
  <w:style w:type="character" w:customStyle="1" w:styleId="EndnoteCharacters1111111111111111111111">
    <w:name w:val="Endnote Characters1111111111111111111111"/>
    <w:qFormat/>
    <w:rPr>
      <w:vertAlign w:val="superscript"/>
    </w:rPr>
  </w:style>
  <w:style w:type="character" w:customStyle="1" w:styleId="EndnoteCharacters11111111111111111111111">
    <w:name w:val="Endnote Characters11111111111111111111111"/>
    <w:qFormat/>
    <w:rPr>
      <w:vertAlign w:val="superscript"/>
    </w:rPr>
  </w:style>
  <w:style w:type="character" w:customStyle="1" w:styleId="EndnoteCharacters111111111111111111111111">
    <w:name w:val="Endnote Characters111111111111111111111111"/>
    <w:qFormat/>
    <w:rPr>
      <w:vertAlign w:val="superscript"/>
    </w:rPr>
  </w:style>
  <w:style w:type="character" w:customStyle="1" w:styleId="EndnoteCharacters1111111111111111111111111">
    <w:name w:val="Endnote Characters1111111111111111111111111"/>
    <w:qFormat/>
    <w:rPr>
      <w:vertAlign w:val="superscript"/>
    </w:rPr>
  </w:style>
  <w:style w:type="character" w:customStyle="1" w:styleId="EndnoteCharacters11111111111111111111111111">
    <w:name w:val="Endnote Characters11111111111111111111111111"/>
    <w:qFormat/>
    <w:rPr>
      <w:vertAlign w:val="superscript"/>
    </w:rPr>
  </w:style>
  <w:style w:type="character" w:customStyle="1" w:styleId="EndnoteCharacters111111111111111111111111111">
    <w:name w:val="Endnote Characters111111111111111111111111111"/>
    <w:qFormat/>
    <w:rPr>
      <w:vertAlign w:val="superscript"/>
    </w:rPr>
  </w:style>
  <w:style w:type="character" w:customStyle="1" w:styleId="EndnoteCharacters1111111111111111111111111111">
    <w:name w:val="Endnote Characters1111111111111111111111111111"/>
    <w:qFormat/>
    <w:rPr>
      <w:vertAlign w:val="superscript"/>
    </w:rPr>
  </w:style>
  <w:style w:type="character" w:customStyle="1" w:styleId="EndnoteCharacters11111111111111111111111111111">
    <w:name w:val="Endnote Characters11111111111111111111111111111"/>
    <w:qFormat/>
    <w:rPr>
      <w:vertAlign w:val="superscript"/>
    </w:rPr>
  </w:style>
  <w:style w:type="character" w:customStyle="1" w:styleId="EndnoteCharacters111111111111111111111111111111">
    <w:name w:val="Endnote Characters111111111111111111111111111111"/>
    <w:qFormat/>
    <w:rPr>
      <w:vertAlign w:val="superscript"/>
    </w:rPr>
  </w:style>
  <w:style w:type="character" w:customStyle="1" w:styleId="EndnoteCharacters1111111111111111111111111111111">
    <w:name w:val="Endnote Characters1111111111111111111111111111111"/>
    <w:qFormat/>
    <w:rPr>
      <w:vertAlign w:val="superscript"/>
    </w:rPr>
  </w:style>
  <w:style w:type="character" w:customStyle="1" w:styleId="EndnoteCharacters11111111111111111111111111111111">
    <w:name w:val="Endnote Characters11111111111111111111111111111111"/>
    <w:qFormat/>
    <w:rPr>
      <w:vertAlign w:val="superscript"/>
    </w:rPr>
  </w:style>
  <w:style w:type="character" w:customStyle="1" w:styleId="EndnoteCharacters111111111111111111111111111111111">
    <w:name w:val="Endnote Characters111111111111111111111111111111111"/>
    <w:qFormat/>
    <w:rPr>
      <w:vertAlign w:val="superscript"/>
    </w:rPr>
  </w:style>
  <w:style w:type="character" w:customStyle="1" w:styleId="EndnoteCharacters1111111111111111111111111111111111">
    <w:name w:val="Endnote Characters1111111111111111111111111111111111"/>
    <w:qFormat/>
    <w:rPr>
      <w:vertAlign w:val="superscript"/>
    </w:rPr>
  </w:style>
  <w:style w:type="character" w:customStyle="1" w:styleId="EndnoteCharacters11111111111111111111111111111111111">
    <w:name w:val="Endnote Characters11111111111111111111111111111111111"/>
    <w:qFormat/>
    <w:rPr>
      <w:vertAlign w:val="superscript"/>
    </w:rPr>
  </w:style>
  <w:style w:type="character" w:customStyle="1" w:styleId="EndnoteCharacters111111111111111111111111111111111111">
    <w:name w:val="Endnote Characters111111111111111111111111111111111111"/>
    <w:qFormat/>
    <w:rPr>
      <w:vertAlign w:val="superscript"/>
    </w:rPr>
  </w:style>
  <w:style w:type="character" w:customStyle="1" w:styleId="EndnoteCharacters1111111111111111111111111111111111111">
    <w:name w:val="Endnote Characters1111111111111111111111111111111111111"/>
    <w:qFormat/>
    <w:rPr>
      <w:vertAlign w:val="superscript"/>
    </w:rPr>
  </w:style>
  <w:style w:type="character" w:customStyle="1" w:styleId="EndnoteCharacters11111111111111111111111111111111111111">
    <w:name w:val="Endnote Characters11111111111111111111111111111111111111"/>
    <w:qFormat/>
    <w:rPr>
      <w:vertAlign w:val="superscript"/>
    </w:rPr>
  </w:style>
  <w:style w:type="character" w:customStyle="1" w:styleId="EndnoteCharacters111111111111111111111111111111111111111">
    <w:name w:val="Endnote Characters111111111111111111111111111111111111111"/>
    <w:qFormat/>
    <w:rPr>
      <w:vertAlign w:val="superscript"/>
    </w:rPr>
  </w:style>
  <w:style w:type="character" w:customStyle="1" w:styleId="EndnoteCharacters1111111111111111111111111111111111111111">
    <w:name w:val="Endnote Characters1111111111111111111111111111111111111111"/>
    <w:qFormat/>
    <w:rPr>
      <w:vertAlign w:val="superscript"/>
    </w:rPr>
  </w:style>
  <w:style w:type="character" w:customStyle="1" w:styleId="EndnoteCharacters11111111111111111111111111111111111111111">
    <w:name w:val="Endnote Characters11111111111111111111111111111111111111111"/>
    <w:qFormat/>
    <w:rPr>
      <w:vertAlign w:val="superscript"/>
    </w:rPr>
  </w:style>
  <w:style w:type="character" w:customStyle="1" w:styleId="EndnoteCharacters111111111111111111111111111111111111111111">
    <w:name w:val="Endnote Characters111111111111111111111111111111111111111111"/>
    <w:qFormat/>
    <w:rPr>
      <w:vertAlign w:val="superscript"/>
    </w:rPr>
  </w:style>
  <w:style w:type="character" w:customStyle="1" w:styleId="EndnoteCharacters1111111111111111111111111111111111111111111">
    <w:name w:val="Endnote Characters1111111111111111111111111111111111111111111"/>
    <w:qFormat/>
    <w:rPr>
      <w:vertAlign w:val="superscript"/>
    </w:rPr>
  </w:style>
  <w:style w:type="character" w:customStyle="1" w:styleId="EndnoteCharacters11111111111111111111111111111111111111111111">
    <w:name w:val="Endnote Characters11111111111111111111111111111111111111111111"/>
    <w:qFormat/>
    <w:rPr>
      <w:vertAlign w:val="superscript"/>
    </w:rPr>
  </w:style>
  <w:style w:type="character" w:customStyle="1" w:styleId="EndnoteCharacters111111111111111111111111111111111111111111111">
    <w:name w:val="Endnote Characters111111111111111111111111111111111111111111111"/>
    <w:qFormat/>
    <w:rPr>
      <w:vertAlign w:val="superscript"/>
    </w:rPr>
  </w:style>
  <w:style w:type="character" w:customStyle="1" w:styleId="EndnoteCharacters1111111111111111111111111111111111111111111111">
    <w:name w:val="Endnote Characters1111111111111111111111111111111111111111111111"/>
    <w:qFormat/>
    <w:rPr>
      <w:vertAlign w:val="superscript"/>
    </w:rPr>
  </w:style>
  <w:style w:type="character" w:customStyle="1" w:styleId="EndnoteCharacters11111111111111111111111111111111111111111111111">
    <w:name w:val="Endnote Characters11111111111111111111111111111111111111111111111"/>
    <w:qFormat/>
    <w:rPr>
      <w:vertAlign w:val="superscript"/>
    </w:rPr>
  </w:style>
  <w:style w:type="character" w:customStyle="1" w:styleId="EndnoteCharacters111111111111111111111111111111111111111111111111">
    <w:name w:val="Endnote Characters111111111111111111111111111111111111111111111111"/>
    <w:qFormat/>
    <w:rPr>
      <w:vertAlign w:val="superscript"/>
    </w:rPr>
  </w:style>
  <w:style w:type="character" w:customStyle="1" w:styleId="EndnoteCharacters1111111111111111111111111111111111111111111111111">
    <w:name w:val="Endnote Characters1111111111111111111111111111111111111111111111111"/>
    <w:qFormat/>
    <w:rPr>
      <w:vertAlign w:val="superscript"/>
    </w:rPr>
  </w:style>
  <w:style w:type="character" w:customStyle="1" w:styleId="EndnoteCharacters11111111111111111111111111111111111111111111111111">
    <w:name w:val="Endnote Characters11111111111111111111111111111111111111111111111111"/>
    <w:qFormat/>
    <w:rPr>
      <w:vertAlign w:val="superscript"/>
    </w:rPr>
  </w:style>
  <w:style w:type="character" w:customStyle="1" w:styleId="EndnoteCharacters111111111111111111111111111111111111111111111111111">
    <w:name w:val="Endnote Characters111111111111111111111111111111111111111111111111111"/>
    <w:qFormat/>
    <w:rPr>
      <w:vertAlign w:val="superscript"/>
    </w:rPr>
  </w:style>
  <w:style w:type="character" w:customStyle="1" w:styleId="EndnoteCharacters1111111111111111111111111111111111111111111111111111">
    <w:name w:val="Endnote Characters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">
    <w:name w:val="Endnote Characters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">
    <w:name w:val="Endnote Characters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">
    <w:name w:val="Endnote Characters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">
    <w:name w:val="Endnote Characters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">
    <w:name w:val="Endnote Characters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">
    <w:name w:val="Endnote Characters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">
    <w:name w:val="Endnote Characters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">
    <w:name w:val="Endnote Characters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">
    <w:name w:val="Endnote Characters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">
    <w:name w:val="Endnote Characters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">
    <w:name w:val="Endnote Characters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">
    <w:name w:val="Endnote Characters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">
    <w:name w:val="Endnote Characters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">
    <w:name w:val="Endnote Characters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">
    <w:name w:val="Endnote Characters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">
    <w:name w:val="Endnote Characters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">
    <w:name w:val="Endnote Characters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">
    <w:name w:val="Endnote Characters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">
    <w:name w:val="Endnote Characters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">
    <w:name w:val="Endnote Characters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">
    <w:name w:val="Endnote Characters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">
    <w:name w:val="Endnote Characters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">
    <w:name w:val="Endnote Characters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">
    <w:name w:val="Endnote Characters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">
    <w:name w:val="Endnote Characters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">
    <w:name w:val="Endnote Characters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">
    <w:name w:val="Endnote Characters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">
    <w:name w:val="Endnote Characters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">
    <w:name w:val="Endnote Characters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">
    <w:name w:val="Endnote Characters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">
    <w:name w:val="Endnote Characters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">
    <w:name w:val="Endnote Characters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">
    <w:name w:val="Endnote Characters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">
    <w:name w:val="Endnote Characters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">
    <w:name w:val="Endnote Characters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">
    <w:name w:val="Endnote Characters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">
    <w:name w:val="Endnote Characters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">
    <w:name w:val="Endnote Characters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">
    <w:name w:val="Endnote Characters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">
    <w:name w:val="Endnote Characters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">
    <w:name w:val="Endnote Characters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">
    <w:name w:val="Endnote Characters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">
    <w:name w:val="Endnote Characters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">
    <w:name w:val="Endnote Characters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">
    <w:name w:val="Endnote Characters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">
    <w:name w:val="Endnote Characters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">
    <w:name w:val="Endnote Characters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">
    <w:name w:val="Endnote Characters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">
    <w:name w:val="Endnote Characters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">
    <w:name w:val="Endnote Characters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">
    <w:name w:val="Endnote Characters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">
    <w:name w:val="Endnote Characters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">
    <w:name w:val="Endnote Characters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">
    <w:name w:val="Endnote Characters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">
    <w:name w:val="Endnote Characters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">
    <w:name w:val="Endnote Characters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">
    <w:name w:val="Endnote Characters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">
    <w:name w:val="Endnote Characters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">
    <w:name w:val="Endnote Characters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">
    <w:name w:val="Endnote Characters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">
    <w:name w:val="Endnote Characters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">
    <w:name w:val="Endnote Characters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">
    <w:name w:val="Endnote Characters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">
    <w:name w:val="Endnote Characters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">
    <w:name w:val="Endnote Characters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">
    <w:name w:val="Endnote Characters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">
    <w:name w:val="Endnote Characters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InternetLink">
    <w:name w:val="Internet Link"/>
    <w:qFormat/>
    <w:rPr>
      <w:color w:val="000080"/>
      <w:u w:val="single"/>
    </w:rPr>
  </w:style>
  <w:style w:type="character" w:customStyle="1" w:styleId="FootnoteCharacters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InternetLink1">
    <w:name w:val="Internet Link1"/>
    <w:qFormat/>
    <w:rPr>
      <w:color w:val="000080"/>
      <w:u w:val="single"/>
    </w:rPr>
  </w:style>
  <w:style w:type="character" w:customStyle="1" w:styleId="FootnoteCharacters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1111"/>
    <w:uiPriority w:val="99"/>
    <w:unhideWhenUsed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1111"/>
    <w:uiPriority w:val="99"/>
    <w:semiHidden/>
    <w:unhideWhenUsed/>
    <w:qFormat/>
    <w:rPr>
      <w:vertAlign w:val="superscript"/>
    </w:rPr>
  </w:style>
  <w:style w:type="character" w:customStyle="1" w:styleId="InternetLink11">
    <w:name w:val="Internet Link11"/>
    <w:qFormat/>
    <w:rPr>
      <w:color w:val="0000FF"/>
      <w:u w:val="single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  <w:szCs w:val="2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a">
    <w:name w:val="Заголовок Знак"/>
    <w:uiPriority w:val="10"/>
    <w:qFormat/>
    <w:rPr>
      <w:sz w:val="48"/>
      <w:szCs w:val="48"/>
    </w:rPr>
  </w:style>
  <w:style w:type="character" w:customStyle="1" w:styleId="ab">
    <w:name w:val="Подзаголовок Знак"/>
    <w:uiPriority w:val="11"/>
    <w:qFormat/>
    <w:rPr>
      <w:sz w:val="24"/>
      <w:szCs w:val="24"/>
    </w:rPr>
  </w:style>
  <w:style w:type="character" w:customStyle="1" w:styleId="22">
    <w:name w:val="Цитата 2 Знак"/>
    <w:uiPriority w:val="29"/>
    <w:qFormat/>
    <w:rPr>
      <w:i/>
    </w:rPr>
  </w:style>
  <w:style w:type="character" w:customStyle="1" w:styleId="ac">
    <w:name w:val="Выделенная цитата Знак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ad">
    <w:name w:val="Текст сноски Знак"/>
    <w:uiPriority w:val="99"/>
    <w:qFormat/>
    <w:rPr>
      <w:sz w:val="18"/>
    </w:rPr>
  </w:style>
  <w:style w:type="character" w:customStyle="1" w:styleId="ae">
    <w:name w:val="Текст концевой сноски Знак"/>
    <w:uiPriority w:val="99"/>
    <w:qFormat/>
    <w:rPr>
      <w:sz w:val="20"/>
    </w:rPr>
  </w:style>
  <w:style w:type="character" w:customStyle="1" w:styleId="83">
    <w:name w:val="Основной шрифт абзаца83"/>
    <w:qFormat/>
  </w:style>
  <w:style w:type="character" w:customStyle="1" w:styleId="82">
    <w:name w:val="Основной шрифт абзаца82"/>
    <w:qFormat/>
  </w:style>
  <w:style w:type="character" w:customStyle="1" w:styleId="810">
    <w:name w:val="Основной шрифт абзаца81"/>
    <w:qFormat/>
  </w:style>
  <w:style w:type="character" w:customStyle="1" w:styleId="80">
    <w:name w:val="Основной шрифт абзаца80"/>
    <w:qFormat/>
  </w:style>
  <w:style w:type="character" w:customStyle="1" w:styleId="79">
    <w:name w:val="Основной шрифт абзаца79"/>
    <w:qFormat/>
  </w:style>
  <w:style w:type="character" w:customStyle="1" w:styleId="78">
    <w:name w:val="Основной шрифт абзаца78"/>
    <w:qFormat/>
  </w:style>
  <w:style w:type="character" w:customStyle="1" w:styleId="77">
    <w:name w:val="Основной шрифт абзаца77"/>
    <w:qFormat/>
  </w:style>
  <w:style w:type="character" w:customStyle="1" w:styleId="76">
    <w:name w:val="Основной шрифт абзаца76"/>
    <w:qFormat/>
  </w:style>
  <w:style w:type="character" w:customStyle="1" w:styleId="75">
    <w:name w:val="Основной шрифт абзаца75"/>
    <w:qFormat/>
  </w:style>
  <w:style w:type="character" w:customStyle="1" w:styleId="74">
    <w:name w:val="Основной шрифт абзаца74"/>
    <w:qFormat/>
  </w:style>
  <w:style w:type="character" w:customStyle="1" w:styleId="73">
    <w:name w:val="Основной шрифт абзаца73"/>
    <w:qFormat/>
  </w:style>
  <w:style w:type="character" w:customStyle="1" w:styleId="72">
    <w:name w:val="Основной шрифт абзаца72"/>
    <w:qFormat/>
  </w:style>
  <w:style w:type="character" w:customStyle="1" w:styleId="710">
    <w:name w:val="Основной шрифт абзаца71"/>
    <w:qFormat/>
  </w:style>
  <w:style w:type="character" w:customStyle="1" w:styleId="70">
    <w:name w:val="Основной шрифт абзаца70"/>
    <w:qFormat/>
  </w:style>
  <w:style w:type="character" w:customStyle="1" w:styleId="69">
    <w:name w:val="Основной шрифт абзаца69"/>
    <w:qFormat/>
  </w:style>
  <w:style w:type="character" w:customStyle="1" w:styleId="68">
    <w:name w:val="Основной шрифт абзаца68"/>
    <w:qFormat/>
  </w:style>
  <w:style w:type="character" w:customStyle="1" w:styleId="67">
    <w:name w:val="Основной шрифт абзаца67"/>
    <w:qFormat/>
  </w:style>
  <w:style w:type="character" w:customStyle="1" w:styleId="66">
    <w:name w:val="Основной шрифт абзаца66"/>
    <w:qFormat/>
  </w:style>
  <w:style w:type="character" w:customStyle="1" w:styleId="65">
    <w:name w:val="Основной шрифт абзаца65"/>
    <w:qFormat/>
  </w:style>
  <w:style w:type="character" w:customStyle="1" w:styleId="64">
    <w:name w:val="Основной шрифт абзаца64"/>
    <w:qFormat/>
  </w:style>
  <w:style w:type="character" w:customStyle="1" w:styleId="63">
    <w:name w:val="Основной шрифт абзаца63"/>
    <w:qFormat/>
  </w:style>
  <w:style w:type="character" w:customStyle="1" w:styleId="62">
    <w:name w:val="Основной шрифт абзаца62"/>
    <w:qFormat/>
  </w:style>
  <w:style w:type="character" w:customStyle="1" w:styleId="61">
    <w:name w:val="Основной шрифт абзаца61"/>
    <w:qFormat/>
  </w:style>
  <w:style w:type="character" w:customStyle="1" w:styleId="60">
    <w:name w:val="Основной шрифт абзаца60"/>
    <w:qFormat/>
  </w:style>
  <w:style w:type="character" w:customStyle="1" w:styleId="59">
    <w:name w:val="Основной шрифт абзаца59"/>
    <w:qFormat/>
  </w:style>
  <w:style w:type="character" w:customStyle="1" w:styleId="58">
    <w:name w:val="Основной шрифт абзаца58"/>
    <w:qFormat/>
  </w:style>
  <w:style w:type="character" w:customStyle="1" w:styleId="57">
    <w:name w:val="Основной шрифт абзаца57"/>
    <w:qFormat/>
  </w:style>
  <w:style w:type="character" w:customStyle="1" w:styleId="56">
    <w:name w:val="Основной шрифт абзаца56"/>
    <w:qFormat/>
  </w:style>
  <w:style w:type="character" w:customStyle="1" w:styleId="55">
    <w:name w:val="Основной шрифт абзаца55"/>
    <w:qFormat/>
  </w:style>
  <w:style w:type="character" w:customStyle="1" w:styleId="54">
    <w:name w:val="Основной шрифт абзаца54"/>
    <w:qFormat/>
  </w:style>
  <w:style w:type="character" w:customStyle="1" w:styleId="53">
    <w:name w:val="Основной шрифт абзаца53"/>
    <w:qFormat/>
  </w:style>
  <w:style w:type="character" w:customStyle="1" w:styleId="52">
    <w:name w:val="Основной шрифт абзаца52"/>
    <w:qFormat/>
  </w:style>
  <w:style w:type="character" w:customStyle="1" w:styleId="50">
    <w:name w:val="Основной шрифт абзаца50"/>
    <w:qFormat/>
  </w:style>
  <w:style w:type="character" w:customStyle="1" w:styleId="49">
    <w:name w:val="Основной шрифт абзаца49"/>
    <w:qFormat/>
  </w:style>
  <w:style w:type="character" w:customStyle="1" w:styleId="48">
    <w:name w:val="Основной шрифт абзаца48"/>
    <w:qFormat/>
  </w:style>
  <w:style w:type="character" w:customStyle="1" w:styleId="47">
    <w:name w:val="Основной шрифт абзаца47"/>
    <w:qFormat/>
  </w:style>
  <w:style w:type="character" w:customStyle="1" w:styleId="46">
    <w:name w:val="Основной шрифт абзаца46"/>
    <w:qFormat/>
  </w:style>
  <w:style w:type="character" w:customStyle="1" w:styleId="45">
    <w:name w:val="Основной шрифт абзаца45"/>
    <w:qFormat/>
  </w:style>
  <w:style w:type="character" w:customStyle="1" w:styleId="44">
    <w:name w:val="Основной шрифт абзаца44"/>
    <w:qFormat/>
  </w:style>
  <w:style w:type="character" w:customStyle="1" w:styleId="43">
    <w:name w:val="Основной шрифт абзаца43"/>
    <w:qFormat/>
  </w:style>
  <w:style w:type="character" w:customStyle="1" w:styleId="42">
    <w:name w:val="Основной шрифт абзаца42"/>
    <w:qFormat/>
  </w:style>
  <w:style w:type="character" w:customStyle="1" w:styleId="41">
    <w:name w:val="Основной шрифт абзаца41"/>
    <w:qFormat/>
  </w:style>
  <w:style w:type="character" w:customStyle="1" w:styleId="40">
    <w:name w:val="Основной шрифт абзаца40"/>
    <w:qFormat/>
  </w:style>
  <w:style w:type="character" w:customStyle="1" w:styleId="39">
    <w:name w:val="Основной шрифт абзаца39"/>
    <w:qFormat/>
  </w:style>
  <w:style w:type="character" w:customStyle="1" w:styleId="38">
    <w:name w:val="Основной шрифт абзаца38"/>
    <w:qFormat/>
  </w:style>
  <w:style w:type="character" w:customStyle="1" w:styleId="37">
    <w:name w:val="Основной шрифт абзаца37"/>
    <w:qFormat/>
  </w:style>
  <w:style w:type="character" w:customStyle="1" w:styleId="36">
    <w:name w:val="Основной шрифт абзаца36"/>
    <w:qFormat/>
  </w:style>
  <w:style w:type="character" w:customStyle="1" w:styleId="35">
    <w:name w:val="Основной шрифт абзаца35"/>
    <w:qFormat/>
  </w:style>
  <w:style w:type="character" w:customStyle="1" w:styleId="34">
    <w:name w:val="Основной шрифт абзаца34"/>
    <w:qFormat/>
  </w:style>
  <w:style w:type="character" w:customStyle="1" w:styleId="33">
    <w:name w:val="Основной шрифт абзаца33"/>
    <w:qFormat/>
  </w:style>
  <w:style w:type="character" w:customStyle="1" w:styleId="32">
    <w:name w:val="Основной шрифт абзаца32"/>
    <w:qFormat/>
  </w:style>
  <w:style w:type="character" w:customStyle="1" w:styleId="310">
    <w:name w:val="Основной шрифт абзаца31"/>
    <w:qFormat/>
  </w:style>
  <w:style w:type="character" w:customStyle="1" w:styleId="30">
    <w:name w:val="Основной шрифт абзаца30"/>
    <w:qFormat/>
  </w:style>
  <w:style w:type="character" w:customStyle="1" w:styleId="29">
    <w:name w:val="Основной шрифт абзаца29"/>
    <w:qFormat/>
  </w:style>
  <w:style w:type="character" w:customStyle="1" w:styleId="28">
    <w:name w:val="Основной шрифт абзаца28"/>
    <w:qFormat/>
  </w:style>
  <w:style w:type="character" w:customStyle="1" w:styleId="27">
    <w:name w:val="Основной шрифт абзаца27"/>
    <w:qFormat/>
  </w:style>
  <w:style w:type="character" w:customStyle="1" w:styleId="26">
    <w:name w:val="Основной шрифт абзаца26"/>
    <w:qFormat/>
  </w:style>
  <w:style w:type="character" w:customStyle="1" w:styleId="25">
    <w:name w:val="Основной шрифт абзаца25"/>
    <w:qFormat/>
  </w:style>
  <w:style w:type="character" w:customStyle="1" w:styleId="24">
    <w:name w:val="Основной шрифт абзаца24"/>
    <w:qFormat/>
  </w:style>
  <w:style w:type="character" w:customStyle="1" w:styleId="23">
    <w:name w:val="Основной шрифт абзаца23"/>
    <w:qFormat/>
  </w:style>
  <w:style w:type="character" w:customStyle="1" w:styleId="220">
    <w:name w:val="Основной шрифт абзаца22"/>
    <w:qFormat/>
  </w:style>
  <w:style w:type="character" w:customStyle="1" w:styleId="210">
    <w:name w:val="Основной шрифт абзаца21"/>
    <w:qFormat/>
  </w:style>
  <w:style w:type="character" w:customStyle="1" w:styleId="200">
    <w:name w:val="Основной шрифт абзаца20"/>
    <w:qFormat/>
  </w:style>
  <w:style w:type="character" w:customStyle="1" w:styleId="19">
    <w:name w:val="Основной шрифт абзаца19"/>
    <w:qFormat/>
  </w:style>
  <w:style w:type="character" w:customStyle="1" w:styleId="18">
    <w:name w:val="Основной шрифт абзаца18"/>
    <w:qFormat/>
  </w:style>
  <w:style w:type="character" w:customStyle="1" w:styleId="17">
    <w:name w:val="Основной шрифт абзаца17"/>
    <w:qFormat/>
  </w:style>
  <w:style w:type="character" w:customStyle="1" w:styleId="16">
    <w:name w:val="Основной шрифт абзаца16"/>
    <w:qFormat/>
  </w:style>
  <w:style w:type="character" w:customStyle="1" w:styleId="15">
    <w:name w:val="Основной шрифт абзаца15"/>
    <w:qFormat/>
  </w:style>
  <w:style w:type="character" w:customStyle="1" w:styleId="14">
    <w:name w:val="Основной шрифт абзаца14"/>
    <w:qFormat/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0">
    <w:name w:val="Основной шрифт абзаца11"/>
    <w:qFormat/>
  </w:style>
  <w:style w:type="character" w:customStyle="1" w:styleId="100">
    <w:name w:val="Основной шрифт абзаца10"/>
    <w:qFormat/>
  </w:style>
  <w:style w:type="character" w:customStyle="1" w:styleId="90">
    <w:name w:val="Основной шрифт абзаца9"/>
    <w:qFormat/>
  </w:style>
  <w:style w:type="character" w:customStyle="1" w:styleId="84">
    <w:name w:val="Основной шрифт абзаца8"/>
    <w:qFormat/>
  </w:style>
  <w:style w:type="character" w:customStyle="1" w:styleId="7a">
    <w:name w:val="Основной шрифт абзаца7"/>
    <w:qFormat/>
  </w:style>
  <w:style w:type="character" w:customStyle="1" w:styleId="6a">
    <w:name w:val="Основной шрифт абзаца6"/>
    <w:qFormat/>
  </w:style>
  <w:style w:type="character" w:customStyle="1" w:styleId="51">
    <w:name w:val="Основной шрифт абзаца5"/>
    <w:qFormat/>
  </w:style>
  <w:style w:type="character" w:customStyle="1" w:styleId="4a">
    <w:name w:val="Основной шрифт абзаца4"/>
    <w:qFormat/>
  </w:style>
  <w:style w:type="character" w:customStyle="1" w:styleId="3a">
    <w:name w:val="Основной шрифт абзаца3"/>
    <w:qFormat/>
  </w:style>
  <w:style w:type="character" w:customStyle="1" w:styleId="WW8Num1z0">
    <w:name w:val="WW8Num1z0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Symbol" w:hAnsi="Symbol" w:cs="Symbol"/>
      <w:color w:val="000000"/>
    </w:rPr>
  </w:style>
  <w:style w:type="character" w:customStyle="1" w:styleId="WW8Num10z0">
    <w:name w:val="WW8Num10z0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  <w:rPr>
      <w:rFonts w:ascii="Symbol" w:hAnsi="Symbol" w:cs="Symbol"/>
    </w:rPr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6z0">
    <w:name w:val="WW8Num16z0"/>
    <w:qFormat/>
  </w:style>
  <w:style w:type="character" w:customStyle="1" w:styleId="WW8Num16z1">
    <w:name w:val="WW8Num16z1"/>
    <w:qFormat/>
    <w:rPr>
      <w:sz w:val="27"/>
      <w:szCs w:val="27"/>
    </w:rPr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2z0">
    <w:name w:val="WW8Num22z0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25z0">
    <w:name w:val="WW8Num25z0"/>
    <w:qFormat/>
  </w:style>
  <w:style w:type="character" w:customStyle="1" w:styleId="WW8Num25z1">
    <w:name w:val="WW8Num25z1"/>
    <w:qFormat/>
    <w:rPr>
      <w:rFonts w:ascii="Symbol" w:hAnsi="Symbol" w:cs="Symbol"/>
    </w:rPr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ascii="Symbol" w:hAnsi="Symbol" w:cs="Symbol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af">
    <w:name w:val="Верхний колонтитул Знак"/>
    <w:qFormat/>
  </w:style>
  <w:style w:type="character" w:customStyle="1" w:styleId="2a">
    <w:name w:val="Основной текст с отступом 2 Знак"/>
    <w:qFormat/>
    <w:rPr>
      <w:rFonts w:eastAsia="Calibri"/>
      <w:sz w:val="24"/>
      <w:szCs w:val="24"/>
    </w:rPr>
  </w:style>
  <w:style w:type="character" w:styleId="af0">
    <w:name w:val="Placeholder Text"/>
    <w:qFormat/>
    <w:rPr>
      <w:color w:val="808080"/>
    </w:rPr>
  </w:style>
  <w:style w:type="character" w:customStyle="1" w:styleId="2b">
    <w:name w:val="Основной текст (2)_"/>
    <w:qFormat/>
    <w:rPr>
      <w:sz w:val="26"/>
      <w:szCs w:val="26"/>
      <w:shd w:val="clear" w:color="auto" w:fill="FFFFFF"/>
    </w:rPr>
  </w:style>
  <w:style w:type="character" w:customStyle="1" w:styleId="211pt">
    <w:name w:val="Основной текст (2) + 11 pt"/>
    <w:qFormat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1a">
    <w:name w:val="Знак примечания1"/>
    <w:qFormat/>
    <w:rPr>
      <w:sz w:val="16"/>
      <w:szCs w:val="16"/>
    </w:rPr>
  </w:style>
  <w:style w:type="character" w:customStyle="1" w:styleId="af1">
    <w:name w:val="Текст примечания Знак"/>
    <w:qFormat/>
  </w:style>
  <w:style w:type="character" w:customStyle="1" w:styleId="af2">
    <w:name w:val="Тема примечания Знак"/>
    <w:qFormat/>
    <w:rPr>
      <w:b/>
      <w:bCs/>
    </w:rPr>
  </w:style>
  <w:style w:type="character" w:customStyle="1" w:styleId="2c">
    <w:name w:val="Неразрешенное упоминание2"/>
    <w:qFormat/>
    <w:rPr>
      <w:color w:val="605E5C"/>
      <w:shd w:val="clear" w:color="auto" w:fill="E1DFDD"/>
    </w:rPr>
  </w:style>
  <w:style w:type="character" w:customStyle="1" w:styleId="af3">
    <w:name w:val="Нижний колонтитул Знак"/>
    <w:basedOn w:val="a0"/>
    <w:uiPriority w:val="99"/>
    <w:qFormat/>
  </w:style>
  <w:style w:type="character" w:customStyle="1" w:styleId="af4">
    <w:name w:val="Основной текст Знак"/>
    <w:basedOn w:val="a0"/>
    <w:qFormat/>
    <w:rPr>
      <w:lang w:eastAsia="zh-CN"/>
    </w:rPr>
  </w:style>
  <w:style w:type="character" w:customStyle="1" w:styleId="InternetLink111">
    <w:name w:val="Internet Link111"/>
    <w:qFormat/>
    <w:rPr>
      <w:color w:val="000080"/>
      <w:u w:val="single"/>
    </w:rPr>
  </w:style>
  <w:style w:type="character" w:customStyle="1" w:styleId="InternetLink2">
    <w:name w:val="Internet Link2"/>
    <w:qFormat/>
    <w:rPr>
      <w:color w:val="000080"/>
      <w:u w:val="single"/>
    </w:rPr>
  </w:style>
  <w:style w:type="character" w:customStyle="1" w:styleId="InternetLink3">
    <w:name w:val="Internet Link3"/>
    <w:qFormat/>
    <w:rPr>
      <w:color w:val="000080"/>
      <w:u w:val="single"/>
    </w:rPr>
  </w:style>
  <w:style w:type="character" w:customStyle="1" w:styleId="InternetLink4">
    <w:name w:val="Internet Link4"/>
    <w:qFormat/>
    <w:rPr>
      <w:color w:val="000080"/>
      <w:u w:val="single"/>
    </w:rPr>
  </w:style>
  <w:style w:type="character" w:customStyle="1" w:styleId="InternetLink5">
    <w:name w:val="Internet Link5"/>
    <w:qFormat/>
    <w:rPr>
      <w:color w:val="000080"/>
      <w:u w:val="single"/>
    </w:rPr>
  </w:style>
  <w:style w:type="character" w:customStyle="1" w:styleId="InternetLink6">
    <w:name w:val="Internet Link6"/>
    <w:qFormat/>
    <w:rPr>
      <w:color w:val="000080"/>
      <w:u w:val="single"/>
    </w:rPr>
  </w:style>
  <w:style w:type="character" w:customStyle="1" w:styleId="InternetLink7">
    <w:name w:val="Internet Link7"/>
    <w:qFormat/>
    <w:rPr>
      <w:color w:val="000080"/>
      <w:u w:val="single"/>
    </w:rPr>
  </w:style>
  <w:style w:type="character" w:customStyle="1" w:styleId="InternetLink8">
    <w:name w:val="Internet Link8"/>
    <w:qFormat/>
    <w:rPr>
      <w:color w:val="000080"/>
      <w:u w:val="single"/>
    </w:rPr>
  </w:style>
  <w:style w:type="character" w:customStyle="1" w:styleId="InternetLink9">
    <w:name w:val="Internet Link9"/>
    <w:qFormat/>
    <w:rPr>
      <w:color w:val="000080"/>
      <w:u w:val="single"/>
    </w:rPr>
  </w:style>
  <w:style w:type="character" w:customStyle="1" w:styleId="InternetLink10">
    <w:name w:val="Internet Link10"/>
    <w:qFormat/>
    <w:rPr>
      <w:color w:val="000080"/>
      <w:u w:val="single"/>
    </w:rPr>
  </w:style>
  <w:style w:type="character" w:customStyle="1" w:styleId="InternetLink1111">
    <w:name w:val="Internet Link1111"/>
    <w:qFormat/>
    <w:rPr>
      <w:color w:val="000080"/>
      <w:u w:val="single"/>
    </w:rPr>
  </w:style>
  <w:style w:type="character" w:customStyle="1" w:styleId="InternetLink12">
    <w:name w:val="Internet Link12"/>
    <w:qFormat/>
    <w:rPr>
      <w:color w:val="000080"/>
      <w:u w:val="single"/>
    </w:rPr>
  </w:style>
  <w:style w:type="character" w:customStyle="1" w:styleId="InternetLink13">
    <w:name w:val="Internet Link13"/>
    <w:qFormat/>
    <w:rPr>
      <w:color w:val="000080"/>
      <w:u w:val="single"/>
    </w:rPr>
  </w:style>
  <w:style w:type="character" w:customStyle="1" w:styleId="InternetLink14">
    <w:name w:val="Internet Link14"/>
    <w:qFormat/>
    <w:rPr>
      <w:color w:val="000080"/>
      <w:u w:val="single"/>
    </w:rPr>
  </w:style>
  <w:style w:type="character" w:customStyle="1" w:styleId="InternetLink15">
    <w:name w:val="Internet Link15"/>
    <w:qFormat/>
    <w:rPr>
      <w:color w:val="000080"/>
      <w:u w:val="single"/>
    </w:rPr>
  </w:style>
  <w:style w:type="character" w:customStyle="1" w:styleId="InternetLink16">
    <w:name w:val="Internet Link16"/>
    <w:qFormat/>
    <w:rPr>
      <w:color w:val="000080"/>
      <w:u w:val="single"/>
    </w:rPr>
  </w:style>
  <w:style w:type="character" w:customStyle="1" w:styleId="InternetLink17">
    <w:name w:val="Internet Link17"/>
    <w:qFormat/>
    <w:rPr>
      <w:color w:val="000080"/>
      <w:u w:val="single"/>
    </w:rPr>
  </w:style>
  <w:style w:type="character" w:customStyle="1" w:styleId="InternetLink18">
    <w:name w:val="Internet Link18"/>
    <w:qFormat/>
    <w:rPr>
      <w:color w:val="000080"/>
      <w:u w:val="single"/>
    </w:rPr>
  </w:style>
  <w:style w:type="character" w:customStyle="1" w:styleId="InternetLink19">
    <w:name w:val="Internet Link19"/>
    <w:qFormat/>
    <w:rPr>
      <w:color w:val="000080"/>
      <w:u w:val="single"/>
    </w:rPr>
  </w:style>
  <w:style w:type="character" w:customStyle="1" w:styleId="InternetLink20">
    <w:name w:val="Internet Link20"/>
    <w:qFormat/>
    <w:rPr>
      <w:color w:val="000080"/>
      <w:u w:val="single"/>
    </w:rPr>
  </w:style>
  <w:style w:type="character" w:customStyle="1" w:styleId="InternetLink21">
    <w:name w:val="Internet Link21"/>
    <w:qFormat/>
    <w:rPr>
      <w:color w:val="000080"/>
      <w:u w:val="single"/>
    </w:rPr>
  </w:style>
  <w:style w:type="character" w:customStyle="1" w:styleId="InternetLink22">
    <w:name w:val="Internet Link22"/>
    <w:qFormat/>
    <w:rPr>
      <w:color w:val="000080"/>
      <w:u w:val="single"/>
    </w:rPr>
  </w:style>
  <w:style w:type="character" w:customStyle="1" w:styleId="InternetLink23">
    <w:name w:val="Internet Link23"/>
    <w:qFormat/>
    <w:rPr>
      <w:color w:val="000080"/>
      <w:u w:val="single"/>
    </w:rPr>
  </w:style>
  <w:style w:type="character" w:customStyle="1" w:styleId="InternetLink24">
    <w:name w:val="Internet Link24"/>
    <w:qFormat/>
    <w:rPr>
      <w:color w:val="000080"/>
      <w:u w:val="single"/>
    </w:rPr>
  </w:style>
  <w:style w:type="character" w:customStyle="1" w:styleId="InternetLink25">
    <w:name w:val="Internet Link25"/>
    <w:qFormat/>
    <w:rPr>
      <w:color w:val="000080"/>
      <w:u w:val="single"/>
    </w:rPr>
  </w:style>
  <w:style w:type="character" w:customStyle="1" w:styleId="InternetLink26">
    <w:name w:val="Internet Link26"/>
    <w:qFormat/>
    <w:rPr>
      <w:color w:val="000080"/>
      <w:u w:val="single"/>
    </w:rPr>
  </w:style>
  <w:style w:type="character" w:customStyle="1" w:styleId="InternetLink27">
    <w:name w:val="Internet Link27"/>
    <w:qFormat/>
    <w:rPr>
      <w:color w:val="000080"/>
      <w:u w:val="single"/>
    </w:rPr>
  </w:style>
  <w:style w:type="character" w:customStyle="1" w:styleId="InternetLink28">
    <w:name w:val="Internet Link28"/>
    <w:qFormat/>
    <w:rPr>
      <w:color w:val="000080"/>
      <w:u w:val="single"/>
    </w:rPr>
  </w:style>
  <w:style w:type="character" w:customStyle="1" w:styleId="InternetLink29">
    <w:name w:val="Internet Link29"/>
    <w:qFormat/>
    <w:rPr>
      <w:color w:val="000080"/>
      <w:u w:val="single"/>
    </w:rPr>
  </w:style>
  <w:style w:type="character" w:customStyle="1" w:styleId="InternetLink30">
    <w:name w:val="Internet Link30"/>
    <w:qFormat/>
    <w:rPr>
      <w:color w:val="000080"/>
      <w:u w:val="single"/>
    </w:rPr>
  </w:style>
  <w:style w:type="character" w:customStyle="1" w:styleId="InternetLink31">
    <w:name w:val="Internet Link31"/>
    <w:qFormat/>
    <w:rPr>
      <w:color w:val="000080"/>
      <w:u w:val="single"/>
    </w:rPr>
  </w:style>
  <w:style w:type="character" w:customStyle="1" w:styleId="InternetLink32">
    <w:name w:val="Internet Link32"/>
    <w:qFormat/>
    <w:rPr>
      <w:color w:val="000080"/>
      <w:u w:val="single"/>
    </w:rPr>
  </w:style>
  <w:style w:type="character" w:customStyle="1" w:styleId="InternetLink33">
    <w:name w:val="Internet Link33"/>
    <w:qFormat/>
    <w:rPr>
      <w:color w:val="000080"/>
      <w:u w:val="single"/>
    </w:rPr>
  </w:style>
  <w:style w:type="character" w:customStyle="1" w:styleId="InternetLink34">
    <w:name w:val="Internet Link34"/>
    <w:qFormat/>
    <w:rPr>
      <w:color w:val="000080"/>
      <w:u w:val="single"/>
    </w:rPr>
  </w:style>
  <w:style w:type="character" w:customStyle="1" w:styleId="InternetLink35">
    <w:name w:val="Internet Link35"/>
    <w:qFormat/>
    <w:rPr>
      <w:color w:val="000080"/>
      <w:u w:val="single"/>
    </w:rPr>
  </w:style>
  <w:style w:type="character" w:customStyle="1" w:styleId="InternetLink36">
    <w:name w:val="Internet Link36"/>
    <w:qFormat/>
    <w:rPr>
      <w:color w:val="000080"/>
      <w:u w:val="single"/>
    </w:rPr>
  </w:style>
  <w:style w:type="character" w:customStyle="1" w:styleId="InternetLink37">
    <w:name w:val="Internet Link37"/>
    <w:qFormat/>
    <w:rPr>
      <w:color w:val="000080"/>
      <w:u w:val="single"/>
    </w:rPr>
  </w:style>
  <w:style w:type="character" w:customStyle="1" w:styleId="InternetLink38">
    <w:name w:val="Internet Link38"/>
    <w:qFormat/>
    <w:rPr>
      <w:color w:val="000080"/>
      <w:u w:val="single"/>
    </w:rPr>
  </w:style>
  <w:style w:type="character" w:customStyle="1" w:styleId="InternetLink39">
    <w:name w:val="Internet Link39"/>
    <w:qFormat/>
    <w:rPr>
      <w:color w:val="000080"/>
      <w:u w:val="single"/>
    </w:rPr>
  </w:style>
  <w:style w:type="character" w:customStyle="1" w:styleId="InternetLink40">
    <w:name w:val="Internet Link40"/>
    <w:qFormat/>
    <w:rPr>
      <w:color w:val="000080"/>
      <w:u w:val="single"/>
    </w:rPr>
  </w:style>
  <w:style w:type="character" w:customStyle="1" w:styleId="InternetLink41">
    <w:name w:val="Internet Link41"/>
    <w:qFormat/>
    <w:rPr>
      <w:color w:val="000080"/>
      <w:u w:val="single"/>
    </w:rPr>
  </w:style>
  <w:style w:type="character" w:customStyle="1" w:styleId="InternetLink42">
    <w:name w:val="Internet Link42"/>
    <w:qFormat/>
    <w:rPr>
      <w:color w:val="000080"/>
      <w:u w:val="single"/>
    </w:rPr>
  </w:style>
  <w:style w:type="character" w:customStyle="1" w:styleId="InternetLink43">
    <w:name w:val="Internet Link43"/>
    <w:qFormat/>
    <w:rPr>
      <w:color w:val="000080"/>
      <w:u w:val="single"/>
    </w:rPr>
  </w:style>
  <w:style w:type="character" w:customStyle="1" w:styleId="InternetLink44">
    <w:name w:val="Internet Link44"/>
    <w:qFormat/>
    <w:rPr>
      <w:color w:val="000080"/>
      <w:u w:val="single"/>
    </w:rPr>
  </w:style>
  <w:style w:type="character" w:customStyle="1" w:styleId="InternetLink45">
    <w:name w:val="Internet Link45"/>
    <w:qFormat/>
    <w:rPr>
      <w:color w:val="000080"/>
      <w:u w:val="single"/>
    </w:rPr>
  </w:style>
  <w:style w:type="character" w:customStyle="1" w:styleId="InternetLink46">
    <w:name w:val="Internet Link46"/>
    <w:qFormat/>
    <w:rPr>
      <w:color w:val="000080"/>
      <w:u w:val="single"/>
    </w:rPr>
  </w:style>
  <w:style w:type="character" w:customStyle="1" w:styleId="InternetLink47">
    <w:name w:val="Internet Link47"/>
    <w:qFormat/>
    <w:rPr>
      <w:color w:val="000080"/>
      <w:u w:val="single"/>
    </w:rPr>
  </w:style>
  <w:style w:type="character" w:customStyle="1" w:styleId="InternetLink48">
    <w:name w:val="Internet Link48"/>
    <w:qFormat/>
    <w:rPr>
      <w:color w:val="000080"/>
      <w:u w:val="single"/>
    </w:rPr>
  </w:style>
  <w:style w:type="character" w:customStyle="1" w:styleId="InternetLink49">
    <w:name w:val="Internet Link49"/>
    <w:qFormat/>
    <w:rPr>
      <w:color w:val="000080"/>
      <w:u w:val="single"/>
    </w:rPr>
  </w:style>
  <w:style w:type="character" w:customStyle="1" w:styleId="InternetLink50">
    <w:name w:val="Internet Link50"/>
    <w:qFormat/>
    <w:rPr>
      <w:color w:val="000080"/>
      <w:u w:val="single"/>
    </w:rPr>
  </w:style>
  <w:style w:type="character" w:customStyle="1" w:styleId="InternetLink51">
    <w:name w:val="Internet Link51"/>
    <w:qFormat/>
    <w:rPr>
      <w:color w:val="000080"/>
      <w:u w:val="single"/>
    </w:rPr>
  </w:style>
  <w:style w:type="character" w:customStyle="1" w:styleId="InternetLink52">
    <w:name w:val="Internet Link52"/>
    <w:qFormat/>
    <w:rPr>
      <w:color w:val="000080"/>
      <w:u w:val="single"/>
    </w:rPr>
  </w:style>
  <w:style w:type="character" w:customStyle="1" w:styleId="InternetLink53">
    <w:name w:val="Internet Link53"/>
    <w:qFormat/>
    <w:rPr>
      <w:color w:val="000080"/>
      <w:u w:val="single"/>
    </w:rPr>
  </w:style>
  <w:style w:type="character" w:customStyle="1" w:styleId="InternetLink54">
    <w:name w:val="Internet Link54"/>
    <w:qFormat/>
    <w:rPr>
      <w:color w:val="000080"/>
      <w:u w:val="single"/>
    </w:rPr>
  </w:style>
  <w:style w:type="character" w:customStyle="1" w:styleId="InternetLink55">
    <w:name w:val="Internet Link55"/>
    <w:qFormat/>
    <w:rPr>
      <w:color w:val="000080"/>
      <w:u w:val="single"/>
    </w:rPr>
  </w:style>
  <w:style w:type="character" w:customStyle="1" w:styleId="InternetLink56">
    <w:name w:val="Internet Link56"/>
    <w:qFormat/>
    <w:rPr>
      <w:color w:val="000080"/>
      <w:u w:val="single"/>
    </w:rPr>
  </w:style>
  <w:style w:type="character" w:customStyle="1" w:styleId="InternetLink57">
    <w:name w:val="Internet Link57"/>
    <w:qFormat/>
    <w:rPr>
      <w:color w:val="000080"/>
      <w:u w:val="single"/>
    </w:rPr>
  </w:style>
  <w:style w:type="character" w:customStyle="1" w:styleId="InternetLink58">
    <w:name w:val="Internet Link58"/>
    <w:qFormat/>
    <w:rPr>
      <w:color w:val="000080"/>
      <w:u w:val="single"/>
    </w:rPr>
  </w:style>
  <w:style w:type="character" w:customStyle="1" w:styleId="InternetLink59">
    <w:name w:val="Internet Link59"/>
    <w:qFormat/>
    <w:rPr>
      <w:color w:val="000080"/>
      <w:u w:val="single"/>
    </w:rPr>
  </w:style>
  <w:style w:type="character" w:customStyle="1" w:styleId="InternetLink60">
    <w:name w:val="Internet Link60"/>
    <w:qFormat/>
    <w:rPr>
      <w:color w:val="000080"/>
      <w:u w:val="single"/>
    </w:rPr>
  </w:style>
  <w:style w:type="character" w:customStyle="1" w:styleId="InternetLink61">
    <w:name w:val="Internet Link61"/>
    <w:qFormat/>
    <w:rPr>
      <w:color w:val="000080"/>
      <w:u w:val="single"/>
    </w:rPr>
  </w:style>
  <w:style w:type="character" w:customStyle="1" w:styleId="InternetLink62">
    <w:name w:val="Internet Link62"/>
    <w:qFormat/>
    <w:rPr>
      <w:color w:val="000080"/>
      <w:u w:val="single"/>
    </w:rPr>
  </w:style>
  <w:style w:type="character" w:customStyle="1" w:styleId="InternetLink63">
    <w:name w:val="Internet Link63"/>
    <w:qFormat/>
    <w:rPr>
      <w:color w:val="000080"/>
      <w:u w:val="single"/>
    </w:rPr>
  </w:style>
  <w:style w:type="character" w:customStyle="1" w:styleId="InternetLink64">
    <w:name w:val="Internet Link64"/>
    <w:qFormat/>
    <w:rPr>
      <w:color w:val="000080"/>
      <w:u w:val="single"/>
    </w:rPr>
  </w:style>
  <w:style w:type="character" w:customStyle="1" w:styleId="InternetLink65">
    <w:name w:val="Internet Link65"/>
    <w:qFormat/>
    <w:rPr>
      <w:color w:val="000080"/>
      <w:u w:val="single"/>
    </w:rPr>
  </w:style>
  <w:style w:type="character" w:customStyle="1" w:styleId="InternetLink66">
    <w:name w:val="Internet Link66"/>
    <w:qFormat/>
    <w:rPr>
      <w:color w:val="000080"/>
      <w:u w:val="single"/>
    </w:rPr>
  </w:style>
  <w:style w:type="character" w:customStyle="1" w:styleId="InternetLink67">
    <w:name w:val="Internet Link67"/>
    <w:qFormat/>
    <w:rPr>
      <w:color w:val="000080"/>
      <w:u w:val="single"/>
    </w:rPr>
  </w:style>
  <w:style w:type="character" w:customStyle="1" w:styleId="InternetLink68">
    <w:name w:val="Internet Link68"/>
    <w:qFormat/>
    <w:rPr>
      <w:color w:val="000080"/>
      <w:u w:val="single"/>
    </w:rPr>
  </w:style>
  <w:style w:type="character" w:customStyle="1" w:styleId="InternetLink69">
    <w:name w:val="Internet Link69"/>
    <w:qFormat/>
    <w:rPr>
      <w:color w:val="000080"/>
      <w:u w:val="single"/>
    </w:rPr>
  </w:style>
  <w:style w:type="character" w:customStyle="1" w:styleId="InternetLink70">
    <w:name w:val="Internet Link70"/>
    <w:qFormat/>
    <w:rPr>
      <w:color w:val="000080"/>
      <w:u w:val="single"/>
    </w:rPr>
  </w:style>
  <w:style w:type="character" w:customStyle="1" w:styleId="InternetLink71">
    <w:name w:val="Internet Link71"/>
    <w:qFormat/>
    <w:rPr>
      <w:color w:val="000080"/>
      <w:u w:val="single"/>
    </w:rPr>
  </w:style>
  <w:style w:type="character" w:customStyle="1" w:styleId="InternetLink72">
    <w:name w:val="Internet Link72"/>
    <w:qFormat/>
    <w:rPr>
      <w:color w:val="000080"/>
      <w:u w:val="single"/>
    </w:rPr>
  </w:style>
  <w:style w:type="character" w:customStyle="1" w:styleId="InternetLink73">
    <w:name w:val="Internet Link73"/>
    <w:qFormat/>
    <w:rPr>
      <w:color w:val="000080"/>
      <w:u w:val="single"/>
    </w:rPr>
  </w:style>
  <w:style w:type="character" w:customStyle="1" w:styleId="InternetLink74">
    <w:name w:val="Internet Link74"/>
    <w:qFormat/>
    <w:rPr>
      <w:color w:val="000080"/>
      <w:u w:val="single"/>
    </w:rPr>
  </w:style>
  <w:style w:type="character" w:customStyle="1" w:styleId="InternetLink75">
    <w:name w:val="Internet Link75"/>
    <w:qFormat/>
    <w:rPr>
      <w:color w:val="000080"/>
      <w:u w:val="single"/>
    </w:rPr>
  </w:style>
  <w:style w:type="character" w:customStyle="1" w:styleId="InternetLink76">
    <w:name w:val="Internet Link76"/>
    <w:qFormat/>
    <w:rPr>
      <w:color w:val="000080"/>
      <w:u w:val="single"/>
    </w:rPr>
  </w:style>
  <w:style w:type="character" w:customStyle="1" w:styleId="InternetLink77">
    <w:name w:val="Internet Link77"/>
    <w:qFormat/>
    <w:rPr>
      <w:color w:val="000080"/>
      <w:u w:val="single"/>
    </w:rPr>
  </w:style>
  <w:style w:type="character" w:customStyle="1" w:styleId="InternetLink78">
    <w:name w:val="Internet Link78"/>
    <w:qFormat/>
    <w:rPr>
      <w:color w:val="000080"/>
      <w:u w:val="single"/>
    </w:rPr>
  </w:style>
  <w:style w:type="character" w:customStyle="1" w:styleId="InternetLink79">
    <w:name w:val="Internet Link79"/>
    <w:qFormat/>
    <w:rPr>
      <w:color w:val="000080"/>
      <w:u w:val="single"/>
    </w:rPr>
  </w:style>
  <w:style w:type="character" w:customStyle="1" w:styleId="InternetLink80">
    <w:name w:val="Internet Link80"/>
    <w:qFormat/>
    <w:rPr>
      <w:color w:val="000080"/>
      <w:u w:val="single"/>
    </w:rPr>
  </w:style>
  <w:style w:type="character" w:customStyle="1" w:styleId="InternetLink81">
    <w:name w:val="Internet Link81"/>
    <w:qFormat/>
    <w:rPr>
      <w:color w:val="000080"/>
      <w:u w:val="single"/>
    </w:rPr>
  </w:style>
  <w:style w:type="character" w:customStyle="1" w:styleId="InternetLink82">
    <w:name w:val="Internet Link82"/>
    <w:qFormat/>
    <w:rPr>
      <w:color w:val="000080"/>
      <w:u w:val="single"/>
    </w:rPr>
  </w:style>
  <w:style w:type="character" w:customStyle="1" w:styleId="InternetLink83">
    <w:name w:val="Internet Link83"/>
    <w:qFormat/>
    <w:rPr>
      <w:color w:val="000080"/>
      <w:u w:val="single"/>
    </w:rPr>
  </w:style>
  <w:style w:type="character" w:customStyle="1" w:styleId="InternetLink84">
    <w:name w:val="Internet Link84"/>
    <w:qFormat/>
    <w:rPr>
      <w:color w:val="000080"/>
      <w:u w:val="single"/>
    </w:rPr>
  </w:style>
  <w:style w:type="character" w:customStyle="1" w:styleId="InternetLink85">
    <w:name w:val="Internet Link85"/>
    <w:qFormat/>
    <w:rPr>
      <w:color w:val="000080"/>
      <w:u w:val="single"/>
    </w:rPr>
  </w:style>
  <w:style w:type="character" w:customStyle="1" w:styleId="InternetLink86">
    <w:name w:val="Internet Link86"/>
    <w:qFormat/>
    <w:rPr>
      <w:color w:val="000080"/>
      <w:u w:val="single"/>
    </w:rPr>
  </w:style>
  <w:style w:type="character" w:customStyle="1" w:styleId="InternetLink87">
    <w:name w:val="Internet Link87"/>
    <w:qFormat/>
    <w:rPr>
      <w:color w:val="000080"/>
      <w:u w:val="single"/>
    </w:rPr>
  </w:style>
  <w:style w:type="character" w:customStyle="1" w:styleId="InternetLink88">
    <w:name w:val="Internet Link88"/>
    <w:qFormat/>
    <w:rPr>
      <w:color w:val="000080"/>
      <w:u w:val="single"/>
    </w:rPr>
  </w:style>
  <w:style w:type="character" w:customStyle="1" w:styleId="InternetLink89">
    <w:name w:val="Internet Link89"/>
    <w:qFormat/>
    <w:rPr>
      <w:color w:val="000080"/>
      <w:u w:val="single"/>
    </w:rPr>
  </w:style>
  <w:style w:type="character" w:customStyle="1" w:styleId="InternetLink90">
    <w:name w:val="Internet Link90"/>
    <w:qFormat/>
    <w:rPr>
      <w:color w:val="000080"/>
      <w:u w:val="single"/>
    </w:rPr>
  </w:style>
  <w:style w:type="character" w:customStyle="1" w:styleId="InternetLink91">
    <w:name w:val="Internet Link91"/>
    <w:qFormat/>
    <w:rPr>
      <w:color w:val="000080"/>
      <w:u w:val="single"/>
    </w:rPr>
  </w:style>
  <w:style w:type="character" w:customStyle="1" w:styleId="InternetLink92">
    <w:name w:val="Internet Link92"/>
    <w:qFormat/>
    <w:rPr>
      <w:color w:val="000080"/>
      <w:u w:val="single"/>
    </w:rPr>
  </w:style>
  <w:style w:type="character" w:customStyle="1" w:styleId="InternetLink93">
    <w:name w:val="Internet Link93"/>
    <w:qFormat/>
    <w:rPr>
      <w:color w:val="000080"/>
      <w:u w:val="single"/>
    </w:rPr>
  </w:style>
  <w:style w:type="character" w:customStyle="1" w:styleId="InternetLink94">
    <w:name w:val="Internet Link94"/>
    <w:qFormat/>
    <w:rPr>
      <w:color w:val="000080"/>
      <w:u w:val="single"/>
    </w:rPr>
  </w:style>
  <w:style w:type="character" w:customStyle="1" w:styleId="InternetLink95">
    <w:name w:val="Internet Link95"/>
    <w:qFormat/>
    <w:rPr>
      <w:color w:val="000080"/>
      <w:u w:val="single"/>
    </w:rPr>
  </w:style>
  <w:style w:type="character" w:customStyle="1" w:styleId="InternetLink96">
    <w:name w:val="Internet Link96"/>
    <w:qFormat/>
    <w:rPr>
      <w:color w:val="000080"/>
      <w:u w:val="single"/>
    </w:rPr>
  </w:style>
  <w:style w:type="character" w:customStyle="1" w:styleId="InternetLink97">
    <w:name w:val="Internet Link97"/>
    <w:qFormat/>
    <w:rPr>
      <w:color w:val="000080"/>
      <w:u w:val="single"/>
    </w:rPr>
  </w:style>
  <w:style w:type="character" w:customStyle="1" w:styleId="InternetLink98">
    <w:name w:val="Internet Link98"/>
    <w:qFormat/>
    <w:rPr>
      <w:color w:val="000080"/>
      <w:u w:val="single"/>
    </w:rPr>
  </w:style>
  <w:style w:type="character" w:customStyle="1" w:styleId="InternetLink99">
    <w:name w:val="Internet Link99"/>
    <w:qFormat/>
    <w:rPr>
      <w:color w:val="000080"/>
      <w:u w:val="single"/>
    </w:rPr>
  </w:style>
  <w:style w:type="character" w:customStyle="1" w:styleId="InternetLink100">
    <w:name w:val="Internet Link100"/>
    <w:qFormat/>
    <w:rPr>
      <w:color w:val="000080"/>
      <w:u w:val="single"/>
    </w:rPr>
  </w:style>
  <w:style w:type="character" w:customStyle="1" w:styleId="InternetLink101">
    <w:name w:val="Internet Link101"/>
    <w:qFormat/>
    <w:rPr>
      <w:color w:val="000080"/>
      <w:u w:val="single"/>
    </w:rPr>
  </w:style>
  <w:style w:type="character" w:customStyle="1" w:styleId="InternetLink102">
    <w:name w:val="Internet Link102"/>
    <w:qFormat/>
    <w:rPr>
      <w:color w:val="000080"/>
      <w:u w:val="single"/>
    </w:rPr>
  </w:style>
  <w:style w:type="character" w:customStyle="1" w:styleId="InternetLink103">
    <w:name w:val="Internet Link103"/>
    <w:qFormat/>
    <w:rPr>
      <w:color w:val="000080"/>
      <w:u w:val="single"/>
    </w:rPr>
  </w:style>
  <w:style w:type="character" w:customStyle="1" w:styleId="InternetLink104">
    <w:name w:val="Internet Link104"/>
    <w:qFormat/>
    <w:rPr>
      <w:color w:val="000080"/>
      <w:u w:val="single"/>
    </w:rPr>
  </w:style>
  <w:style w:type="character" w:customStyle="1" w:styleId="InternetLink105">
    <w:name w:val="Internet Link105"/>
    <w:qFormat/>
    <w:rPr>
      <w:color w:val="000080"/>
      <w:u w:val="single"/>
    </w:rPr>
  </w:style>
  <w:style w:type="character" w:customStyle="1" w:styleId="InternetLink106">
    <w:name w:val="Internet Link106"/>
    <w:qFormat/>
    <w:rPr>
      <w:color w:val="000080"/>
      <w:u w:val="single"/>
    </w:rPr>
  </w:style>
  <w:style w:type="character" w:customStyle="1" w:styleId="InternetLink107">
    <w:name w:val="Internet Link107"/>
    <w:qFormat/>
    <w:rPr>
      <w:color w:val="000080"/>
      <w:u w:val="single"/>
    </w:rPr>
  </w:style>
  <w:style w:type="character" w:customStyle="1" w:styleId="InternetLink108">
    <w:name w:val="Internet Link108"/>
    <w:qFormat/>
    <w:rPr>
      <w:color w:val="000080"/>
      <w:u w:val="single"/>
    </w:rPr>
  </w:style>
  <w:style w:type="character" w:customStyle="1" w:styleId="InternetLink109">
    <w:name w:val="Internet Link109"/>
    <w:qFormat/>
    <w:rPr>
      <w:color w:val="000080"/>
      <w:u w:val="single"/>
    </w:rPr>
  </w:style>
  <w:style w:type="character" w:customStyle="1" w:styleId="InternetLink110">
    <w:name w:val="Internet Link110"/>
    <w:qFormat/>
    <w:rPr>
      <w:color w:val="000080"/>
      <w:u w:val="single"/>
    </w:rPr>
  </w:style>
  <w:style w:type="character" w:customStyle="1" w:styleId="InternetLink112">
    <w:name w:val="Internet Link112"/>
    <w:qFormat/>
    <w:rPr>
      <w:color w:val="000080"/>
      <w:u w:val="single"/>
    </w:rPr>
  </w:style>
  <w:style w:type="character" w:customStyle="1" w:styleId="InternetLink113">
    <w:name w:val="Internet Link113"/>
    <w:qFormat/>
    <w:rPr>
      <w:color w:val="000080"/>
      <w:u w:val="single"/>
    </w:rPr>
  </w:style>
  <w:style w:type="character" w:customStyle="1" w:styleId="InternetLink114">
    <w:name w:val="Internet Link114"/>
    <w:qFormat/>
    <w:rPr>
      <w:color w:val="000080"/>
      <w:u w:val="single"/>
    </w:rPr>
  </w:style>
  <w:style w:type="character" w:customStyle="1" w:styleId="InternetLink115">
    <w:name w:val="Internet Link115"/>
    <w:qFormat/>
    <w:rPr>
      <w:color w:val="000080"/>
      <w:u w:val="single"/>
    </w:rPr>
  </w:style>
  <w:style w:type="character" w:customStyle="1" w:styleId="InternetLink116">
    <w:name w:val="Internet Link116"/>
    <w:qFormat/>
    <w:rPr>
      <w:color w:val="000080"/>
      <w:u w:val="single"/>
    </w:rPr>
  </w:style>
  <w:style w:type="character" w:customStyle="1" w:styleId="InternetLink117">
    <w:name w:val="Internet Link117"/>
    <w:qFormat/>
    <w:rPr>
      <w:color w:val="000080"/>
      <w:u w:val="single"/>
    </w:rPr>
  </w:style>
  <w:style w:type="character" w:customStyle="1" w:styleId="InternetLink118">
    <w:name w:val="Internet Link118"/>
    <w:qFormat/>
    <w:rPr>
      <w:color w:val="000080"/>
      <w:u w:val="single"/>
    </w:rPr>
  </w:style>
  <w:style w:type="character" w:customStyle="1" w:styleId="InternetLink119">
    <w:name w:val="Internet Link119"/>
    <w:qFormat/>
    <w:rPr>
      <w:color w:val="000080"/>
      <w:u w:val="single"/>
    </w:rPr>
  </w:style>
  <w:style w:type="character" w:customStyle="1" w:styleId="InternetLink120">
    <w:name w:val="Internet Link120"/>
    <w:qFormat/>
    <w:rPr>
      <w:color w:val="000080"/>
      <w:u w:val="single"/>
    </w:rPr>
  </w:style>
  <w:style w:type="character" w:customStyle="1" w:styleId="InternetLink121">
    <w:name w:val="Internet Link121"/>
    <w:qFormat/>
    <w:rPr>
      <w:color w:val="000080"/>
      <w:u w:val="single"/>
    </w:rPr>
  </w:style>
  <w:style w:type="character" w:customStyle="1" w:styleId="InternetLink122">
    <w:name w:val="Internet Link122"/>
    <w:qFormat/>
    <w:rPr>
      <w:color w:val="000080"/>
      <w:u w:val="single"/>
    </w:rPr>
  </w:style>
  <w:style w:type="character" w:customStyle="1" w:styleId="InternetLink123">
    <w:name w:val="Internet Link123"/>
    <w:qFormat/>
    <w:rPr>
      <w:color w:val="000080"/>
      <w:u w:val="single"/>
    </w:rPr>
  </w:style>
  <w:style w:type="character" w:customStyle="1" w:styleId="InternetLink124">
    <w:name w:val="Internet Link124"/>
    <w:qFormat/>
    <w:rPr>
      <w:color w:val="000080"/>
      <w:u w:val="single"/>
    </w:rPr>
  </w:style>
  <w:style w:type="character" w:customStyle="1" w:styleId="InternetLink125">
    <w:name w:val="Internet Link125"/>
    <w:qFormat/>
    <w:rPr>
      <w:color w:val="000080"/>
      <w:u w:val="single"/>
    </w:rPr>
  </w:style>
  <w:style w:type="character" w:customStyle="1" w:styleId="InternetLink126">
    <w:name w:val="Internet Link126"/>
    <w:qFormat/>
    <w:rPr>
      <w:color w:val="000080"/>
      <w:u w:val="single"/>
    </w:rPr>
  </w:style>
  <w:style w:type="character" w:customStyle="1" w:styleId="InternetLink127">
    <w:name w:val="Internet Link127"/>
    <w:qFormat/>
    <w:rPr>
      <w:color w:val="000080"/>
      <w:u w:val="single"/>
    </w:rPr>
  </w:style>
  <w:style w:type="character" w:customStyle="1" w:styleId="InternetLink128">
    <w:name w:val="Internet Link128"/>
    <w:qFormat/>
    <w:rPr>
      <w:color w:val="000080"/>
      <w:u w:val="single"/>
    </w:rPr>
  </w:style>
  <w:style w:type="character" w:customStyle="1" w:styleId="InternetLink129">
    <w:name w:val="Internet Link129"/>
    <w:qFormat/>
    <w:rPr>
      <w:color w:val="000080"/>
      <w:u w:val="single"/>
    </w:rPr>
  </w:style>
  <w:style w:type="character" w:customStyle="1" w:styleId="InternetLink130">
    <w:name w:val="Internet Link130"/>
    <w:qFormat/>
    <w:rPr>
      <w:color w:val="000080"/>
      <w:u w:val="single"/>
    </w:rPr>
  </w:style>
  <w:style w:type="character" w:customStyle="1" w:styleId="InternetLink131">
    <w:name w:val="Internet Link131"/>
    <w:qFormat/>
    <w:rPr>
      <w:color w:val="000080"/>
      <w:u w:val="single"/>
    </w:rPr>
  </w:style>
  <w:style w:type="character" w:customStyle="1" w:styleId="InternetLink132">
    <w:name w:val="Internet Link132"/>
    <w:qFormat/>
    <w:rPr>
      <w:color w:val="000080"/>
      <w:u w:val="single"/>
    </w:rPr>
  </w:style>
  <w:style w:type="character" w:customStyle="1" w:styleId="InternetLink133">
    <w:name w:val="Internet Link133"/>
    <w:qFormat/>
    <w:rPr>
      <w:color w:val="000080"/>
      <w:u w:val="single"/>
    </w:rPr>
  </w:style>
  <w:style w:type="character" w:customStyle="1" w:styleId="InternetLink134">
    <w:name w:val="Internet Link134"/>
    <w:qFormat/>
    <w:rPr>
      <w:color w:val="000080"/>
      <w:u w:val="single"/>
    </w:rPr>
  </w:style>
  <w:style w:type="character" w:customStyle="1" w:styleId="InternetLink135">
    <w:name w:val="Internet Link135"/>
    <w:qFormat/>
    <w:rPr>
      <w:color w:val="000080"/>
      <w:u w:val="single"/>
    </w:rPr>
  </w:style>
  <w:style w:type="character" w:customStyle="1" w:styleId="InternetLink136">
    <w:name w:val="Internet Link136"/>
    <w:qFormat/>
    <w:rPr>
      <w:color w:val="000080"/>
      <w:u w:val="single"/>
    </w:rPr>
  </w:style>
  <w:style w:type="character" w:customStyle="1" w:styleId="InternetLink137">
    <w:name w:val="Internet Link137"/>
    <w:qFormat/>
    <w:rPr>
      <w:color w:val="000080"/>
      <w:u w:val="single"/>
    </w:rPr>
  </w:style>
  <w:style w:type="character" w:customStyle="1" w:styleId="InternetLink138">
    <w:name w:val="Internet Link138"/>
    <w:qFormat/>
    <w:rPr>
      <w:color w:val="000080"/>
      <w:u w:val="single"/>
    </w:rPr>
  </w:style>
  <w:style w:type="character" w:customStyle="1" w:styleId="InternetLink139">
    <w:name w:val="Internet Link139"/>
    <w:qFormat/>
    <w:rPr>
      <w:color w:val="000080"/>
      <w:u w:val="single"/>
    </w:rPr>
  </w:style>
  <w:style w:type="character" w:customStyle="1" w:styleId="InternetLink140">
    <w:name w:val="Internet Link140"/>
    <w:qFormat/>
    <w:rPr>
      <w:color w:val="000080"/>
      <w:u w:val="single"/>
    </w:rPr>
  </w:style>
  <w:style w:type="character" w:customStyle="1" w:styleId="InternetLink141">
    <w:name w:val="Internet Link141"/>
    <w:qFormat/>
    <w:rPr>
      <w:color w:val="000080"/>
      <w:u w:val="single"/>
    </w:rPr>
  </w:style>
  <w:style w:type="character" w:customStyle="1" w:styleId="InternetLink142">
    <w:name w:val="Internet Link142"/>
    <w:qFormat/>
    <w:rPr>
      <w:color w:val="000080"/>
      <w:u w:val="single"/>
    </w:rPr>
  </w:style>
  <w:style w:type="character" w:customStyle="1" w:styleId="InternetLink143">
    <w:name w:val="Internet Link143"/>
    <w:qFormat/>
    <w:rPr>
      <w:color w:val="000080"/>
      <w:u w:val="single"/>
    </w:rPr>
  </w:style>
  <w:style w:type="character" w:customStyle="1" w:styleId="InternetLink144">
    <w:name w:val="Internet Link144"/>
    <w:qFormat/>
    <w:rPr>
      <w:color w:val="000080"/>
      <w:u w:val="single"/>
    </w:rPr>
  </w:style>
  <w:style w:type="character" w:customStyle="1" w:styleId="InternetLink145">
    <w:name w:val="Internet Link145"/>
    <w:qFormat/>
    <w:rPr>
      <w:color w:val="000080"/>
      <w:u w:val="single"/>
    </w:rPr>
  </w:style>
  <w:style w:type="character" w:customStyle="1" w:styleId="InternetLink146">
    <w:name w:val="Internet Link146"/>
    <w:qFormat/>
    <w:rPr>
      <w:color w:val="000080"/>
      <w:u w:val="single"/>
    </w:rPr>
  </w:style>
  <w:style w:type="character" w:customStyle="1" w:styleId="InternetLink147">
    <w:name w:val="Internet Link147"/>
    <w:qFormat/>
    <w:rPr>
      <w:color w:val="000080"/>
      <w:u w:val="single"/>
    </w:rPr>
  </w:style>
  <w:style w:type="character" w:customStyle="1" w:styleId="InternetLink148">
    <w:name w:val="Internet Link148"/>
    <w:qFormat/>
    <w:rPr>
      <w:color w:val="000080"/>
      <w:u w:val="single"/>
    </w:rPr>
  </w:style>
  <w:style w:type="character" w:customStyle="1" w:styleId="InternetLink149">
    <w:name w:val="Internet Link149"/>
    <w:qFormat/>
    <w:rPr>
      <w:color w:val="000080"/>
      <w:u w:val="single"/>
    </w:rPr>
  </w:style>
  <w:style w:type="character" w:customStyle="1" w:styleId="InternetLink150">
    <w:name w:val="Internet Link150"/>
    <w:qFormat/>
    <w:rPr>
      <w:color w:val="000080"/>
      <w:u w:val="single"/>
    </w:rPr>
  </w:style>
  <w:style w:type="character" w:customStyle="1" w:styleId="InternetLink151">
    <w:name w:val="Internet Link151"/>
    <w:qFormat/>
    <w:rPr>
      <w:color w:val="000080"/>
      <w:u w:val="single"/>
    </w:rPr>
  </w:style>
  <w:style w:type="character" w:customStyle="1" w:styleId="InternetLink152">
    <w:name w:val="Internet Link152"/>
    <w:qFormat/>
    <w:rPr>
      <w:color w:val="000080"/>
      <w:u w:val="single"/>
    </w:rPr>
  </w:style>
  <w:style w:type="character" w:customStyle="1" w:styleId="InternetLink153">
    <w:name w:val="Internet Link153"/>
    <w:qFormat/>
    <w:rPr>
      <w:color w:val="000080"/>
      <w:u w:val="single"/>
    </w:rPr>
  </w:style>
  <w:style w:type="character" w:customStyle="1" w:styleId="InternetLink154">
    <w:name w:val="Internet Link154"/>
    <w:qFormat/>
    <w:rPr>
      <w:color w:val="000080"/>
      <w:u w:val="single"/>
    </w:rPr>
  </w:style>
  <w:style w:type="character" w:customStyle="1" w:styleId="InternetLink155">
    <w:name w:val="Internet Link155"/>
    <w:qFormat/>
    <w:rPr>
      <w:color w:val="000080"/>
      <w:u w:val="single"/>
    </w:rPr>
  </w:style>
  <w:style w:type="character" w:customStyle="1" w:styleId="InternetLink156">
    <w:name w:val="Internet Link156"/>
    <w:qFormat/>
    <w:rPr>
      <w:color w:val="000080"/>
      <w:u w:val="single"/>
    </w:rPr>
  </w:style>
  <w:style w:type="character" w:customStyle="1" w:styleId="InternetLink157">
    <w:name w:val="Internet Link157"/>
    <w:qFormat/>
    <w:rPr>
      <w:color w:val="000080"/>
      <w:u w:val="single"/>
    </w:rPr>
  </w:style>
  <w:style w:type="character" w:customStyle="1" w:styleId="InternetLink158">
    <w:name w:val="Internet Link158"/>
    <w:qFormat/>
    <w:rPr>
      <w:color w:val="000080"/>
      <w:u w:val="single"/>
    </w:rPr>
  </w:style>
  <w:style w:type="character" w:customStyle="1" w:styleId="InternetLink159">
    <w:name w:val="Internet Link159"/>
    <w:qFormat/>
    <w:rPr>
      <w:color w:val="000080"/>
      <w:u w:val="single"/>
    </w:rPr>
  </w:style>
  <w:style w:type="character" w:customStyle="1" w:styleId="InternetLink160">
    <w:name w:val="Internet Link160"/>
    <w:qFormat/>
    <w:rPr>
      <w:color w:val="000080"/>
      <w:u w:val="single"/>
    </w:rPr>
  </w:style>
  <w:style w:type="character" w:customStyle="1" w:styleId="InternetLink161">
    <w:name w:val="Internet Link161"/>
    <w:qFormat/>
    <w:rPr>
      <w:color w:val="000080"/>
      <w:u w:val="single"/>
    </w:rPr>
  </w:style>
  <w:style w:type="character" w:customStyle="1" w:styleId="InternetLink162">
    <w:name w:val="Internet Link162"/>
    <w:qFormat/>
    <w:rPr>
      <w:color w:val="000080"/>
      <w:u w:val="single"/>
    </w:rPr>
  </w:style>
  <w:style w:type="character" w:customStyle="1" w:styleId="InternetLink163">
    <w:name w:val="Internet Link163"/>
    <w:qFormat/>
    <w:rPr>
      <w:color w:val="000080"/>
      <w:u w:val="single"/>
    </w:rPr>
  </w:style>
  <w:style w:type="character" w:customStyle="1" w:styleId="InternetLink164">
    <w:name w:val="Internet Link164"/>
    <w:qFormat/>
    <w:rPr>
      <w:color w:val="000080"/>
      <w:u w:val="single"/>
    </w:rPr>
  </w:style>
  <w:style w:type="character" w:customStyle="1" w:styleId="InternetLink165">
    <w:name w:val="Internet Link165"/>
    <w:qFormat/>
    <w:rPr>
      <w:color w:val="000080"/>
      <w:u w:val="single"/>
    </w:rPr>
  </w:style>
  <w:style w:type="character" w:customStyle="1" w:styleId="InternetLink166">
    <w:name w:val="Internet Link166"/>
    <w:qFormat/>
    <w:rPr>
      <w:color w:val="000080"/>
      <w:u w:val="single"/>
    </w:rPr>
  </w:style>
  <w:style w:type="character" w:customStyle="1" w:styleId="InternetLink167">
    <w:name w:val="Internet Link167"/>
    <w:qFormat/>
    <w:rPr>
      <w:color w:val="000080"/>
      <w:u w:val="single"/>
    </w:rPr>
  </w:style>
  <w:style w:type="character" w:customStyle="1" w:styleId="InternetLink168">
    <w:name w:val="Internet Link168"/>
    <w:qFormat/>
    <w:rPr>
      <w:color w:val="000080"/>
      <w:u w:val="single"/>
    </w:rPr>
  </w:style>
  <w:style w:type="character" w:customStyle="1" w:styleId="InternetLink169">
    <w:name w:val="Internet Link169"/>
    <w:qFormat/>
    <w:rPr>
      <w:color w:val="000080"/>
      <w:u w:val="single"/>
    </w:rPr>
  </w:style>
  <w:style w:type="character" w:customStyle="1" w:styleId="InternetLink170">
    <w:name w:val="Internet Link170"/>
    <w:qFormat/>
    <w:rPr>
      <w:color w:val="000080"/>
      <w:u w:val="single"/>
    </w:rPr>
  </w:style>
  <w:style w:type="character" w:customStyle="1" w:styleId="InternetLink171">
    <w:name w:val="Internet Link171"/>
    <w:qFormat/>
    <w:rPr>
      <w:color w:val="000080"/>
      <w:u w:val="single"/>
    </w:rPr>
  </w:style>
  <w:style w:type="character" w:customStyle="1" w:styleId="InternetLink172">
    <w:name w:val="Internet Link172"/>
    <w:qFormat/>
    <w:rPr>
      <w:color w:val="000080"/>
      <w:u w:val="single"/>
    </w:rPr>
  </w:style>
  <w:style w:type="character" w:customStyle="1" w:styleId="InternetLink173">
    <w:name w:val="Internet Link173"/>
    <w:qFormat/>
    <w:rPr>
      <w:color w:val="000080"/>
      <w:u w:val="single"/>
    </w:rPr>
  </w:style>
  <w:style w:type="character" w:customStyle="1" w:styleId="InternetLink174">
    <w:name w:val="Internet Link174"/>
    <w:qFormat/>
    <w:rPr>
      <w:color w:val="000080"/>
      <w:u w:val="single"/>
    </w:rPr>
  </w:style>
  <w:style w:type="character" w:customStyle="1" w:styleId="InternetLink175">
    <w:name w:val="Internet Link175"/>
    <w:qFormat/>
    <w:rPr>
      <w:color w:val="000080"/>
      <w:u w:val="single"/>
    </w:rPr>
  </w:style>
  <w:style w:type="character" w:customStyle="1" w:styleId="InternetLink176">
    <w:name w:val="Internet Link176"/>
    <w:qFormat/>
    <w:rPr>
      <w:color w:val="000080"/>
      <w:u w:val="single"/>
    </w:rPr>
  </w:style>
  <w:style w:type="character" w:customStyle="1" w:styleId="InternetLink177">
    <w:name w:val="Internet Link177"/>
    <w:qFormat/>
    <w:rPr>
      <w:color w:val="000080"/>
      <w:u w:val="single"/>
    </w:rPr>
  </w:style>
  <w:style w:type="character" w:customStyle="1" w:styleId="InternetLink178">
    <w:name w:val="Internet Link178"/>
    <w:qFormat/>
    <w:rPr>
      <w:color w:val="000080"/>
      <w:u w:val="single"/>
    </w:rPr>
  </w:style>
  <w:style w:type="character" w:customStyle="1" w:styleId="InternetLink179">
    <w:name w:val="Internet Link179"/>
    <w:qFormat/>
    <w:rPr>
      <w:color w:val="000080"/>
      <w:u w:val="single"/>
    </w:rPr>
  </w:style>
  <w:style w:type="character" w:customStyle="1" w:styleId="user1">
    <w:name w:val="Символ нумерации (user)"/>
    <w:qFormat/>
  </w:style>
  <w:style w:type="character" w:customStyle="1" w:styleId="InternetLink180">
    <w:name w:val="Internet Link180"/>
    <w:qFormat/>
    <w:rPr>
      <w:color w:val="000080"/>
      <w:u w:val="single"/>
    </w:rPr>
  </w:style>
  <w:style w:type="character" w:customStyle="1" w:styleId="InternetLink181">
    <w:name w:val="Internet Link181"/>
    <w:qFormat/>
    <w:rPr>
      <w:color w:val="000080"/>
      <w:u w:val="single"/>
    </w:rPr>
  </w:style>
  <w:style w:type="character" w:customStyle="1" w:styleId="InternetLink182">
    <w:name w:val="Internet Link182"/>
    <w:qFormat/>
    <w:rPr>
      <w:color w:val="000080"/>
      <w:u w:val="single"/>
    </w:rPr>
  </w:style>
  <w:style w:type="character" w:customStyle="1" w:styleId="InternetLink183">
    <w:name w:val="Internet Link183"/>
    <w:qFormat/>
    <w:rPr>
      <w:color w:val="000080"/>
      <w:u w:val="single"/>
    </w:rPr>
  </w:style>
  <w:style w:type="character" w:customStyle="1" w:styleId="InternetLink184">
    <w:name w:val="Internet Link184"/>
    <w:qFormat/>
    <w:rPr>
      <w:color w:val="000080"/>
      <w:u w:val="single"/>
    </w:rPr>
  </w:style>
  <w:style w:type="character" w:customStyle="1" w:styleId="InternetLink185">
    <w:name w:val="Internet Link185"/>
    <w:qFormat/>
    <w:rPr>
      <w:color w:val="000080"/>
      <w:u w:val="single"/>
    </w:rPr>
  </w:style>
  <w:style w:type="character" w:customStyle="1" w:styleId="InternetLink186">
    <w:name w:val="Internet Link186"/>
    <w:qFormat/>
    <w:rPr>
      <w:color w:val="000080"/>
      <w:u w:val="single"/>
    </w:rPr>
  </w:style>
  <w:style w:type="character" w:customStyle="1" w:styleId="InternetLink187">
    <w:name w:val="Internet Link187"/>
    <w:qFormat/>
    <w:rPr>
      <w:color w:val="000080"/>
      <w:u w:val="single"/>
    </w:rPr>
  </w:style>
  <w:style w:type="character" w:customStyle="1" w:styleId="InternetLink188">
    <w:name w:val="Internet Link188"/>
    <w:qFormat/>
    <w:rPr>
      <w:color w:val="000080"/>
      <w:u w:val="single"/>
    </w:rPr>
  </w:style>
  <w:style w:type="character" w:customStyle="1" w:styleId="InternetLink189">
    <w:name w:val="Internet Link189"/>
    <w:qFormat/>
    <w:rPr>
      <w:color w:val="000080"/>
      <w:u w:val="single"/>
    </w:rPr>
  </w:style>
  <w:style w:type="character" w:customStyle="1" w:styleId="InternetLink190">
    <w:name w:val="Internet Link190"/>
    <w:qFormat/>
    <w:rPr>
      <w:color w:val="000080"/>
      <w:u w:val="single"/>
    </w:rPr>
  </w:style>
  <w:style w:type="character" w:customStyle="1" w:styleId="InternetLink191">
    <w:name w:val="Internet Link191"/>
    <w:qFormat/>
    <w:rPr>
      <w:color w:val="000080"/>
      <w:u w:val="single"/>
    </w:rPr>
  </w:style>
  <w:style w:type="character" w:customStyle="1" w:styleId="InternetLink192">
    <w:name w:val="Internet Link192"/>
    <w:qFormat/>
    <w:rPr>
      <w:color w:val="000080"/>
      <w:u w:val="single"/>
    </w:rPr>
  </w:style>
  <w:style w:type="character" w:customStyle="1" w:styleId="InternetLink193">
    <w:name w:val="Internet Link193"/>
    <w:qFormat/>
    <w:rPr>
      <w:color w:val="000080"/>
      <w:u w:val="single"/>
    </w:rPr>
  </w:style>
  <w:style w:type="character" w:customStyle="1" w:styleId="InternetLink194">
    <w:name w:val="Internet Link194"/>
    <w:qFormat/>
    <w:rPr>
      <w:color w:val="000080"/>
      <w:u w:val="single"/>
    </w:rPr>
  </w:style>
  <w:style w:type="character" w:customStyle="1" w:styleId="InternetLink195">
    <w:name w:val="Internet Link195"/>
    <w:qFormat/>
    <w:rPr>
      <w:color w:val="000080"/>
      <w:u w:val="single"/>
    </w:rPr>
  </w:style>
  <w:style w:type="character" w:customStyle="1" w:styleId="InternetLink196">
    <w:name w:val="Internet Link196"/>
    <w:qFormat/>
    <w:rPr>
      <w:color w:val="000080"/>
      <w:u w:val="single"/>
    </w:rPr>
  </w:style>
  <w:style w:type="character" w:customStyle="1" w:styleId="InternetLink197">
    <w:name w:val="Internet Link197"/>
    <w:qFormat/>
    <w:rPr>
      <w:color w:val="000080"/>
      <w:u w:val="single"/>
    </w:rPr>
  </w:style>
  <w:style w:type="character" w:customStyle="1" w:styleId="InternetLink198">
    <w:name w:val="Internet Link198"/>
    <w:qFormat/>
    <w:rPr>
      <w:color w:val="000080"/>
      <w:u w:val="single"/>
    </w:rPr>
  </w:style>
  <w:style w:type="character" w:customStyle="1" w:styleId="InternetLink199">
    <w:name w:val="Internet Link199"/>
    <w:qFormat/>
    <w:rPr>
      <w:color w:val="000080"/>
      <w:u w:val="single"/>
    </w:rPr>
  </w:style>
  <w:style w:type="character" w:customStyle="1" w:styleId="InternetLink200">
    <w:name w:val="Internet Link200"/>
    <w:qFormat/>
    <w:rPr>
      <w:color w:val="000080"/>
      <w:u w:val="single"/>
    </w:rPr>
  </w:style>
  <w:style w:type="character" w:customStyle="1" w:styleId="InternetLink201">
    <w:name w:val="Internet Link201"/>
    <w:qFormat/>
    <w:rPr>
      <w:color w:val="000080"/>
      <w:u w:val="single"/>
    </w:rPr>
  </w:style>
  <w:style w:type="character" w:customStyle="1" w:styleId="InternetLink202">
    <w:name w:val="Internet Link202"/>
    <w:qFormat/>
    <w:rPr>
      <w:color w:val="000080"/>
      <w:u w:val="single"/>
    </w:rPr>
  </w:style>
  <w:style w:type="character" w:customStyle="1" w:styleId="InternetLink203">
    <w:name w:val="Internet Link203"/>
    <w:qFormat/>
    <w:rPr>
      <w:color w:val="000080"/>
      <w:u w:val="single"/>
    </w:rPr>
  </w:style>
  <w:style w:type="character" w:customStyle="1" w:styleId="InternetLink204">
    <w:name w:val="Internet Link204"/>
    <w:qFormat/>
    <w:rPr>
      <w:color w:val="000080"/>
      <w:u w:val="single"/>
    </w:rPr>
  </w:style>
  <w:style w:type="character" w:customStyle="1" w:styleId="InternetLink205">
    <w:name w:val="Internet Link205"/>
    <w:qFormat/>
    <w:rPr>
      <w:color w:val="000080"/>
      <w:u w:val="single"/>
    </w:rPr>
  </w:style>
  <w:style w:type="character" w:customStyle="1" w:styleId="InternetLink206">
    <w:name w:val="Internet Link206"/>
    <w:qFormat/>
    <w:rPr>
      <w:color w:val="000080"/>
      <w:u w:val="single"/>
    </w:rPr>
  </w:style>
  <w:style w:type="character" w:customStyle="1" w:styleId="InternetLink207">
    <w:name w:val="Internet Link207"/>
    <w:qFormat/>
    <w:rPr>
      <w:color w:val="000080"/>
      <w:u w:val="single"/>
    </w:rPr>
  </w:style>
  <w:style w:type="character" w:customStyle="1" w:styleId="InternetLink208">
    <w:name w:val="Internet Link208"/>
    <w:qFormat/>
    <w:rPr>
      <w:color w:val="000080"/>
      <w:u w:val="single"/>
    </w:rPr>
  </w:style>
  <w:style w:type="character" w:customStyle="1" w:styleId="InternetLink209">
    <w:name w:val="Internet Link209"/>
    <w:qFormat/>
    <w:rPr>
      <w:color w:val="000080"/>
      <w:u w:val="single"/>
    </w:rPr>
  </w:style>
  <w:style w:type="character" w:customStyle="1" w:styleId="InternetLink210">
    <w:name w:val="Internet Link210"/>
    <w:qFormat/>
    <w:rPr>
      <w:color w:val="000080"/>
      <w:u w:val="single"/>
    </w:rPr>
  </w:style>
  <w:style w:type="character" w:customStyle="1" w:styleId="InternetLink211">
    <w:name w:val="Internet Link211"/>
    <w:qFormat/>
    <w:rPr>
      <w:color w:val="000080"/>
      <w:u w:val="single"/>
    </w:rPr>
  </w:style>
  <w:style w:type="character" w:customStyle="1" w:styleId="InternetLink212">
    <w:name w:val="Internet Link212"/>
    <w:qFormat/>
    <w:rPr>
      <w:color w:val="000080"/>
      <w:u w:val="single"/>
    </w:rPr>
  </w:style>
  <w:style w:type="character" w:customStyle="1" w:styleId="InternetLink213">
    <w:name w:val="Internet Link213"/>
    <w:qFormat/>
    <w:rPr>
      <w:color w:val="000080"/>
      <w:u w:val="single"/>
    </w:rPr>
  </w:style>
  <w:style w:type="character" w:customStyle="1" w:styleId="InternetLink214">
    <w:name w:val="Internet Link214"/>
    <w:qFormat/>
    <w:rPr>
      <w:color w:val="000080"/>
      <w:u w:val="single"/>
    </w:rPr>
  </w:style>
  <w:style w:type="character" w:customStyle="1" w:styleId="InternetLink215">
    <w:name w:val="Internet Link215"/>
    <w:qFormat/>
    <w:rPr>
      <w:color w:val="000080"/>
      <w:u w:val="single"/>
    </w:rPr>
  </w:style>
  <w:style w:type="character" w:customStyle="1" w:styleId="InternetLink216">
    <w:name w:val="Internet Link216"/>
    <w:qFormat/>
    <w:rPr>
      <w:color w:val="000080"/>
      <w:u w:val="single"/>
    </w:rPr>
  </w:style>
  <w:style w:type="character" w:customStyle="1" w:styleId="132">
    <w:name w:val="Основной шрифт абзаца132"/>
    <w:qFormat/>
  </w:style>
  <w:style w:type="character" w:customStyle="1" w:styleId="InternetLink217">
    <w:name w:val="Internet Link217"/>
    <w:qFormat/>
    <w:rPr>
      <w:color w:val="000080"/>
      <w:u w:val="single"/>
    </w:rPr>
  </w:style>
  <w:style w:type="character" w:customStyle="1" w:styleId="InternetLink218">
    <w:name w:val="Internet Link218"/>
    <w:qFormat/>
    <w:rPr>
      <w:color w:val="000080"/>
      <w:u w:val="single"/>
    </w:rPr>
  </w:style>
  <w:style w:type="character" w:customStyle="1" w:styleId="InternetLink219">
    <w:name w:val="Internet Link219"/>
    <w:qFormat/>
    <w:rPr>
      <w:color w:val="000080"/>
      <w:u w:val="single"/>
    </w:rPr>
  </w:style>
  <w:style w:type="paragraph" w:styleId="af5">
    <w:name w:val="Title"/>
    <w:basedOn w:val="a"/>
    <w:next w:val="af6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6">
    <w:name w:val="Body Text"/>
    <w:basedOn w:val="a"/>
    <w:qFormat/>
    <w:pPr>
      <w:widowControl w:val="0"/>
      <w:jc w:val="both"/>
    </w:pPr>
  </w:style>
  <w:style w:type="paragraph" w:styleId="af7">
    <w:name w:val="List"/>
    <w:basedOn w:val="af6"/>
    <w:qFormat/>
    <w:rPr>
      <w:rFonts w:cs="Mangal"/>
    </w:rPr>
  </w:style>
  <w:style w:type="paragraph" w:styleId="af8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styleId="af9">
    <w:name w:val="index heading"/>
    <w:basedOn w:val="af5"/>
    <w:qFormat/>
  </w:style>
  <w:style w:type="paragraph" w:customStyle="1" w:styleId="user2">
    <w:name w:val="Заголовок (user)"/>
    <w:basedOn w:val="a"/>
    <w:next w:val="af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user3">
    <w:name w:val="Указатель (user)"/>
    <w:basedOn w:val="a"/>
    <w:qFormat/>
    <w:pPr>
      <w:suppressLineNumbers/>
    </w:pPr>
    <w:rPr>
      <w:rFonts w:cs="Arial"/>
    </w:rPr>
  </w:style>
  <w:style w:type="paragraph" w:styleId="afa">
    <w:name w:val="TOC Heading"/>
    <w:uiPriority w:val="39"/>
    <w:unhideWhenUsed/>
    <w:qFormat/>
  </w:style>
  <w:style w:type="paragraph" w:styleId="afb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c">
    <w:name w:val="endnote text"/>
    <w:basedOn w:val="a"/>
    <w:uiPriority w:val="99"/>
    <w:semiHidden/>
    <w:unhideWhenUsed/>
    <w:qFormat/>
  </w:style>
  <w:style w:type="paragraph" w:styleId="afd">
    <w:name w:val="annotation text"/>
    <w:basedOn w:val="a"/>
    <w:uiPriority w:val="99"/>
    <w:semiHidden/>
    <w:unhideWhenUsed/>
    <w:qFormat/>
  </w:style>
  <w:style w:type="paragraph" w:styleId="1b">
    <w:name w:val="index 1"/>
    <w:basedOn w:val="a"/>
    <w:uiPriority w:val="99"/>
    <w:semiHidden/>
    <w:unhideWhenUsed/>
    <w:qFormat/>
  </w:style>
  <w:style w:type="paragraph" w:styleId="afe">
    <w:name w:val="annotation subject"/>
    <w:qFormat/>
    <w:rPr>
      <w:b/>
      <w:bCs/>
    </w:rPr>
  </w:style>
  <w:style w:type="paragraph" w:styleId="aff">
    <w:name w:val="footnote text"/>
    <w:basedOn w:val="a"/>
    <w:uiPriority w:val="99"/>
    <w:semiHidden/>
    <w:unhideWhenUsed/>
    <w:qFormat/>
    <w:pPr>
      <w:spacing w:after="40"/>
    </w:pPr>
    <w:rPr>
      <w:sz w:val="18"/>
    </w:rPr>
  </w:style>
  <w:style w:type="paragraph" w:styleId="85">
    <w:name w:val="toc 8"/>
    <w:basedOn w:val="a"/>
    <w:uiPriority w:val="39"/>
    <w:unhideWhenUsed/>
    <w:qFormat/>
    <w:pPr>
      <w:spacing w:after="57"/>
      <w:ind w:left="1984"/>
    </w:pPr>
  </w:style>
  <w:style w:type="paragraph" w:customStyle="1" w:styleId="aff0">
    <w:name w:val="Колонтитул"/>
    <w:basedOn w:val="a"/>
    <w:qFormat/>
  </w:style>
  <w:style w:type="paragraph" w:customStyle="1" w:styleId="HeaderandFooter">
    <w:name w:val="Header and Footer"/>
    <w:basedOn w:val="a"/>
    <w:qFormat/>
  </w:style>
  <w:style w:type="paragraph" w:styleId="aff1">
    <w:name w:val="header"/>
    <w:basedOn w:val="aff0"/>
    <w:qFormat/>
  </w:style>
  <w:style w:type="paragraph" w:styleId="91">
    <w:name w:val="toc 9"/>
    <w:basedOn w:val="a"/>
    <w:uiPriority w:val="39"/>
    <w:unhideWhenUsed/>
    <w:qFormat/>
    <w:pPr>
      <w:spacing w:after="57"/>
      <w:ind w:left="2268"/>
    </w:pPr>
  </w:style>
  <w:style w:type="paragraph" w:styleId="7b">
    <w:name w:val="toc 7"/>
    <w:basedOn w:val="a"/>
    <w:uiPriority w:val="39"/>
    <w:unhideWhenUsed/>
    <w:qFormat/>
    <w:pPr>
      <w:spacing w:after="57"/>
      <w:ind w:left="1701"/>
    </w:pPr>
  </w:style>
  <w:style w:type="paragraph" w:styleId="1c">
    <w:name w:val="toc 1"/>
    <w:basedOn w:val="a"/>
    <w:uiPriority w:val="39"/>
    <w:unhideWhenUsed/>
    <w:qFormat/>
    <w:pPr>
      <w:spacing w:after="57"/>
    </w:pPr>
  </w:style>
  <w:style w:type="paragraph" w:styleId="6b">
    <w:name w:val="toc 6"/>
    <w:basedOn w:val="a"/>
    <w:uiPriority w:val="39"/>
    <w:unhideWhenUsed/>
    <w:qFormat/>
    <w:pPr>
      <w:spacing w:after="57"/>
      <w:ind w:left="1417"/>
    </w:pPr>
  </w:style>
  <w:style w:type="paragraph" w:styleId="aff2">
    <w:name w:val="table of figures"/>
    <w:basedOn w:val="a"/>
    <w:uiPriority w:val="99"/>
    <w:unhideWhenUsed/>
    <w:qFormat/>
  </w:style>
  <w:style w:type="paragraph" w:styleId="3b">
    <w:name w:val="toc 3"/>
    <w:basedOn w:val="a"/>
    <w:uiPriority w:val="39"/>
    <w:unhideWhenUsed/>
    <w:qFormat/>
    <w:pPr>
      <w:spacing w:after="57"/>
      <w:ind w:left="567"/>
    </w:pPr>
  </w:style>
  <w:style w:type="paragraph" w:styleId="2d">
    <w:name w:val="toc 2"/>
    <w:basedOn w:val="a"/>
    <w:uiPriority w:val="39"/>
    <w:unhideWhenUsed/>
    <w:qFormat/>
    <w:pPr>
      <w:spacing w:after="57"/>
      <w:ind w:left="283"/>
    </w:pPr>
  </w:style>
  <w:style w:type="paragraph" w:styleId="4b">
    <w:name w:val="toc 4"/>
    <w:basedOn w:val="a"/>
    <w:uiPriority w:val="39"/>
    <w:unhideWhenUsed/>
    <w:qFormat/>
    <w:pPr>
      <w:spacing w:after="57"/>
      <w:ind w:left="850"/>
    </w:pPr>
  </w:style>
  <w:style w:type="paragraph" w:styleId="5a">
    <w:name w:val="toc 5"/>
    <w:basedOn w:val="a"/>
    <w:uiPriority w:val="39"/>
    <w:unhideWhenUsed/>
    <w:qFormat/>
    <w:pPr>
      <w:spacing w:after="57"/>
      <w:ind w:left="1134"/>
    </w:pPr>
  </w:style>
  <w:style w:type="paragraph" w:styleId="aff3">
    <w:name w:val="footer"/>
    <w:basedOn w:val="a"/>
    <w:uiPriority w:val="99"/>
    <w:unhideWhenUsed/>
    <w:qFormat/>
    <w:pPr>
      <w:tabs>
        <w:tab w:val="center" w:pos="4677"/>
        <w:tab w:val="right" w:pos="9355"/>
      </w:tabs>
    </w:pPr>
  </w:style>
  <w:style w:type="paragraph" w:styleId="aff4">
    <w:name w:val="Normal (Web)"/>
    <w:basedOn w:val="a"/>
    <w:qFormat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styleId="aff5">
    <w:name w:val="Subtitle"/>
    <w:basedOn w:val="a"/>
    <w:uiPriority w:val="11"/>
    <w:qFormat/>
    <w:pPr>
      <w:spacing w:before="200" w:after="200"/>
    </w:pPr>
    <w:rPr>
      <w:sz w:val="24"/>
    </w:rPr>
  </w:style>
  <w:style w:type="paragraph" w:customStyle="1" w:styleId="31">
    <w:name w:val="Заголовок 31"/>
    <w:basedOn w:val="a"/>
    <w:uiPriority w:val="9"/>
    <w:unhideWhenUsed/>
    <w:qFormat/>
    <w:pPr>
      <w:keepNext/>
      <w:keepLines/>
      <w:numPr>
        <w:ilvl w:val="2"/>
        <w:numId w:val="1"/>
      </w:numPr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610">
    <w:name w:val="Заголовок 61"/>
    <w:basedOn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uiPriority w:val="9"/>
    <w:unhideWhenUsed/>
    <w:qFormat/>
    <w:pPr>
      <w:keepNext/>
      <w:keepLines/>
      <w:numPr>
        <w:ilvl w:val="6"/>
        <w:numId w:val="1"/>
      </w:numP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uiPriority w:val="9"/>
    <w:unhideWhenUsed/>
    <w:qFormat/>
    <w:pPr>
      <w:keepNext/>
      <w:keepLines/>
      <w:numPr>
        <w:ilvl w:val="7"/>
        <w:numId w:val="1"/>
      </w:numPr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2e">
    <w:name w:val="Quote"/>
    <w:basedOn w:val="a"/>
    <w:uiPriority w:val="29"/>
    <w:qFormat/>
    <w:pPr>
      <w:ind w:left="720" w:right="720"/>
    </w:pPr>
    <w:rPr>
      <w:i/>
    </w:rPr>
  </w:style>
  <w:style w:type="paragraph" w:styleId="aff6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1d">
    <w:name w:val="Заголовок1"/>
    <w:basedOn w:val="a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112">
    <w:name w:val="Указатель1112"/>
    <w:basedOn w:val="a"/>
    <w:qFormat/>
    <w:pPr>
      <w:suppressLineNumbers/>
    </w:pPr>
    <w:rPr>
      <w:rFonts w:cs="Arial"/>
    </w:rPr>
  </w:style>
  <w:style w:type="paragraph" w:customStyle="1" w:styleId="1111">
    <w:name w:val="Указатель1111"/>
    <w:basedOn w:val="a"/>
    <w:qFormat/>
    <w:pPr>
      <w:suppressLineNumbers/>
    </w:pPr>
    <w:rPr>
      <w:rFonts w:cs="Arial"/>
    </w:rPr>
  </w:style>
  <w:style w:type="paragraph" w:customStyle="1" w:styleId="1110">
    <w:name w:val="Указатель1110"/>
    <w:basedOn w:val="a"/>
    <w:qFormat/>
    <w:pPr>
      <w:suppressLineNumbers/>
    </w:pPr>
    <w:rPr>
      <w:rFonts w:cs="Arial"/>
    </w:rPr>
  </w:style>
  <w:style w:type="paragraph" w:customStyle="1" w:styleId="1e">
    <w:name w:val="Указатель1"/>
    <w:basedOn w:val="a"/>
    <w:qFormat/>
    <w:pPr>
      <w:suppressLineNumbers/>
    </w:pPr>
    <w:rPr>
      <w:rFonts w:cs="Mangal"/>
    </w:rPr>
  </w:style>
  <w:style w:type="paragraph" w:customStyle="1" w:styleId="119">
    <w:name w:val="Указатель119"/>
    <w:basedOn w:val="a"/>
    <w:qFormat/>
    <w:pPr>
      <w:suppressLineNumbers/>
    </w:pPr>
    <w:rPr>
      <w:rFonts w:cs="Arial"/>
    </w:rPr>
  </w:style>
  <w:style w:type="paragraph" w:customStyle="1" w:styleId="21">
    <w:name w:val="Заголовок 21"/>
    <w:basedOn w:val="a"/>
    <w:uiPriority w:val="9"/>
    <w:unhideWhenUsed/>
    <w:qFormat/>
    <w:pPr>
      <w:keepNext/>
      <w:keepLines/>
      <w:numPr>
        <w:ilvl w:val="1"/>
        <w:numId w:val="1"/>
      </w:numPr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118">
    <w:name w:val="Указатель118"/>
    <w:basedOn w:val="a"/>
    <w:qFormat/>
    <w:pPr>
      <w:suppressLineNumbers/>
    </w:pPr>
    <w:rPr>
      <w:rFonts w:cs="Arial"/>
    </w:rPr>
  </w:style>
  <w:style w:type="paragraph" w:customStyle="1" w:styleId="117">
    <w:name w:val="Указатель117"/>
    <w:basedOn w:val="a"/>
    <w:qFormat/>
    <w:pPr>
      <w:suppressLineNumbers/>
    </w:pPr>
    <w:rPr>
      <w:rFonts w:cs="Arial"/>
    </w:rPr>
  </w:style>
  <w:style w:type="paragraph" w:customStyle="1" w:styleId="116">
    <w:name w:val="Указатель116"/>
    <w:basedOn w:val="a"/>
    <w:qFormat/>
    <w:pPr>
      <w:suppressLineNumbers/>
    </w:pPr>
    <w:rPr>
      <w:rFonts w:cs="Arial"/>
    </w:rPr>
  </w:style>
  <w:style w:type="paragraph" w:customStyle="1" w:styleId="1f">
    <w:name w:val="Заголовок оглавления1"/>
    <w:uiPriority w:val="39"/>
    <w:unhideWhenUsed/>
    <w:qFormat/>
    <w:rPr>
      <w:lang w:eastAsia="zh-CN"/>
    </w:rPr>
  </w:style>
  <w:style w:type="paragraph" w:customStyle="1" w:styleId="115">
    <w:name w:val="Указатель115"/>
    <w:basedOn w:val="a"/>
    <w:qFormat/>
    <w:pPr>
      <w:suppressLineNumbers/>
    </w:pPr>
    <w:rPr>
      <w:rFonts w:cs="Arial"/>
    </w:rPr>
  </w:style>
  <w:style w:type="paragraph" w:customStyle="1" w:styleId="114">
    <w:name w:val="Указатель114"/>
    <w:basedOn w:val="a"/>
    <w:qFormat/>
    <w:pPr>
      <w:suppressLineNumbers/>
    </w:pPr>
    <w:rPr>
      <w:rFonts w:cs="Arial"/>
    </w:rPr>
  </w:style>
  <w:style w:type="paragraph" w:customStyle="1" w:styleId="113">
    <w:name w:val="Указатель113"/>
    <w:basedOn w:val="a"/>
    <w:qFormat/>
    <w:pPr>
      <w:suppressLineNumbers/>
    </w:pPr>
    <w:rPr>
      <w:rFonts w:cs="Arial"/>
    </w:rPr>
  </w:style>
  <w:style w:type="paragraph" w:customStyle="1" w:styleId="112">
    <w:name w:val="Указатель112"/>
    <w:basedOn w:val="a"/>
    <w:qFormat/>
    <w:pPr>
      <w:suppressLineNumbers/>
    </w:pPr>
    <w:rPr>
      <w:rFonts w:cs="Arial"/>
    </w:rPr>
  </w:style>
  <w:style w:type="paragraph" w:customStyle="1" w:styleId="910">
    <w:name w:val="Заголовок 91"/>
    <w:basedOn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BodyTextIndented">
    <w:name w:val="Body Text;Indented"/>
    <w:basedOn w:val="a"/>
    <w:qFormat/>
    <w:pPr>
      <w:ind w:left="851" w:firstLine="709"/>
      <w:jc w:val="both"/>
    </w:pPr>
    <w:rPr>
      <w:sz w:val="28"/>
    </w:rPr>
  </w:style>
  <w:style w:type="paragraph" w:customStyle="1" w:styleId="1100">
    <w:name w:val="Заголовок110"/>
    <w:basedOn w:val="a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1">
    <w:name w:val="Заголовок 11"/>
    <w:basedOn w:val="a"/>
    <w:uiPriority w:val="9"/>
    <w:qFormat/>
    <w:pPr>
      <w:keepNext/>
      <w:keepLines/>
      <w:numPr>
        <w:numId w:val="1"/>
      </w:numPr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510">
    <w:name w:val="Заголовок 51"/>
    <w:basedOn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</w:rPr>
  </w:style>
  <w:style w:type="paragraph" w:customStyle="1" w:styleId="1101">
    <w:name w:val="Указатель110"/>
    <w:basedOn w:val="a"/>
    <w:qFormat/>
    <w:pPr>
      <w:suppressLineNumbers/>
    </w:pPr>
    <w:rPr>
      <w:rFonts w:cs="Noto Sans Devanagari"/>
      <w:lang w:val="zh-CN" w:bidi="zh-CN"/>
    </w:rPr>
  </w:style>
  <w:style w:type="paragraph" w:styleId="aff7">
    <w:name w:val="List Paragraph"/>
    <w:basedOn w:val="a"/>
    <w:qFormat/>
    <w:pPr>
      <w:ind w:left="720"/>
      <w:contextualSpacing/>
    </w:pPr>
    <w:rPr>
      <w:sz w:val="24"/>
    </w:rPr>
  </w:style>
  <w:style w:type="paragraph" w:customStyle="1" w:styleId="1f0">
    <w:name w:val="Верх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820">
    <w:name w:val="Заголовок82"/>
    <w:basedOn w:val="a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830">
    <w:name w:val="Указатель83"/>
    <w:basedOn w:val="a"/>
    <w:qFormat/>
    <w:pPr>
      <w:suppressLineNumbers/>
    </w:pPr>
    <w:rPr>
      <w:rFonts w:cs="Noto Sans Devanagari"/>
      <w:lang w:val="en-US" w:eastAsia="en-US" w:bidi="en-US"/>
    </w:rPr>
  </w:style>
  <w:style w:type="paragraph" w:customStyle="1" w:styleId="811">
    <w:name w:val="Заголовок81"/>
    <w:basedOn w:val="a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821">
    <w:name w:val="Название объекта8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822">
    <w:name w:val="Указатель8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00">
    <w:name w:val="Заголовок80"/>
    <w:basedOn w:val="a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812">
    <w:name w:val="Название объекта81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813">
    <w:name w:val="Указатель8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90">
    <w:name w:val="Заголовок79"/>
    <w:basedOn w:val="a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801">
    <w:name w:val="Название объекта8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802">
    <w:name w:val="Указатель8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80">
    <w:name w:val="Заголовок78"/>
    <w:basedOn w:val="a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91">
    <w:name w:val="Название объекта7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92">
    <w:name w:val="Указатель7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70">
    <w:name w:val="Заголовок77"/>
    <w:basedOn w:val="a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81">
    <w:name w:val="Название объекта7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82">
    <w:name w:val="Указатель7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0">
    <w:name w:val="Заголовок76"/>
    <w:basedOn w:val="a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71">
    <w:name w:val="Название объекта7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72">
    <w:name w:val="Указатель7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1">
    <w:name w:val="Название объекта7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62">
    <w:name w:val="Указатель7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50">
    <w:name w:val="Заголовок75"/>
    <w:basedOn w:val="a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51">
    <w:name w:val="Название объекта75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52">
    <w:name w:val="Указатель7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40">
    <w:name w:val="Заголовок74"/>
    <w:basedOn w:val="a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41">
    <w:name w:val="Название объекта7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42">
    <w:name w:val="Указатель7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30">
    <w:name w:val="Заголовок73"/>
    <w:basedOn w:val="a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31">
    <w:name w:val="Название объекта73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32">
    <w:name w:val="Указатель7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20">
    <w:name w:val="Заголовок72"/>
    <w:basedOn w:val="a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21">
    <w:name w:val="Название объекта7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22">
    <w:name w:val="Указатель7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11">
    <w:name w:val="Заголовок71"/>
    <w:basedOn w:val="a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12">
    <w:name w:val="Название объекта71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13">
    <w:name w:val="Указатель7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00">
    <w:name w:val="Заголовок70"/>
    <w:basedOn w:val="a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01">
    <w:name w:val="Название объекта7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02">
    <w:name w:val="Указатель7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90">
    <w:name w:val="Заголовок69"/>
    <w:basedOn w:val="a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91">
    <w:name w:val="Название объекта6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92">
    <w:name w:val="Указатель6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80">
    <w:name w:val="Заголовок68"/>
    <w:basedOn w:val="a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81">
    <w:name w:val="Название объекта6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82">
    <w:name w:val="Указатель6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70">
    <w:name w:val="Заголовок67"/>
    <w:basedOn w:val="a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71">
    <w:name w:val="Название объекта6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72">
    <w:name w:val="Указатель6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60">
    <w:name w:val="Заголовок66"/>
    <w:basedOn w:val="a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61">
    <w:name w:val="Название объекта6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62">
    <w:name w:val="Указатель6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50">
    <w:name w:val="Заголовок65"/>
    <w:basedOn w:val="a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51">
    <w:name w:val="Название объекта65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52">
    <w:name w:val="Указатель6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40">
    <w:name w:val="Заголовок64"/>
    <w:basedOn w:val="a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41">
    <w:name w:val="Название объекта6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42">
    <w:name w:val="Указатель6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30">
    <w:name w:val="Заголовок63"/>
    <w:basedOn w:val="a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31">
    <w:name w:val="Название объекта63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32">
    <w:name w:val="Указатель6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20">
    <w:name w:val="Заголовок62"/>
    <w:basedOn w:val="a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21">
    <w:name w:val="Название объекта6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22">
    <w:name w:val="Указатель6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11">
    <w:name w:val="Заголовок61"/>
    <w:basedOn w:val="a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12">
    <w:name w:val="Название объекта61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13">
    <w:name w:val="Указатель6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00">
    <w:name w:val="Заголовок60"/>
    <w:basedOn w:val="a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01">
    <w:name w:val="Название объекта6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02">
    <w:name w:val="Указатель6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90">
    <w:name w:val="Заголовок59"/>
    <w:basedOn w:val="a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91">
    <w:name w:val="Название объекта5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92">
    <w:name w:val="Указатель5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80">
    <w:name w:val="Заголовок58"/>
    <w:basedOn w:val="a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81">
    <w:name w:val="Название объекта5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82">
    <w:name w:val="Указатель5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70">
    <w:name w:val="Заголовок57"/>
    <w:basedOn w:val="a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71">
    <w:name w:val="Название объекта5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72">
    <w:name w:val="Указатель5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60">
    <w:name w:val="Заголовок56"/>
    <w:basedOn w:val="a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61">
    <w:name w:val="Название объекта5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62">
    <w:name w:val="Указатель5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50">
    <w:name w:val="Заголовок55"/>
    <w:basedOn w:val="a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51">
    <w:name w:val="Название объекта55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52">
    <w:name w:val="Указатель5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40">
    <w:name w:val="Заголовок54"/>
    <w:basedOn w:val="a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41">
    <w:name w:val="Название объекта5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42">
    <w:name w:val="Указатель5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30">
    <w:name w:val="Заголовок53"/>
    <w:basedOn w:val="a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31">
    <w:name w:val="Название объекта53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32">
    <w:name w:val="Указатель5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20">
    <w:name w:val="Заголовок52"/>
    <w:basedOn w:val="a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21">
    <w:name w:val="Название объекта5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22">
    <w:name w:val="Указатель5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11">
    <w:name w:val="Заголовок51"/>
    <w:basedOn w:val="a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00">
    <w:name w:val="Заголовок50"/>
    <w:basedOn w:val="a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01">
    <w:name w:val="Название объекта5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02">
    <w:name w:val="Указатель5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90">
    <w:name w:val="Заголовок49"/>
    <w:basedOn w:val="a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91">
    <w:name w:val="Название объекта4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92">
    <w:name w:val="Указатель4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80">
    <w:name w:val="Заголовок48"/>
    <w:basedOn w:val="a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81">
    <w:name w:val="Название объекта4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82">
    <w:name w:val="Указатель4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70">
    <w:name w:val="Заголовок47"/>
    <w:basedOn w:val="a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71">
    <w:name w:val="Название объекта4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72">
    <w:name w:val="Указатель4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60">
    <w:name w:val="Заголовок46"/>
    <w:basedOn w:val="a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61">
    <w:name w:val="Название объекта4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62">
    <w:name w:val="Указатель4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50">
    <w:name w:val="Заголовок45"/>
    <w:basedOn w:val="a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51">
    <w:name w:val="Название объекта45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52">
    <w:name w:val="Указатель4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40">
    <w:name w:val="Заголовок44"/>
    <w:basedOn w:val="a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41">
    <w:name w:val="Название объекта4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42">
    <w:name w:val="Указатель4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30">
    <w:name w:val="Заголовок43"/>
    <w:basedOn w:val="a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31">
    <w:name w:val="Название объекта43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32">
    <w:name w:val="Указатель4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20">
    <w:name w:val="Заголовок42"/>
    <w:basedOn w:val="a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21">
    <w:name w:val="Название объекта4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22">
    <w:name w:val="Указатель4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00">
    <w:name w:val="Заголовок40"/>
    <w:basedOn w:val="a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01">
    <w:name w:val="Название объекта4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02">
    <w:name w:val="Указатель4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90">
    <w:name w:val="Заголовок39"/>
    <w:basedOn w:val="a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91">
    <w:name w:val="Название объекта3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92">
    <w:name w:val="Указатель3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80">
    <w:name w:val="Название объекта3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81">
    <w:name w:val="Заголовок38"/>
    <w:basedOn w:val="a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82">
    <w:name w:val="Указатель3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70">
    <w:name w:val="Заголовок37"/>
    <w:basedOn w:val="a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71">
    <w:name w:val="Название объекта3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72">
    <w:name w:val="Указатель3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60">
    <w:name w:val="Заголовок36"/>
    <w:basedOn w:val="a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61">
    <w:name w:val="Название объекта3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62">
    <w:name w:val="Указатель3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50">
    <w:name w:val="Заголовок35"/>
    <w:basedOn w:val="a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51">
    <w:name w:val="Название объекта35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52">
    <w:name w:val="Указатель3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40">
    <w:name w:val="Заголовок34"/>
    <w:basedOn w:val="a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41">
    <w:name w:val="Название объекта3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42">
    <w:name w:val="Указатель3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30">
    <w:name w:val="Заголовок33"/>
    <w:basedOn w:val="a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31">
    <w:name w:val="Название объекта33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32">
    <w:name w:val="Указатель3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20">
    <w:name w:val="Заголовок32"/>
    <w:basedOn w:val="a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21">
    <w:name w:val="Название объекта3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22">
    <w:name w:val="Указатель3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11">
    <w:name w:val="Заголовок31"/>
    <w:basedOn w:val="a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12">
    <w:name w:val="Название объекта31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13">
    <w:name w:val="Указатель3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00">
    <w:name w:val="Заголовок30"/>
    <w:basedOn w:val="a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01">
    <w:name w:val="Название объекта3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02">
    <w:name w:val="Указатель3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90">
    <w:name w:val="Заголовок29"/>
    <w:basedOn w:val="a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91">
    <w:name w:val="Название объекта2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92">
    <w:name w:val="Указатель2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80">
    <w:name w:val="Заголовок28"/>
    <w:basedOn w:val="a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81">
    <w:name w:val="Название объекта2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82">
    <w:name w:val="Указатель2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70">
    <w:name w:val="Заголовок27"/>
    <w:basedOn w:val="a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71">
    <w:name w:val="Название объекта2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72">
    <w:name w:val="Указатель2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60">
    <w:name w:val="Заголовок26"/>
    <w:basedOn w:val="a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61">
    <w:name w:val="Название объекта2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62">
    <w:name w:val="Указатель2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50">
    <w:name w:val="Заголовок25"/>
    <w:basedOn w:val="a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51">
    <w:name w:val="Название объекта25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52">
    <w:name w:val="Указатель2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40">
    <w:name w:val="Заголовок24"/>
    <w:basedOn w:val="a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41">
    <w:name w:val="Название объекта2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42">
    <w:name w:val="Указатель2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30">
    <w:name w:val="Заголовок23"/>
    <w:basedOn w:val="a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31">
    <w:name w:val="Название объекта23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32">
    <w:name w:val="Указатель2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21">
    <w:name w:val="Заголовок22"/>
    <w:basedOn w:val="a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22">
    <w:name w:val="Название объекта2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23">
    <w:name w:val="Указатель2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11">
    <w:name w:val="Название объекта21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01">
    <w:name w:val="Заголовок20"/>
    <w:basedOn w:val="a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02">
    <w:name w:val="Название объекта2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03">
    <w:name w:val="Указатель2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90">
    <w:name w:val="Заголовок19"/>
    <w:basedOn w:val="a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91">
    <w:name w:val="Название объекта1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92">
    <w:name w:val="Указатель1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80">
    <w:name w:val="Заголовок18"/>
    <w:basedOn w:val="a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81">
    <w:name w:val="Название объекта1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82">
    <w:name w:val="Указатель1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70">
    <w:name w:val="Заголовок17"/>
    <w:basedOn w:val="a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71">
    <w:name w:val="Название объекта1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72">
    <w:name w:val="Указатель1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60">
    <w:name w:val="Заголовок16"/>
    <w:basedOn w:val="a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61">
    <w:name w:val="Название объекта1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62">
    <w:name w:val="Указатель1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50">
    <w:name w:val="Заголовок15"/>
    <w:basedOn w:val="a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51">
    <w:name w:val="Название объекта15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52">
    <w:name w:val="Указатель1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40">
    <w:name w:val="Заголовок14"/>
    <w:basedOn w:val="a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41">
    <w:name w:val="Название объекта1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42">
    <w:name w:val="Указатель1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30">
    <w:name w:val="Заголовок13"/>
    <w:basedOn w:val="a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31">
    <w:name w:val="Название объекта13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33">
    <w:name w:val="Указатель1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20">
    <w:name w:val="Заголовок12"/>
    <w:basedOn w:val="a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21">
    <w:name w:val="Название объекта1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22">
    <w:name w:val="Указатель1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11">
    <w:name w:val="Название объекта11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1a">
    <w:name w:val="Указатель1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01">
    <w:name w:val="Заголовок10"/>
    <w:basedOn w:val="a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02">
    <w:name w:val="Название объекта1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03">
    <w:name w:val="Указатель1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92">
    <w:name w:val="Заголовок9"/>
    <w:basedOn w:val="a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93">
    <w:name w:val="Название объекта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94">
    <w:name w:val="Указатель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6">
    <w:name w:val="Заголовок8"/>
    <w:basedOn w:val="a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87">
    <w:name w:val="Название объекта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88">
    <w:name w:val="Указатель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c">
    <w:name w:val="Заголовок7"/>
    <w:basedOn w:val="a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d">
    <w:name w:val="Название объекта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e">
    <w:name w:val="Указатель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c">
    <w:name w:val="Заголовок6"/>
    <w:basedOn w:val="a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d">
    <w:name w:val="Название объекта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e">
    <w:name w:val="Указатель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b">
    <w:name w:val="Заголовок5"/>
    <w:basedOn w:val="a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c">
    <w:name w:val="Название объекта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f">
    <w:name w:val="Название объекта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f0">
    <w:name w:val="Указатель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f1">
    <w:name w:val="Название1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Iaaoiueaaan">
    <w:name w:val="Ia?aoiue aa?an"/>
    <w:basedOn w:val="a"/>
    <w:qFormat/>
    <w:pPr>
      <w:keepLines/>
      <w:spacing w:line="200" w:lineRule="atLeast"/>
      <w:ind w:right="-360"/>
    </w:pPr>
    <w:rPr>
      <w:sz w:val="16"/>
    </w:rPr>
  </w:style>
  <w:style w:type="paragraph" w:customStyle="1" w:styleId="212">
    <w:name w:val="Основной текст с отступом 21"/>
    <w:basedOn w:val="a"/>
    <w:qFormat/>
    <w:pPr>
      <w:ind w:firstLine="709"/>
      <w:jc w:val="both"/>
    </w:pPr>
    <w:rPr>
      <w:sz w:val="28"/>
    </w:rPr>
  </w:style>
  <w:style w:type="paragraph" w:customStyle="1" w:styleId="2f1">
    <w:name w:val="заголовок 2"/>
    <w:basedOn w:val="a"/>
    <w:qFormat/>
    <w:pPr>
      <w:keepNext/>
      <w:jc w:val="right"/>
    </w:pPr>
    <w:rPr>
      <w:sz w:val="28"/>
    </w:rPr>
  </w:style>
  <w:style w:type="paragraph" w:customStyle="1" w:styleId="1f2">
    <w:name w:val="Стиль1"/>
    <w:qFormat/>
    <w:pPr>
      <w:jc w:val="both"/>
    </w:pPr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 w:cs="Courier New"/>
      <w:lang w:eastAsia="zh-CN"/>
    </w:rPr>
  </w:style>
  <w:style w:type="paragraph" w:customStyle="1" w:styleId="ConsPlusNormal">
    <w:name w:val="ConsPlusNormal"/>
    <w:qFormat/>
    <w:pPr>
      <w:widowControl w:val="0"/>
      <w:ind w:firstLine="720"/>
    </w:pPr>
    <w:rPr>
      <w:lang w:eastAsia="zh-CN"/>
    </w:rPr>
  </w:style>
  <w:style w:type="paragraph" w:customStyle="1" w:styleId="ConsPlusTitle">
    <w:name w:val="ConsPlusTitle"/>
    <w:qFormat/>
    <w:pPr>
      <w:widowControl w:val="0"/>
    </w:pPr>
    <w:rPr>
      <w:b/>
      <w:bCs/>
      <w:lang w:eastAsia="zh-CN"/>
    </w:rPr>
  </w:style>
  <w:style w:type="paragraph" w:customStyle="1" w:styleId="aff8">
    <w:name w:val="Знак Знак Знак"/>
    <w:basedOn w:val="a"/>
    <w:qFormat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f3">
    <w:name w:val="Обычный1"/>
    <w:qFormat/>
    <w:pPr>
      <w:widowControl w:val="0"/>
    </w:pPr>
    <w:rPr>
      <w:lang w:eastAsia="zh-CN"/>
    </w:rPr>
  </w:style>
  <w:style w:type="paragraph" w:styleId="aff9">
    <w:name w:val="No Spacing"/>
    <w:qFormat/>
    <w:pPr>
      <w:ind w:firstLine="567"/>
      <w:jc w:val="both"/>
    </w:pPr>
    <w:rPr>
      <w:rFonts w:ascii="Calibri" w:eastAsia="SimSun" w:hAnsi="Calibri" w:cs="Calibri"/>
      <w:color w:val="000000"/>
      <w:lang w:eastAsia="zh-CN"/>
    </w:rPr>
  </w:style>
  <w:style w:type="paragraph" w:customStyle="1" w:styleId="user4">
    <w:name w:val="Содержимое таблицы (user)"/>
    <w:basedOn w:val="a"/>
    <w:qFormat/>
    <w:pPr>
      <w:widowControl w:val="0"/>
      <w:suppressLineNumbers/>
    </w:pPr>
  </w:style>
  <w:style w:type="paragraph" w:customStyle="1" w:styleId="user5">
    <w:name w:val="Заголовок таблицы (user)"/>
    <w:basedOn w:val="user4"/>
    <w:qFormat/>
    <w:pPr>
      <w:jc w:val="center"/>
    </w:pPr>
    <w:rPr>
      <w:b/>
      <w:bCs/>
    </w:rPr>
  </w:style>
  <w:style w:type="paragraph" w:customStyle="1" w:styleId="user6">
    <w:name w:val="Содержимое врезки (user)"/>
    <w:basedOn w:val="af6"/>
    <w:qFormat/>
  </w:style>
  <w:style w:type="paragraph" w:customStyle="1" w:styleId="Default">
    <w:name w:val="Default"/>
    <w:qFormat/>
    <w:rPr>
      <w:rFonts w:ascii="Arial" w:eastAsia="Arial" w:hAnsi="Arial" w:cs="Arial"/>
      <w:color w:val="000000"/>
      <w:sz w:val="24"/>
      <w:szCs w:val="24"/>
      <w:lang w:eastAsia="zh-CN"/>
    </w:rPr>
  </w:style>
  <w:style w:type="paragraph" w:customStyle="1" w:styleId="4d">
    <w:name w:val="Стиль4"/>
    <w:basedOn w:val="a"/>
    <w:qFormat/>
    <w:pPr>
      <w:ind w:firstLine="567"/>
      <w:jc w:val="both"/>
    </w:pPr>
    <w:rPr>
      <w:color w:val="0000FF"/>
      <w:sz w:val="24"/>
    </w:rPr>
  </w:style>
  <w:style w:type="paragraph" w:customStyle="1" w:styleId="affa">
    <w:name w:val="Арсенал"/>
    <w:basedOn w:val="a"/>
    <w:qFormat/>
    <w:pPr>
      <w:widowControl w:val="0"/>
      <w:jc w:val="both"/>
    </w:pPr>
    <w:rPr>
      <w:bCs/>
      <w:sz w:val="24"/>
    </w:rPr>
  </w:style>
  <w:style w:type="paragraph" w:customStyle="1" w:styleId="224">
    <w:name w:val="Основной текст с отступом 22"/>
    <w:basedOn w:val="a"/>
    <w:qFormat/>
    <w:pPr>
      <w:spacing w:after="120" w:line="480" w:lineRule="auto"/>
      <w:ind w:left="283"/>
    </w:pPr>
    <w:rPr>
      <w:rFonts w:eastAsia="Calibri"/>
      <w:sz w:val="24"/>
    </w:rPr>
  </w:style>
  <w:style w:type="paragraph" w:customStyle="1" w:styleId="2f2">
    <w:name w:val="Основной текст (2)"/>
    <w:basedOn w:val="a"/>
    <w:qFormat/>
    <w:pPr>
      <w:widowControl w:val="0"/>
      <w:shd w:val="clear" w:color="auto" w:fill="FFFFFF"/>
    </w:pPr>
    <w:rPr>
      <w:sz w:val="26"/>
      <w:szCs w:val="26"/>
    </w:rPr>
  </w:style>
  <w:style w:type="paragraph" w:customStyle="1" w:styleId="153">
    <w:name w:val="Без интервала15"/>
    <w:qFormat/>
    <w:pPr>
      <w:ind w:firstLine="567"/>
      <w:jc w:val="both"/>
    </w:pPr>
    <w:rPr>
      <w:rFonts w:ascii="Calibri" w:hAnsi="Calibri" w:cs="Calibri"/>
      <w:lang w:eastAsia="zh-CN"/>
    </w:rPr>
  </w:style>
  <w:style w:type="paragraph" w:customStyle="1" w:styleId="Iaui">
    <w:name w:val="Iau?i"/>
    <w:qFormat/>
    <w:pPr>
      <w:widowControl w:val="0"/>
    </w:pPr>
    <w:rPr>
      <w:rFonts w:ascii="Arial" w:eastAsia="Arial" w:hAnsi="Arial" w:cs="Arial"/>
      <w:color w:val="000000"/>
      <w:lang w:eastAsia="zh-CN"/>
    </w:rPr>
  </w:style>
  <w:style w:type="paragraph" w:customStyle="1" w:styleId="1f4">
    <w:name w:val="Без интервала1"/>
    <w:qFormat/>
    <w:rPr>
      <w:lang w:eastAsia="zh-CN"/>
    </w:rPr>
  </w:style>
  <w:style w:type="paragraph" w:customStyle="1" w:styleId="1871">
    <w:name w:val="Указатель1871"/>
    <w:basedOn w:val="1f3"/>
    <w:qFormat/>
    <w:pPr>
      <w:suppressLineNumbers/>
      <w:spacing w:line="200" w:lineRule="atLeast"/>
    </w:pPr>
    <w:rPr>
      <w:rFonts w:ascii="Noto Sans Devanagari" w:eastAsia="Noto Sans Devanagari" w:hAnsi="Noto Sans Devanagari" w:cs="Noto Sans Devanagari"/>
      <w:sz w:val="36"/>
      <w:szCs w:val="24"/>
      <w:lang w:val="zh-CN" w:eastAsia="ru-RU" w:bidi="zh-CN"/>
    </w:rPr>
  </w:style>
  <w:style w:type="paragraph" w:customStyle="1" w:styleId="1872">
    <w:name w:val="Указатель1872"/>
    <w:basedOn w:val="1f3"/>
    <w:qFormat/>
    <w:pPr>
      <w:suppressLineNumbers/>
      <w:spacing w:line="200" w:lineRule="atLeast"/>
    </w:pPr>
    <w:rPr>
      <w:rFonts w:ascii="Noto Sans Devanagari" w:eastAsia="Noto Sans Devanagari" w:hAnsi="Noto Sans Devanagari" w:cs="Noto Sans Devanagari"/>
      <w:sz w:val="36"/>
      <w:szCs w:val="24"/>
      <w:lang w:val="zh-CN" w:eastAsia="ru-RU" w:bidi="zh-CN"/>
    </w:rPr>
  </w:style>
  <w:style w:type="paragraph" w:customStyle="1" w:styleId="1877">
    <w:name w:val="Указатель1877"/>
    <w:basedOn w:val="a"/>
    <w:qFormat/>
    <w:pPr>
      <w:suppressLineNumbers/>
      <w:spacing w:before="176" w:after="176"/>
    </w:pPr>
    <w:rPr>
      <w:rFonts w:ascii="Liberation Serif" w:hAnsi="Liberation Serif" w:cs="Noto Sans Devanagari"/>
      <w:sz w:val="24"/>
      <w:lang w:val="zh-CN" w:bidi="zh-CN"/>
    </w:rPr>
  </w:style>
  <w:style w:type="paragraph" w:customStyle="1" w:styleId="1879">
    <w:name w:val="Указатель1879"/>
    <w:basedOn w:val="a"/>
    <w:qFormat/>
    <w:pPr>
      <w:suppressLineNumbers/>
      <w:spacing w:before="176" w:after="176"/>
    </w:pPr>
    <w:rPr>
      <w:rFonts w:ascii="Liberation Serif" w:hAnsi="Liberation Serif" w:cs="Noto Sans Devanagari"/>
      <w:sz w:val="24"/>
      <w:lang w:val="zh-CN" w:bidi="zh-CN"/>
    </w:rPr>
  </w:style>
  <w:style w:type="paragraph" w:customStyle="1" w:styleId="1876">
    <w:name w:val="Указатель1876"/>
    <w:basedOn w:val="a"/>
    <w:qFormat/>
    <w:pPr>
      <w:suppressLineNumbers/>
      <w:spacing w:before="176" w:after="176"/>
    </w:pPr>
    <w:rPr>
      <w:rFonts w:ascii="Liberation Serif" w:hAnsi="Liberation Serif" w:cs="Noto Sans Devanagari"/>
      <w:sz w:val="24"/>
      <w:lang w:val="zh-CN" w:bidi="zh-CN"/>
    </w:rPr>
  </w:style>
  <w:style w:type="paragraph" w:customStyle="1" w:styleId="11249">
    <w:name w:val="Заголовок11249"/>
    <w:basedOn w:val="1f3"/>
    <w:qFormat/>
    <w:pPr>
      <w:keepNext/>
      <w:spacing w:before="240" w:after="120" w:line="200" w:lineRule="atLeast"/>
    </w:pPr>
    <w:rPr>
      <w:rFonts w:ascii="Liberation Sans" w:eastAsia="Tahoma" w:hAnsi="Liberation Sans" w:cs="Noto Sans Devanagari"/>
      <w:sz w:val="28"/>
      <w:szCs w:val="28"/>
      <w:lang w:eastAsia="ru-RU"/>
    </w:rPr>
  </w:style>
  <w:style w:type="paragraph" w:customStyle="1" w:styleId="BodyTextIndented23">
    <w:name w:val="Body Text;Indented23"/>
    <w:basedOn w:val="a"/>
    <w:qFormat/>
    <w:pPr>
      <w:spacing w:after="120"/>
      <w:ind w:left="283" w:firstLine="567"/>
      <w:jc w:val="both"/>
    </w:pPr>
    <w:rPr>
      <w:rFonts w:ascii="Times New Roman" w:eastAsia="Calibri" w:hAnsi="Times New Roman"/>
    </w:rPr>
  </w:style>
  <w:style w:type="paragraph" w:customStyle="1" w:styleId="1f5">
    <w:name w:val="Основной текст1"/>
    <w:basedOn w:val="a"/>
    <w:uiPriority w:val="67"/>
    <w:qFormat/>
    <w:pPr>
      <w:spacing w:after="120"/>
      <w:ind w:left="283" w:firstLine="567"/>
      <w:jc w:val="both"/>
    </w:pPr>
    <w:rPr>
      <w:rFonts w:ascii="Times New Roman" w:eastAsia="Calibri" w:hAnsi="Times New Roman"/>
      <w:sz w:val="24"/>
      <w:lang w:bidi="hi-IN"/>
    </w:rPr>
  </w:style>
  <w:style w:type="paragraph" w:customStyle="1" w:styleId="4e">
    <w:name w:val="Основной текст4"/>
    <w:basedOn w:val="a"/>
    <w:qFormat/>
    <w:pPr>
      <w:widowControl w:val="0"/>
      <w:shd w:val="clear" w:color="auto" w:fill="FFFFFF"/>
      <w:spacing w:before="1020" w:line="298" w:lineRule="exact"/>
      <w:jc w:val="both"/>
    </w:pPr>
    <w:rPr>
      <w:rFonts w:ascii="Times New Roman" w:eastAsia="Times New Roman" w:hAnsi="Times New Roman"/>
      <w:spacing w:val="4"/>
    </w:rPr>
  </w:style>
  <w:style w:type="paragraph" w:customStyle="1" w:styleId="user7">
    <w:name w:val="Текст в заданном формате (user)"/>
    <w:basedOn w:val="a"/>
    <w:qFormat/>
    <w:rPr>
      <w:rFonts w:ascii="Liberation Mono" w:eastAsia="Liberation Mono" w:hAnsi="Liberation Mono" w:cs="Liberation Mono"/>
      <w:sz w:val="20"/>
      <w:szCs w:val="20"/>
    </w:rPr>
  </w:style>
  <w:style w:type="paragraph" w:customStyle="1" w:styleId="4f">
    <w:name w:val="Базовый_4"/>
    <w:qFormat/>
    <w:pPr>
      <w:spacing w:line="0" w:lineRule="atLeast"/>
    </w:pPr>
    <w:rPr>
      <w:rFonts w:ascii="Lucida Sans" w:eastAsia="Tahoma" w:hAnsi="Lucida Sans" w:cs="XO Oriel"/>
      <w:sz w:val="36"/>
      <w:szCs w:val="24"/>
    </w:rPr>
  </w:style>
  <w:style w:type="paragraph" w:customStyle="1" w:styleId="41111">
    <w:name w:val="Базовый_4_1_1_1_1"/>
    <w:qFormat/>
    <w:pPr>
      <w:spacing w:line="0" w:lineRule="atLeast"/>
    </w:pPr>
    <w:rPr>
      <w:rFonts w:ascii="Lucida Sans" w:eastAsia="Tahoma" w:hAnsi="Lucida Sans" w:cs="Liberation Sans;Arial"/>
      <w:sz w:val="36"/>
      <w:szCs w:val="24"/>
    </w:rPr>
  </w:style>
  <w:style w:type="numbering" w:customStyle="1" w:styleId="user8">
    <w:name w:val="Без списка (user)"/>
    <w:uiPriority w:val="99"/>
    <w:semiHidden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1429</Words>
  <Characters>8146</Characters>
  <Application>Microsoft Office Word</Application>
  <DocSecurity>0</DocSecurity>
  <Lines>67</Lines>
  <Paragraphs>19</Paragraphs>
  <ScaleCrop>false</ScaleCrop>
  <Company>Microsoft</Company>
  <LinksUpToDate>false</LinksUpToDate>
  <CharactersWithSpaces>9556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Gpn_gor3</dc:creator>
  <dc:description/>
  <cp:lastModifiedBy>edds_2</cp:lastModifiedBy>
  <cp:revision>3219</cp:revision>
  <dcterms:created xsi:type="dcterms:W3CDTF">2024-03-16T00:54:00Z</dcterms:created>
  <dcterms:modified xsi:type="dcterms:W3CDTF">2025-07-10T09:31:00Z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1049-11.1.0.11664</vt:lpwstr>
  </property>
</Properties>
</file>