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66DFC3" w14:textId="77777777" w:rsidR="000533BB" w:rsidRDefault="000533B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6A2DE02" w14:textId="77777777" w:rsidR="000533BB" w:rsidRDefault="00F919B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412BC5F9" w14:textId="77777777" w:rsidR="000533BB" w:rsidRDefault="00F919B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14.03.2025 г.</w:t>
      </w:r>
    </w:p>
    <w:p w14:paraId="4756B3BA" w14:textId="77777777" w:rsidR="000533BB" w:rsidRDefault="00F919B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6439D157" w14:textId="77777777" w:rsidR="000533BB" w:rsidRDefault="00F919B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1920F097" w14:textId="77777777" w:rsidR="000533BB" w:rsidRDefault="00F919B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1FBA9F9B" w14:textId="77777777" w:rsidR="000533BB" w:rsidRDefault="000533BB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589D37A" w14:textId="77777777" w:rsidR="000533BB" w:rsidRDefault="00F919B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0533BB" w14:paraId="2CAAC569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382C4D1" w14:textId="77777777" w:rsidR="000533BB" w:rsidRDefault="00F919BA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AC54311" w14:textId="77777777" w:rsidR="000533BB" w:rsidRDefault="00F919BA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2E6405B7" w14:textId="77777777" w:rsidR="000533BB" w:rsidRDefault="000533BB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E3C1CA4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3238D47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35EFC47F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4A51FE99" w14:textId="77777777" w:rsidR="000533BB" w:rsidRDefault="000533BB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14:paraId="46A111D7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2C365247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г. Новосибирск пыль - до 1,0 ПДК (Калининский район). По данным КЛМС 'Искитим'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>. Искитим и Бердск превышений ПДК нет.</w:t>
      </w:r>
    </w:p>
    <w:p w14:paraId="3AFF3A38" w14:textId="77777777" w:rsidR="000533BB" w:rsidRDefault="000533BB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</w:rPr>
      </w:pPr>
    </w:p>
    <w:p w14:paraId="6C695AAC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1.3.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Радиационная и химическая обстановка.</w:t>
      </w:r>
    </w:p>
    <w:p w14:paraId="20C85AA5" w14:textId="77777777" w:rsidR="000533BB" w:rsidRDefault="00F919BA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414A1D9E" w14:textId="77777777" w:rsidR="000533BB" w:rsidRDefault="000533BB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535F20A5" w14:textId="77777777" w:rsidR="000533BB" w:rsidRDefault="00F919BA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03744983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ЧС, связанных с гидрологическими явлениями,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>за истекшие сутки не произошло.</w:t>
      </w:r>
    </w:p>
    <w:p w14:paraId="1F34EBD3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73 км.</w:t>
      </w:r>
    </w:p>
    <w:p w14:paraId="4C47D132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7A31594E" w14:textId="77777777" w:rsidR="000533BB" w:rsidRDefault="00F919BA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110,31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1100 м³/с, приток 461 м³/с. Уровень воды в реке Обь в районе г. Новосибирска находится на отметке 3 см.</w:t>
      </w:r>
    </w:p>
    <w:p w14:paraId="523C05FD" w14:textId="77777777" w:rsidR="000533BB" w:rsidRDefault="000533BB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63BE901A" w14:textId="77777777" w:rsidR="000533BB" w:rsidRDefault="00F919B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20AB2371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07B7267" w14:textId="77777777" w:rsidR="000533BB" w:rsidRDefault="000533BB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7AE0B6C6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19D0D693" w14:textId="77777777" w:rsidR="000533BB" w:rsidRDefault="00F919BA">
      <w:pPr>
        <w:ind w:firstLine="567"/>
        <w:jc w:val="both"/>
      </w:pPr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BC476A0" w14:textId="77777777" w:rsidR="000533BB" w:rsidRDefault="000533BB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B07E54A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38F429D1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09F4F9EA" w14:textId="77777777" w:rsidR="000533BB" w:rsidRDefault="000533BB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16244852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1.8. Эпизоотическая обстановка.</w:t>
      </w:r>
    </w:p>
    <w:p w14:paraId="08F7421E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10B02196" w14:textId="77777777" w:rsidR="000533BB" w:rsidRDefault="00F919BA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01.02.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2025г. по 01.04.2025г. на территории поселка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5005432B" w14:textId="77777777" w:rsidR="000533BB" w:rsidRDefault="00F919BA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округа, а также деревни Александров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74EEB3FE" w14:textId="77777777" w:rsidR="000533BB" w:rsidRDefault="000533BB">
      <w:pPr>
        <w:ind w:firstLine="567"/>
        <w:jc w:val="both"/>
        <w:rPr>
          <w:highlight w:val="yellow"/>
          <w:shd w:val="clear" w:color="auto" w:fill="FFFF00"/>
        </w:rPr>
      </w:pPr>
    </w:p>
    <w:p w14:paraId="047BFC48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238A03F1" w14:textId="77777777" w:rsidR="000533BB" w:rsidRDefault="00F919BA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7 техногенных пожаров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(г. Новосибирск: Дзержинский (2), Октябрьский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районы,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Баганский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с. Мироновка,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д. Старая Преображенка, г. Искитим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),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 них 1 в 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и травмированных нет.</w:t>
      </w:r>
    </w:p>
    <w:p w14:paraId="00C5E75B" w14:textId="77777777" w:rsidR="000533BB" w:rsidRDefault="00F919BA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Предполагаемые причины пожаров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:</w:t>
      </w:r>
    </w:p>
    <w:p w14:paraId="43494761" w14:textId="77777777" w:rsidR="000533BB" w:rsidRDefault="00F919BA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Причины пожаров, виновные лица и материальный ущерб устанавливаются.</w:t>
      </w:r>
    </w:p>
    <w:p w14:paraId="6D442C5A" w14:textId="77777777" w:rsidR="000533BB" w:rsidRDefault="000533BB">
      <w:pPr>
        <w:ind w:firstLine="567"/>
        <w:jc w:val="both"/>
        <w:rPr>
          <w:highlight w:val="yellow"/>
          <w:shd w:val="clear" w:color="auto" w:fill="FFFF00"/>
        </w:rPr>
      </w:pPr>
    </w:p>
    <w:p w14:paraId="6B667560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54B1C74E" w14:textId="77777777" w:rsidR="000533BB" w:rsidRDefault="00F919BA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4337D6AC" w14:textId="77777777" w:rsidR="000533BB" w:rsidRDefault="000533BB">
      <w:pPr>
        <w:ind w:firstLine="567"/>
        <w:jc w:val="both"/>
        <w:rPr>
          <w:highlight w:val="yellow"/>
        </w:rPr>
      </w:pPr>
    </w:p>
    <w:p w14:paraId="50336E6F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КХ.</w:t>
      </w:r>
    </w:p>
    <w:p w14:paraId="60206C04" w14:textId="77777777" w:rsidR="000533BB" w:rsidRDefault="00F919B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56DCD189" w14:textId="77777777" w:rsidR="000533BB" w:rsidRDefault="000533B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highlight w:val="yellow"/>
          <w:lang w:bidi="hi-IN"/>
        </w:rPr>
      </w:pPr>
    </w:p>
    <w:p w14:paraId="705F46D0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122C95CC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водных объектах </w:t>
      </w:r>
      <w:r>
        <w:rPr>
          <w:rFonts w:ascii="Times New Roman" w:hAnsi="Times New Roman" w:cs="Times New Roman"/>
          <w:color w:val="000000"/>
          <w:sz w:val="28"/>
          <w:szCs w:val="28"/>
        </w:rPr>
        <w:t>происшествий не зарегистрировано.</w:t>
      </w:r>
    </w:p>
    <w:p w14:paraId="537B6CE1" w14:textId="77777777" w:rsidR="000533BB" w:rsidRDefault="00F919B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410CCF4D" w14:textId="77777777" w:rsidR="000533BB" w:rsidRDefault="00F919B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23799577" w14:textId="77777777" w:rsidR="000533BB" w:rsidRDefault="00F919B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0A67BD91" w14:textId="77777777" w:rsidR="000533BB" w:rsidRDefault="00F919B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48E01427" w14:textId="77777777" w:rsidR="000533BB" w:rsidRDefault="000533B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57720A03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4CF6F9DE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дорогах области за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прошедшие сутки зарегистрировано 2 ДТП, в результате которых погибших нет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, 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человека травмировано.</w:t>
      </w:r>
    </w:p>
    <w:p w14:paraId="39DC9F40" w14:textId="77777777" w:rsidR="000533BB" w:rsidRDefault="00F919BA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5FD63FC7" w14:textId="77777777" w:rsidR="000533BB" w:rsidRDefault="000533BB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</w:pPr>
    </w:p>
    <w:p w14:paraId="395993DA" w14:textId="77777777" w:rsidR="000533BB" w:rsidRDefault="00F919BA">
      <w:pPr>
        <w:ind w:firstLine="567"/>
        <w:jc w:val="both"/>
      </w:pPr>
      <w:bookmarkStart w:id="0" w:name="_Hlk133589652"/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3C89F4E0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138417AF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без 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садков, по северо-западу в отдельных районах небольшой снег, днем с мокрым снегом. На дорогах местами гололедица.</w:t>
      </w:r>
    </w:p>
    <w:p w14:paraId="4D8D540A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4-9 м/с, местами порывы до14 м/с.</w:t>
      </w:r>
    </w:p>
    <w:p w14:paraId="41DDD7B4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-5, -10°С, местами до -20°С, днём -4, +1°С.</w:t>
      </w:r>
    </w:p>
    <w:p w14:paraId="76A8E695" w14:textId="77777777" w:rsidR="000533BB" w:rsidRDefault="000533BB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48A2EC4C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гической обстановки.</w:t>
      </w:r>
    </w:p>
    <w:p w14:paraId="2D4FF75A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6FD10611" w14:textId="77777777" w:rsidR="000533BB" w:rsidRDefault="000533BB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40E2BA3A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550F2D3E" w14:textId="77777777" w:rsidR="000533BB" w:rsidRDefault="00F919BA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Возникновение ЧС, связанных с опасными </w:t>
      </w:r>
      <w:r>
        <w:rPr>
          <w:rFonts w:ascii="Times New Roman" w:hAnsi="Times New Roman" w:cs="Times New Roman"/>
          <w:color w:val="000000"/>
          <w:sz w:val="28"/>
          <w:szCs w:val="28"/>
        </w:rPr>
        <w:t>гидрологическими явлениями, маловероятно.</w:t>
      </w:r>
    </w:p>
    <w:p w14:paraId="42478C20" w14:textId="77777777" w:rsidR="000533BB" w:rsidRDefault="00F919B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DD770FB" w14:textId="77777777" w:rsidR="000533BB" w:rsidRDefault="000533BB">
      <w:pPr>
        <w:tabs>
          <w:tab w:val="left" w:pos="0"/>
        </w:tabs>
        <w:jc w:val="both"/>
        <w:rPr>
          <w:highlight w:val="yellow"/>
          <w:shd w:val="clear" w:color="auto" w:fill="FFFF00"/>
        </w:rPr>
      </w:pPr>
    </w:p>
    <w:p w14:paraId="5D16205A" w14:textId="77777777" w:rsidR="000533BB" w:rsidRDefault="00F919B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2.4. </w:t>
      </w:r>
      <w:r>
        <w:rPr>
          <w:rFonts w:ascii="Times New Roman" w:hAnsi="Times New Roman" w:cs="Times New Roman"/>
          <w:b/>
          <w:sz w:val="28"/>
          <w:szCs w:val="28"/>
        </w:rPr>
        <w:t>Прогноз геомагнитной обстановки.</w:t>
      </w:r>
    </w:p>
    <w:p w14:paraId="34E40E5D" w14:textId="77777777" w:rsidR="000533BB" w:rsidRDefault="00F919B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неустойчивое. Ухудшение условий КВ-радиосвязи возможно в отдельные часы суток. Общее содержание озона в озоновом слое выше нормы.</w:t>
      </w:r>
    </w:p>
    <w:p w14:paraId="2C07CE51" w14:textId="77777777" w:rsidR="000533BB" w:rsidRDefault="000533B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00"/>
        </w:rPr>
      </w:pPr>
    </w:p>
    <w:p w14:paraId="4282CCAC" w14:textId="77777777" w:rsidR="000533BB" w:rsidRDefault="00F919BA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2EF2B4C2" w14:textId="77777777" w:rsidR="000533BB" w:rsidRDefault="00F919BA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</w:t>
      </w:r>
      <w:r>
        <w:rPr>
          <w:rFonts w:ascii="Times New Roman" w:hAnsi="Times New Roman" w:cs="Times New Roman"/>
          <w:color w:val="000000"/>
          <w:sz w:val="28"/>
          <w:szCs w:val="28"/>
        </w:rPr>
        <w:t>кой активностью, маловероятны.</w:t>
      </w:r>
    </w:p>
    <w:p w14:paraId="300D3AE3" w14:textId="77777777" w:rsidR="000533BB" w:rsidRDefault="000533BB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0698EA17" w14:textId="77777777" w:rsidR="000533BB" w:rsidRDefault="000533BB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33591CBE" w14:textId="77777777" w:rsidR="000533BB" w:rsidRDefault="000533BB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CB07B30" w14:textId="77777777" w:rsidR="000533BB" w:rsidRDefault="00F919BA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1972DC4C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667A0CD3" w14:textId="77777777" w:rsidR="000533BB" w:rsidRDefault="000533BB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734AE3D9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1B13FCF0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</w:t>
      </w:r>
      <w:r>
        <w:rPr>
          <w:rFonts w:ascii="Times New Roman" w:hAnsi="Times New Roman" w:cs="Times New Roman"/>
          <w:color w:val="000000"/>
          <w:sz w:val="28"/>
          <w:szCs w:val="28"/>
        </w:rPr>
        <w:t>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68DB3576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Александро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C9EEB80" w14:textId="77777777" w:rsidR="000533BB" w:rsidRDefault="000533BB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37BD5C1A" w14:textId="77777777" w:rsidR="000533BB" w:rsidRDefault="00F919BA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768319AC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1E7CDF96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</w:t>
      </w:r>
      <w:r>
        <w:rPr>
          <w:rFonts w:ascii="Times New Roman" w:hAnsi="Times New Roman" w:cs="Times New Roman"/>
          <w:color w:val="000000"/>
          <w:sz w:val="28"/>
          <w:szCs w:val="28"/>
        </w:rPr>
        <w:t>роводки в зданиях и сооружениях.</w:t>
      </w:r>
    </w:p>
    <w:p w14:paraId="379A39F6" w14:textId="77777777" w:rsidR="000533BB" w:rsidRDefault="000533BB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32AE5C3F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615BA78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населением допо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лнительных источников обогрева, особенно кустарного производства.</w:t>
      </w:r>
    </w:p>
    <w:p w14:paraId="6A9F88C6" w14:textId="77777777" w:rsidR="000533BB" w:rsidRDefault="000533BB">
      <w:pPr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054F0573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4390C75F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аварии на котельных, случаи выхода из строя отдельных участков теплотрасс и трубопроводов обеспечения населения теплом и водой,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43D6300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травматизма людей из-за гололедицы на пешеходных коммуникациях населенных пунктов области.</w:t>
      </w:r>
    </w:p>
    <w:p w14:paraId="620BC885" w14:textId="77777777" w:rsidR="000533BB" w:rsidRDefault="000533BB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79188821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3D2B56D2" w14:textId="77777777" w:rsidR="000533BB" w:rsidRDefault="00F919BA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ружений.</w:t>
      </w:r>
    </w:p>
    <w:p w14:paraId="42AE8171" w14:textId="77777777" w:rsidR="000533BB" w:rsidRDefault="00F919BA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льонов, объектов социальной инфраструктуры и может привести к разрушению их отдельных конструктивных элементов. </w:t>
      </w:r>
    </w:p>
    <w:p w14:paraId="3BA8AD02" w14:textId="77777777" w:rsidR="000533BB" w:rsidRDefault="00F919BA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 xml:space="preserve">Сохраняется риск возникновения несчастных случаев, обусловленных сходом снежных масс и наледей с крыш зданий, а также причинения материального 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ущерба имуществу.</w:t>
      </w:r>
    </w:p>
    <w:p w14:paraId="51020137" w14:textId="77777777" w:rsidR="000533BB" w:rsidRDefault="000533BB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00"/>
        </w:rPr>
      </w:pPr>
    </w:p>
    <w:p w14:paraId="54F56C80" w14:textId="77777777" w:rsidR="000533BB" w:rsidRDefault="00F919BA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66505C50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несоблюдением правил безопасности на водных объектах, возрастает вероятность травмат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3F265E5" w14:textId="77777777" w:rsidR="000533BB" w:rsidRDefault="000533BB">
      <w:pPr>
        <w:ind w:firstLine="567"/>
        <w:jc w:val="both"/>
        <w:rPr>
          <w:rFonts w:ascii="Times New Roman" w:hAnsi="Times New Roman"/>
        </w:rPr>
      </w:pPr>
    </w:p>
    <w:p w14:paraId="753BCD31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123BCA30" w14:textId="77777777" w:rsidR="000533BB" w:rsidRDefault="00F919B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 и мокрого снега, гололедица, большое количество автотранспорта будут способствовать осложнению дорожной обстановки и увеличению количества ДТП, с наибольшей вероятностью 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</w:t>
      </w:r>
      <w:r>
        <w:rPr>
          <w:rFonts w:ascii="Times New Roman" w:hAnsi="Times New Roman" w:cs="Times New Roman"/>
          <w:color w:val="000000"/>
          <w:sz w:val="28"/>
          <w:szCs w:val="28"/>
        </w:rPr>
        <w:t>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AC850CE" w14:textId="77777777" w:rsidR="000533BB" w:rsidRDefault="000533BB">
      <w:pPr>
        <w:ind w:firstLine="567"/>
        <w:jc w:val="both"/>
        <w:rPr>
          <w:rFonts w:ascii="Times New Roman" w:hAnsi="Times New Roman"/>
        </w:rPr>
      </w:pPr>
    </w:p>
    <w:p w14:paraId="28D59796" w14:textId="3C2B1D50" w:rsidR="000533BB" w:rsidRDefault="00130882">
      <w:pPr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9" w:name="_GoBack"/>
      <w:bookmarkEnd w:id="9"/>
    </w:p>
    <w:sectPr w:rsidR="000533BB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5079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C92222" w14:textId="77777777" w:rsidR="00F919BA" w:rsidRDefault="00F919BA">
      <w:r>
        <w:separator/>
      </w:r>
    </w:p>
  </w:endnote>
  <w:endnote w:type="continuationSeparator" w:id="0">
    <w:p w14:paraId="34661532" w14:textId="77777777" w:rsidR="00F919BA" w:rsidRDefault="00F91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56244D" w14:textId="77777777" w:rsidR="00F919BA" w:rsidRDefault="00F919BA">
      <w:r>
        <w:separator/>
      </w:r>
    </w:p>
  </w:footnote>
  <w:footnote w:type="continuationSeparator" w:id="0">
    <w:p w14:paraId="785B417C" w14:textId="77777777" w:rsidR="00F919BA" w:rsidRDefault="00F919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5FDB21" w14:textId="77777777" w:rsidR="000533BB" w:rsidRDefault="000533BB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DF5B5E" w14:textId="77777777" w:rsidR="000533BB" w:rsidRDefault="000533BB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92E69F" w14:textId="77777777" w:rsidR="000533BB" w:rsidRDefault="000533BB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31668"/>
    <w:multiLevelType w:val="multilevel"/>
    <w:tmpl w:val="A43C1F5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2BF4FAE"/>
    <w:multiLevelType w:val="multilevel"/>
    <w:tmpl w:val="0DBAE25A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2EDD1EA4"/>
    <w:multiLevelType w:val="multilevel"/>
    <w:tmpl w:val="71AAF11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33BB"/>
    <w:rsid w:val="000533BB"/>
    <w:rsid w:val="00130882"/>
    <w:rsid w:val="00F91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873A8"/>
  <w15:docId w15:val="{12ACC21D-CFF7-498D-9B76-58AFD32F1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user">
    <w:name w:val="Содержимое таблицы (user)"/>
    <w:basedOn w:val="a"/>
    <w:qFormat/>
    <w:rsid w:val="009C563D"/>
    <w:pPr>
      <w:suppressLineNumbers/>
    </w:pPr>
  </w:style>
  <w:style w:type="paragraph" w:customStyle="1" w:styleId="user0">
    <w:name w:val="Заголовок таблицы (user)"/>
    <w:basedOn w:val="user"/>
    <w:qFormat/>
    <w:rsid w:val="009C563D"/>
    <w:pPr>
      <w:jc w:val="center"/>
    </w:pPr>
    <w:rPr>
      <w:b/>
      <w:bCs/>
    </w:rPr>
  </w:style>
  <w:style w:type="paragraph" w:customStyle="1" w:styleId="user1">
    <w:name w:val="Содержимое врезки (user)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9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a">
    <w:name w:val="Без списка"/>
    <w:uiPriority w:val="99"/>
    <w:semiHidden/>
    <w:unhideWhenUsed/>
    <w:qFormat/>
    <w:rsid w:val="009C563D"/>
  </w:style>
  <w:style w:type="table" w:styleId="affb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96AA14-8589-4F48-A4D2-FB58CA7D5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23749</TotalTime>
  <Pages>5</Pages>
  <Words>1300</Words>
  <Characters>7415</Characters>
  <Application>Microsoft Office Word</Application>
  <DocSecurity>0</DocSecurity>
  <Lines>61</Lines>
  <Paragraphs>17</Paragraphs>
  <ScaleCrop>false</ScaleCrop>
  <Company>Microsoft</Company>
  <LinksUpToDate>false</LinksUpToDate>
  <CharactersWithSpaces>8698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1939</cp:revision>
  <dcterms:created xsi:type="dcterms:W3CDTF">2024-03-12T19:54:00Z</dcterms:created>
  <dcterms:modified xsi:type="dcterms:W3CDTF">2025-03-13T08:50:00Z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