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0499" w:type="dxa"/>
        <w:jc w:val="left"/>
        <w:tblInd w:w="-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04"/>
        <w:gridCol w:w="1246"/>
        <w:gridCol w:w="418"/>
        <w:gridCol w:w="1766"/>
        <w:gridCol w:w="577"/>
        <w:gridCol w:w="475"/>
        <w:gridCol w:w="4446"/>
        <w:gridCol w:w="466"/>
      </w:tblGrid>
      <w:tr>
        <w:trPr>
          <w:trHeight w:val="1126" w:hRule="exact"/>
        </w:trPr>
        <w:tc>
          <w:tcPr>
            <w:tcW w:w="4534" w:type="dxa"/>
            <w:gridSpan w:val="4"/>
            <w:tcBorders/>
          </w:tcPr>
          <w:p>
            <w:pPr>
              <w:pStyle w:val="BodyText"/>
              <w:tabs>
                <w:tab w:val="clear" w:pos="720"/>
                <w:tab w:val="left" w:pos="2115" w:leader="none"/>
              </w:tabs>
              <w:spacing w:lineRule="auto" w:line="360"/>
              <w:ind w:left="-284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 </w:t>
            </w:r>
            <w:r>
              <w:rPr/>
              <w:drawing>
                <wp:inline distT="0" distB="0" distL="0" distR="0">
                  <wp:extent cx="495300" cy="641985"/>
                  <wp:effectExtent l="0" t="0" r="0" b="0"/>
                  <wp:docPr id="1" name="_x005F_x0000_i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  <w:tcBorders/>
          </w:tcPr>
          <w:p>
            <w:pPr>
              <w:pStyle w:val="Normal"/>
              <w:widowControl w:val="false"/>
              <w:ind w:firstLine="215" w:left="-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  <w:tc>
          <w:tcPr>
            <w:tcW w:w="4912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</w:tr>
      <w:tr>
        <w:trPr>
          <w:trHeight w:val="3261" w:hRule="atLeast"/>
        </w:trPr>
        <w:tc>
          <w:tcPr>
            <w:tcW w:w="4534" w:type="dxa"/>
            <w:gridSpan w:val="4"/>
            <w:tcBorders/>
          </w:tcPr>
          <w:p>
            <w:pPr>
              <w:pStyle w:val="Normal"/>
              <w:widowControl w:val="false"/>
              <w:spacing w:lineRule="auto" w:line="36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ЧРЕЗВЫЧАЙНЫМ СИТУАЦИЯМ И ЛИКВИДАЦИИ ПОСЛЕДСТВИЙ СТИХИЙНЫХ БЕДСТВИЙ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firstLine="567" w:left="-142" w:right="-144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ул. Октябрьская, д. 80,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</w:rPr>
              <w:t>телефон 218-81-99, 218-33-76, факс 210-27-30</w:t>
            </w:r>
          </w:p>
          <w:p>
            <w:pPr>
              <w:pStyle w:val="BodyText"/>
              <w:spacing w:lineRule="auto" w:line="36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e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: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,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@54.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restart"/>
            <w:tcBorders/>
          </w:tcPr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Начальнику ГУ МЧС России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BodyText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>
        <w:trPr>
          <w:trHeight w:val="267" w:hRule="atLeast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18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.03.2025 г.</w:t>
            </w:r>
          </w:p>
        </w:tc>
        <w:tc>
          <w:tcPr>
            <w:tcW w:w="418" w:type="dxa"/>
            <w:tcBorders/>
          </w:tcPr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77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-20-3-4</w:t>
            </w:r>
          </w:p>
        </w:tc>
        <w:tc>
          <w:tcPr>
            <w:tcW w:w="1052" w:type="dxa"/>
            <w:gridSpan w:val="2"/>
            <w:vMerge w:val="continue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continue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  <w:tr>
        <w:trPr>
          <w:trHeight w:val="383" w:hRule="atLeast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left="-108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21" w:type="dxa"/>
            <w:gridSpan w:val="2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66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на территории Новосибирской области на 19.03.2025 г.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firstRow="1" w:noVBand="1" w:lastRow="0" w:firstColumn="1" w:lastColumn="0" w:noHBand="0" w:val="04a0"/>
      </w:tblPr>
      <w:tblGrid>
        <w:gridCol w:w="2174"/>
        <w:gridCol w:w="7680"/>
      </w:tblGrid>
      <w:tr>
        <w:trPr>
          <w:trHeight w:val="745" w:hRule="atLeast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ind w:left="-57"/>
              <w:jc w:val="center"/>
              <w:rPr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прогнозируются.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1.2. Экологическая обстановка.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cs="Times New Roman" w:ascii="Times New Roman" w:hAnsi="Times New Roman"/>
          <w:iCs/>
          <w:color w:val="000000"/>
          <w:sz w:val="28"/>
          <w:szCs w:val="28"/>
        </w:rPr>
        <w:t xml:space="preserve">По данным Службы МОС в г. Новосибирск </w:t>
      </w:r>
      <w:r>
        <w:rPr>
          <w:rFonts w:cs="Times New Roman" w:ascii="Times New Roman" w:hAnsi="Times New Roman"/>
          <w:iCs/>
          <w:color w:val="000000"/>
          <w:sz w:val="28"/>
          <w:szCs w:val="28"/>
        </w:rPr>
        <w:t>п</w:t>
      </w:r>
      <w:r>
        <w:rPr>
          <w:rFonts w:cs="Times New Roman" w:ascii="Times New Roman" w:hAnsi="Times New Roman"/>
          <w:iCs/>
          <w:color w:val="000000"/>
          <w:sz w:val="28"/>
          <w:szCs w:val="28"/>
        </w:rPr>
        <w:t>ыль - до 1,2 ПДК (Заельцовский, Ленинский районы).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iCs/>
          <w:color w:val="000000"/>
          <w:sz w:val="28"/>
          <w:szCs w:val="28"/>
        </w:rPr>
        <w:t xml:space="preserve">По данным КЛМС 'Искитим' в г. г. Искитим и Бердск превышений ПДК нет. 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  <w:r>
        <w:rPr>
          <w:rFonts w:cs="Times New Roman" w:ascii="Times New Roman" w:hAnsi="Times New Roman"/>
          <w:b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1.3. Радиационная и химическая обстановка.</w:t>
      </w:r>
    </w:p>
    <w:p>
      <w:pPr>
        <w:pStyle w:val="126"/>
        <w:ind w:firstLine="560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cs="Times New Roman" w:ascii="Times New Roman" w:hAnsi="Times New Roman"/>
          <w:bCs/>
          <w:color w:val="000000"/>
          <w:sz w:val="26"/>
          <w:szCs w:val="26"/>
        </w:rPr>
        <w:t>.</w:t>
      </w:r>
    </w:p>
    <w:p>
      <w:pPr>
        <w:pStyle w:val="126"/>
        <w:ind w:firstLine="560"/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>
        <w:rPr>
          <w:rFonts w:cs="Times New Roman" w:ascii="Times New Roman" w:hAnsi="Times New Roman"/>
          <w:bCs/>
          <w:color w:val="000000"/>
          <w:sz w:val="26"/>
          <w:szCs w:val="26"/>
        </w:rPr>
      </w:r>
    </w:p>
    <w:p>
      <w:pPr>
        <w:pStyle w:val="126"/>
        <w:ind w:firstLine="560"/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>
        <w:rPr>
          <w:rFonts w:cs="Times New Roman" w:ascii="Times New Roman" w:hAnsi="Times New Roman"/>
          <w:bCs/>
          <w:color w:val="000000"/>
          <w:sz w:val="26"/>
          <w:szCs w:val="26"/>
        </w:rPr>
      </w:r>
    </w:p>
    <w:p>
      <w:pPr>
        <w:pStyle w:val="126"/>
        <w:ind w:firstLine="560"/>
        <w:jc w:val="both"/>
        <w:rPr>
          <w:rFonts w:ascii="Times New Roman" w:hAnsi="Times New Roman" w:cs="Times New Roman"/>
          <w:bCs/>
          <w:color w:val="000000"/>
          <w:sz w:val="26"/>
          <w:szCs w:val="26"/>
        </w:rPr>
      </w:pPr>
      <w:r>
        <w:rPr>
          <w:rFonts w:cs="Times New Roman" w:ascii="Times New Roman" w:hAnsi="Times New Roman"/>
          <w:bCs/>
          <w:color w:val="000000"/>
          <w:sz w:val="26"/>
          <w:szCs w:val="26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1.4. Гидрологическая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На реке Обь, наблюдается участок открытой воды от Новосибирской ГЭС протяжённостью 76 км.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Функционирование ГЭС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Новосибирская ГЭС работает в штатном режиме. Средний уровень воды в Новосибирском водохранилище составил 109,92 мБС (Балтийской системы измерений), сброс 1090 м³/с, приток 457 м³/с. Уровень воды в реке Обь в районе г. Новосибирска находится на отметке 1 см.</w:t>
      </w:r>
    </w:p>
    <w:p>
      <w:pPr>
        <w:pStyle w:val="Normal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W w:w="9289" w:type="dxa"/>
        <w:jc w:val="left"/>
        <w:tblInd w:w="25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419"/>
        <w:gridCol w:w="1842"/>
        <w:gridCol w:w="1131"/>
        <w:gridCol w:w="1562"/>
        <w:gridCol w:w="1558"/>
        <w:gridCol w:w="1776"/>
      </w:tblGrid>
      <w:tr>
        <w:trPr/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Водный объект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Пункт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наблюдения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Критические</w:t>
            </w:r>
          </w:p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отметки</w:t>
            </w:r>
          </w:p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(см)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Уровень воды (см) над «0»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графика на 18.03.2025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Изменение уровня воды за сутки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(+/-)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Ледовые явления</w:t>
            </w:r>
          </w:p>
        </w:tc>
      </w:tr>
      <w:tr>
        <w:trPr>
          <w:trHeight w:val="219" w:hRule="atLeast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вдхр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Спирино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267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-7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>
          <w:trHeight w:val="210" w:hRule="atLeast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Обь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500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Чисто</w:t>
            </w:r>
          </w:p>
        </w:tc>
      </w:tr>
      <w:tr>
        <w:trPr/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Маслянино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520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112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/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Ст. Искитим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480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99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/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Промышленная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242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Вода на льду</w:t>
            </w:r>
          </w:p>
        </w:tc>
      </w:tr>
      <w:tr>
        <w:trPr/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Кусьмень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760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>
        <w:trPr/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Кайлы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700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157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/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Берёзовка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940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185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/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Бакса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Пихтовка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659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143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/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Крещенка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1048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279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/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Чумаково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1100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268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/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Куйбышев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710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-40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/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Северное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750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/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Венгерово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730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78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/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Верх-Тарка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820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>
          <w:trHeight w:val="243" w:hRule="atLeast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Кыштовка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950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91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>
          <w:trHeight w:val="70" w:hRule="atLeast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Майзас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Верх-Майзас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813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189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 с промоинами</w:t>
            </w:r>
          </w:p>
        </w:tc>
      </w:tr>
      <w:tr>
        <w:trPr>
          <w:trHeight w:val="51" w:hRule="atLeast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Каргат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Гавриловский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480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>
        <w:trPr>
          <w:trHeight w:val="321" w:hRule="atLeast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Карасук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Черновка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996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319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</w:tbl>
    <w:p>
      <w:pPr>
        <w:pStyle w:val="Normal"/>
        <w:ind w:firstLine="567"/>
        <w:jc w:val="both"/>
        <w:rPr>
          <w:sz w:val="28"/>
          <w:szCs w:val="28"/>
          <w:highlight w:val="yellow"/>
          <w:shd w:fill="FFFF00" w:val="clear"/>
        </w:rPr>
      </w:pPr>
      <w:r>
        <w:rPr>
          <w:sz w:val="28"/>
          <w:szCs w:val="28"/>
          <w:highlight w:val="yellow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1.5. Геомагнитная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28"/>
          <w:szCs w:val="28"/>
          <w:shd w:fill="FFFF00" w:val="clear"/>
        </w:rPr>
      </w:pPr>
      <w:r>
        <w:rPr>
          <w:rFonts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1.6. Сейсмическая обстановка.</w:t>
      </w:r>
    </w:p>
    <w:p>
      <w:pPr>
        <w:pStyle w:val="Normal"/>
        <w:ind w:firstLine="567"/>
        <w:jc w:val="both"/>
        <w:rPr/>
      </w:pPr>
      <w:r>
        <w:rPr>
          <w:rStyle w:val="132"/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28"/>
          <w:szCs w:val="28"/>
          <w:shd w:fill="FFFF00" w:val="clear"/>
        </w:rPr>
      </w:pPr>
      <w:r>
        <w:rPr>
          <w:rFonts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1.7. Санитарно-эпидемическая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1.8. Эпизоотическая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 д. Богословка Усть-Таркского сельсовета Усть-Таркского района с 16.12.2024 установлены ограничительные мероприятия (карантин) по бруцеллезу крупного рогатого скота.</w:t>
      </w:r>
    </w:p>
    <w:p>
      <w:pPr>
        <w:pStyle w:val="Normal"/>
        <w:ind w:firstLine="567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С 01.02.2025г. по 01.04.2025г. на территории поселка Троицкий Кочковского района установлены ограничительные мероприятия (карантин) по бешенству. </w:t>
      </w:r>
    </w:p>
    <w:p>
      <w:pPr>
        <w:pStyle w:val="Normal"/>
        <w:ind w:firstLine="567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С 04.02.2025 по 04.04.2025 на территории деревни Волово Татарского муниципального округа, а также деревни Александровка Маслянинского муниципального округа установлены ограничительные мероприятия (карантин) по бешенству.</w:t>
      </w:r>
    </w:p>
    <w:p>
      <w:pPr>
        <w:pStyle w:val="Normal"/>
        <w:ind w:firstLine="567"/>
        <w:jc w:val="both"/>
        <w:rPr>
          <w:sz w:val="28"/>
          <w:szCs w:val="28"/>
          <w:highlight w:val="yellow"/>
          <w:shd w:fill="FFFF00" w:val="clear"/>
        </w:rPr>
      </w:pPr>
      <w:r>
        <w:rPr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1.9. Пожарная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За прошедшие сутки на территории области зарегистрировано 4 техногенных пожаров </w:t>
      </w:r>
      <w:r>
        <w:rPr>
          <w:rFonts w:eastAsia="Arial" w:cs="Times New Roman" w:ascii="Times New Roman" w:hAnsi="Times New Roman"/>
          <w:color w:val="000000"/>
          <w:sz w:val="28"/>
          <w:szCs w:val="28"/>
        </w:rPr>
        <w:t>(г. Новосибирск: Советский</w:t>
      </w:r>
      <w:r>
        <w:rPr>
          <w:rFonts w:eastAsia="Arial" w:cs="Times New Roman"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eastAsia="Arial" w:cs="Times New Roman" w:ascii="Times New Roman" w:hAnsi="Times New Roman"/>
          <w:color w:val="000000"/>
          <w:sz w:val="28"/>
          <w:szCs w:val="28"/>
        </w:rPr>
        <w:t>район,</w:t>
      </w:r>
      <w:r>
        <w:rPr>
          <w:rFonts w:eastAsia="SimSun" w:cs="Times New Roman" w:ascii="Times New Roman" w:hAnsi="Times New Roman"/>
          <w:sz w:val="24"/>
          <w:szCs w:val="24"/>
          <w:lang w:eastAsia="ru-RU"/>
        </w:rPr>
        <w:t xml:space="preserve"> </w:t>
      </w:r>
      <w:r>
        <w:rPr>
          <w:rFonts w:eastAsia="Arial" w:cs="Times New Roman" w:ascii="Times New Roman" w:hAnsi="Times New Roman"/>
          <w:color w:val="000000"/>
          <w:sz w:val="28"/>
          <w:szCs w:val="28"/>
        </w:rPr>
        <w:t>Доволенский район с. Индерь,</w:t>
      </w:r>
      <w:r>
        <w:rPr>
          <w:rFonts w:eastAsia="SimSun" w:cs="Times New Roman" w:ascii="Times New Roman" w:hAnsi="Times New Roman"/>
          <w:sz w:val="24"/>
          <w:szCs w:val="24"/>
          <w:lang w:eastAsia="ru-RU"/>
        </w:rPr>
        <w:t xml:space="preserve"> </w:t>
      </w:r>
      <w:r>
        <w:rPr>
          <w:rFonts w:eastAsia="Arial" w:cs="Times New Roman" w:ascii="Times New Roman" w:hAnsi="Times New Roman"/>
          <w:color w:val="000000"/>
          <w:sz w:val="28"/>
          <w:szCs w:val="28"/>
        </w:rPr>
        <w:t>Карасукский район г. Карасук,</w:t>
      </w:r>
      <w:r>
        <w:rPr>
          <w:rFonts w:eastAsia="SimSun" w:cs="Times New Roman" w:ascii="Times New Roman" w:hAnsi="Times New Roman"/>
          <w:sz w:val="24"/>
          <w:szCs w:val="24"/>
          <w:lang w:eastAsia="ru-RU"/>
        </w:rPr>
        <w:t xml:space="preserve"> </w:t>
      </w:r>
      <w:r>
        <w:rPr>
          <w:rFonts w:eastAsia="Arial" w:cs="Times New Roman" w:ascii="Times New Roman" w:hAnsi="Times New Roman"/>
          <w:color w:val="000000"/>
          <w:sz w:val="28"/>
          <w:szCs w:val="28"/>
        </w:rPr>
        <w:t>Тогучинский район с. Кудельный Ключ)</w:t>
      </w: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eastAsia="Arial" w:cs="Times New Roman" w:ascii="Times New Roman" w:hAnsi="Times New Roman"/>
          <w:color w:val="000000"/>
          <w:sz w:val="28"/>
          <w:szCs w:val="28"/>
        </w:rPr>
        <w:t>и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з них 2 в жилом секторе, </w:t>
      </w: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в результате которых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погибших и травмированных нет.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Причины пожаров, виновные лица и материальный ущерб устанавливаются.</w:t>
      </w:r>
    </w:p>
    <w:p>
      <w:pPr>
        <w:pStyle w:val="Normal"/>
        <w:ind w:firstLine="567"/>
        <w:jc w:val="both"/>
        <w:rPr>
          <w:sz w:val="28"/>
          <w:szCs w:val="28"/>
          <w:highlight w:val="yellow"/>
          <w:shd w:fill="FFFF00" w:val="clear"/>
        </w:rPr>
      </w:pPr>
      <w:r>
        <w:rPr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1.10. Обстановка на объектах энергетики.</w:t>
      </w:r>
    </w:p>
    <w:p>
      <w:pPr>
        <w:pStyle w:val="Normal"/>
        <w:ind w:firstLine="567"/>
        <w:jc w:val="both"/>
        <w:rPr/>
      </w:pP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>
      <w:pPr>
        <w:pStyle w:val="Normal"/>
        <w:ind w:firstLine="567"/>
        <w:jc w:val="both"/>
        <w:rPr>
          <w:sz w:val="28"/>
          <w:szCs w:val="28"/>
          <w:highlight w:val="yellow"/>
          <w:shd w:fill="FFFF00" w:val="clear"/>
        </w:rPr>
      </w:pPr>
      <w:r>
        <w:rPr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1.11. Обстановка на объектах ЖКХ.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/>
        <w:jc w:val="both"/>
        <w:outlineLvl w:val="0"/>
        <w:rPr>
          <w:rFonts w:ascii="Times New Roman" w:hAnsi="Times New Roman" w:eastAsia="Tahoma" w:cs="Times New Roman"/>
          <w:bCs/>
          <w:color w:val="000000"/>
          <w:sz w:val="28"/>
          <w:szCs w:val="28"/>
          <w:highlight w:val="yellow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highlight w:val="yellow"/>
          <w:lang w:bidi="hi-IN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1.12. Обстановка на водных объектах.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переправы в Ордынском районе: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- «н.п. Спирино - н.п. Чингис», грузоподъемностью 10 тонн;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- «р.п. Ордынское - с. Нижнекаменка», грузоподъемностью 10 тонн.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>
      <w:pPr>
        <w:pStyle w:val="Normal"/>
        <w:ind w:firstLine="567"/>
        <w:jc w:val="both"/>
        <w:rPr>
          <w:highlight w:val="yellow"/>
        </w:rPr>
      </w:pPr>
      <w:r>
        <w:rPr>
          <w:highlight w:val="yellow"/>
        </w:rPr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1.13. Обстановка на дорогах.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На дорогах области за прошедшие сутки зарегистрировано 4 ДТП, в результате которых погибших нет</w:t>
      </w:r>
      <w:r>
        <w:rPr>
          <w:rFonts w:eastAsia="Times New Roman" w:cs="Times New Roman" w:ascii="Times New Roman" w:hAnsi="Times New Roman"/>
          <w:bCs/>
          <w:color w:val="000000"/>
          <w:sz w:val="26"/>
          <w:szCs w:val="26"/>
          <w:lang w:eastAsia="ru-RU"/>
        </w:rPr>
        <w:t>, 4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 человек травмировано.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В связи с неблагоприятными погодными условиями временно прекращено автобусное сообщение с 2 населенными пунктами по 2 маршрутам в Татарском районе.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Отрезанных населенных пунктов нет, сообщение осуществляется автомобилями повышенной проходимости.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</w:t>
      </w:r>
      <w:bookmarkStart w:id="0" w:name="_Hlk133589652"/>
      <w:r>
        <w:rPr>
          <w:rFonts w:cs="Times New Roman" w:ascii="Times New Roman" w:hAnsi="Times New Roman"/>
          <w:b/>
          <w:color w:val="000000"/>
          <w:sz w:val="28"/>
          <w:szCs w:val="28"/>
        </w:rPr>
        <w:t>. Прогноз чрезвычайных ситуаций и происшествий.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2.1. Метеорологическ</w:t>
      </w:r>
      <w:r>
        <w:rPr>
          <w:rFonts w:cs="Times New Roman" w:ascii="Times New Roman" w:hAnsi="Times New Roman"/>
          <w:b/>
          <w:color w:val="000000"/>
          <w:sz w:val="28"/>
          <w:szCs w:val="28"/>
        </w:rPr>
        <w:t>ий прогноз</w:t>
      </w:r>
      <w:bookmarkStart w:id="1" w:name="_Hlk99801931"/>
      <w:bookmarkStart w:id="2" w:name="_Hlk116826015"/>
      <w:bookmarkStart w:id="3" w:name="_Hlk112072656"/>
      <w:bookmarkStart w:id="4" w:name="_Hlk100251273"/>
      <w:bookmarkStart w:id="5" w:name="_Hlk113283673"/>
      <w:bookmarkStart w:id="6" w:name="_Hlk101450800"/>
      <w:r>
        <w:rPr>
          <w:rFonts w:cs="Times New Roman" w:ascii="Times New Roman" w:hAnsi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Переменная облачность, преимущественно без осадков, ночью по северу местами небольшие осадки в виде мокрого снега и дождя. На дорогах местами гололедица.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Ветер юго-западный 4-9 м/с, местами порывы до 14 м/с.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Температура воздуха ночью -2, +3 °С, днём +6, +11 °С.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2.2. Прогноз экологической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>
      <w:pPr>
        <w:pStyle w:val="Normal"/>
        <w:ind w:firstLine="567"/>
        <w:jc w:val="both"/>
        <w:rPr>
          <w:rFonts w:ascii="Times New Roman" w:hAnsi="Times New Roman"/>
          <w:sz w:val="28"/>
          <w:szCs w:val="28"/>
          <w:highlight w:val="yellow"/>
          <w:shd w:fill="FFFF00" w:val="clear"/>
        </w:rPr>
      </w:pPr>
      <w:r>
        <w:rPr>
          <w:rFonts w:ascii="Times New Roman" w:hAnsi="Times New Roman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sz w:val="28"/>
          <w:szCs w:val="28"/>
        </w:rPr>
        <w:t>2.3. Прогноз гидрологической обстановки.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Сброс воды из Новосибирского водохранилища составит 1200 ± 50 м</w:t>
      </w:r>
      <w:r>
        <w:rPr>
          <w:rFonts w:cs="Times New Roman" w:ascii="Times New Roman" w:hAnsi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tabs>
          <w:tab w:val="clear" w:pos="720"/>
          <w:tab w:val="left" w:pos="0" w:leader="none"/>
        </w:tabs>
        <w:jc w:val="both"/>
        <w:rPr>
          <w:sz w:val="28"/>
          <w:szCs w:val="28"/>
          <w:highlight w:val="yellow"/>
          <w:shd w:fill="FFFF00" w:val="clear"/>
        </w:rPr>
      </w:pPr>
      <w:r>
        <w:rPr>
          <w:sz w:val="28"/>
          <w:szCs w:val="28"/>
          <w:highlight w:val="yellow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sz w:val="28"/>
          <w:szCs w:val="28"/>
        </w:rPr>
        <w:t>2.4. Прогноз геомагнитной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Магнитное поле Земли ожидается спокойное. Ухудшение условий КВ-радиосвязи маловероятно. Общее содержание озона в озоновом слое выше нормы.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2.5. Прогноз сейсмической обстановки.</w:t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>
      <w:pPr>
        <w:pStyle w:val="Normal"/>
        <w:ind w:firstLine="567"/>
        <w:rPr>
          <w:sz w:val="28"/>
          <w:szCs w:val="28"/>
          <w:highlight w:val="yellow"/>
          <w:shd w:fill="FFFF00" w:val="clear"/>
        </w:rPr>
      </w:pPr>
      <w:r>
        <w:rPr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Возникновение ЧС маловероятно. </w:t>
      </w:r>
      <w:r>
        <w:rPr>
          <w:rFonts w:cs="Times New Roman" w:ascii="Times New Roman" w:hAnsi="Times New Roman"/>
          <w:color w:val="000000"/>
          <w:sz w:val="28"/>
          <w:szCs w:val="28"/>
        </w:rPr>
        <w:t>Сохраняется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2.7. Прогноз эпизоотической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Повышен риск заболеваемости бешенством на территории деревни Волово Татарского муниципального округа, поселка Троицкий Кочковского района, деревни Александровка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>Маслянинского муниципального округа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shd w:val="clear" w:color="auto" w:fill="FFFFFF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2.8. Прогноз пожарной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>
      <w:pPr>
        <w:pStyle w:val="Normal"/>
        <w:ind w:firstLine="567"/>
        <w:jc w:val="both"/>
        <w:rPr>
          <w:sz w:val="28"/>
          <w:szCs w:val="28"/>
          <w:highlight w:val="yellow"/>
          <w:shd w:fill="FFFF00" w:val="clear"/>
        </w:rPr>
      </w:pPr>
      <w:r>
        <w:rPr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>
      <w:pPr>
        <w:pStyle w:val="Normal"/>
        <w:ind w:firstLine="567"/>
        <w:jc w:val="both"/>
        <w:rPr>
          <w:highlight w:val="yellow"/>
        </w:rPr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подстанций.</w:t>
      </w:r>
    </w:p>
    <w:p>
      <w:pPr>
        <w:pStyle w:val="Normal"/>
        <w:jc w:val="both"/>
        <w:rPr>
          <w:rFonts w:ascii="Times New Roman" w:hAnsi="Times New Roman"/>
          <w:color w:val="000000"/>
          <w:sz w:val="28"/>
          <w:szCs w:val="28"/>
          <w:highlight w:val="yellow"/>
          <w:shd w:fill="FFFF00" w:val="clear"/>
        </w:rPr>
      </w:pPr>
      <w:r>
        <w:rPr>
          <w:rFonts w:ascii="Times New Roman" w:hAnsi="Times New Roman"/>
          <w:color w:val="000000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>
      <w:pPr>
        <w:pStyle w:val="Normal"/>
        <w:ind w:firstLine="567"/>
        <w:jc w:val="both"/>
        <w:rPr>
          <w:rFonts w:ascii="Times New Roman" w:hAnsi="Times New Roman"/>
          <w:sz w:val="28"/>
          <w:szCs w:val="28"/>
          <w:highlight w:val="yellow"/>
          <w:shd w:fill="FFFF00" w:val="clear"/>
        </w:rPr>
      </w:pPr>
      <w:r>
        <w:rPr>
          <w:rFonts w:ascii="Times New Roman" w:hAnsi="Times New Roman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2.11.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color w:val="000000"/>
          <w:sz w:val="28"/>
          <w:szCs w:val="28"/>
        </w:rPr>
        <w:t>Риск возможного схода снега и наледевых образований с крыш зданий и сооружений.</w:t>
      </w:r>
    </w:p>
    <w:p>
      <w:pPr>
        <w:pStyle w:val="Normal"/>
        <w:ind w:firstLine="720" w:right="-2"/>
        <w:jc w:val="both"/>
        <w:rPr/>
      </w:pPr>
      <w:r>
        <w:rPr>
          <w:rFonts w:eastAsia="Times New Roman" w:cs="Times New Roman CYR" w:ascii="Times New Roman CYR" w:hAnsi="Times New Roman CYR"/>
          <w:bCs/>
          <w:color w:val="000000"/>
          <w:sz w:val="28"/>
          <w:szCs w:val="28"/>
          <w:lang w:eastAsia="ru-RU"/>
        </w:rPr>
        <w:t xml:space="preserve">В связи с переходом среднесуточных температур через ноль значительно увеличивается риск возникновения несчастных случаев, а также </w:t>
      </w:r>
      <w:r>
        <w:rPr>
          <w:rFonts w:eastAsia="Times New Roman" w:cs="Times New Roman CYR" w:ascii="Times New Roman CYR" w:hAnsi="Times New Roman CYR"/>
          <w:bCs/>
          <w:color w:val="000000"/>
          <w:sz w:val="28"/>
          <w:szCs w:val="28"/>
          <w:lang w:eastAsia="ru-RU"/>
        </w:rPr>
        <w:t xml:space="preserve">случаев </w:t>
      </w:r>
      <w:r>
        <w:rPr>
          <w:rFonts w:eastAsia="Times New Roman" w:cs="Times New Roman CYR" w:ascii="Times New Roman CYR" w:hAnsi="Times New Roman CYR"/>
          <w:bCs/>
          <w:color w:val="000000"/>
          <w:sz w:val="28"/>
          <w:szCs w:val="28"/>
          <w:lang w:eastAsia="ru-RU"/>
        </w:rPr>
        <w:t xml:space="preserve">причинения материального ущерба имуществу обусловленных сходом снежных масс и наледей с крыш зданий, особенно при положительных температурах воздуха. </w:t>
      </w:r>
    </w:p>
    <w:p>
      <w:pPr>
        <w:pStyle w:val="Normal"/>
        <w:ind w:firstLine="720" w:right="-2"/>
        <w:jc w:val="both"/>
        <w:rPr/>
      </w:pPr>
      <w:r>
        <w:rPr>
          <w:rFonts w:eastAsia="Times New Roman" w:cs="Times New Roman CYR" w:ascii="Times New Roman CYR" w:hAnsi="Times New Roman CYR"/>
          <w:bCs/>
          <w:sz w:val="28"/>
          <w:szCs w:val="28"/>
          <w:lang w:eastAsia="ru-RU"/>
        </w:rPr>
        <w:t>По области проводятся мероприятия по обследованию и очистке крыш зданий и сооружений.</w:t>
      </w:r>
    </w:p>
    <w:p>
      <w:pPr>
        <w:pStyle w:val="Normal"/>
        <w:ind w:firstLine="720" w:right="-2"/>
        <w:jc w:val="both"/>
        <w:rPr/>
      </w:pPr>
      <w:r>
        <w:rPr>
          <w:rFonts w:eastAsia="Times New Roman" w:cs="Times New Roman CYR" w:ascii="Times New Roman CYR" w:hAnsi="Times New Roman CYR"/>
          <w:bCs/>
          <w:sz w:val="28"/>
          <w:szCs w:val="28"/>
          <w:lang w:eastAsia="ru-RU"/>
        </w:rPr>
        <w:t xml:space="preserve">Высокая нагрузка снега, особенно на крышах, выступающих козырьках зданий, ветхих строений, крышах со сложной геометрией, а также большепролетных строений способствует проседанию кровельных конструкций домов, строений промышленного назначения, торговых павильонов, объектов социальной инфраструктуры и может привести к разрушению их отдельных конструктивных элементов. </w:t>
      </w:r>
    </w:p>
    <w:p>
      <w:pPr>
        <w:pStyle w:val="Normal"/>
        <w:ind w:firstLine="720" w:right="-2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bookmarkStart w:id="8" w:name="_Hlk122957635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8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возрастает вероятность травматизма и гибели людей, провалы техники под лёд водных объектов с наибольшей вероятностью в городах Новосибирск,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>
      <w:pPr>
        <w:pStyle w:val="Normal"/>
        <w:ind w:firstLine="567"/>
        <w:jc w:val="both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Осадки в виде дождя и мокрого снега, гололедица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</w:p>
    <w:p>
      <w:pPr>
        <w:pStyle w:val="Normal"/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ind w:firstLine="567"/>
        <w:jc w:val="both"/>
        <w:rPr/>
      </w:pPr>
      <w:bookmarkStart w:id="9" w:name="_Hlk84255620"/>
      <w:bookmarkStart w:id="10" w:name="_Hlk136875242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 Рекомендованные превентивные мероприятия</w:t>
      </w:r>
      <w:bookmarkEnd w:id="9"/>
      <w:bookmarkEnd w:id="10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spacing w:lineRule="exact" w:line="310"/>
        <w:ind w:firstLine="567"/>
        <w:jc w:val="both"/>
        <w:rPr/>
      </w:pPr>
      <w:r>
        <w:rPr/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3.1. Органам местного самоуправления.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3.1.2. Продолжить поддержание системы оповещения в исправном состоянии.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3.1.5. Продолжить информирование населения через СМИ: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пожарной безопасности;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дорожного движения.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3.1.6. Проводить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3.1.7. Проводить проверки пунктов обогрева для социально-незащищенных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3.1.8. Обеспечить готовность аварийно-спасательных служб к реагированию на дорожно-транспортные происшествия.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3.1.9. В условиях гололедицы обеспечить своевременное реагир</w:t>
      </w:r>
      <w:r>
        <w:rPr>
          <w:rFonts w:cs="Times New Roman" w:ascii="Times New Roman" w:hAnsi="Times New Roman"/>
          <w:color w:val="000000"/>
          <w:sz w:val="28"/>
          <w:szCs w:val="28"/>
        </w:rPr>
        <w:t>ование коммунальных и дорожных служб на аварийные ситуации, в целях создания условий для нормального функционирования транспортного сообщения.</w:t>
      </w:r>
    </w:p>
    <w:p>
      <w:pPr>
        <w:pStyle w:val="Normal"/>
        <w:spacing w:lineRule="exact" w:line="310"/>
        <w:ind w:firstLine="567"/>
        <w:jc w:val="both"/>
        <w:rPr/>
      </w:pPr>
      <w:r>
        <w:rPr/>
      </w:r>
    </w:p>
    <w:p>
      <w:pPr>
        <w:pStyle w:val="Normal"/>
        <w:spacing w:lineRule="exact" w:line="310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3.2. По риску возникновения происшествий на водных объектах: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3.2.1. Главам районов, муниципальных и городских округов,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№ 445-п «Об утверждении Правил охраны жизни людей на водных объектах в Новосибирской области».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3.2.2.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3.2.3. На все места несанкционированного выезда транспортных средств и выхода людей на лёд водных объектов (в том числе выявляемых) назначить ответственных за обеспечение безопасности и проведение профилактических мероприятий, а также организовать ежесуточное представление актуальных списков, назначаемых ответственных через ЕДДС в оперативную дежурную смену ЦУКС ГУ МЧС России по Новосибирской области (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e</w:t>
      </w:r>
      <w:r>
        <w:rPr>
          <w:rFonts w:cs="Times New Roman" w:ascii="Times New Roman" w:hAnsi="Times New Roman"/>
          <w:color w:val="000000"/>
          <w:sz w:val="28"/>
          <w:szCs w:val="28"/>
        </w:rPr>
        <w:t>-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mail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: 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sod</w:t>
      </w:r>
      <w:r>
        <w:rPr>
          <w:rFonts w:cs="Times New Roman" w:ascii="Times New Roman" w:hAnsi="Times New Roman"/>
          <w:color w:val="000000"/>
          <w:sz w:val="28"/>
          <w:szCs w:val="28"/>
        </w:rPr>
        <w:t>@54.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mchs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gov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ru</w:t>
      </w:r>
      <w:r>
        <w:rPr>
          <w:rFonts w:cs="Times New Roman" w:ascii="Times New Roman" w:hAnsi="Times New Roman"/>
          <w:color w:val="000000"/>
          <w:sz w:val="28"/>
          <w:szCs w:val="28"/>
        </w:rPr>
        <w:t>).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3.2.4.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Продолжить проведение разъяснительной работы с населением, проведение уроков безопасности в школах и детских дошкольных учреждениях об опасности выхода на лед водных объектов.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3.2.5.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3.2.6. Продолжить контроль выполнения мероприятий по пропаганде безопасного поведения людей на водных объектах, в том числе с привлечением СМИ.</w:t>
      </w:r>
    </w:p>
    <w:p>
      <w:pPr>
        <w:pStyle w:val="Normal"/>
        <w:suppressAutoHyphens w:val="false"/>
        <w:spacing w:lineRule="exact" w:line="310"/>
        <w:ind w:firstLine="567"/>
        <w:jc w:val="both"/>
        <w:rPr/>
      </w:pPr>
      <w:r>
        <w:rPr/>
      </w:r>
    </w:p>
    <w:p>
      <w:pPr>
        <w:pStyle w:val="Normal"/>
        <w:suppressAutoHyphens w:val="false"/>
        <w:spacing w:lineRule="exact" w:line="310"/>
        <w:ind w:firstLine="567"/>
        <w:jc w:val="both"/>
        <w:rPr/>
      </w:pP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</w:rPr>
        <w:t>3.3. По риску возникновения техногенных пожаров.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 xml:space="preserve">3.3.1. Продолжить проведение профилактических мероприятий на объектах частного жилого сектора, садоводческих обществ, направленных на минимизацию риска возникновения пожаров и снижение тяжести последствий от них, уделяя особое внимание местам проживания социально незащищённых граждан. Обеспечить ведение и систематическую актуализацию соответствующих реестров граждан в полном объеме. 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3.3.2. Держать на контроле работу в разрезе сельских поселений по инструктированию населения, при необходимости заслушивать руководителей органов местного самоуправления о проводимой работе, в целях достижения установленных Постановлением Губернатора Новосибирской области периодичности инструктажа граждан 100% населения - один раз в год.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3.3.3. Активизировать работу по вручению уведомлений гражданам о необходимости принятия мер по устранению нарушений требований пожарной безопасности.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3.3.4. Принять действенные меры по вводу в строй АДПИ и обеспечению доли выходящих на связь извещателей от общего числа зарегистрированных в системе не менее 97%.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 xml:space="preserve">3.3.5. Продолжить проведение повторных под роспись инструктажей с собственниками жилых помещений, в которых проживают многодетные семьи и которые ранее отказались от установки АДПИ, акцентировав внимание при проведении инструктажей на требования Правил противопожарного режима в части обязательной установки извещателей в местах проживания указанной категории граждан и ответственность собственника за нарушения требований пожарной безопасности, повлекшие трагические последствия при пожаре. 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3.3.6. По выявляемым фактам пожароугрожаемых ситуаций и неработоспособности АДПИ в местах проживания социально-незащищенных граждан, организовать принятие соответствующих мер по устранению данных нарушений в кратчайшие сроки и по минимизации риска возникновения пожара.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3.3.7. Продолжить работу по проведению комплексных внеплановых подворовых обходов по всем местам проживания социально-незащищенной категории граждан ранее оборудованных АДПИ с GSM, в ходе которых проводить проверку мест фактической установки извещателей и их работоспособность, путем его запуска с последующим контролем прохождения сигнала в ЕДДС района, по результатам чего обеспечить, в обязательном порядке, оформление актов проверки работоспособности извещателя, по установленной форме.</w:t>
      </w:r>
    </w:p>
    <w:p>
      <w:pPr>
        <w:pStyle w:val="BodyText"/>
        <w:ind w:firstLine="567"/>
        <w:rPr/>
      </w:pPr>
      <w:r>
        <w:rPr/>
      </w:r>
    </w:p>
    <w:p>
      <w:pPr>
        <w:pStyle w:val="BodyText"/>
        <w:ind w:firstLine="567"/>
        <w:rPr/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3.4. По риску возникновения аварий на ТЭК и ЖКХ.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3.4.1.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3.4.2. Проводить проверки исправности резервных источников электроснабжения, с уточнением способов доставки их к месту возможной ЧС.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3.4.3. Регулярно проводить проверку газового оборудования в жилом секторе и многоквартирных домах.</w:t>
      </w:r>
    </w:p>
    <w:p>
      <w:pPr>
        <w:pStyle w:val="BodyText"/>
        <w:ind w:firstLine="567"/>
        <w:rPr/>
      </w:pPr>
      <w:r>
        <w:rPr>
          <w:rFonts w:ascii="Times New Roman" w:hAnsi="Times New Roman"/>
          <w:color w:val="000000"/>
          <w:sz w:val="28"/>
          <w:szCs w:val="28"/>
        </w:rPr>
        <w:t>3.4.4. Проводить проверку и при необходимости организовать работы по очистке крыш, козырьков зданий и сооружений, от снега и ледяных образований (сосулек).</w:t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BodyText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bookmarkStart w:id="11" w:name="_Hlk163747752"/>
      <w:bookmarkEnd w:id="11"/>
      <w:r>
        <w:rPr>
          <w:rFonts w:cs="Times New Roman" w:ascii="Times New Roman" w:hAnsi="Times New Roman"/>
          <w:color w:val="000000"/>
          <w:sz w:val="28"/>
          <w:szCs w:val="28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(старший оперативный дежурный)</w:t>
      </w:r>
    </w:p>
    <w:p>
      <w:pPr>
        <w:pStyle w:val="Normal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ЦУКС ГУ МЧС России по Новосибирской области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jc w:val="both"/>
        <w:rPr>
          <w:rFonts w:ascii="Times New Roman" w:hAnsi="Times New Roman"/>
        </w:rPr>
      </w:pPr>
      <w: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2952750</wp:posOffset>
            </wp:positionH>
            <wp:positionV relativeFrom="paragraph">
              <wp:posOffset>34925</wp:posOffset>
            </wp:positionV>
            <wp:extent cx="1009650" cy="381000"/>
            <wp:effectExtent l="0" t="0" r="0" b="0"/>
            <wp:wrapNone/>
            <wp:docPr id="2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81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</w:rPr>
        <w:t>подполковник вн. службы                                                         А.М. Якутин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  <w:bookmarkStart w:id="12" w:name="_GoBack"/>
      <w:bookmarkStart w:id="13" w:name="_GoBack"/>
      <w:bookmarkEnd w:id="13"/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исп. Антонов Д. А.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Тел. 8-(383)-203-50-03, 33-500-412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Расчет рассылки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МЧС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488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5"/>
        <w:gridCol w:w="3410"/>
        <w:gridCol w:w="3706"/>
        <w:gridCol w:w="1556"/>
      </w:tblGrid>
      <w:tr>
        <w:trPr>
          <w:tblHeader w:val="true"/>
          <w:trHeight w:val="526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seytchanovst@54.mchs.gov.ru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sanarovaa@54.mchs.gov.ru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op15psch@54.mchs.gov.ru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anoshkinak@54.mchs.gov.ru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kovalenkois@54.mchs.gov.ru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kazakovdn@54.mchs.gov.ru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podlepenecss@54.mchs.gov.ru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kaluginaa@54.mchs.gov.ru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IzmaylovDV@54.mchs.gov.ru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mochaeviyu@54.mchs.gov.ru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60psch@54.mchs.gov.ru.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fribusav@54.mchs.gov.ru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zinoveevev@54.mchs.gov.ru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zubrevskiyva@54.mchs.gov.ru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puzanovvv@54.mchs.gov.ru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makarenkodi@54.mchs.gov.ru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51psch@54.mchs.gov.ru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chudakovaa@54.mchs.gov.ru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kostrykinka@54.mchs.gov.ru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kuzminvv@54.mchs.gov.ru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lavrovai@54.mchs.gov.ru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kasimovpn@54.mchs.gov.ru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71psch@54.mchs.gov.ru</w:t>
            </w:r>
          </w:p>
          <w:p>
            <w:pPr>
              <w:pStyle w:val="Normal"/>
              <w:widowControl w:val="false"/>
              <w:jc w:val="both"/>
              <w:rPr/>
            </w:pPr>
            <w:hyperlink r:id="rId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bubnovichae@54.mchs.gov.ru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miroshnichenkoav@54.mchs.gov.ru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73psch@54.mchs.gov.ru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5pso@54.mchs.gov.ru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oppsch5@54.mchs.gov.ru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burdinvs@54.mchs.gov.ru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66psch@54.mchs.gov.ru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ProhorchukNV@54.mchs.gov.ru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LavrikNA@54.mchs.gov.ru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sokolovKE@54.mchs.gov.ru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AnichenkoAS@54.mchs.gov.ru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Dahovvv@54.mchs.gov.ru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Frolovskiytv@54.mchs.gov.ru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Kolpakovaa@54.mchs.gov.ru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Karmada@54.mchs.gov.ru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Novikovsv@54.mchs.gov.ru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Tarasevichde@54.mchs.gov.ru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Erofeevln@54.mchs.gov.ru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Akpaevav@54.mchs.gov.ru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dushkinps@54.mchs.gov.ru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94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puzirevee@54.mchs.gov.ru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vinakovpg@54.mchs.gov.ru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scherbakovayu@54.mchs.gov.ru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pavlovskayava@54.mchs.gov.ru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parashchevinada@54.mchs.gov.ru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.54.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bpsp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mchs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местного самоуправления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7"/>
        <w:gridCol w:w="3403"/>
        <w:gridCol w:w="3403"/>
        <w:gridCol w:w="1556"/>
      </w:tblGrid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edds-kolcovo@nso.ru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edds-zdvinsk@nso.ru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edds-kargat@nso.ru kargat.gochs@gmail.com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edds.kochki@mail.ru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edds-krasnozersk@nso.ru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edds-mochkovo@nso.ru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dispetcher.jkh3@mail.ru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edds-cherepan@nso.ru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edds-chistozernyj@nso.ru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480"/>
              <w:jc w:val="both"/>
              <w:rPr/>
            </w:pPr>
            <w:hyperlink r:id="rId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spacing w:lineRule="auto" w:line="480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ngmc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Взаимодействующие органы 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gitvladimir@yandex.ru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Ситуационный центр ЖКХиЭ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Upravlenie@54.rospotrebnadzor.ru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nsk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zsib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gosnadzor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disp-novosib@gazpromgr.tomsk.ru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112@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-stdgp@wsr.rzd.ru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>
            <w:pPr>
              <w:pStyle w:val="Normal"/>
              <w:widowControl w:val="false"/>
              <w:jc w:val="both"/>
              <w:rPr/>
            </w:pPr>
            <w:hyperlink r:id="rId2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филиал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smior@rosrao.irk.ru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sectPr>
      <w:headerReference w:type="even" r:id="rId26"/>
      <w:headerReference w:type="default" r:id="rId27"/>
      <w:headerReference w:type="first" r:id="rId28"/>
      <w:type w:val="nextPage"/>
      <w:pgSz w:w="11906" w:h="16838"/>
      <w:pgMar w:left="1701" w:right="1134" w:gutter="0" w:header="284" w:top="1134" w:footer="0" w:bottom="740"/>
      <w:pgNumType w:fmt="decimal"/>
      <w:formProt w:val="false"/>
      <w:titlePg/>
      <w:textDirection w:val="lrTb"/>
      <w:docGrid w:type="default" w:linePitch="360" w:charSpace="53248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Arial">
    <w:charset w:val="cc"/>
    <w:family w:val="swiss"/>
    <w:pitch w:val="variable"/>
  </w:font>
  <w:font w:name="Symbol">
    <w:charset w:val="cc"/>
    <w:family w:val="roman"/>
    <w:pitch w:val="variable"/>
  </w:font>
  <w:font w:name="Courier New">
    <w:charset w:val="cc"/>
    <w:family w:val="auto"/>
    <w:pitch w:val="variable"/>
  </w:font>
  <w:font w:name="Wingdings">
    <w:charset w:val="cc"/>
    <w:family w:val="auto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swiss"/>
    <w:pitch w:val="variable"/>
  </w:font>
  <w:font w:name="Calibri">
    <w:charset w:val="cc"/>
    <w:family w:val="swiss"/>
    <w:pitch w:val="variable"/>
  </w:font>
  <w:font w:name="Noto Sans Devanagari">
    <w:charset w:val="cc"/>
    <w:family w:val="roman"/>
    <w:pitch w:val="variable"/>
  </w:font>
  <w:font w:name="Times New Roman CYR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ind w:firstLine="567"/>
      <w:jc w:val="both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14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pStyle w:val="213"/>
      <w:numFmt w:val="decimal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pStyle w:val="311"/>
      <w:numFmt w:val="decimal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pStyle w:val="411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pStyle w:val="711"/>
      <w:numFmt w:val="decimal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pStyle w:val="811"/>
      <w:numFmt w:val="decimal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40"/>
  <w:defaultTabStop w:val="720"/>
  <w:autoHyphenation w:val="true"/>
  <w:doNotHyphenateCaps/>
  <w:hyphenationZone w:val="363"/>
  <w:compat>
    <w:compatSetting w:name="compatibilityMode" w:uri="http://schemas.microsoft.com/office/word" w:val="12"/>
  </w:compat>
  <w:themeFontLang w:val="zh-CN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 w:asciiTheme="minorHAnsi" w:cstheme="minorBidi" w:eastAsiaTheme="minorEastAsia" w:hAnsiTheme="minorHAnsi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uiPriority="39" w:unhideWhenUsed="1" w:qFormat="1"/>
    <w:lsdException w:name="toc 5" w:uiPriority="39" w:unhideWhenUsed="1" w:qFormat="1"/>
    <w:lsdException w:name="toc 6" w:uiPriority="39" w:unhideWhenUsed="1" w:qFormat="1"/>
    <w:lsdException w:name="toc 7" w:uiPriority="39" w:unhideWhenUsed="1" w:qFormat="1"/>
    <w:lsdException w:name="toc 8" w:uiPriority="39" w:unhideWhenUsed="1" w:qFormat="1"/>
    <w:lsdException w:name="toc 9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qFormat="1"/>
    <w:lsdException w:name="footer" w:unhideWhenUsed="1" w:qFormat="1"/>
    <w:lsdException w:name="index heading" w:uiPriority="0" w:qFormat="1"/>
    <w:lsdException w:name="caption" w:uiPriority="0" w:qFormat="1"/>
    <w:lsdException w:name="table of figures" w:unhideWhenUsed="1" w:qFormat="1"/>
    <w:lsdException w:name="envelope address" w:semiHidden="1" w:unhideWhenUsed="1"/>
    <w:lsdException w:name="envelope return" w:semiHidden="1" w:unhideWhenUsed="1"/>
    <w:lsdException w:name="footnote reference" w:uiPriority="0" w:qFormat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qFormat="1"/>
    <w:lsdException w:name="Table Grid" w:uiPriority="59" w:semiHidden="1" w:unhideWhenUsed="1" w:qFormat="1"/>
    <w:lsdException w:name="Table Theme" w:semiHidden="1" w:unhideWhenUsed="1"/>
    <w:lsdException w:name="Placeholder Text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eastAsia="zh-CN" w:val="ru-RU" w:bidi="ar-SA"/>
    </w:rPr>
  </w:style>
  <w:style w:type="paragraph" w:styleId="Heading1">
    <w:name w:val="heading 1"/>
    <w:basedOn w:val="Normal"/>
    <w:next w:val="Normal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next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next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next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next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next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5" w:customStyle="1">
    <w:name w:val="Символ сноски"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Style6" w:customStyle="1">
    <w:name w:val="Символ концевой сноски"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Hyperlink">
    <w:name w:val="Hyperlink"/>
    <w:qFormat/>
    <w:rPr>
      <w:color w:val="000080"/>
      <w:u w:val="single"/>
    </w:rPr>
  </w:style>
  <w:style w:type="character" w:styleId="PageNumber">
    <w:name w:val="page number"/>
    <w:basedOn w:val="1"/>
    <w:qFormat/>
    <w:rPr/>
  </w:style>
  <w:style w:type="character" w:styleId="1" w:customStyle="1">
    <w:name w:val="Основной шрифт абзаца1"/>
    <w:qFormat/>
    <w:rPr/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qFormat/>
    <w:rPr>
      <w:vertAlign w:val="superscript"/>
    </w:rPr>
  </w:style>
  <w:style w:type="character" w:styleId="FootnoteCharacters11111111111111" w:customStyle="1">
    <w:name w:val="Footnote Characters11111111111111"/>
    <w:qFormat/>
    <w:rPr>
      <w:vertAlign w:val="superscript"/>
    </w:rPr>
  </w:style>
  <w:style w:type="character" w:styleId="FootnoteCharacters111111111111111" w:customStyle="1">
    <w:name w:val="Footnote Characters111111111111111"/>
    <w:qFormat/>
    <w:rPr>
      <w:vertAlign w:val="superscript"/>
    </w:rPr>
  </w:style>
  <w:style w:type="character" w:styleId="FootnoteCharacters1111111111111111" w:customStyle="1">
    <w:name w:val="Footnote Characters1111111111111111"/>
    <w:qFormat/>
    <w:rPr>
      <w:vertAlign w:val="superscript"/>
    </w:rPr>
  </w:style>
  <w:style w:type="character" w:styleId="FootnoteCharacters11111111111111111" w:customStyle="1">
    <w:name w:val="Footnote Characters11111111111111111"/>
    <w:qFormat/>
    <w:rPr>
      <w:vertAlign w:val="superscript"/>
    </w:rPr>
  </w:style>
  <w:style w:type="character" w:styleId="FootnoteCharacters111111111111111111" w:customStyle="1">
    <w:name w:val="Footnote Characters111111111111111111"/>
    <w:qFormat/>
    <w:rPr>
      <w:vertAlign w:val="superscript"/>
    </w:rPr>
  </w:style>
  <w:style w:type="character" w:styleId="FootnoteCharacters1111111111111111111" w:customStyle="1">
    <w:name w:val="Footnote Characters1111111111111111111"/>
    <w:qFormat/>
    <w:rPr>
      <w:vertAlign w:val="superscript"/>
    </w:rPr>
  </w:style>
  <w:style w:type="character" w:styleId="FootnoteCharacters11111111111111111111" w:customStyle="1">
    <w:name w:val="Footnote Characters11111111111111111111"/>
    <w:qFormat/>
    <w:rPr>
      <w:vertAlign w:val="superscript"/>
    </w:rPr>
  </w:style>
  <w:style w:type="character" w:styleId="FootnoteCharacters111111111111111111111" w:customStyle="1">
    <w:name w:val="Footnote Characters111111111111111111111"/>
    <w:qFormat/>
    <w:rPr>
      <w:vertAlign w:val="superscript"/>
    </w:rPr>
  </w:style>
  <w:style w:type="character" w:styleId="FootnoteCharacters1111111111111111111111" w:customStyle="1">
    <w:name w:val="Footnote Characters1111111111111111111111"/>
    <w:qFormat/>
    <w:rPr>
      <w:vertAlign w:val="superscript"/>
    </w:rPr>
  </w:style>
  <w:style w:type="character" w:styleId="FootnoteCharacters11111111111111111111111" w:customStyle="1">
    <w:name w:val="Footnote Characters11111111111111111111111"/>
    <w:qFormat/>
    <w:rPr>
      <w:vertAlign w:val="superscript"/>
    </w:rPr>
  </w:style>
  <w:style w:type="character" w:styleId="FootnoteCharacters111111111111111111111111" w:customStyle="1">
    <w:name w:val="Footnote Characters111111111111111111111111"/>
    <w:qFormat/>
    <w:rPr>
      <w:vertAlign w:val="superscript"/>
    </w:rPr>
  </w:style>
  <w:style w:type="character" w:styleId="FootnoteCharacters1111111111111111111111111" w:customStyle="1">
    <w:name w:val="Footnote Characters1111111111111111111111111"/>
    <w:qFormat/>
    <w:rPr>
      <w:vertAlign w:val="superscript"/>
    </w:rPr>
  </w:style>
  <w:style w:type="character" w:styleId="FootnoteCharacters11111111111111111111111111" w:customStyle="1">
    <w:name w:val="Footnote Characters11111111111111111111111111"/>
    <w:qFormat/>
    <w:rPr>
      <w:vertAlign w:val="superscript"/>
    </w:rPr>
  </w:style>
  <w:style w:type="character" w:styleId="FootnoteCharacters111111111111111111111111111" w:customStyle="1">
    <w:name w:val="Footnote Characters111111111111111111111111111"/>
    <w:qFormat/>
    <w:rPr>
      <w:vertAlign w:val="superscript"/>
    </w:rPr>
  </w:style>
  <w:style w:type="character" w:styleId="FootnoteCharacters1111111111111111111111111111" w:customStyle="1">
    <w:name w:val="Footnote Characters1111111111111111111111111111"/>
    <w:qFormat/>
    <w:rPr>
      <w:vertAlign w:val="superscript"/>
    </w:rPr>
  </w:style>
  <w:style w:type="character" w:styleId="FootnoteCharacters11111111111111111111111111111" w:customStyle="1">
    <w:name w:val="Footnote Characters11111111111111111111111111111"/>
    <w:qFormat/>
    <w:rPr>
      <w:vertAlign w:val="superscript"/>
    </w:rPr>
  </w:style>
  <w:style w:type="character" w:styleId="FootnoteCharacters111111111111111111111111111111" w:customStyle="1">
    <w:name w:val="Footnote Characters111111111111111111111111111111"/>
    <w:qFormat/>
    <w:rPr>
      <w:vertAlign w:val="superscript"/>
    </w:rPr>
  </w:style>
  <w:style w:type="character" w:styleId="FootnoteCharacters1111111111111111111111111111111" w:customStyle="1">
    <w:name w:val="Footnote Characters1111111111111111111111111111111"/>
    <w:qFormat/>
    <w:rPr>
      <w:vertAlign w:val="superscript"/>
    </w:rPr>
  </w:style>
  <w:style w:type="character" w:styleId="FootnoteCharacters11111111111111111111111111111111" w:customStyle="1">
    <w:name w:val="Footnote Characters11111111111111111111111111111111"/>
    <w:qFormat/>
    <w:rPr>
      <w:vertAlign w:val="superscript"/>
    </w:rPr>
  </w:style>
  <w:style w:type="character" w:styleId="FootnoteCharacters111111111111111111111111111111111" w:customStyle="1">
    <w:name w:val="Footnote Characters111111111111111111111111111111111"/>
    <w:qFormat/>
    <w:rPr>
      <w:vertAlign w:val="superscript"/>
    </w:rPr>
  </w:style>
  <w:style w:type="character" w:styleId="FootnoteCharacters1111111111111111111111111111111111" w:customStyle="1">
    <w:name w:val="Footnote Characters1111111111111111111111111111111111"/>
    <w:qFormat/>
    <w:rPr>
      <w:vertAlign w:val="superscript"/>
    </w:rPr>
  </w:style>
  <w:style w:type="character" w:styleId="FootnoteCharacters11111111111111111111111111111111111" w:customStyle="1">
    <w:name w:val="Footnote Characters11111111111111111111111111111111111"/>
    <w:qFormat/>
    <w:rPr>
      <w:vertAlign w:val="superscript"/>
    </w:rPr>
  </w:style>
  <w:style w:type="character" w:styleId="FootnoteCharacters111111111111111111111111111111111111" w:customStyle="1">
    <w:name w:val="Footnote Characters111111111111111111111111111111111111"/>
    <w:qFormat/>
    <w:rPr>
      <w:vertAlign w:val="superscript"/>
    </w:rPr>
  </w:style>
  <w:style w:type="character" w:styleId="FootnoteCharacters1111111111111111111111111111111111111" w:customStyle="1">
    <w:name w:val="Footnote Characters1111111111111111111111111111111111111"/>
    <w:qFormat/>
    <w:rPr>
      <w:vertAlign w:val="superscript"/>
    </w:rPr>
  </w:style>
  <w:style w:type="character" w:styleId="FootnoteCharacters11111111111111111111111111111111111111" w:customStyle="1">
    <w:name w:val="Footnote Characters11111111111111111111111111111111111111"/>
    <w:qFormat/>
    <w:rPr>
      <w:vertAlign w:val="superscript"/>
    </w:rPr>
  </w:style>
  <w:style w:type="character" w:styleId="FootnoteCharacters111111111111111111111111111111111111111" w:customStyle="1">
    <w:name w:val="Footnote Characters111111111111111111111111111111111111111"/>
    <w:qFormat/>
    <w:rPr>
      <w:vertAlign w:val="superscript"/>
    </w:rPr>
  </w:style>
  <w:style w:type="character" w:styleId="FootnoteCharacters1111111111111111111111111111111111111111" w:customStyle="1">
    <w:name w:val="Footnote Characters1111111111111111111111111111111111111111"/>
    <w:qFormat/>
    <w:rPr>
      <w:vertAlign w:val="superscript"/>
    </w:rPr>
  </w:style>
  <w:style w:type="character" w:styleId="FootnoteCharacters11111111111111111111111111111111111111111" w:customStyle="1">
    <w:name w:val="Footnote Characters11111111111111111111111111111111111111111"/>
    <w:qFormat/>
    <w:rPr>
      <w:vertAlign w:val="superscript"/>
    </w:rPr>
  </w:style>
  <w:style w:type="character" w:styleId="FootnoteCharacters111111111111111111111111111111111111111111" w:customStyle="1">
    <w:name w:val="Footnote Characters111111111111111111111111111111111111111111"/>
    <w:qFormat/>
    <w:rPr>
      <w:vertAlign w:val="superscript"/>
    </w:rPr>
  </w:style>
  <w:style w:type="character" w:styleId="FootnoteCharacters1111111111111111111111111111111111111111111" w:customStyle="1">
    <w:name w:val="Footnote Characters1111111111111111111111111111111111111111111"/>
    <w:qFormat/>
    <w:rPr>
      <w:vertAlign w:val="superscript"/>
    </w:rPr>
  </w:style>
  <w:style w:type="character" w:styleId="FootnoteCharacters11111111111111111111111111111111111111111111" w:customStyle="1">
    <w:name w:val="Footnote Characters11111111111111111111111111111111111111111111"/>
    <w:qFormat/>
    <w:rPr>
      <w:vertAlign w:val="superscript"/>
    </w:rPr>
  </w:style>
  <w:style w:type="character" w:styleId="FootnoteCharacters111111111111111111111111111111111111111111111" w:customStyle="1">
    <w:name w:val="Footnote Characters111111111111111111111111111111111111111111111"/>
    <w:qFormat/>
    <w:rPr>
      <w:vertAlign w:val="superscript"/>
    </w:rPr>
  </w:style>
  <w:style w:type="character" w:styleId="FootnoteCharacters1111111111111111111111111111111111111111111111" w:customStyle="1">
    <w:name w:val="Footnote Characters1111111111111111111111111111111111111111111111"/>
    <w:qFormat/>
    <w:rPr>
      <w:vertAlign w:val="superscript"/>
    </w:rPr>
  </w:style>
  <w:style w:type="character" w:styleId="FootnoteCharacters11111111111111111111111111111111111111111111111" w:customStyle="1">
    <w:name w:val="Footnote Characters11111111111111111111111111111111111111111111111"/>
    <w:qFormat/>
    <w:rPr>
      <w:vertAlign w:val="superscript"/>
    </w:rPr>
  </w:style>
  <w:style w:type="character" w:styleId="FootnoteCharacters111111111111111111111111111111111111111111111111" w:customStyle="1">
    <w:name w:val="Footnote Characters111111111111111111111111111111111111111111111111"/>
    <w:qFormat/>
    <w:rPr>
      <w:vertAlign w:val="superscript"/>
    </w:rPr>
  </w:style>
  <w:style w:type="character" w:styleId="FootnoteCharacters1111111111111111111111111111111111111111111111111" w:customStyle="1">
    <w:name w:val="Footnote Characters1111111111111111111111111111111111111111111111111"/>
    <w:qFormat/>
    <w:rPr>
      <w:vertAlign w:val="superscript"/>
    </w:rPr>
  </w:style>
  <w:style w:type="character" w:styleId="FootnoteCharacters11111111111111111111111111111111111111111111111111" w:customStyle="1">
    <w:name w:val="Footnote Characters11111111111111111111111111111111111111111111111111"/>
    <w:qFormat/>
    <w:rPr>
      <w:vertAlign w:val="superscript"/>
    </w:rPr>
  </w:style>
  <w:style w:type="character" w:styleId="FootnoteCharacters111111111111111111111111111111111111111111111111111" w:customStyle="1">
    <w:name w:val="Footnote Characters111111111111111111111111111111111111111111111111111"/>
    <w:qFormat/>
    <w:rPr>
      <w:vertAlign w:val="superscript"/>
    </w:rPr>
  </w:style>
  <w:style w:type="character" w:styleId="FootnoteCharacters1111111111111111111111111111111111111111111111111111" w:customStyle="1">
    <w:name w:val="Footnote Characters1111111111111111111111111111111111111111111111111111"/>
    <w:qFormat/>
    <w:rPr>
      <w:vertAlign w:val="superscript"/>
    </w:rPr>
  </w:style>
  <w:style w:type="character" w:styleId="FootnoteCharacters11111111111111111111111111111111111111111111111111111" w:customStyle="1">
    <w:name w:val="Footnote Characters11111111111111111111111111111111111111111111111111111"/>
    <w:qFormat/>
    <w:rPr>
      <w:vertAlign w:val="superscript"/>
    </w:rPr>
  </w:style>
  <w:style w:type="character" w:styleId="FootnoteCharacters111111111111111111111111111111111111111111111111111111" w:customStyle="1">
    <w:name w:val="Footnote Characters111111111111111111111111111111111111111111111111111111"/>
    <w:qFormat/>
    <w:rPr>
      <w:vertAlign w:val="superscript"/>
    </w:rPr>
  </w:style>
  <w:style w:type="character" w:styleId="FootnoteCharacters1111111111111111111111111111111111111111111111111111111" w:customStyle="1">
    <w:name w:val="Footnote Characters1111111111111111111111111111111111111111111111111111111"/>
    <w:qFormat/>
    <w:rPr>
      <w:vertAlign w:val="superscript"/>
    </w:rPr>
  </w:style>
  <w:style w:type="character" w:styleId="FootnoteCharacters11111111111111111111111111111111111111111111111111111111" w:customStyle="1">
    <w:name w:val="Footnote Characters11111111111111111111111111111111111111111111111111111111"/>
    <w:qFormat/>
    <w:rPr>
      <w:vertAlign w:val="superscript"/>
    </w:rPr>
  </w:style>
  <w:style w:type="character" w:styleId="FootnoteCharacters111111111111111111111111111111111111111111111111111111111" w:customStyle="1">
    <w:name w:val="Footnote Characters111111111111111111111111111111111111111111111111111111111"/>
    <w:qFormat/>
    <w:rPr>
      <w:vertAlign w:val="superscript"/>
    </w:rPr>
  </w:style>
  <w:style w:type="character" w:styleId="FootnoteCharacters1111111111111111111111111111111111111111111111111111111111" w:customStyle="1">
    <w:name w:val="Footnote Characters1111111111111111111111111111111111111111111111111111111111"/>
    <w:qFormat/>
    <w:rPr>
      <w:vertAlign w:val="superscript"/>
    </w:rPr>
  </w:style>
  <w:style w:type="character" w:styleId="FootnoteCharacters11111111111111111111111111111111111111111111111111111111111" w:customStyle="1">
    <w:name w:val="Footnote Characters11111111111111111111111111111111111111111111111111111111111"/>
    <w:qFormat/>
    <w:rPr>
      <w:vertAlign w:val="superscript"/>
    </w:rPr>
  </w:style>
  <w:style w:type="character" w:styleId="FootnoteCharacters111111111111111111111111111111111111111111111111111111111111" w:customStyle="1">
    <w:name w:val="Footnote Characters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" w:customStyle="1">
    <w:name w:val="Footnote Characters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" w:customStyle="1">
    <w:name w:val="Footnote Characters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" w:customStyle="1">
    <w:name w:val="Footnote Characters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" w:customStyle="1">
    <w:name w:val="Footnote Characters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" w:customStyle="1">
    <w:name w:val="Footnote Characters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" w:customStyle="1">
    <w:name w:val="Footnote Characters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" w:customStyle="1">
    <w:name w:val="Footnote Characters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" w:customStyle="1">
    <w:name w:val="Footnote Characters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" w:customStyle="1">
    <w:name w:val="Footnote Characters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" w:customStyle="1">
    <w:name w:val="Footnote Characters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" w:customStyle="1">
    <w:name w:val="Footnote Characters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" w:customStyle="1">
    <w:name w:val="Footnote Characters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" w:customStyle="1">
    <w:name w:val="Footnote Characters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" w:customStyle="1">
    <w:name w:val="Footnote Characters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" w:customStyle="1">
    <w:name w:val="Footnote Characters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" w:customStyle="1">
    <w:name w:val="Footnote Characters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" w:customStyle="1">
    <w:name w:val="Footnote Characters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" w:customStyle="1">
    <w:name w:val="Footnote Characters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" w:customStyle="1">
    <w:name w:val="Footnote Characters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" w:customStyle="1">
    <w:name w:val="Footnote Characters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" w:customStyle="1">
    <w:name w:val="Footnote Characters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" w:customStyle="1">
    <w:name w:val="Footnote Characters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" w:customStyle="1">
    <w:name w:val="Footnote Characters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" w:customStyle="1">
    <w:name w:val="Footnote Characters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" w:customStyle="1">
    <w:name w:val="Footnote Characters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" w:customStyle="1">
    <w:name w:val="Footnote Characters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" w:customStyle="1">
    <w:name w:val="Footnote Characters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" w:customStyle="1">
    <w:name w:val="Footnote Characters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" w:customStyle="1">
    <w:name w:val="Footnote Characters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" w:customStyle="1">
    <w:name w:val="Footnote Characters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" w:customStyle="1">
    <w:name w:val="Footnote Characters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" w:customStyle="1">
    <w:name w:val="Footnote Characters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" w:customStyle="1">
    <w:name w:val="Footnote Characters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" w:customStyle="1">
    <w:name w:val="Footnote Characters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" w:customStyle="1">
    <w:name w:val="Footnote Characters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" w:customStyle="1">
    <w:name w:val="Footnote Characters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" w:customStyle="1">
    <w:name w:val="Footnote Characters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" w:customStyle="1">
    <w:name w:val="Footnote Characters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" w:customStyle="1">
    <w:name w:val="Footnote Characters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" w:customStyle="1">
    <w:name w:val="Footnote Characters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" w:customStyle="1">
    <w:name w:val="Footnote Characters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" w:customStyle="1">
    <w:name w:val="Footnote Characters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" w:customStyle="1">
    <w:name w:val="Footnote Characters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" w:customStyle="1">
    <w:name w:val="Footnote Characters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" w:customStyle="1">
    <w:name w:val="Footnote Characters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" w:customStyle="1">
    <w:name w:val="Footnote Characters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" w:customStyle="1">
    <w:name w:val="Footnote Characters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" w:customStyle="1">
    <w:name w:val="Footnote Characters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" w:customStyle="1">
    <w:name w:val="Footnote Characters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" w:customStyle="1">
    <w:name w:val="Footnote Characters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qFormat/>
    <w:rPr>
      <w:vertAlign w:val="superscript"/>
    </w:rPr>
  </w:style>
  <w:style w:type="character" w:styleId="EndnoteCharacters11111111111111" w:customStyle="1">
    <w:name w:val="Endnote Characters11111111111111"/>
    <w:qFormat/>
    <w:rPr>
      <w:vertAlign w:val="superscript"/>
    </w:rPr>
  </w:style>
  <w:style w:type="character" w:styleId="EndnoteCharacters111111111111111" w:customStyle="1">
    <w:name w:val="Endnote Characters111111111111111"/>
    <w:qFormat/>
    <w:rPr>
      <w:vertAlign w:val="superscript"/>
    </w:rPr>
  </w:style>
  <w:style w:type="character" w:styleId="EndnoteCharacters1111111111111111" w:customStyle="1">
    <w:name w:val="Endnote Characters1111111111111111"/>
    <w:qFormat/>
    <w:rPr>
      <w:vertAlign w:val="superscript"/>
    </w:rPr>
  </w:style>
  <w:style w:type="character" w:styleId="EndnoteCharacters11111111111111111" w:customStyle="1">
    <w:name w:val="Endnote Characters11111111111111111"/>
    <w:qFormat/>
    <w:rPr>
      <w:vertAlign w:val="superscript"/>
    </w:rPr>
  </w:style>
  <w:style w:type="character" w:styleId="EndnoteCharacters111111111111111111" w:customStyle="1">
    <w:name w:val="Endnote Characters111111111111111111"/>
    <w:qFormat/>
    <w:rPr>
      <w:vertAlign w:val="superscript"/>
    </w:rPr>
  </w:style>
  <w:style w:type="character" w:styleId="EndnoteCharacters1111111111111111111" w:customStyle="1">
    <w:name w:val="Endnote Characters1111111111111111111"/>
    <w:qFormat/>
    <w:rPr>
      <w:vertAlign w:val="superscript"/>
    </w:rPr>
  </w:style>
  <w:style w:type="character" w:styleId="EndnoteCharacters11111111111111111111" w:customStyle="1">
    <w:name w:val="Endnote Characters11111111111111111111"/>
    <w:qFormat/>
    <w:rPr>
      <w:vertAlign w:val="superscript"/>
    </w:rPr>
  </w:style>
  <w:style w:type="character" w:styleId="EndnoteCharacters111111111111111111111" w:customStyle="1">
    <w:name w:val="Endnote Characters111111111111111111111"/>
    <w:qFormat/>
    <w:rPr>
      <w:vertAlign w:val="superscript"/>
    </w:rPr>
  </w:style>
  <w:style w:type="character" w:styleId="EndnoteCharacters1111111111111111111111" w:customStyle="1">
    <w:name w:val="Endnote Characters1111111111111111111111"/>
    <w:qFormat/>
    <w:rPr>
      <w:vertAlign w:val="superscript"/>
    </w:rPr>
  </w:style>
  <w:style w:type="character" w:styleId="EndnoteCharacters11111111111111111111111" w:customStyle="1">
    <w:name w:val="Endnote Characters11111111111111111111111"/>
    <w:qFormat/>
    <w:rPr>
      <w:vertAlign w:val="superscript"/>
    </w:rPr>
  </w:style>
  <w:style w:type="character" w:styleId="EndnoteCharacters111111111111111111111111" w:customStyle="1">
    <w:name w:val="Endnote Characters111111111111111111111111"/>
    <w:qFormat/>
    <w:rPr>
      <w:vertAlign w:val="superscript"/>
    </w:rPr>
  </w:style>
  <w:style w:type="character" w:styleId="EndnoteCharacters1111111111111111111111111" w:customStyle="1">
    <w:name w:val="Endnote Characters1111111111111111111111111"/>
    <w:qFormat/>
    <w:rPr>
      <w:vertAlign w:val="superscript"/>
    </w:rPr>
  </w:style>
  <w:style w:type="character" w:styleId="EndnoteCharacters11111111111111111111111111" w:customStyle="1">
    <w:name w:val="Endnote Characters11111111111111111111111111"/>
    <w:qFormat/>
    <w:rPr>
      <w:vertAlign w:val="superscript"/>
    </w:rPr>
  </w:style>
  <w:style w:type="character" w:styleId="EndnoteCharacters111111111111111111111111111" w:customStyle="1">
    <w:name w:val="Endnote Characters111111111111111111111111111"/>
    <w:qFormat/>
    <w:rPr>
      <w:vertAlign w:val="superscript"/>
    </w:rPr>
  </w:style>
  <w:style w:type="character" w:styleId="EndnoteCharacters1111111111111111111111111111" w:customStyle="1">
    <w:name w:val="Endnote Characters1111111111111111111111111111"/>
    <w:qFormat/>
    <w:rPr>
      <w:vertAlign w:val="superscript"/>
    </w:rPr>
  </w:style>
  <w:style w:type="character" w:styleId="EndnoteCharacters11111111111111111111111111111" w:customStyle="1">
    <w:name w:val="Endnote Characters11111111111111111111111111111"/>
    <w:qFormat/>
    <w:rPr>
      <w:vertAlign w:val="superscript"/>
    </w:rPr>
  </w:style>
  <w:style w:type="character" w:styleId="EndnoteCharacters111111111111111111111111111111" w:customStyle="1">
    <w:name w:val="Endnote Characters111111111111111111111111111111"/>
    <w:qFormat/>
    <w:rPr>
      <w:vertAlign w:val="superscript"/>
    </w:rPr>
  </w:style>
  <w:style w:type="character" w:styleId="EndnoteCharacters1111111111111111111111111111111" w:customStyle="1">
    <w:name w:val="Endnote Characters1111111111111111111111111111111"/>
    <w:qFormat/>
    <w:rPr>
      <w:vertAlign w:val="superscript"/>
    </w:rPr>
  </w:style>
  <w:style w:type="character" w:styleId="EndnoteCharacters11111111111111111111111111111111" w:customStyle="1">
    <w:name w:val="Endnote Characters11111111111111111111111111111111"/>
    <w:qFormat/>
    <w:rPr>
      <w:vertAlign w:val="superscript"/>
    </w:rPr>
  </w:style>
  <w:style w:type="character" w:styleId="EndnoteCharacters111111111111111111111111111111111" w:customStyle="1">
    <w:name w:val="Endnote Characters111111111111111111111111111111111"/>
    <w:qFormat/>
    <w:rPr>
      <w:vertAlign w:val="superscript"/>
    </w:rPr>
  </w:style>
  <w:style w:type="character" w:styleId="EndnoteCharacters1111111111111111111111111111111111" w:customStyle="1">
    <w:name w:val="Endnote Characters1111111111111111111111111111111111"/>
    <w:qFormat/>
    <w:rPr>
      <w:vertAlign w:val="superscript"/>
    </w:rPr>
  </w:style>
  <w:style w:type="character" w:styleId="EndnoteCharacters11111111111111111111111111111111111" w:customStyle="1">
    <w:name w:val="Endnote Characters11111111111111111111111111111111111"/>
    <w:qFormat/>
    <w:rPr>
      <w:vertAlign w:val="superscript"/>
    </w:rPr>
  </w:style>
  <w:style w:type="character" w:styleId="EndnoteCharacters111111111111111111111111111111111111" w:customStyle="1">
    <w:name w:val="Endnote Characters111111111111111111111111111111111111"/>
    <w:qFormat/>
    <w:rPr>
      <w:vertAlign w:val="superscript"/>
    </w:rPr>
  </w:style>
  <w:style w:type="character" w:styleId="EndnoteCharacters1111111111111111111111111111111111111" w:customStyle="1">
    <w:name w:val="Endnote Characters1111111111111111111111111111111111111"/>
    <w:qFormat/>
    <w:rPr>
      <w:vertAlign w:val="superscript"/>
    </w:rPr>
  </w:style>
  <w:style w:type="character" w:styleId="EndnoteCharacters11111111111111111111111111111111111111" w:customStyle="1">
    <w:name w:val="Endnote Characters11111111111111111111111111111111111111"/>
    <w:qFormat/>
    <w:rPr>
      <w:vertAlign w:val="superscript"/>
    </w:rPr>
  </w:style>
  <w:style w:type="character" w:styleId="EndnoteCharacters111111111111111111111111111111111111111" w:customStyle="1">
    <w:name w:val="Endnote Characters111111111111111111111111111111111111111"/>
    <w:qFormat/>
    <w:rPr>
      <w:vertAlign w:val="superscript"/>
    </w:rPr>
  </w:style>
  <w:style w:type="character" w:styleId="EndnoteCharacters1111111111111111111111111111111111111111" w:customStyle="1">
    <w:name w:val="Endnote Characters1111111111111111111111111111111111111111"/>
    <w:qFormat/>
    <w:rPr>
      <w:vertAlign w:val="superscript"/>
    </w:rPr>
  </w:style>
  <w:style w:type="character" w:styleId="EndnoteCharacters11111111111111111111111111111111111111111" w:customStyle="1">
    <w:name w:val="Endnote Characters11111111111111111111111111111111111111111"/>
    <w:qFormat/>
    <w:rPr>
      <w:vertAlign w:val="superscript"/>
    </w:rPr>
  </w:style>
  <w:style w:type="character" w:styleId="EndnoteCharacters111111111111111111111111111111111111111111" w:customStyle="1">
    <w:name w:val="Endnote Characters111111111111111111111111111111111111111111"/>
    <w:qFormat/>
    <w:rPr>
      <w:vertAlign w:val="superscript"/>
    </w:rPr>
  </w:style>
  <w:style w:type="character" w:styleId="EndnoteCharacters1111111111111111111111111111111111111111111" w:customStyle="1">
    <w:name w:val="Endnote Characters1111111111111111111111111111111111111111111"/>
    <w:qFormat/>
    <w:rPr>
      <w:vertAlign w:val="superscript"/>
    </w:rPr>
  </w:style>
  <w:style w:type="character" w:styleId="EndnoteCharacters11111111111111111111111111111111111111111111" w:customStyle="1">
    <w:name w:val="Endnote Characters11111111111111111111111111111111111111111111"/>
    <w:qFormat/>
    <w:rPr>
      <w:vertAlign w:val="superscript"/>
    </w:rPr>
  </w:style>
  <w:style w:type="character" w:styleId="EndnoteCharacters111111111111111111111111111111111111111111111" w:customStyle="1">
    <w:name w:val="Endnote Characters111111111111111111111111111111111111111111111"/>
    <w:qFormat/>
    <w:rPr>
      <w:vertAlign w:val="superscript"/>
    </w:rPr>
  </w:style>
  <w:style w:type="character" w:styleId="EndnoteCharacters1111111111111111111111111111111111111111111111" w:customStyle="1">
    <w:name w:val="Endnote Characters1111111111111111111111111111111111111111111111"/>
    <w:qFormat/>
    <w:rPr>
      <w:vertAlign w:val="superscript"/>
    </w:rPr>
  </w:style>
  <w:style w:type="character" w:styleId="EndnoteCharacters11111111111111111111111111111111111111111111111" w:customStyle="1">
    <w:name w:val="Endnote Characters11111111111111111111111111111111111111111111111"/>
    <w:qFormat/>
    <w:rPr>
      <w:vertAlign w:val="superscript"/>
    </w:rPr>
  </w:style>
  <w:style w:type="character" w:styleId="EndnoteCharacters111111111111111111111111111111111111111111111111" w:customStyle="1">
    <w:name w:val="Endnote Characters111111111111111111111111111111111111111111111111"/>
    <w:qFormat/>
    <w:rPr>
      <w:vertAlign w:val="superscript"/>
    </w:rPr>
  </w:style>
  <w:style w:type="character" w:styleId="EndnoteCharacters1111111111111111111111111111111111111111111111111" w:customStyle="1">
    <w:name w:val="Endnote Characters1111111111111111111111111111111111111111111111111"/>
    <w:qFormat/>
    <w:rPr>
      <w:vertAlign w:val="superscript"/>
    </w:rPr>
  </w:style>
  <w:style w:type="character" w:styleId="EndnoteCharacters11111111111111111111111111111111111111111111111111" w:customStyle="1">
    <w:name w:val="Endnote Characters11111111111111111111111111111111111111111111111111"/>
    <w:qFormat/>
    <w:rPr>
      <w:vertAlign w:val="superscript"/>
    </w:rPr>
  </w:style>
  <w:style w:type="character" w:styleId="EndnoteCharacters111111111111111111111111111111111111111111111111111" w:customStyle="1">
    <w:name w:val="Endnote Characters111111111111111111111111111111111111111111111111111"/>
    <w:qFormat/>
    <w:rPr>
      <w:vertAlign w:val="superscript"/>
    </w:rPr>
  </w:style>
  <w:style w:type="character" w:styleId="EndnoteCharacters1111111111111111111111111111111111111111111111111111" w:customStyle="1">
    <w:name w:val="Endnote Characters1111111111111111111111111111111111111111111111111111"/>
    <w:qFormat/>
    <w:rPr>
      <w:vertAlign w:val="superscript"/>
    </w:rPr>
  </w:style>
  <w:style w:type="character" w:styleId="EndnoteCharacters11111111111111111111111111111111111111111111111111111" w:customStyle="1">
    <w:name w:val="Endnote Characters11111111111111111111111111111111111111111111111111111"/>
    <w:qFormat/>
    <w:rPr>
      <w:vertAlign w:val="superscript"/>
    </w:rPr>
  </w:style>
  <w:style w:type="character" w:styleId="EndnoteCharacters111111111111111111111111111111111111111111111111111111" w:customStyle="1">
    <w:name w:val="Endnote Characters111111111111111111111111111111111111111111111111111111"/>
    <w:qFormat/>
    <w:rPr>
      <w:vertAlign w:val="superscript"/>
    </w:rPr>
  </w:style>
  <w:style w:type="character" w:styleId="EndnoteCharacters1111111111111111111111111111111111111111111111111111111" w:customStyle="1">
    <w:name w:val="Endnote Characters1111111111111111111111111111111111111111111111111111111"/>
    <w:qFormat/>
    <w:rPr>
      <w:vertAlign w:val="superscript"/>
    </w:rPr>
  </w:style>
  <w:style w:type="character" w:styleId="EndnoteCharacters11111111111111111111111111111111111111111111111111111111" w:customStyle="1">
    <w:name w:val="Endnote Characters11111111111111111111111111111111111111111111111111111111"/>
    <w:qFormat/>
    <w:rPr>
      <w:vertAlign w:val="superscript"/>
    </w:rPr>
  </w:style>
  <w:style w:type="character" w:styleId="EndnoteCharacters111111111111111111111111111111111111111111111111111111111" w:customStyle="1">
    <w:name w:val="Endnote Characters111111111111111111111111111111111111111111111111111111111"/>
    <w:qFormat/>
    <w:rPr>
      <w:vertAlign w:val="superscript"/>
    </w:rPr>
  </w:style>
  <w:style w:type="character" w:styleId="EndnoteCharacters1111111111111111111111111111111111111111111111111111111111" w:customStyle="1">
    <w:name w:val="Endnote Characters1111111111111111111111111111111111111111111111111111111111"/>
    <w:qFormat/>
    <w:rPr>
      <w:vertAlign w:val="superscript"/>
    </w:rPr>
  </w:style>
  <w:style w:type="character" w:styleId="EndnoteCharacters11111111111111111111111111111111111111111111111111111111111" w:customStyle="1">
    <w:name w:val="Endnote Characters11111111111111111111111111111111111111111111111111111111111"/>
    <w:qFormat/>
    <w:rPr>
      <w:vertAlign w:val="superscript"/>
    </w:rPr>
  </w:style>
  <w:style w:type="character" w:styleId="EndnoteCharacters111111111111111111111111111111111111111111111111111111111111" w:customStyle="1">
    <w:name w:val="Endnote Characters111111111111111111111111111111111111111111111111111111111111"/>
    <w:qFormat/>
    <w:rPr>
      <w:vertAlign w:val="superscript"/>
    </w:rPr>
  </w:style>
  <w:style w:type="character" w:styleId="EndnoteCharacters1111111111111111111111111111111111111111111111111111111111111" w:customStyle="1">
    <w:name w:val="Endnote Characters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" w:customStyle="1">
    <w:name w:val="Endnote Characters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" w:customStyle="1">
    <w:name w:val="Endnote Characters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" w:customStyle="1">
    <w:name w:val="Endnote Characters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" w:customStyle="1">
    <w:name w:val="Endnote Characters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" w:customStyle="1">
    <w:name w:val="Endnote Characters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" w:customStyle="1">
    <w:name w:val="Endnote Characters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" w:customStyle="1">
    <w:name w:val="Endnote Characters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" w:customStyle="1">
    <w:name w:val="Endnote Characters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" w:customStyle="1">
    <w:name w:val="Endnote Characters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" w:customStyle="1">
    <w:name w:val="Endnote Characters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" w:customStyle="1">
    <w:name w:val="Endnote Characters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" w:customStyle="1">
    <w:name w:val="Endnote Characters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" w:customStyle="1">
    <w:name w:val="Endnote Characters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" w:customStyle="1">
    <w:name w:val="Endnote Characters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" w:customStyle="1">
    <w:name w:val="Endnote Characters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" w:customStyle="1">
    <w:name w:val="Endnote Characters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" w:customStyle="1">
    <w:name w:val="Endnote Characters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" w:customStyle="1">
    <w:name w:val="Endnote Characters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" w:customStyle="1">
    <w:name w:val="Endnote Characters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" w:customStyle="1">
    <w:name w:val="Endnote Characters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" w:customStyle="1">
    <w:name w:val="Endnote Characters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" w:customStyle="1">
    <w:name w:val="Endnote Characters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" w:customStyle="1">
    <w:name w:val="Endnote Characters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" w:customStyle="1">
    <w:name w:val="Endnote Characters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" w:customStyle="1">
    <w:name w:val="Endnote Characters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" w:customStyle="1">
    <w:name w:val="Endnote Characters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" w:customStyle="1">
    <w:name w:val="Endnote Characters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" w:customStyle="1">
    <w:name w:val="Endnote Characters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" w:customStyle="1">
    <w:name w:val="Endnote Characters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" w:customStyle="1">
    <w:name w:val="Endnote Characters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" w:customStyle="1">
    <w:name w:val="Endnote Characters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" w:customStyle="1">
    <w:name w:val="Endnote Characters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" w:customStyle="1">
    <w:name w:val="Endnote Characters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" w:customStyle="1">
    <w:name w:val="Endnote Characters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" w:customStyle="1">
    <w:name w:val="Endnote Characters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" w:customStyle="1">
    <w:name w:val="Endnote Characters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" w:customStyle="1">
    <w:name w:val="Endnote Characters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" w:customStyle="1">
    <w:name w:val="Endnote Characters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" w:customStyle="1">
    <w:name w:val="Endnote Characters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" w:customStyle="1">
    <w:name w:val="Endnote Characters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" w:customStyle="1">
    <w:name w:val="Endnote Characters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" w:customStyle="1">
    <w:name w:val="Endnote Characters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" w:customStyle="1">
    <w:name w:val="Endnote Characters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" w:customStyle="1">
    <w:name w:val="Endnote Characters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" w:customStyle="1">
    <w:name w:val="Endnote Characters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" w:customStyle="1">
    <w:name w:val="Endnote Characters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" w:customStyle="1">
    <w:name w:val="Endnote Characters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" w:customStyle="1">
    <w:name w:val="Endnote Characters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" w:customStyle="1">
    <w:name w:val="Endnote Characters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"/>
    <w:qFormat/>
    <w:rPr>
      <w:vertAlign w:val="superscript"/>
    </w:rPr>
  </w:style>
  <w:style w:type="character" w:styleId="InternetLink" w:customStyle="1">
    <w:name w:val="Internet Link"/>
    <w:qFormat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InternetLink1" w:customStyle="1">
    <w:name w:val="Internet Link1"/>
    <w:qFormat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Pr>
      <w:vertAlign w:val="superscript"/>
    </w:rPr>
  </w:style>
  <w:style w:type="character" w:styleId="InternetLink11" w:customStyle="1">
    <w:name w:val="Internet Link11"/>
    <w:qFormat/>
    <w:rPr>
      <w:color w:val="0000FF"/>
      <w:u w:val="single"/>
    </w:rPr>
  </w:style>
  <w:style w:type="character" w:styleId="TitleChar" w:customStyle="1">
    <w:name w:val="Title Char"/>
    <w:basedOn w:val="DefaultParagraphFont"/>
    <w:uiPriority w:val="10"/>
    <w:qFormat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Pr>
      <w:sz w:val="24"/>
      <w:szCs w:val="24"/>
    </w:rPr>
  </w:style>
  <w:style w:type="character" w:styleId="QuoteChar" w:customStyle="1">
    <w:name w:val="Quote Char"/>
    <w:uiPriority w:val="29"/>
    <w:qFormat/>
    <w:rPr>
      <w:i/>
    </w:rPr>
  </w:style>
  <w:style w:type="character" w:styleId="IntenseQuoteChar" w:customStyle="1">
    <w:name w:val="Intense Quote Char"/>
    <w:uiPriority w:val="30"/>
    <w:qFormat/>
    <w:rPr>
      <w:i/>
    </w:rPr>
  </w:style>
  <w:style w:type="character" w:styleId="FootnoteTextChar" w:customStyle="1">
    <w:name w:val="Footnote Text Char"/>
    <w:uiPriority w:val="99"/>
    <w:qFormat/>
    <w:rPr>
      <w:sz w:val="18"/>
    </w:rPr>
  </w:style>
  <w:style w:type="character" w:styleId="EndnoteTextChar" w:customStyle="1">
    <w:name w:val="Endnote Text Char"/>
    <w:uiPriority w:val="99"/>
    <w:qFormat/>
    <w:rPr>
      <w:sz w:val="20"/>
    </w:rPr>
  </w:style>
  <w:style w:type="character" w:styleId="Heading1Char" w:customStyle="1">
    <w:name w:val="Heading 1 Char"/>
    <w:uiPriority w:val="9"/>
    <w:qFormat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link w:val="213"/>
    <w:uiPriority w:val="9"/>
    <w:qFormat/>
    <w:rPr>
      <w:rFonts w:ascii="Arial" w:hAnsi="Arial" w:eastAsia="Arial" w:cs="Arial"/>
      <w:sz w:val="34"/>
    </w:rPr>
  </w:style>
  <w:style w:type="character" w:styleId="Heading3Char" w:customStyle="1">
    <w:name w:val="Heading 3 Char"/>
    <w:link w:val="311"/>
    <w:uiPriority w:val="9"/>
    <w:qFormat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link w:val="611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link w:val="711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link w:val="811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Style7" w:customStyle="1">
    <w:name w:val="Заголовок Знак"/>
    <w:uiPriority w:val="10"/>
    <w:qFormat/>
    <w:rPr>
      <w:sz w:val="48"/>
      <w:szCs w:val="48"/>
    </w:rPr>
  </w:style>
  <w:style w:type="character" w:styleId="Style8" w:customStyle="1">
    <w:name w:val="Подзаголовок Знак"/>
    <w:uiPriority w:val="11"/>
    <w:qFormat/>
    <w:rPr>
      <w:sz w:val="24"/>
      <w:szCs w:val="24"/>
    </w:rPr>
  </w:style>
  <w:style w:type="character" w:styleId="2" w:customStyle="1">
    <w:name w:val="Цитата 2 Знак"/>
    <w:link w:val="Quote"/>
    <w:uiPriority w:val="29"/>
    <w:qFormat/>
    <w:rPr>
      <w:i/>
    </w:rPr>
  </w:style>
  <w:style w:type="character" w:styleId="Style9" w:customStyle="1">
    <w:name w:val="Выделенная цитата Знак"/>
    <w:link w:val="IntenseQuote"/>
    <w:uiPriority w:val="30"/>
    <w:qFormat/>
    <w:rPr>
      <w:i/>
    </w:rPr>
  </w:style>
  <w:style w:type="character" w:styleId="HeaderChar" w:customStyle="1">
    <w:name w:val="Header Char"/>
    <w:uiPriority w:val="99"/>
    <w:qFormat/>
    <w:rPr/>
  </w:style>
  <w:style w:type="character" w:styleId="FooterChar" w:customStyle="1">
    <w:name w:val="Footer Char"/>
    <w:uiPriority w:val="99"/>
    <w:qFormat/>
    <w:rPr/>
  </w:style>
  <w:style w:type="character" w:styleId="CaptionChar" w:customStyle="1">
    <w:name w:val="Caption Char"/>
    <w:uiPriority w:val="99"/>
    <w:qFormat/>
    <w:rPr/>
  </w:style>
  <w:style w:type="character" w:styleId="Style10" w:customStyle="1">
    <w:name w:val="Текст сноски Знак"/>
    <w:uiPriority w:val="99"/>
    <w:qFormat/>
    <w:rPr>
      <w:sz w:val="18"/>
    </w:rPr>
  </w:style>
  <w:style w:type="character" w:styleId="Style11" w:customStyle="1">
    <w:name w:val="Текст концевой сноски Знак"/>
    <w:uiPriority w:val="99"/>
    <w:qFormat/>
    <w:rPr>
      <w:sz w:val="20"/>
    </w:rPr>
  </w:style>
  <w:style w:type="character" w:styleId="83" w:customStyle="1">
    <w:name w:val="Основной шрифт абзаца83"/>
    <w:qFormat/>
    <w:rPr/>
  </w:style>
  <w:style w:type="character" w:styleId="82" w:customStyle="1">
    <w:name w:val="Основной шрифт абзаца82"/>
    <w:qFormat/>
    <w:rPr/>
  </w:style>
  <w:style w:type="character" w:styleId="81" w:customStyle="1">
    <w:name w:val="Основной шрифт абзаца81"/>
    <w:qFormat/>
    <w:rPr/>
  </w:style>
  <w:style w:type="character" w:styleId="80" w:customStyle="1">
    <w:name w:val="Основной шрифт абзаца80"/>
    <w:qFormat/>
    <w:rPr/>
  </w:style>
  <w:style w:type="character" w:styleId="79" w:customStyle="1">
    <w:name w:val="Основной шрифт абзаца79"/>
    <w:qFormat/>
    <w:rPr/>
  </w:style>
  <w:style w:type="character" w:styleId="78" w:customStyle="1">
    <w:name w:val="Основной шрифт абзаца78"/>
    <w:qFormat/>
    <w:rPr/>
  </w:style>
  <w:style w:type="character" w:styleId="77" w:customStyle="1">
    <w:name w:val="Основной шрифт абзаца77"/>
    <w:qFormat/>
    <w:rPr/>
  </w:style>
  <w:style w:type="character" w:styleId="76" w:customStyle="1">
    <w:name w:val="Основной шрифт абзаца76"/>
    <w:qFormat/>
    <w:rPr/>
  </w:style>
  <w:style w:type="character" w:styleId="75" w:customStyle="1">
    <w:name w:val="Основной шрифт абзаца75"/>
    <w:qFormat/>
    <w:rPr/>
  </w:style>
  <w:style w:type="character" w:styleId="74" w:customStyle="1">
    <w:name w:val="Основной шрифт абзаца74"/>
    <w:qFormat/>
    <w:rPr/>
  </w:style>
  <w:style w:type="character" w:styleId="73" w:customStyle="1">
    <w:name w:val="Основной шрифт абзаца73"/>
    <w:qFormat/>
    <w:rPr/>
  </w:style>
  <w:style w:type="character" w:styleId="72" w:customStyle="1">
    <w:name w:val="Основной шрифт абзаца72"/>
    <w:qFormat/>
    <w:rPr/>
  </w:style>
  <w:style w:type="character" w:styleId="71" w:customStyle="1">
    <w:name w:val="Основной шрифт абзаца71"/>
    <w:qFormat/>
    <w:rPr/>
  </w:style>
  <w:style w:type="character" w:styleId="70" w:customStyle="1">
    <w:name w:val="Основной шрифт абзаца70"/>
    <w:qFormat/>
    <w:rPr/>
  </w:style>
  <w:style w:type="character" w:styleId="69" w:customStyle="1">
    <w:name w:val="Основной шрифт абзаца69"/>
    <w:qFormat/>
    <w:rPr/>
  </w:style>
  <w:style w:type="character" w:styleId="68" w:customStyle="1">
    <w:name w:val="Основной шрифт абзаца68"/>
    <w:qFormat/>
    <w:rPr/>
  </w:style>
  <w:style w:type="character" w:styleId="67" w:customStyle="1">
    <w:name w:val="Основной шрифт абзаца67"/>
    <w:qFormat/>
    <w:rPr/>
  </w:style>
  <w:style w:type="character" w:styleId="66" w:customStyle="1">
    <w:name w:val="Основной шрифт абзаца66"/>
    <w:qFormat/>
    <w:rPr/>
  </w:style>
  <w:style w:type="character" w:styleId="65" w:customStyle="1">
    <w:name w:val="Основной шрифт абзаца65"/>
    <w:qFormat/>
    <w:rPr/>
  </w:style>
  <w:style w:type="character" w:styleId="64" w:customStyle="1">
    <w:name w:val="Основной шрифт абзаца64"/>
    <w:qFormat/>
    <w:rPr/>
  </w:style>
  <w:style w:type="character" w:styleId="63" w:customStyle="1">
    <w:name w:val="Основной шрифт абзаца63"/>
    <w:qFormat/>
    <w:rPr/>
  </w:style>
  <w:style w:type="character" w:styleId="62" w:customStyle="1">
    <w:name w:val="Основной шрифт абзаца62"/>
    <w:qFormat/>
    <w:rPr/>
  </w:style>
  <w:style w:type="character" w:styleId="61" w:customStyle="1">
    <w:name w:val="Основной шрифт абзаца61"/>
    <w:qFormat/>
    <w:rPr/>
  </w:style>
  <w:style w:type="character" w:styleId="60" w:customStyle="1">
    <w:name w:val="Основной шрифт абзаца60"/>
    <w:qFormat/>
    <w:rPr/>
  </w:style>
  <w:style w:type="character" w:styleId="59" w:customStyle="1">
    <w:name w:val="Основной шрифт абзаца59"/>
    <w:qFormat/>
    <w:rPr/>
  </w:style>
  <w:style w:type="character" w:styleId="58" w:customStyle="1">
    <w:name w:val="Основной шрифт абзаца58"/>
    <w:qFormat/>
    <w:rPr/>
  </w:style>
  <w:style w:type="character" w:styleId="57" w:customStyle="1">
    <w:name w:val="Основной шрифт абзаца57"/>
    <w:qFormat/>
    <w:rPr/>
  </w:style>
  <w:style w:type="character" w:styleId="56" w:customStyle="1">
    <w:name w:val="Основной шрифт абзаца56"/>
    <w:qFormat/>
    <w:rPr/>
  </w:style>
  <w:style w:type="character" w:styleId="55" w:customStyle="1">
    <w:name w:val="Основной шрифт абзаца55"/>
    <w:qFormat/>
    <w:rPr/>
  </w:style>
  <w:style w:type="character" w:styleId="54" w:customStyle="1">
    <w:name w:val="Основной шрифт абзаца54"/>
    <w:qFormat/>
    <w:rPr/>
  </w:style>
  <w:style w:type="character" w:styleId="53" w:customStyle="1">
    <w:name w:val="Основной шрифт абзаца53"/>
    <w:qFormat/>
    <w:rPr/>
  </w:style>
  <w:style w:type="character" w:styleId="52" w:customStyle="1">
    <w:name w:val="Основной шрифт абзаца52"/>
    <w:qFormat/>
    <w:rPr/>
  </w:style>
  <w:style w:type="character" w:styleId="50" w:customStyle="1">
    <w:name w:val="Основной шрифт абзаца50"/>
    <w:qFormat/>
    <w:rPr/>
  </w:style>
  <w:style w:type="character" w:styleId="49" w:customStyle="1">
    <w:name w:val="Основной шрифт абзаца49"/>
    <w:qFormat/>
    <w:rPr/>
  </w:style>
  <w:style w:type="character" w:styleId="48" w:customStyle="1">
    <w:name w:val="Основной шрифт абзаца48"/>
    <w:qFormat/>
    <w:rPr/>
  </w:style>
  <w:style w:type="character" w:styleId="47" w:customStyle="1">
    <w:name w:val="Основной шрифт абзаца47"/>
    <w:qFormat/>
    <w:rPr/>
  </w:style>
  <w:style w:type="character" w:styleId="46" w:customStyle="1">
    <w:name w:val="Основной шрифт абзаца46"/>
    <w:qFormat/>
    <w:rPr/>
  </w:style>
  <w:style w:type="character" w:styleId="45" w:customStyle="1">
    <w:name w:val="Основной шрифт абзаца45"/>
    <w:qFormat/>
    <w:rPr/>
  </w:style>
  <w:style w:type="character" w:styleId="44" w:customStyle="1">
    <w:name w:val="Основной шрифт абзаца44"/>
    <w:qFormat/>
    <w:rPr/>
  </w:style>
  <w:style w:type="character" w:styleId="43" w:customStyle="1">
    <w:name w:val="Основной шрифт абзаца43"/>
    <w:qFormat/>
    <w:rPr/>
  </w:style>
  <w:style w:type="character" w:styleId="42" w:customStyle="1">
    <w:name w:val="Основной шрифт абзаца42"/>
    <w:qFormat/>
    <w:rPr/>
  </w:style>
  <w:style w:type="character" w:styleId="41" w:customStyle="1">
    <w:name w:val="Основной шрифт абзаца41"/>
    <w:qFormat/>
    <w:rPr/>
  </w:style>
  <w:style w:type="character" w:styleId="40" w:customStyle="1">
    <w:name w:val="Основной шрифт абзаца40"/>
    <w:qFormat/>
    <w:rPr/>
  </w:style>
  <w:style w:type="character" w:styleId="39" w:customStyle="1">
    <w:name w:val="Основной шрифт абзаца39"/>
    <w:qFormat/>
    <w:rPr/>
  </w:style>
  <w:style w:type="character" w:styleId="38" w:customStyle="1">
    <w:name w:val="Основной шрифт абзаца38"/>
    <w:qFormat/>
    <w:rPr/>
  </w:style>
  <w:style w:type="character" w:styleId="37" w:customStyle="1">
    <w:name w:val="Основной шрифт абзаца37"/>
    <w:qFormat/>
    <w:rPr/>
  </w:style>
  <w:style w:type="character" w:styleId="36" w:customStyle="1">
    <w:name w:val="Основной шрифт абзаца36"/>
    <w:qFormat/>
    <w:rPr/>
  </w:style>
  <w:style w:type="character" w:styleId="35" w:customStyle="1">
    <w:name w:val="Основной шрифт абзаца35"/>
    <w:qFormat/>
    <w:rPr/>
  </w:style>
  <w:style w:type="character" w:styleId="34" w:customStyle="1">
    <w:name w:val="Основной шрифт абзаца34"/>
    <w:qFormat/>
    <w:rPr/>
  </w:style>
  <w:style w:type="character" w:styleId="33" w:customStyle="1">
    <w:name w:val="Основной шрифт абзаца33"/>
    <w:qFormat/>
    <w:rPr/>
  </w:style>
  <w:style w:type="character" w:styleId="32" w:customStyle="1">
    <w:name w:val="Основной шрифт абзаца32"/>
    <w:qFormat/>
    <w:rPr/>
  </w:style>
  <w:style w:type="character" w:styleId="31" w:customStyle="1">
    <w:name w:val="Основной шрифт абзаца31"/>
    <w:qFormat/>
    <w:rPr/>
  </w:style>
  <w:style w:type="character" w:styleId="30" w:customStyle="1">
    <w:name w:val="Основной шрифт абзаца30"/>
    <w:qFormat/>
    <w:rPr/>
  </w:style>
  <w:style w:type="character" w:styleId="29" w:customStyle="1">
    <w:name w:val="Основной шрифт абзаца29"/>
    <w:qFormat/>
    <w:rPr/>
  </w:style>
  <w:style w:type="character" w:styleId="28" w:customStyle="1">
    <w:name w:val="Основной шрифт абзаца28"/>
    <w:qFormat/>
    <w:rPr/>
  </w:style>
  <w:style w:type="character" w:styleId="27" w:customStyle="1">
    <w:name w:val="Основной шрифт абзаца27"/>
    <w:qFormat/>
    <w:rPr/>
  </w:style>
  <w:style w:type="character" w:styleId="26" w:customStyle="1">
    <w:name w:val="Основной шрифт абзаца26"/>
    <w:qFormat/>
    <w:rPr/>
  </w:style>
  <w:style w:type="character" w:styleId="25" w:customStyle="1">
    <w:name w:val="Основной шрифт абзаца25"/>
    <w:qFormat/>
    <w:rPr/>
  </w:style>
  <w:style w:type="character" w:styleId="24" w:customStyle="1">
    <w:name w:val="Основной шрифт абзаца24"/>
    <w:qFormat/>
    <w:rPr/>
  </w:style>
  <w:style w:type="character" w:styleId="23" w:customStyle="1">
    <w:name w:val="Основной шрифт абзаца23"/>
    <w:qFormat/>
    <w:rPr/>
  </w:style>
  <w:style w:type="character" w:styleId="22" w:customStyle="1">
    <w:name w:val="Основной шрифт абзаца22"/>
    <w:qFormat/>
    <w:rPr/>
  </w:style>
  <w:style w:type="character" w:styleId="21" w:customStyle="1">
    <w:name w:val="Основной шрифт абзаца21"/>
    <w:qFormat/>
    <w:rPr/>
  </w:style>
  <w:style w:type="character" w:styleId="20" w:customStyle="1">
    <w:name w:val="Основной шрифт абзаца20"/>
    <w:qFormat/>
    <w:rPr/>
  </w:style>
  <w:style w:type="character" w:styleId="19" w:customStyle="1">
    <w:name w:val="Основной шрифт абзаца19"/>
    <w:qFormat/>
    <w:rPr/>
  </w:style>
  <w:style w:type="character" w:styleId="18" w:customStyle="1">
    <w:name w:val="Основной шрифт абзаца18"/>
    <w:qFormat/>
    <w:rPr/>
  </w:style>
  <w:style w:type="character" w:styleId="17" w:customStyle="1">
    <w:name w:val="Основной шрифт абзаца17"/>
    <w:qFormat/>
    <w:rPr/>
  </w:style>
  <w:style w:type="character" w:styleId="16" w:customStyle="1">
    <w:name w:val="Основной шрифт абзаца16"/>
    <w:qFormat/>
    <w:rPr/>
  </w:style>
  <w:style w:type="character" w:styleId="15" w:customStyle="1">
    <w:name w:val="Основной шрифт абзаца15"/>
    <w:qFormat/>
    <w:rPr/>
  </w:style>
  <w:style w:type="character" w:styleId="14" w:customStyle="1">
    <w:name w:val="Основной шрифт абзаца14"/>
    <w:qFormat/>
    <w:rPr/>
  </w:style>
  <w:style w:type="character" w:styleId="13" w:customStyle="1">
    <w:name w:val="Основной шрифт абзаца13"/>
    <w:qFormat/>
    <w:rPr/>
  </w:style>
  <w:style w:type="character" w:styleId="12" w:customStyle="1">
    <w:name w:val="Основной шрифт абзаца12"/>
    <w:qFormat/>
    <w:rPr/>
  </w:style>
  <w:style w:type="character" w:styleId="11" w:customStyle="1">
    <w:name w:val="Основной шрифт абзаца11"/>
    <w:qFormat/>
    <w:rPr/>
  </w:style>
  <w:style w:type="character" w:styleId="10" w:customStyle="1">
    <w:name w:val="Основной шрифт абзаца10"/>
    <w:qFormat/>
    <w:rPr/>
  </w:style>
  <w:style w:type="character" w:styleId="9" w:customStyle="1">
    <w:name w:val="Основной шрифт абзаца9"/>
    <w:qFormat/>
    <w:rPr/>
  </w:style>
  <w:style w:type="character" w:styleId="8" w:customStyle="1">
    <w:name w:val="Основной шрифт абзаца8"/>
    <w:qFormat/>
    <w:rPr/>
  </w:style>
  <w:style w:type="character" w:styleId="7" w:customStyle="1">
    <w:name w:val="Основной шрифт абзаца7"/>
    <w:qFormat/>
    <w:rPr/>
  </w:style>
  <w:style w:type="character" w:styleId="6" w:customStyle="1">
    <w:name w:val="Основной шрифт абзаца6"/>
    <w:qFormat/>
    <w:rPr/>
  </w:style>
  <w:style w:type="character" w:styleId="5" w:customStyle="1">
    <w:name w:val="Основной шрифт абзаца5"/>
    <w:qFormat/>
    <w:rPr/>
  </w:style>
  <w:style w:type="character" w:styleId="4" w:customStyle="1">
    <w:name w:val="Основной шрифт абзаца4"/>
    <w:qFormat/>
    <w:rPr/>
  </w:style>
  <w:style w:type="character" w:styleId="3" w:customStyle="1">
    <w:name w:val="Основной шрифт абзаца3"/>
    <w:qFormat/>
    <w:rPr/>
  </w:style>
  <w:style w:type="character" w:styleId="WW8Num1z0" w:customStyle="1">
    <w:name w:val="WW8Num1z0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WW8Num2z0" w:customStyle="1">
    <w:name w:val="WW8Num2z0"/>
    <w:qFormat/>
    <w:rPr/>
  </w:style>
  <w:style w:type="character" w:styleId="WW8Num3z0" w:customStyle="1">
    <w:name w:val="WW8Num3z0"/>
    <w:qFormat/>
    <w:rPr/>
  </w:style>
  <w:style w:type="character" w:styleId="WW8Num3z2" w:customStyle="1">
    <w:name w:val="WW8Num3z2"/>
    <w:qFormat/>
    <w:rPr/>
  </w:style>
  <w:style w:type="character" w:styleId="WW8Num3z3" w:customStyle="1">
    <w:name w:val="WW8Num3z3"/>
    <w:qFormat/>
    <w:rPr/>
  </w:style>
  <w:style w:type="character" w:styleId="WW8Num3z4" w:customStyle="1">
    <w:name w:val="WW8Num3z4"/>
    <w:qFormat/>
    <w:rPr/>
  </w:style>
  <w:style w:type="character" w:styleId="WW8Num3z5" w:customStyle="1">
    <w:name w:val="WW8Num3z5"/>
    <w:qFormat/>
    <w:rPr/>
  </w:style>
  <w:style w:type="character" w:styleId="WW8Num3z6" w:customStyle="1">
    <w:name w:val="WW8Num3z6"/>
    <w:qFormat/>
    <w:rPr/>
  </w:style>
  <w:style w:type="character" w:styleId="WW8Num3z7" w:customStyle="1">
    <w:name w:val="WW8Num3z7"/>
    <w:qFormat/>
    <w:rPr/>
  </w:style>
  <w:style w:type="character" w:styleId="WW8Num3z8" w:customStyle="1">
    <w:name w:val="WW8Num3z8"/>
    <w:qFormat/>
    <w:rPr/>
  </w:style>
  <w:style w:type="character" w:styleId="WW8Num4z0" w:customStyle="1">
    <w:name w:val="WW8Num4z0"/>
    <w:qFormat/>
    <w:rPr>
      <w:rFonts w:ascii="Symbol" w:hAnsi="Symbol" w:cs="Symbol"/>
    </w:rPr>
  </w:style>
  <w:style w:type="character" w:styleId="WW8Num5z0" w:customStyle="1">
    <w:name w:val="WW8Num5z0"/>
    <w:qFormat/>
    <w:rPr/>
  </w:style>
  <w:style w:type="character" w:styleId="WW8Num5z1" w:customStyle="1">
    <w:name w:val="WW8Num5z1"/>
    <w:qFormat/>
    <w:rPr/>
  </w:style>
  <w:style w:type="character" w:styleId="WW8Num5z2" w:customStyle="1">
    <w:name w:val="WW8Num5z2"/>
    <w:qFormat/>
    <w:rPr/>
  </w:style>
  <w:style w:type="character" w:styleId="WW8Num5z3" w:customStyle="1">
    <w:name w:val="WW8Num5z3"/>
    <w:qFormat/>
    <w:rPr/>
  </w:style>
  <w:style w:type="character" w:styleId="WW8Num5z4" w:customStyle="1">
    <w:name w:val="WW8Num5z4"/>
    <w:qFormat/>
    <w:rPr/>
  </w:style>
  <w:style w:type="character" w:styleId="WW8Num5z5" w:customStyle="1">
    <w:name w:val="WW8Num5z5"/>
    <w:qFormat/>
    <w:rPr/>
  </w:style>
  <w:style w:type="character" w:styleId="WW8Num5z6" w:customStyle="1">
    <w:name w:val="WW8Num5z6"/>
    <w:qFormat/>
    <w:rPr/>
  </w:style>
  <w:style w:type="character" w:styleId="WW8Num5z7" w:customStyle="1">
    <w:name w:val="WW8Num5z7"/>
    <w:qFormat/>
    <w:rPr/>
  </w:style>
  <w:style w:type="character" w:styleId="WW8Num5z8" w:customStyle="1">
    <w:name w:val="WW8Num5z8"/>
    <w:qFormat/>
    <w:rPr/>
  </w:style>
  <w:style w:type="character" w:styleId="WW8Num6z0" w:customStyle="1">
    <w:name w:val="WW8Num6z0"/>
    <w:qFormat/>
    <w:rPr/>
  </w:style>
  <w:style w:type="character" w:styleId="WW8Num6z1" w:customStyle="1">
    <w:name w:val="WW8Num6z1"/>
    <w:qFormat/>
    <w:rPr/>
  </w:style>
  <w:style w:type="character" w:styleId="WW8Num6z2" w:customStyle="1">
    <w:name w:val="WW8Num6z2"/>
    <w:qFormat/>
    <w:rPr/>
  </w:style>
  <w:style w:type="character" w:styleId="WW8Num6z3" w:customStyle="1">
    <w:name w:val="WW8Num6z3"/>
    <w:qFormat/>
    <w:rPr/>
  </w:style>
  <w:style w:type="character" w:styleId="WW8Num6z4" w:customStyle="1">
    <w:name w:val="WW8Num6z4"/>
    <w:qFormat/>
    <w:rPr/>
  </w:style>
  <w:style w:type="character" w:styleId="WW8Num6z5" w:customStyle="1">
    <w:name w:val="WW8Num6z5"/>
    <w:qFormat/>
    <w:rPr/>
  </w:style>
  <w:style w:type="character" w:styleId="WW8Num6z6" w:customStyle="1">
    <w:name w:val="WW8Num6z6"/>
    <w:qFormat/>
    <w:rPr/>
  </w:style>
  <w:style w:type="character" w:styleId="WW8Num6z7" w:customStyle="1">
    <w:name w:val="WW8Num6z7"/>
    <w:qFormat/>
    <w:rPr/>
  </w:style>
  <w:style w:type="character" w:styleId="WW8Num6z8" w:customStyle="1">
    <w:name w:val="WW8Num6z8"/>
    <w:qFormat/>
    <w:rPr/>
  </w:style>
  <w:style w:type="character" w:styleId="WW8Num7z0" w:customStyle="1">
    <w:name w:val="WW8Num7z0"/>
    <w:qFormat/>
    <w:rPr>
      <w:rFonts w:ascii="Symbol" w:hAnsi="Symbol" w:cs="Symbol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 w:cs="Wingdings"/>
    </w:rPr>
  </w:style>
  <w:style w:type="character" w:styleId="WW8Num8z0" w:customStyle="1">
    <w:name w:val="WW8Num8z0"/>
    <w:qFormat/>
    <w:rPr>
      <w:rFonts w:ascii="Symbol" w:hAnsi="Symbol" w:cs="Symbol"/>
    </w:rPr>
  </w:style>
  <w:style w:type="character" w:styleId="WW8Num9z0" w:customStyle="1">
    <w:name w:val="WW8Num9z0"/>
    <w:qFormat/>
    <w:rPr>
      <w:rFonts w:ascii="Symbol" w:hAnsi="Symbol" w:cs="Symbol"/>
      <w:color w:val="000000"/>
    </w:rPr>
  </w:style>
  <w:style w:type="character" w:styleId="WW8Num10z0" w:customStyle="1">
    <w:name w:val="WW8Num10z0"/>
    <w:qFormat/>
    <w:rPr/>
  </w:style>
  <w:style w:type="character" w:styleId="WW8Num10z2" w:customStyle="1">
    <w:name w:val="WW8Num10z2"/>
    <w:qFormat/>
    <w:rPr/>
  </w:style>
  <w:style w:type="character" w:styleId="WW8Num10z3" w:customStyle="1">
    <w:name w:val="WW8Num10z3"/>
    <w:qFormat/>
    <w:rPr/>
  </w:style>
  <w:style w:type="character" w:styleId="WW8Num10z4" w:customStyle="1">
    <w:name w:val="WW8Num10z4"/>
    <w:qFormat/>
    <w:rPr/>
  </w:style>
  <w:style w:type="character" w:styleId="WW8Num10z5" w:customStyle="1">
    <w:name w:val="WW8Num10z5"/>
    <w:qFormat/>
    <w:rPr/>
  </w:style>
  <w:style w:type="character" w:styleId="WW8Num10z6" w:customStyle="1">
    <w:name w:val="WW8Num10z6"/>
    <w:qFormat/>
    <w:rPr/>
  </w:style>
  <w:style w:type="character" w:styleId="WW8Num10z7" w:customStyle="1">
    <w:name w:val="WW8Num10z7"/>
    <w:qFormat/>
    <w:rPr/>
  </w:style>
  <w:style w:type="character" w:styleId="WW8Num10z8" w:customStyle="1">
    <w:name w:val="WW8Num10z8"/>
    <w:qFormat/>
    <w:rPr/>
  </w:style>
  <w:style w:type="character" w:styleId="WW8Num11z0" w:customStyle="1">
    <w:name w:val="WW8Num11z0"/>
    <w:qFormat/>
    <w:rPr/>
  </w:style>
  <w:style w:type="character" w:styleId="WW8Num11z1" w:customStyle="1">
    <w:name w:val="WW8Num11z1"/>
    <w:qFormat/>
    <w:rPr>
      <w:rFonts w:ascii="Symbol" w:hAnsi="Symbol" w:cs="Symbol"/>
    </w:rPr>
  </w:style>
  <w:style w:type="character" w:styleId="WW8Num11z2" w:customStyle="1">
    <w:name w:val="WW8Num11z2"/>
    <w:qFormat/>
    <w:rPr/>
  </w:style>
  <w:style w:type="character" w:styleId="WW8Num11z3" w:customStyle="1">
    <w:name w:val="WW8Num11z3"/>
    <w:qFormat/>
    <w:rPr/>
  </w:style>
  <w:style w:type="character" w:styleId="WW8Num11z4" w:customStyle="1">
    <w:name w:val="WW8Num11z4"/>
    <w:qFormat/>
    <w:rPr/>
  </w:style>
  <w:style w:type="character" w:styleId="WW8Num11z5" w:customStyle="1">
    <w:name w:val="WW8Num11z5"/>
    <w:qFormat/>
    <w:rPr/>
  </w:style>
  <w:style w:type="character" w:styleId="WW8Num11z6" w:customStyle="1">
    <w:name w:val="WW8Num11z6"/>
    <w:qFormat/>
    <w:rPr/>
  </w:style>
  <w:style w:type="character" w:styleId="WW8Num11z7" w:customStyle="1">
    <w:name w:val="WW8Num11z7"/>
    <w:qFormat/>
    <w:rPr/>
  </w:style>
  <w:style w:type="character" w:styleId="WW8Num11z8" w:customStyle="1">
    <w:name w:val="WW8Num11z8"/>
    <w:qFormat/>
    <w:rPr/>
  </w:style>
  <w:style w:type="character" w:styleId="WW8Num12z0" w:customStyle="1">
    <w:name w:val="WW8Num12z0"/>
    <w:qFormat/>
    <w:rPr>
      <w:rFonts w:ascii="Symbol" w:hAnsi="Symbol" w:cs="Symbol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 w:cs="Wingdings"/>
    </w:rPr>
  </w:style>
  <w:style w:type="character" w:styleId="WW8Num13z0" w:customStyle="1">
    <w:name w:val="WW8Num13z0"/>
    <w:qFormat/>
    <w:rPr/>
  </w:style>
  <w:style w:type="character" w:styleId="WW8Num13z2" w:customStyle="1">
    <w:name w:val="WW8Num13z2"/>
    <w:qFormat/>
    <w:rPr/>
  </w:style>
  <w:style w:type="character" w:styleId="WW8Num13z3" w:customStyle="1">
    <w:name w:val="WW8Num13z3"/>
    <w:qFormat/>
    <w:rPr/>
  </w:style>
  <w:style w:type="character" w:styleId="WW8Num13z4" w:customStyle="1">
    <w:name w:val="WW8Num13z4"/>
    <w:qFormat/>
    <w:rPr/>
  </w:style>
  <w:style w:type="character" w:styleId="WW8Num13z5" w:customStyle="1">
    <w:name w:val="WW8Num13z5"/>
    <w:qFormat/>
    <w:rPr/>
  </w:style>
  <w:style w:type="character" w:styleId="WW8Num13z6" w:customStyle="1">
    <w:name w:val="WW8Num13z6"/>
    <w:qFormat/>
    <w:rPr/>
  </w:style>
  <w:style w:type="character" w:styleId="WW8Num13z7" w:customStyle="1">
    <w:name w:val="WW8Num13z7"/>
    <w:qFormat/>
    <w:rPr/>
  </w:style>
  <w:style w:type="character" w:styleId="WW8Num13z8" w:customStyle="1">
    <w:name w:val="WW8Num13z8"/>
    <w:qFormat/>
    <w:rPr/>
  </w:style>
  <w:style w:type="character" w:styleId="WW8Num14z0" w:customStyle="1">
    <w:name w:val="WW8Num14z0"/>
    <w:qFormat/>
    <w:rPr/>
  </w:style>
  <w:style w:type="character" w:styleId="WW8Num14z1" w:customStyle="1">
    <w:name w:val="WW8Num14z1"/>
    <w:qFormat/>
    <w:rPr/>
  </w:style>
  <w:style w:type="character" w:styleId="WW8Num14z2" w:customStyle="1">
    <w:name w:val="WW8Num14z2"/>
    <w:qFormat/>
    <w:rPr/>
  </w:style>
  <w:style w:type="character" w:styleId="WW8Num14z3" w:customStyle="1">
    <w:name w:val="WW8Num14z3"/>
    <w:qFormat/>
    <w:rPr/>
  </w:style>
  <w:style w:type="character" w:styleId="WW8Num14z4" w:customStyle="1">
    <w:name w:val="WW8Num14z4"/>
    <w:qFormat/>
    <w:rPr/>
  </w:style>
  <w:style w:type="character" w:styleId="WW8Num14z5" w:customStyle="1">
    <w:name w:val="WW8Num14z5"/>
    <w:qFormat/>
    <w:rPr/>
  </w:style>
  <w:style w:type="character" w:styleId="WW8Num14z6" w:customStyle="1">
    <w:name w:val="WW8Num14z6"/>
    <w:qFormat/>
    <w:rPr/>
  </w:style>
  <w:style w:type="character" w:styleId="WW8Num14z7" w:customStyle="1">
    <w:name w:val="WW8Num14z7"/>
    <w:qFormat/>
    <w:rPr/>
  </w:style>
  <w:style w:type="character" w:styleId="WW8Num14z8" w:customStyle="1">
    <w:name w:val="WW8Num14z8"/>
    <w:qFormat/>
    <w:rPr/>
  </w:style>
  <w:style w:type="character" w:styleId="WW8Num15z0" w:customStyle="1">
    <w:name w:val="WW8Num15z0"/>
    <w:qFormat/>
    <w:rPr>
      <w:rFonts w:ascii="Symbol" w:hAnsi="Symbol" w:cs="Symbol"/>
    </w:rPr>
  </w:style>
  <w:style w:type="character" w:styleId="WW8Num16z0" w:customStyle="1">
    <w:name w:val="WW8Num16z0"/>
    <w:qFormat/>
    <w:rPr/>
  </w:style>
  <w:style w:type="character" w:styleId="WW8Num16z1" w:customStyle="1">
    <w:name w:val="WW8Num16z1"/>
    <w:qFormat/>
    <w:rPr>
      <w:sz w:val="27"/>
      <w:szCs w:val="27"/>
    </w:rPr>
  </w:style>
  <w:style w:type="character" w:styleId="WW8Num16z2" w:customStyle="1">
    <w:name w:val="WW8Num16z2"/>
    <w:qFormat/>
    <w:rPr/>
  </w:style>
  <w:style w:type="character" w:styleId="WW8Num16z3" w:customStyle="1">
    <w:name w:val="WW8Num16z3"/>
    <w:qFormat/>
    <w:rPr/>
  </w:style>
  <w:style w:type="character" w:styleId="WW8Num16z4" w:customStyle="1">
    <w:name w:val="WW8Num16z4"/>
    <w:qFormat/>
    <w:rPr/>
  </w:style>
  <w:style w:type="character" w:styleId="WW8Num16z5" w:customStyle="1">
    <w:name w:val="WW8Num16z5"/>
    <w:qFormat/>
    <w:rPr/>
  </w:style>
  <w:style w:type="character" w:styleId="WW8Num16z6" w:customStyle="1">
    <w:name w:val="WW8Num16z6"/>
    <w:qFormat/>
    <w:rPr/>
  </w:style>
  <w:style w:type="character" w:styleId="WW8Num16z7" w:customStyle="1">
    <w:name w:val="WW8Num16z7"/>
    <w:qFormat/>
    <w:rPr/>
  </w:style>
  <w:style w:type="character" w:styleId="WW8Num16z8" w:customStyle="1">
    <w:name w:val="WW8Num16z8"/>
    <w:qFormat/>
    <w:rPr/>
  </w:style>
  <w:style w:type="character" w:styleId="WW8Num17z0" w:customStyle="1">
    <w:name w:val="WW8Num17z0"/>
    <w:qFormat/>
    <w:rPr>
      <w:rFonts w:ascii="Symbol" w:hAnsi="Symbol" w:cs="Symbol"/>
    </w:rPr>
  </w:style>
  <w:style w:type="character" w:styleId="WW8Num18z0" w:customStyle="1">
    <w:name w:val="WW8Num18z0"/>
    <w:qFormat/>
    <w:rPr/>
  </w:style>
  <w:style w:type="character" w:styleId="WW8Num18z1" w:customStyle="1">
    <w:name w:val="WW8Num18z1"/>
    <w:qFormat/>
    <w:rPr/>
  </w:style>
  <w:style w:type="character" w:styleId="WW8Num18z2" w:customStyle="1">
    <w:name w:val="WW8Num18z2"/>
    <w:qFormat/>
    <w:rPr/>
  </w:style>
  <w:style w:type="character" w:styleId="WW8Num18z3" w:customStyle="1">
    <w:name w:val="WW8Num18z3"/>
    <w:qFormat/>
    <w:rPr/>
  </w:style>
  <w:style w:type="character" w:styleId="WW8Num18z4" w:customStyle="1">
    <w:name w:val="WW8Num18z4"/>
    <w:qFormat/>
    <w:rPr/>
  </w:style>
  <w:style w:type="character" w:styleId="WW8Num18z5" w:customStyle="1">
    <w:name w:val="WW8Num18z5"/>
    <w:qFormat/>
    <w:rPr/>
  </w:style>
  <w:style w:type="character" w:styleId="WW8Num18z6" w:customStyle="1">
    <w:name w:val="WW8Num18z6"/>
    <w:qFormat/>
    <w:rPr/>
  </w:style>
  <w:style w:type="character" w:styleId="WW8Num18z7" w:customStyle="1">
    <w:name w:val="WW8Num18z7"/>
    <w:qFormat/>
    <w:rPr/>
  </w:style>
  <w:style w:type="character" w:styleId="WW8Num18z8" w:customStyle="1">
    <w:name w:val="WW8Num18z8"/>
    <w:qFormat/>
    <w:rPr/>
  </w:style>
  <w:style w:type="character" w:styleId="WW8Num19z0" w:customStyle="1">
    <w:name w:val="WW8Num19z0"/>
    <w:qFormat/>
    <w:rPr/>
  </w:style>
  <w:style w:type="character" w:styleId="WW8Num19z1" w:customStyle="1">
    <w:name w:val="WW8Num19z1"/>
    <w:qFormat/>
    <w:rPr/>
  </w:style>
  <w:style w:type="character" w:styleId="WW8Num19z2" w:customStyle="1">
    <w:name w:val="WW8Num19z2"/>
    <w:qFormat/>
    <w:rPr/>
  </w:style>
  <w:style w:type="character" w:styleId="WW8Num19z3" w:customStyle="1">
    <w:name w:val="WW8Num19z3"/>
    <w:qFormat/>
    <w:rPr/>
  </w:style>
  <w:style w:type="character" w:styleId="WW8Num19z4" w:customStyle="1">
    <w:name w:val="WW8Num19z4"/>
    <w:qFormat/>
    <w:rPr/>
  </w:style>
  <w:style w:type="character" w:styleId="WW8Num19z5" w:customStyle="1">
    <w:name w:val="WW8Num19z5"/>
    <w:qFormat/>
    <w:rPr/>
  </w:style>
  <w:style w:type="character" w:styleId="WW8Num19z6" w:customStyle="1">
    <w:name w:val="WW8Num19z6"/>
    <w:qFormat/>
    <w:rPr/>
  </w:style>
  <w:style w:type="character" w:styleId="WW8Num19z7" w:customStyle="1">
    <w:name w:val="WW8Num19z7"/>
    <w:qFormat/>
    <w:rPr/>
  </w:style>
  <w:style w:type="character" w:styleId="WW8Num19z8" w:customStyle="1">
    <w:name w:val="WW8Num19z8"/>
    <w:qFormat/>
    <w:rPr/>
  </w:style>
  <w:style w:type="character" w:styleId="WW8Num20z0" w:customStyle="1">
    <w:name w:val="WW8Num20z0"/>
    <w:qFormat/>
    <w:rPr/>
  </w:style>
  <w:style w:type="character" w:styleId="WW8Num21z0" w:customStyle="1">
    <w:name w:val="WW8Num21z0"/>
    <w:qFormat/>
    <w:rPr>
      <w:rFonts w:ascii="Symbol" w:hAnsi="Symbol" w:cs="Symbol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 w:cs="Wingdings"/>
    </w:rPr>
  </w:style>
  <w:style w:type="character" w:styleId="WW8Num22z0" w:customStyle="1">
    <w:name w:val="WW8Num22z0"/>
    <w:qFormat/>
    <w:rPr/>
  </w:style>
  <w:style w:type="character" w:styleId="WW8Num23z0" w:customStyle="1">
    <w:name w:val="WW8Num23z0"/>
    <w:qFormat/>
    <w:rPr/>
  </w:style>
  <w:style w:type="character" w:styleId="WW8Num23z1" w:customStyle="1">
    <w:name w:val="WW8Num23z1"/>
    <w:qFormat/>
    <w:rPr/>
  </w:style>
  <w:style w:type="character" w:styleId="WW8Num23z2" w:customStyle="1">
    <w:name w:val="WW8Num23z2"/>
    <w:qFormat/>
    <w:rPr/>
  </w:style>
  <w:style w:type="character" w:styleId="WW8Num23z3" w:customStyle="1">
    <w:name w:val="WW8Num23z3"/>
    <w:qFormat/>
    <w:rPr/>
  </w:style>
  <w:style w:type="character" w:styleId="WW8Num23z4" w:customStyle="1">
    <w:name w:val="WW8Num23z4"/>
    <w:qFormat/>
    <w:rPr/>
  </w:style>
  <w:style w:type="character" w:styleId="WW8Num23z5" w:customStyle="1">
    <w:name w:val="WW8Num23z5"/>
    <w:qFormat/>
    <w:rPr/>
  </w:style>
  <w:style w:type="character" w:styleId="WW8Num23z6" w:customStyle="1">
    <w:name w:val="WW8Num23z6"/>
    <w:qFormat/>
    <w:rPr/>
  </w:style>
  <w:style w:type="character" w:styleId="WW8Num23z7" w:customStyle="1">
    <w:name w:val="WW8Num23z7"/>
    <w:qFormat/>
    <w:rPr/>
  </w:style>
  <w:style w:type="character" w:styleId="WW8Num23z8" w:customStyle="1">
    <w:name w:val="WW8Num23z8"/>
    <w:qFormat/>
    <w:rPr/>
  </w:style>
  <w:style w:type="character" w:styleId="WW8Num24z0" w:customStyle="1">
    <w:name w:val="WW8Num24z0"/>
    <w:qFormat/>
    <w:rPr>
      <w:rFonts w:ascii="Symbol" w:hAnsi="Symbol" w:cs="Symbol"/>
    </w:rPr>
  </w:style>
  <w:style w:type="character" w:styleId="WW8Num25z0" w:customStyle="1">
    <w:name w:val="WW8Num25z0"/>
    <w:qFormat/>
    <w:rPr/>
  </w:style>
  <w:style w:type="character" w:styleId="WW8Num25z1" w:customStyle="1">
    <w:name w:val="WW8Num25z1"/>
    <w:qFormat/>
    <w:rPr>
      <w:rFonts w:ascii="Symbol" w:hAnsi="Symbol" w:cs="Symbol"/>
    </w:rPr>
  </w:style>
  <w:style w:type="character" w:styleId="WW8Num25z2" w:customStyle="1">
    <w:name w:val="WW8Num25z2"/>
    <w:qFormat/>
    <w:rPr/>
  </w:style>
  <w:style w:type="character" w:styleId="WW8Num25z3" w:customStyle="1">
    <w:name w:val="WW8Num25z3"/>
    <w:qFormat/>
    <w:rPr/>
  </w:style>
  <w:style w:type="character" w:styleId="WW8Num25z4" w:customStyle="1">
    <w:name w:val="WW8Num25z4"/>
    <w:qFormat/>
    <w:rPr/>
  </w:style>
  <w:style w:type="character" w:styleId="WW8Num25z5" w:customStyle="1">
    <w:name w:val="WW8Num25z5"/>
    <w:qFormat/>
    <w:rPr/>
  </w:style>
  <w:style w:type="character" w:styleId="WW8Num25z6" w:customStyle="1">
    <w:name w:val="WW8Num25z6"/>
    <w:qFormat/>
    <w:rPr/>
  </w:style>
  <w:style w:type="character" w:styleId="WW8Num25z7" w:customStyle="1">
    <w:name w:val="WW8Num25z7"/>
    <w:qFormat/>
    <w:rPr/>
  </w:style>
  <w:style w:type="character" w:styleId="WW8Num25z8" w:customStyle="1">
    <w:name w:val="WW8Num25z8"/>
    <w:qFormat/>
    <w:rPr/>
  </w:style>
  <w:style w:type="character" w:styleId="WW8Num26z0" w:customStyle="1">
    <w:name w:val="WW8Num26z0"/>
    <w:qFormat/>
    <w:rPr>
      <w:rFonts w:ascii="Symbol" w:hAnsi="Symbol" w:cs="Symbol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 w:cs="Wingdings"/>
    </w:rPr>
  </w:style>
  <w:style w:type="character" w:styleId="Style12" w:customStyle="1">
    <w:name w:val="Верхний колонтитул Знак"/>
    <w:qFormat/>
    <w:rPr/>
  </w:style>
  <w:style w:type="character" w:styleId="210" w:customStyle="1">
    <w:name w:val="Основной текст с отступом 2 Знак"/>
    <w:qFormat/>
    <w:rPr>
      <w:rFonts w:eastAsia="Calibri"/>
      <w:sz w:val="24"/>
      <w:szCs w:val="24"/>
    </w:rPr>
  </w:style>
  <w:style w:type="character" w:styleId="PlaceholderText">
    <w:name w:val="Placeholder Text"/>
    <w:qFormat/>
    <w:rPr>
      <w:color w:val="808080"/>
    </w:rPr>
  </w:style>
  <w:style w:type="character" w:styleId="211" w:customStyle="1">
    <w:name w:val="Основной текст (2)_"/>
    <w:qFormat/>
    <w:rPr>
      <w:sz w:val="26"/>
      <w:szCs w:val="26"/>
      <w:shd w:fill="FFFFFF" w:val="clear"/>
    </w:rPr>
  </w:style>
  <w:style w:type="character" w:styleId="211pt" w:customStyle="1">
    <w:name w:val="Основной текст (2) + 11 pt"/>
    <w:qFormat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110" w:customStyle="1">
    <w:name w:val="Знак примечания1"/>
    <w:qFormat/>
    <w:rPr>
      <w:sz w:val="16"/>
      <w:szCs w:val="16"/>
    </w:rPr>
  </w:style>
  <w:style w:type="character" w:styleId="Style13" w:customStyle="1">
    <w:name w:val="Текст примечания Знак"/>
    <w:qFormat/>
    <w:rPr/>
  </w:style>
  <w:style w:type="character" w:styleId="Style14" w:customStyle="1">
    <w:name w:val="Тема примечания Знак"/>
    <w:qFormat/>
    <w:rPr>
      <w:b/>
      <w:bCs/>
    </w:rPr>
  </w:style>
  <w:style w:type="character" w:styleId="212" w:customStyle="1">
    <w:name w:val="Неразрешенное упоминание2"/>
    <w:qFormat/>
    <w:rPr>
      <w:color w:val="605E5C"/>
      <w:shd w:fill="E1DFDD" w:val="clear"/>
    </w:rPr>
  </w:style>
  <w:style w:type="character" w:styleId="Style15" w:customStyle="1">
    <w:name w:val="Нижний колонтитул Знак"/>
    <w:basedOn w:val="DefaultParagraphFont"/>
    <w:uiPriority w:val="99"/>
    <w:qFormat/>
    <w:rPr/>
  </w:style>
  <w:style w:type="character" w:styleId="Style16" w:customStyle="1">
    <w:name w:val="Основной текст Знак"/>
    <w:basedOn w:val="DefaultParagraphFont"/>
    <w:qFormat/>
    <w:rPr>
      <w:lang w:eastAsia="zh-CN"/>
    </w:rPr>
  </w:style>
  <w:style w:type="character" w:styleId="InternetLink111" w:customStyle="1">
    <w:name w:val="Internet Link111"/>
    <w:qFormat/>
    <w:rPr>
      <w:color w:val="000080"/>
      <w:u w:val="single"/>
    </w:rPr>
  </w:style>
  <w:style w:type="character" w:styleId="InternetLink2" w:customStyle="1">
    <w:name w:val="Internet Link2"/>
    <w:qFormat/>
    <w:rPr>
      <w:color w:val="000080"/>
      <w:u w:val="single"/>
    </w:rPr>
  </w:style>
  <w:style w:type="character" w:styleId="InternetLink3" w:customStyle="1">
    <w:name w:val="Internet Link3"/>
    <w:qFormat/>
    <w:rPr>
      <w:color w:val="000080"/>
      <w:u w:val="single"/>
    </w:rPr>
  </w:style>
  <w:style w:type="character" w:styleId="InternetLink4" w:customStyle="1">
    <w:name w:val="Internet Link4"/>
    <w:qFormat/>
    <w:rPr>
      <w:color w:val="000080"/>
      <w:u w:val="single"/>
    </w:rPr>
  </w:style>
  <w:style w:type="character" w:styleId="InternetLink5" w:customStyle="1">
    <w:name w:val="Internet Link5"/>
    <w:qFormat/>
    <w:rPr>
      <w:color w:val="000080"/>
      <w:u w:val="single"/>
    </w:rPr>
  </w:style>
  <w:style w:type="character" w:styleId="InternetLink6" w:customStyle="1">
    <w:name w:val="Internet Link6"/>
    <w:qFormat/>
    <w:rPr>
      <w:color w:val="000080"/>
      <w:u w:val="single"/>
    </w:rPr>
  </w:style>
  <w:style w:type="character" w:styleId="InternetLink7" w:customStyle="1">
    <w:name w:val="Internet Link7"/>
    <w:qFormat/>
    <w:rPr>
      <w:color w:val="000080"/>
      <w:u w:val="single"/>
    </w:rPr>
  </w:style>
  <w:style w:type="character" w:styleId="InternetLink8" w:customStyle="1">
    <w:name w:val="Internet Link8"/>
    <w:qFormat/>
    <w:rPr>
      <w:color w:val="000080"/>
      <w:u w:val="single"/>
    </w:rPr>
  </w:style>
  <w:style w:type="character" w:styleId="InternetLink9" w:customStyle="1">
    <w:name w:val="Internet Link9"/>
    <w:qFormat/>
    <w:rPr>
      <w:color w:val="000080"/>
      <w:u w:val="single"/>
    </w:rPr>
  </w:style>
  <w:style w:type="character" w:styleId="InternetLink10" w:customStyle="1">
    <w:name w:val="Internet Link10"/>
    <w:qFormat/>
    <w:rPr>
      <w:color w:val="000080"/>
      <w:u w:val="single"/>
    </w:rPr>
  </w:style>
  <w:style w:type="character" w:styleId="InternetLink1111" w:customStyle="1">
    <w:name w:val="Internet Link1111"/>
    <w:qFormat/>
    <w:rPr>
      <w:color w:val="000080"/>
      <w:u w:val="single"/>
    </w:rPr>
  </w:style>
  <w:style w:type="character" w:styleId="InternetLink12" w:customStyle="1">
    <w:name w:val="Internet Link12"/>
    <w:qFormat/>
    <w:rPr>
      <w:color w:val="000080"/>
      <w:u w:val="single"/>
    </w:rPr>
  </w:style>
  <w:style w:type="character" w:styleId="InternetLink13" w:customStyle="1">
    <w:name w:val="Internet Link13"/>
    <w:qFormat/>
    <w:rPr>
      <w:color w:val="000080"/>
      <w:u w:val="single"/>
    </w:rPr>
  </w:style>
  <w:style w:type="character" w:styleId="InternetLink14" w:customStyle="1">
    <w:name w:val="Internet Link14"/>
    <w:qFormat/>
    <w:rPr>
      <w:color w:val="000080"/>
      <w:u w:val="single"/>
    </w:rPr>
  </w:style>
  <w:style w:type="character" w:styleId="InternetLink15" w:customStyle="1">
    <w:name w:val="Internet Link15"/>
    <w:qFormat/>
    <w:rPr>
      <w:color w:val="000080"/>
      <w:u w:val="single"/>
    </w:rPr>
  </w:style>
  <w:style w:type="character" w:styleId="InternetLink16" w:customStyle="1">
    <w:name w:val="Internet Link16"/>
    <w:qFormat/>
    <w:rPr>
      <w:color w:val="000080"/>
      <w:u w:val="single"/>
    </w:rPr>
  </w:style>
  <w:style w:type="character" w:styleId="InternetLink17" w:customStyle="1">
    <w:name w:val="Internet Link17"/>
    <w:qFormat/>
    <w:rPr>
      <w:color w:val="000080"/>
      <w:u w:val="single"/>
    </w:rPr>
  </w:style>
  <w:style w:type="character" w:styleId="InternetLink18" w:customStyle="1">
    <w:name w:val="Internet Link18"/>
    <w:qFormat/>
    <w:rPr>
      <w:color w:val="000080"/>
      <w:u w:val="single"/>
    </w:rPr>
  </w:style>
  <w:style w:type="character" w:styleId="InternetLink19" w:customStyle="1">
    <w:name w:val="Internet Link19"/>
    <w:qFormat/>
    <w:rPr>
      <w:color w:val="000080"/>
      <w:u w:val="single"/>
    </w:rPr>
  </w:style>
  <w:style w:type="character" w:styleId="InternetLink20" w:customStyle="1">
    <w:name w:val="Internet Link20"/>
    <w:qFormat/>
    <w:rPr>
      <w:color w:val="000080"/>
      <w:u w:val="single"/>
    </w:rPr>
  </w:style>
  <w:style w:type="character" w:styleId="InternetLink21" w:customStyle="1">
    <w:name w:val="Internet Link21"/>
    <w:qFormat/>
    <w:rPr>
      <w:color w:val="000080"/>
      <w:u w:val="single"/>
    </w:rPr>
  </w:style>
  <w:style w:type="character" w:styleId="InternetLink22" w:customStyle="1">
    <w:name w:val="Internet Link22"/>
    <w:qFormat/>
    <w:rPr>
      <w:color w:val="000080"/>
      <w:u w:val="single"/>
    </w:rPr>
  </w:style>
  <w:style w:type="character" w:styleId="InternetLink23" w:customStyle="1">
    <w:name w:val="Internet Link23"/>
    <w:qFormat/>
    <w:rPr>
      <w:color w:val="000080"/>
      <w:u w:val="single"/>
    </w:rPr>
  </w:style>
  <w:style w:type="character" w:styleId="InternetLink24" w:customStyle="1">
    <w:name w:val="Internet Link24"/>
    <w:qFormat/>
    <w:rPr>
      <w:color w:val="000080"/>
      <w:u w:val="single"/>
    </w:rPr>
  </w:style>
  <w:style w:type="character" w:styleId="InternetLink25" w:customStyle="1">
    <w:name w:val="Internet Link25"/>
    <w:qFormat/>
    <w:rPr>
      <w:color w:val="000080"/>
      <w:u w:val="single"/>
    </w:rPr>
  </w:style>
  <w:style w:type="character" w:styleId="InternetLink26" w:customStyle="1">
    <w:name w:val="Internet Link26"/>
    <w:qFormat/>
    <w:rPr>
      <w:color w:val="000080"/>
      <w:u w:val="single"/>
    </w:rPr>
  </w:style>
  <w:style w:type="character" w:styleId="InternetLink27" w:customStyle="1">
    <w:name w:val="Internet Link27"/>
    <w:qFormat/>
    <w:rPr>
      <w:color w:val="000080"/>
      <w:u w:val="single"/>
    </w:rPr>
  </w:style>
  <w:style w:type="character" w:styleId="InternetLink28" w:customStyle="1">
    <w:name w:val="Internet Link28"/>
    <w:qFormat/>
    <w:rPr>
      <w:color w:val="000080"/>
      <w:u w:val="single"/>
    </w:rPr>
  </w:style>
  <w:style w:type="character" w:styleId="InternetLink29" w:customStyle="1">
    <w:name w:val="Internet Link29"/>
    <w:qFormat/>
    <w:rPr>
      <w:color w:val="000080"/>
      <w:u w:val="single"/>
    </w:rPr>
  </w:style>
  <w:style w:type="character" w:styleId="InternetLink30" w:customStyle="1">
    <w:name w:val="Internet Link30"/>
    <w:qFormat/>
    <w:rPr>
      <w:color w:val="000080"/>
      <w:u w:val="single"/>
    </w:rPr>
  </w:style>
  <w:style w:type="character" w:styleId="InternetLink31" w:customStyle="1">
    <w:name w:val="Internet Link31"/>
    <w:qFormat/>
    <w:rPr>
      <w:color w:val="000080"/>
      <w:u w:val="single"/>
    </w:rPr>
  </w:style>
  <w:style w:type="character" w:styleId="InternetLink32" w:customStyle="1">
    <w:name w:val="Internet Link32"/>
    <w:qFormat/>
    <w:rPr>
      <w:color w:val="000080"/>
      <w:u w:val="single"/>
    </w:rPr>
  </w:style>
  <w:style w:type="character" w:styleId="InternetLink33" w:customStyle="1">
    <w:name w:val="Internet Link33"/>
    <w:qFormat/>
    <w:rPr>
      <w:color w:val="000080"/>
      <w:u w:val="single"/>
    </w:rPr>
  </w:style>
  <w:style w:type="character" w:styleId="InternetLink34" w:customStyle="1">
    <w:name w:val="Internet Link34"/>
    <w:qFormat/>
    <w:rPr>
      <w:color w:val="000080"/>
      <w:u w:val="single"/>
    </w:rPr>
  </w:style>
  <w:style w:type="character" w:styleId="InternetLink35" w:customStyle="1">
    <w:name w:val="Internet Link35"/>
    <w:qFormat/>
    <w:rPr>
      <w:color w:val="000080"/>
      <w:u w:val="single"/>
    </w:rPr>
  </w:style>
  <w:style w:type="character" w:styleId="InternetLink36" w:customStyle="1">
    <w:name w:val="Internet Link36"/>
    <w:qFormat/>
    <w:rPr>
      <w:color w:val="000080"/>
      <w:u w:val="single"/>
    </w:rPr>
  </w:style>
  <w:style w:type="character" w:styleId="InternetLink37" w:customStyle="1">
    <w:name w:val="Internet Link37"/>
    <w:qFormat/>
    <w:rPr>
      <w:color w:val="000080"/>
      <w:u w:val="single"/>
    </w:rPr>
  </w:style>
  <w:style w:type="character" w:styleId="InternetLink38" w:customStyle="1">
    <w:name w:val="Internet Link38"/>
    <w:qFormat/>
    <w:rPr>
      <w:color w:val="000080"/>
      <w:u w:val="single"/>
    </w:rPr>
  </w:style>
  <w:style w:type="character" w:styleId="InternetLink39" w:customStyle="1">
    <w:name w:val="Internet Link39"/>
    <w:qFormat/>
    <w:rPr>
      <w:color w:val="000080"/>
      <w:u w:val="single"/>
    </w:rPr>
  </w:style>
  <w:style w:type="character" w:styleId="InternetLink40" w:customStyle="1">
    <w:name w:val="Internet Link40"/>
    <w:qFormat/>
    <w:rPr>
      <w:color w:val="000080"/>
      <w:u w:val="single"/>
    </w:rPr>
  </w:style>
  <w:style w:type="character" w:styleId="InternetLink41" w:customStyle="1">
    <w:name w:val="Internet Link41"/>
    <w:qFormat/>
    <w:rPr>
      <w:color w:val="000080"/>
      <w:u w:val="single"/>
    </w:rPr>
  </w:style>
  <w:style w:type="character" w:styleId="InternetLink42" w:customStyle="1">
    <w:name w:val="Internet Link42"/>
    <w:qFormat/>
    <w:rPr>
      <w:color w:val="000080"/>
      <w:u w:val="single"/>
    </w:rPr>
  </w:style>
  <w:style w:type="character" w:styleId="InternetLink43" w:customStyle="1">
    <w:name w:val="Internet Link43"/>
    <w:qFormat/>
    <w:rPr>
      <w:color w:val="000080"/>
      <w:u w:val="single"/>
    </w:rPr>
  </w:style>
  <w:style w:type="character" w:styleId="InternetLink44" w:customStyle="1">
    <w:name w:val="Internet Link44"/>
    <w:qFormat/>
    <w:rPr>
      <w:color w:val="000080"/>
      <w:u w:val="single"/>
    </w:rPr>
  </w:style>
  <w:style w:type="character" w:styleId="InternetLink45" w:customStyle="1">
    <w:name w:val="Internet Link45"/>
    <w:qFormat/>
    <w:rPr>
      <w:color w:val="000080"/>
      <w:u w:val="single"/>
    </w:rPr>
  </w:style>
  <w:style w:type="character" w:styleId="InternetLink46" w:customStyle="1">
    <w:name w:val="Internet Link46"/>
    <w:qFormat/>
    <w:rPr>
      <w:color w:val="000080"/>
      <w:u w:val="single"/>
    </w:rPr>
  </w:style>
  <w:style w:type="character" w:styleId="InternetLink47" w:customStyle="1">
    <w:name w:val="Internet Link47"/>
    <w:qFormat/>
    <w:rPr>
      <w:color w:val="000080"/>
      <w:u w:val="single"/>
    </w:rPr>
  </w:style>
  <w:style w:type="character" w:styleId="InternetLink48" w:customStyle="1">
    <w:name w:val="Internet Link48"/>
    <w:qFormat/>
    <w:rPr>
      <w:color w:val="000080"/>
      <w:u w:val="single"/>
    </w:rPr>
  </w:style>
  <w:style w:type="character" w:styleId="InternetLink49" w:customStyle="1">
    <w:name w:val="Internet Link49"/>
    <w:qFormat/>
    <w:rPr>
      <w:color w:val="000080"/>
      <w:u w:val="single"/>
    </w:rPr>
  </w:style>
  <w:style w:type="character" w:styleId="InternetLink50" w:customStyle="1">
    <w:name w:val="Internet Link50"/>
    <w:qFormat/>
    <w:rPr>
      <w:color w:val="000080"/>
      <w:u w:val="single"/>
    </w:rPr>
  </w:style>
  <w:style w:type="character" w:styleId="InternetLink51" w:customStyle="1">
    <w:name w:val="Internet Link51"/>
    <w:qFormat/>
    <w:rPr>
      <w:color w:val="000080"/>
      <w:u w:val="single"/>
    </w:rPr>
  </w:style>
  <w:style w:type="character" w:styleId="InternetLink52" w:customStyle="1">
    <w:name w:val="Internet Link52"/>
    <w:qFormat/>
    <w:rPr>
      <w:color w:val="000080"/>
      <w:u w:val="single"/>
    </w:rPr>
  </w:style>
  <w:style w:type="character" w:styleId="InternetLink53" w:customStyle="1">
    <w:name w:val="Internet Link53"/>
    <w:qFormat/>
    <w:rPr>
      <w:color w:val="000080"/>
      <w:u w:val="single"/>
    </w:rPr>
  </w:style>
  <w:style w:type="character" w:styleId="InternetLink54" w:customStyle="1">
    <w:name w:val="Internet Link54"/>
    <w:qFormat/>
    <w:rPr>
      <w:color w:val="000080"/>
      <w:u w:val="single"/>
    </w:rPr>
  </w:style>
  <w:style w:type="character" w:styleId="InternetLink55" w:customStyle="1">
    <w:name w:val="Internet Link55"/>
    <w:qFormat/>
    <w:rPr>
      <w:color w:val="000080"/>
      <w:u w:val="single"/>
    </w:rPr>
  </w:style>
  <w:style w:type="character" w:styleId="InternetLink56" w:customStyle="1">
    <w:name w:val="Internet Link56"/>
    <w:qFormat/>
    <w:rPr>
      <w:color w:val="000080"/>
      <w:u w:val="single"/>
    </w:rPr>
  </w:style>
  <w:style w:type="character" w:styleId="InternetLink57" w:customStyle="1">
    <w:name w:val="Internet Link57"/>
    <w:qFormat/>
    <w:rPr>
      <w:color w:val="000080"/>
      <w:u w:val="single"/>
    </w:rPr>
  </w:style>
  <w:style w:type="character" w:styleId="InternetLink58" w:customStyle="1">
    <w:name w:val="Internet Link58"/>
    <w:qFormat/>
    <w:rPr>
      <w:color w:val="000080"/>
      <w:u w:val="single"/>
    </w:rPr>
  </w:style>
  <w:style w:type="character" w:styleId="InternetLink59" w:customStyle="1">
    <w:name w:val="Internet Link59"/>
    <w:qFormat/>
    <w:rPr>
      <w:color w:val="000080"/>
      <w:u w:val="single"/>
    </w:rPr>
  </w:style>
  <w:style w:type="character" w:styleId="InternetLink60" w:customStyle="1">
    <w:name w:val="Internet Link60"/>
    <w:qFormat/>
    <w:rPr>
      <w:color w:val="000080"/>
      <w:u w:val="single"/>
    </w:rPr>
  </w:style>
  <w:style w:type="character" w:styleId="InternetLink61" w:customStyle="1">
    <w:name w:val="Internet Link61"/>
    <w:qFormat/>
    <w:rPr>
      <w:color w:val="000080"/>
      <w:u w:val="single"/>
    </w:rPr>
  </w:style>
  <w:style w:type="character" w:styleId="InternetLink62" w:customStyle="1">
    <w:name w:val="Internet Link62"/>
    <w:qFormat/>
    <w:rPr>
      <w:color w:val="000080"/>
      <w:u w:val="single"/>
    </w:rPr>
  </w:style>
  <w:style w:type="character" w:styleId="InternetLink63" w:customStyle="1">
    <w:name w:val="Internet Link63"/>
    <w:qFormat/>
    <w:rPr>
      <w:color w:val="000080"/>
      <w:u w:val="single"/>
    </w:rPr>
  </w:style>
  <w:style w:type="character" w:styleId="InternetLink64" w:customStyle="1">
    <w:name w:val="Internet Link64"/>
    <w:qFormat/>
    <w:rPr>
      <w:color w:val="000080"/>
      <w:u w:val="single"/>
    </w:rPr>
  </w:style>
  <w:style w:type="character" w:styleId="InternetLink65" w:customStyle="1">
    <w:name w:val="Internet Link65"/>
    <w:qFormat/>
    <w:rPr>
      <w:color w:val="000080"/>
      <w:u w:val="single"/>
    </w:rPr>
  </w:style>
  <w:style w:type="character" w:styleId="InternetLink66" w:customStyle="1">
    <w:name w:val="Internet Link66"/>
    <w:qFormat/>
    <w:rPr>
      <w:color w:val="000080"/>
      <w:u w:val="single"/>
    </w:rPr>
  </w:style>
  <w:style w:type="character" w:styleId="InternetLink67" w:customStyle="1">
    <w:name w:val="Internet Link67"/>
    <w:qFormat/>
    <w:rPr>
      <w:color w:val="000080"/>
      <w:u w:val="single"/>
    </w:rPr>
  </w:style>
  <w:style w:type="character" w:styleId="InternetLink68" w:customStyle="1">
    <w:name w:val="Internet Link68"/>
    <w:qFormat/>
    <w:rPr>
      <w:color w:val="000080"/>
      <w:u w:val="single"/>
    </w:rPr>
  </w:style>
  <w:style w:type="character" w:styleId="InternetLink69" w:customStyle="1">
    <w:name w:val="Internet Link69"/>
    <w:qFormat/>
    <w:rPr>
      <w:color w:val="000080"/>
      <w:u w:val="single"/>
    </w:rPr>
  </w:style>
  <w:style w:type="character" w:styleId="InternetLink70" w:customStyle="1">
    <w:name w:val="Internet Link70"/>
    <w:qFormat/>
    <w:rPr>
      <w:color w:val="000080"/>
      <w:u w:val="single"/>
    </w:rPr>
  </w:style>
  <w:style w:type="character" w:styleId="InternetLink71" w:customStyle="1">
    <w:name w:val="Internet Link71"/>
    <w:qFormat/>
    <w:rPr>
      <w:color w:val="000080"/>
      <w:u w:val="single"/>
    </w:rPr>
  </w:style>
  <w:style w:type="character" w:styleId="InternetLink72" w:customStyle="1">
    <w:name w:val="Internet Link72"/>
    <w:qFormat/>
    <w:rPr>
      <w:color w:val="000080"/>
      <w:u w:val="single"/>
    </w:rPr>
  </w:style>
  <w:style w:type="character" w:styleId="InternetLink73" w:customStyle="1">
    <w:name w:val="Internet Link73"/>
    <w:qFormat/>
    <w:rPr>
      <w:color w:val="000080"/>
      <w:u w:val="single"/>
    </w:rPr>
  </w:style>
  <w:style w:type="character" w:styleId="InternetLink74" w:customStyle="1">
    <w:name w:val="Internet Link74"/>
    <w:qFormat/>
    <w:rPr>
      <w:color w:val="000080"/>
      <w:u w:val="single"/>
    </w:rPr>
  </w:style>
  <w:style w:type="character" w:styleId="InternetLink75" w:customStyle="1">
    <w:name w:val="Internet Link75"/>
    <w:qFormat/>
    <w:rPr>
      <w:color w:val="000080"/>
      <w:u w:val="single"/>
    </w:rPr>
  </w:style>
  <w:style w:type="character" w:styleId="InternetLink76" w:customStyle="1">
    <w:name w:val="Internet Link76"/>
    <w:qFormat/>
    <w:rPr>
      <w:color w:val="000080"/>
      <w:u w:val="single"/>
    </w:rPr>
  </w:style>
  <w:style w:type="character" w:styleId="InternetLink77" w:customStyle="1">
    <w:name w:val="Internet Link77"/>
    <w:qFormat/>
    <w:rPr>
      <w:color w:val="000080"/>
      <w:u w:val="single"/>
    </w:rPr>
  </w:style>
  <w:style w:type="character" w:styleId="InternetLink78" w:customStyle="1">
    <w:name w:val="Internet Link78"/>
    <w:qFormat/>
    <w:rPr>
      <w:color w:val="000080"/>
      <w:u w:val="single"/>
    </w:rPr>
  </w:style>
  <w:style w:type="character" w:styleId="InternetLink79" w:customStyle="1">
    <w:name w:val="Internet Link79"/>
    <w:qFormat/>
    <w:rPr>
      <w:color w:val="000080"/>
      <w:u w:val="single"/>
    </w:rPr>
  </w:style>
  <w:style w:type="character" w:styleId="InternetLink80" w:customStyle="1">
    <w:name w:val="Internet Link80"/>
    <w:qFormat/>
    <w:rPr>
      <w:color w:val="000080"/>
      <w:u w:val="single"/>
    </w:rPr>
  </w:style>
  <w:style w:type="character" w:styleId="InternetLink81" w:customStyle="1">
    <w:name w:val="Internet Link81"/>
    <w:qFormat/>
    <w:rPr>
      <w:color w:val="000080"/>
      <w:u w:val="single"/>
    </w:rPr>
  </w:style>
  <w:style w:type="character" w:styleId="InternetLink82" w:customStyle="1">
    <w:name w:val="Internet Link82"/>
    <w:qFormat/>
    <w:rPr>
      <w:color w:val="000080"/>
      <w:u w:val="single"/>
    </w:rPr>
  </w:style>
  <w:style w:type="character" w:styleId="InternetLink83" w:customStyle="1">
    <w:name w:val="Internet Link83"/>
    <w:qFormat/>
    <w:rPr>
      <w:color w:val="000080"/>
      <w:u w:val="single"/>
    </w:rPr>
  </w:style>
  <w:style w:type="character" w:styleId="InternetLink84" w:customStyle="1">
    <w:name w:val="Internet Link84"/>
    <w:qFormat/>
    <w:rPr>
      <w:color w:val="000080"/>
      <w:u w:val="single"/>
    </w:rPr>
  </w:style>
  <w:style w:type="character" w:styleId="InternetLink85" w:customStyle="1">
    <w:name w:val="Internet Link85"/>
    <w:qFormat/>
    <w:rPr>
      <w:color w:val="000080"/>
      <w:u w:val="single"/>
    </w:rPr>
  </w:style>
  <w:style w:type="character" w:styleId="InternetLink86" w:customStyle="1">
    <w:name w:val="Internet Link86"/>
    <w:qFormat/>
    <w:rPr>
      <w:color w:val="000080"/>
      <w:u w:val="single"/>
    </w:rPr>
  </w:style>
  <w:style w:type="character" w:styleId="InternetLink87" w:customStyle="1">
    <w:name w:val="Internet Link87"/>
    <w:qFormat/>
    <w:rPr>
      <w:color w:val="000080"/>
      <w:u w:val="single"/>
    </w:rPr>
  </w:style>
  <w:style w:type="character" w:styleId="InternetLink88" w:customStyle="1">
    <w:name w:val="Internet Link88"/>
    <w:qFormat/>
    <w:rPr>
      <w:color w:val="000080"/>
      <w:u w:val="single"/>
    </w:rPr>
  </w:style>
  <w:style w:type="character" w:styleId="InternetLink89" w:customStyle="1">
    <w:name w:val="Internet Link89"/>
    <w:qFormat/>
    <w:rPr>
      <w:color w:val="000080"/>
      <w:u w:val="single"/>
    </w:rPr>
  </w:style>
  <w:style w:type="character" w:styleId="InternetLink90" w:customStyle="1">
    <w:name w:val="Internet Link90"/>
    <w:qFormat/>
    <w:rPr>
      <w:color w:val="000080"/>
      <w:u w:val="single"/>
    </w:rPr>
  </w:style>
  <w:style w:type="character" w:styleId="InternetLink91" w:customStyle="1">
    <w:name w:val="Internet Link91"/>
    <w:qFormat/>
    <w:rPr>
      <w:color w:val="000080"/>
      <w:u w:val="single"/>
    </w:rPr>
  </w:style>
  <w:style w:type="character" w:styleId="InternetLink92" w:customStyle="1">
    <w:name w:val="Internet Link92"/>
    <w:qFormat/>
    <w:rPr>
      <w:color w:val="000080"/>
      <w:u w:val="single"/>
    </w:rPr>
  </w:style>
  <w:style w:type="character" w:styleId="InternetLink93" w:customStyle="1">
    <w:name w:val="Internet Link93"/>
    <w:qFormat/>
    <w:rPr>
      <w:color w:val="000080"/>
      <w:u w:val="single"/>
    </w:rPr>
  </w:style>
  <w:style w:type="character" w:styleId="InternetLink94" w:customStyle="1">
    <w:name w:val="Internet Link94"/>
    <w:qFormat/>
    <w:rPr>
      <w:color w:val="000080"/>
      <w:u w:val="single"/>
    </w:rPr>
  </w:style>
  <w:style w:type="character" w:styleId="InternetLink95" w:customStyle="1">
    <w:name w:val="Internet Link95"/>
    <w:qFormat/>
    <w:rPr>
      <w:color w:val="000080"/>
      <w:u w:val="single"/>
    </w:rPr>
  </w:style>
  <w:style w:type="character" w:styleId="InternetLink96" w:customStyle="1">
    <w:name w:val="Internet Link96"/>
    <w:qFormat/>
    <w:rPr>
      <w:color w:val="000080"/>
      <w:u w:val="single"/>
    </w:rPr>
  </w:style>
  <w:style w:type="character" w:styleId="InternetLink97" w:customStyle="1">
    <w:name w:val="Internet Link97"/>
    <w:qFormat/>
    <w:rPr>
      <w:color w:val="000080"/>
      <w:u w:val="single"/>
    </w:rPr>
  </w:style>
  <w:style w:type="character" w:styleId="InternetLink98" w:customStyle="1">
    <w:name w:val="Internet Link98"/>
    <w:qFormat/>
    <w:rPr>
      <w:color w:val="000080"/>
      <w:u w:val="single"/>
    </w:rPr>
  </w:style>
  <w:style w:type="character" w:styleId="InternetLink99" w:customStyle="1">
    <w:name w:val="Internet Link99"/>
    <w:qFormat/>
    <w:rPr>
      <w:color w:val="000080"/>
      <w:u w:val="single"/>
    </w:rPr>
  </w:style>
  <w:style w:type="character" w:styleId="InternetLink100" w:customStyle="1">
    <w:name w:val="Internet Link100"/>
    <w:qFormat/>
    <w:rPr>
      <w:color w:val="000080"/>
      <w:u w:val="single"/>
    </w:rPr>
  </w:style>
  <w:style w:type="character" w:styleId="InternetLink101" w:customStyle="1">
    <w:name w:val="Internet Link101"/>
    <w:qFormat/>
    <w:rPr>
      <w:color w:val="000080"/>
      <w:u w:val="single"/>
    </w:rPr>
  </w:style>
  <w:style w:type="character" w:styleId="InternetLink102" w:customStyle="1">
    <w:name w:val="Internet Link102"/>
    <w:qFormat/>
    <w:rPr>
      <w:color w:val="000080"/>
      <w:u w:val="single"/>
    </w:rPr>
  </w:style>
  <w:style w:type="character" w:styleId="InternetLink103" w:customStyle="1">
    <w:name w:val="Internet Link103"/>
    <w:qFormat/>
    <w:rPr>
      <w:color w:val="000080"/>
      <w:u w:val="single"/>
    </w:rPr>
  </w:style>
  <w:style w:type="character" w:styleId="InternetLink104" w:customStyle="1">
    <w:name w:val="Internet Link104"/>
    <w:qFormat/>
    <w:rPr>
      <w:color w:val="000080"/>
      <w:u w:val="single"/>
    </w:rPr>
  </w:style>
  <w:style w:type="character" w:styleId="InternetLink105" w:customStyle="1">
    <w:name w:val="Internet Link105"/>
    <w:qFormat/>
    <w:rPr>
      <w:color w:val="000080"/>
      <w:u w:val="single"/>
    </w:rPr>
  </w:style>
  <w:style w:type="character" w:styleId="InternetLink106" w:customStyle="1">
    <w:name w:val="Internet Link106"/>
    <w:qFormat/>
    <w:rPr>
      <w:color w:val="000080"/>
      <w:u w:val="single"/>
    </w:rPr>
  </w:style>
  <w:style w:type="character" w:styleId="InternetLink107" w:customStyle="1">
    <w:name w:val="Internet Link107"/>
    <w:qFormat/>
    <w:rPr>
      <w:color w:val="000080"/>
      <w:u w:val="single"/>
    </w:rPr>
  </w:style>
  <w:style w:type="character" w:styleId="InternetLink108" w:customStyle="1">
    <w:name w:val="Internet Link108"/>
    <w:qFormat/>
    <w:rPr>
      <w:color w:val="000080"/>
      <w:u w:val="single"/>
    </w:rPr>
  </w:style>
  <w:style w:type="character" w:styleId="InternetLink109" w:customStyle="1">
    <w:name w:val="Internet Link109"/>
    <w:qFormat/>
    <w:rPr>
      <w:color w:val="000080"/>
      <w:u w:val="single"/>
    </w:rPr>
  </w:style>
  <w:style w:type="character" w:styleId="InternetLink110" w:customStyle="1">
    <w:name w:val="Internet Link110"/>
    <w:qFormat/>
    <w:rPr>
      <w:color w:val="000080"/>
      <w:u w:val="single"/>
    </w:rPr>
  </w:style>
  <w:style w:type="character" w:styleId="InternetLink112" w:customStyle="1">
    <w:name w:val="Internet Link112"/>
    <w:qFormat/>
    <w:rPr>
      <w:color w:val="000080"/>
      <w:u w:val="single"/>
    </w:rPr>
  </w:style>
  <w:style w:type="character" w:styleId="InternetLink113" w:customStyle="1">
    <w:name w:val="Internet Link113"/>
    <w:qFormat/>
    <w:rPr>
      <w:color w:val="000080"/>
      <w:u w:val="single"/>
    </w:rPr>
  </w:style>
  <w:style w:type="character" w:styleId="InternetLink114" w:customStyle="1">
    <w:name w:val="Internet Link114"/>
    <w:qFormat/>
    <w:rPr>
      <w:color w:val="000080"/>
      <w:u w:val="single"/>
    </w:rPr>
  </w:style>
  <w:style w:type="character" w:styleId="InternetLink115" w:customStyle="1">
    <w:name w:val="Internet Link115"/>
    <w:qFormat/>
    <w:rPr>
      <w:color w:val="000080"/>
      <w:u w:val="single"/>
    </w:rPr>
  </w:style>
  <w:style w:type="character" w:styleId="InternetLink116" w:customStyle="1">
    <w:name w:val="Internet Link116"/>
    <w:qFormat/>
    <w:rPr>
      <w:color w:val="000080"/>
      <w:u w:val="single"/>
    </w:rPr>
  </w:style>
  <w:style w:type="character" w:styleId="InternetLink117" w:customStyle="1">
    <w:name w:val="Internet Link117"/>
    <w:qFormat/>
    <w:rPr>
      <w:color w:val="000080"/>
      <w:u w:val="single"/>
    </w:rPr>
  </w:style>
  <w:style w:type="character" w:styleId="InternetLink118" w:customStyle="1">
    <w:name w:val="Internet Link118"/>
    <w:qFormat/>
    <w:rPr>
      <w:color w:val="000080"/>
      <w:u w:val="single"/>
    </w:rPr>
  </w:style>
  <w:style w:type="character" w:styleId="InternetLink119" w:customStyle="1">
    <w:name w:val="Internet Link119"/>
    <w:qFormat/>
    <w:rPr>
      <w:color w:val="000080"/>
      <w:u w:val="single"/>
    </w:rPr>
  </w:style>
  <w:style w:type="character" w:styleId="InternetLink120" w:customStyle="1">
    <w:name w:val="Internet Link120"/>
    <w:qFormat/>
    <w:rPr>
      <w:color w:val="000080"/>
      <w:u w:val="single"/>
    </w:rPr>
  </w:style>
  <w:style w:type="character" w:styleId="InternetLink121" w:customStyle="1">
    <w:name w:val="Internet Link121"/>
    <w:qFormat/>
    <w:rPr>
      <w:color w:val="000080"/>
      <w:u w:val="single"/>
    </w:rPr>
  </w:style>
  <w:style w:type="character" w:styleId="InternetLink122" w:customStyle="1">
    <w:name w:val="Internet Link122"/>
    <w:qFormat/>
    <w:rPr>
      <w:color w:val="000080"/>
      <w:u w:val="single"/>
    </w:rPr>
  </w:style>
  <w:style w:type="character" w:styleId="InternetLink123" w:customStyle="1">
    <w:name w:val="Internet Link123"/>
    <w:qFormat/>
    <w:rPr>
      <w:color w:val="000080"/>
      <w:u w:val="single"/>
    </w:rPr>
  </w:style>
  <w:style w:type="character" w:styleId="InternetLink124" w:customStyle="1">
    <w:name w:val="Internet Link124"/>
    <w:qFormat/>
    <w:rPr>
      <w:color w:val="000080"/>
      <w:u w:val="single"/>
    </w:rPr>
  </w:style>
  <w:style w:type="character" w:styleId="InternetLink125" w:customStyle="1">
    <w:name w:val="Internet Link125"/>
    <w:qFormat/>
    <w:rPr>
      <w:color w:val="000080"/>
      <w:u w:val="single"/>
    </w:rPr>
  </w:style>
  <w:style w:type="character" w:styleId="InternetLink126" w:customStyle="1">
    <w:name w:val="Internet Link126"/>
    <w:qFormat/>
    <w:rPr>
      <w:color w:val="000080"/>
      <w:u w:val="single"/>
    </w:rPr>
  </w:style>
  <w:style w:type="character" w:styleId="InternetLink127" w:customStyle="1">
    <w:name w:val="Internet Link127"/>
    <w:qFormat/>
    <w:rPr>
      <w:color w:val="000080"/>
      <w:u w:val="single"/>
    </w:rPr>
  </w:style>
  <w:style w:type="character" w:styleId="InternetLink128" w:customStyle="1">
    <w:name w:val="Internet Link128"/>
    <w:qFormat/>
    <w:rPr>
      <w:color w:val="000080"/>
      <w:u w:val="single"/>
    </w:rPr>
  </w:style>
  <w:style w:type="character" w:styleId="InternetLink129" w:customStyle="1">
    <w:name w:val="Internet Link129"/>
    <w:qFormat/>
    <w:rPr>
      <w:color w:val="000080"/>
      <w:u w:val="single"/>
    </w:rPr>
  </w:style>
  <w:style w:type="character" w:styleId="InternetLink130" w:customStyle="1">
    <w:name w:val="Internet Link130"/>
    <w:qFormat/>
    <w:rPr>
      <w:color w:val="000080"/>
      <w:u w:val="single"/>
    </w:rPr>
  </w:style>
  <w:style w:type="character" w:styleId="InternetLink131" w:customStyle="1">
    <w:name w:val="Internet Link131"/>
    <w:qFormat/>
    <w:rPr>
      <w:color w:val="000080"/>
      <w:u w:val="single"/>
    </w:rPr>
  </w:style>
  <w:style w:type="character" w:styleId="InternetLink132" w:customStyle="1">
    <w:name w:val="Internet Link132"/>
    <w:qFormat/>
    <w:rPr>
      <w:color w:val="000080"/>
      <w:u w:val="single"/>
    </w:rPr>
  </w:style>
  <w:style w:type="character" w:styleId="InternetLink133" w:customStyle="1">
    <w:name w:val="Internet Link133"/>
    <w:qFormat/>
    <w:rPr>
      <w:color w:val="000080"/>
      <w:u w:val="single"/>
    </w:rPr>
  </w:style>
  <w:style w:type="character" w:styleId="InternetLink134" w:customStyle="1">
    <w:name w:val="Internet Link134"/>
    <w:qFormat/>
    <w:rPr>
      <w:color w:val="000080"/>
      <w:u w:val="single"/>
    </w:rPr>
  </w:style>
  <w:style w:type="character" w:styleId="InternetLink135" w:customStyle="1">
    <w:name w:val="Internet Link135"/>
    <w:qFormat/>
    <w:rPr>
      <w:color w:val="000080"/>
      <w:u w:val="single"/>
    </w:rPr>
  </w:style>
  <w:style w:type="character" w:styleId="InternetLink136" w:customStyle="1">
    <w:name w:val="Internet Link136"/>
    <w:qFormat/>
    <w:rPr>
      <w:color w:val="000080"/>
      <w:u w:val="single"/>
    </w:rPr>
  </w:style>
  <w:style w:type="character" w:styleId="InternetLink137" w:customStyle="1">
    <w:name w:val="Internet Link137"/>
    <w:qFormat/>
    <w:rPr>
      <w:color w:val="000080"/>
      <w:u w:val="single"/>
    </w:rPr>
  </w:style>
  <w:style w:type="character" w:styleId="InternetLink138" w:customStyle="1">
    <w:name w:val="Internet Link138"/>
    <w:qFormat/>
    <w:rPr>
      <w:color w:val="000080"/>
      <w:u w:val="single"/>
    </w:rPr>
  </w:style>
  <w:style w:type="character" w:styleId="InternetLink139" w:customStyle="1">
    <w:name w:val="Internet Link139"/>
    <w:qFormat/>
    <w:rPr>
      <w:color w:val="000080"/>
      <w:u w:val="single"/>
    </w:rPr>
  </w:style>
  <w:style w:type="character" w:styleId="InternetLink140" w:customStyle="1">
    <w:name w:val="Internet Link140"/>
    <w:qFormat/>
    <w:rPr>
      <w:color w:val="000080"/>
      <w:u w:val="single"/>
    </w:rPr>
  </w:style>
  <w:style w:type="character" w:styleId="InternetLink141" w:customStyle="1">
    <w:name w:val="Internet Link141"/>
    <w:qFormat/>
    <w:rPr>
      <w:color w:val="000080"/>
      <w:u w:val="single"/>
    </w:rPr>
  </w:style>
  <w:style w:type="character" w:styleId="InternetLink142" w:customStyle="1">
    <w:name w:val="Internet Link142"/>
    <w:qFormat/>
    <w:rPr>
      <w:color w:val="000080"/>
      <w:u w:val="single"/>
    </w:rPr>
  </w:style>
  <w:style w:type="character" w:styleId="InternetLink143" w:customStyle="1">
    <w:name w:val="Internet Link143"/>
    <w:qFormat/>
    <w:rPr>
      <w:color w:val="000080"/>
      <w:u w:val="single"/>
    </w:rPr>
  </w:style>
  <w:style w:type="character" w:styleId="InternetLink144" w:customStyle="1">
    <w:name w:val="Internet Link144"/>
    <w:qFormat/>
    <w:rPr>
      <w:color w:val="000080"/>
      <w:u w:val="single"/>
    </w:rPr>
  </w:style>
  <w:style w:type="character" w:styleId="InternetLink145" w:customStyle="1">
    <w:name w:val="Internet Link145"/>
    <w:qFormat/>
    <w:rPr>
      <w:color w:val="000080"/>
      <w:u w:val="single"/>
    </w:rPr>
  </w:style>
  <w:style w:type="character" w:styleId="InternetLink146" w:customStyle="1">
    <w:name w:val="Internet Link146"/>
    <w:qFormat/>
    <w:rPr>
      <w:color w:val="000080"/>
      <w:u w:val="single"/>
    </w:rPr>
  </w:style>
  <w:style w:type="character" w:styleId="InternetLink147" w:customStyle="1">
    <w:name w:val="Internet Link147"/>
    <w:qFormat/>
    <w:rPr>
      <w:color w:val="000080"/>
      <w:u w:val="single"/>
    </w:rPr>
  </w:style>
  <w:style w:type="character" w:styleId="InternetLink148" w:customStyle="1">
    <w:name w:val="Internet Link148"/>
    <w:qFormat/>
    <w:rPr>
      <w:color w:val="000080"/>
      <w:u w:val="single"/>
    </w:rPr>
  </w:style>
  <w:style w:type="character" w:styleId="InternetLink149" w:customStyle="1">
    <w:name w:val="Internet Link149"/>
    <w:qFormat/>
    <w:rPr>
      <w:color w:val="000080"/>
      <w:u w:val="single"/>
    </w:rPr>
  </w:style>
  <w:style w:type="character" w:styleId="InternetLink150" w:customStyle="1">
    <w:name w:val="Internet Link150"/>
    <w:qFormat/>
    <w:rPr>
      <w:color w:val="000080"/>
      <w:u w:val="single"/>
    </w:rPr>
  </w:style>
  <w:style w:type="character" w:styleId="InternetLink151" w:customStyle="1">
    <w:name w:val="Internet Link151"/>
    <w:qFormat/>
    <w:rPr>
      <w:color w:val="000080"/>
      <w:u w:val="single"/>
    </w:rPr>
  </w:style>
  <w:style w:type="character" w:styleId="InternetLink152" w:customStyle="1">
    <w:name w:val="Internet Link152"/>
    <w:qFormat/>
    <w:rPr>
      <w:color w:val="000080"/>
      <w:u w:val="single"/>
    </w:rPr>
  </w:style>
  <w:style w:type="character" w:styleId="InternetLink153" w:customStyle="1">
    <w:name w:val="Internet Link153"/>
    <w:qFormat/>
    <w:rPr>
      <w:color w:val="000080"/>
      <w:u w:val="single"/>
    </w:rPr>
  </w:style>
  <w:style w:type="character" w:styleId="InternetLink154" w:customStyle="1">
    <w:name w:val="Internet Link154"/>
    <w:qFormat/>
    <w:rPr>
      <w:color w:val="000080"/>
      <w:u w:val="single"/>
    </w:rPr>
  </w:style>
  <w:style w:type="character" w:styleId="InternetLink155" w:customStyle="1">
    <w:name w:val="Internet Link155"/>
    <w:qFormat/>
    <w:rPr>
      <w:color w:val="000080"/>
      <w:u w:val="single"/>
    </w:rPr>
  </w:style>
  <w:style w:type="character" w:styleId="InternetLink156" w:customStyle="1">
    <w:name w:val="Internet Link156"/>
    <w:qFormat/>
    <w:rPr>
      <w:color w:val="000080"/>
      <w:u w:val="single"/>
    </w:rPr>
  </w:style>
  <w:style w:type="character" w:styleId="InternetLink157" w:customStyle="1">
    <w:name w:val="Internet Link157"/>
    <w:qFormat/>
    <w:rPr>
      <w:color w:val="000080"/>
      <w:u w:val="single"/>
    </w:rPr>
  </w:style>
  <w:style w:type="character" w:styleId="InternetLink158" w:customStyle="1">
    <w:name w:val="Internet Link158"/>
    <w:qFormat/>
    <w:rPr>
      <w:color w:val="000080"/>
      <w:u w:val="single"/>
    </w:rPr>
  </w:style>
  <w:style w:type="character" w:styleId="InternetLink159" w:customStyle="1">
    <w:name w:val="Internet Link159"/>
    <w:qFormat/>
    <w:rPr>
      <w:color w:val="000080"/>
      <w:u w:val="single"/>
    </w:rPr>
  </w:style>
  <w:style w:type="character" w:styleId="InternetLink160" w:customStyle="1">
    <w:name w:val="Internet Link160"/>
    <w:qFormat/>
    <w:rPr>
      <w:color w:val="000080"/>
      <w:u w:val="single"/>
    </w:rPr>
  </w:style>
  <w:style w:type="character" w:styleId="InternetLink161" w:customStyle="1">
    <w:name w:val="Internet Link161"/>
    <w:qFormat/>
    <w:rPr>
      <w:color w:val="000080"/>
      <w:u w:val="single"/>
    </w:rPr>
  </w:style>
  <w:style w:type="character" w:styleId="InternetLink162" w:customStyle="1">
    <w:name w:val="Internet Link162"/>
    <w:qFormat/>
    <w:rPr>
      <w:color w:val="000080"/>
      <w:u w:val="single"/>
    </w:rPr>
  </w:style>
  <w:style w:type="character" w:styleId="InternetLink163" w:customStyle="1">
    <w:name w:val="Internet Link163"/>
    <w:qFormat/>
    <w:rPr>
      <w:color w:val="000080"/>
      <w:u w:val="single"/>
    </w:rPr>
  </w:style>
  <w:style w:type="character" w:styleId="InternetLink164" w:customStyle="1">
    <w:name w:val="Internet Link164"/>
    <w:qFormat/>
    <w:rPr>
      <w:color w:val="000080"/>
      <w:u w:val="single"/>
    </w:rPr>
  </w:style>
  <w:style w:type="character" w:styleId="InternetLink165" w:customStyle="1">
    <w:name w:val="Internet Link165"/>
    <w:qFormat/>
    <w:rPr>
      <w:color w:val="000080"/>
      <w:u w:val="single"/>
    </w:rPr>
  </w:style>
  <w:style w:type="character" w:styleId="InternetLink166" w:customStyle="1">
    <w:name w:val="Internet Link166"/>
    <w:qFormat/>
    <w:rPr>
      <w:color w:val="000080"/>
      <w:u w:val="single"/>
    </w:rPr>
  </w:style>
  <w:style w:type="character" w:styleId="InternetLink167" w:customStyle="1">
    <w:name w:val="Internet Link167"/>
    <w:qFormat/>
    <w:rPr>
      <w:color w:val="000080"/>
      <w:u w:val="single"/>
    </w:rPr>
  </w:style>
  <w:style w:type="character" w:styleId="InternetLink168" w:customStyle="1">
    <w:name w:val="Internet Link168"/>
    <w:qFormat/>
    <w:rPr>
      <w:color w:val="000080"/>
      <w:u w:val="single"/>
    </w:rPr>
  </w:style>
  <w:style w:type="character" w:styleId="InternetLink169" w:customStyle="1">
    <w:name w:val="Internet Link169"/>
    <w:qFormat/>
    <w:rPr>
      <w:color w:val="000080"/>
      <w:u w:val="single"/>
    </w:rPr>
  </w:style>
  <w:style w:type="character" w:styleId="InternetLink170" w:customStyle="1">
    <w:name w:val="Internet Link170"/>
    <w:qFormat/>
    <w:rPr>
      <w:color w:val="000080"/>
      <w:u w:val="single"/>
    </w:rPr>
  </w:style>
  <w:style w:type="character" w:styleId="InternetLink171" w:customStyle="1">
    <w:name w:val="Internet Link171"/>
    <w:qFormat/>
    <w:rPr>
      <w:color w:val="000080"/>
      <w:u w:val="single"/>
    </w:rPr>
  </w:style>
  <w:style w:type="character" w:styleId="InternetLink172" w:customStyle="1">
    <w:name w:val="Internet Link172"/>
    <w:qFormat/>
    <w:rPr>
      <w:color w:val="000080"/>
      <w:u w:val="single"/>
    </w:rPr>
  </w:style>
  <w:style w:type="character" w:styleId="InternetLink173" w:customStyle="1">
    <w:name w:val="Internet Link173"/>
    <w:qFormat/>
    <w:rPr>
      <w:color w:val="000080"/>
      <w:u w:val="single"/>
    </w:rPr>
  </w:style>
  <w:style w:type="character" w:styleId="InternetLink174" w:customStyle="1">
    <w:name w:val="Internet Link174"/>
    <w:qFormat/>
    <w:rPr>
      <w:color w:val="000080"/>
      <w:u w:val="single"/>
    </w:rPr>
  </w:style>
  <w:style w:type="character" w:styleId="InternetLink175" w:customStyle="1">
    <w:name w:val="Internet Link175"/>
    <w:qFormat/>
    <w:rPr>
      <w:color w:val="000080"/>
      <w:u w:val="single"/>
    </w:rPr>
  </w:style>
  <w:style w:type="character" w:styleId="InternetLink176" w:customStyle="1">
    <w:name w:val="Internet Link176"/>
    <w:qFormat/>
    <w:rPr>
      <w:color w:val="000080"/>
      <w:u w:val="single"/>
    </w:rPr>
  </w:style>
  <w:style w:type="character" w:styleId="InternetLink177" w:customStyle="1">
    <w:name w:val="Internet Link177"/>
    <w:qFormat/>
    <w:rPr>
      <w:color w:val="000080"/>
      <w:u w:val="single"/>
    </w:rPr>
  </w:style>
  <w:style w:type="character" w:styleId="InternetLink178" w:customStyle="1">
    <w:name w:val="Internet Link178"/>
    <w:qFormat/>
    <w:rPr>
      <w:color w:val="000080"/>
      <w:u w:val="single"/>
    </w:rPr>
  </w:style>
  <w:style w:type="character" w:styleId="InternetLink179" w:customStyle="1">
    <w:name w:val="Internet Link179"/>
    <w:qFormat/>
    <w:rPr>
      <w:color w:val="000080"/>
      <w:u w:val="single"/>
    </w:rPr>
  </w:style>
  <w:style w:type="character" w:styleId="Style17" w:customStyle="1">
    <w:name w:val="Символ нумерации"/>
    <w:qFormat/>
    <w:rPr/>
  </w:style>
  <w:style w:type="character" w:styleId="InternetLink180" w:customStyle="1">
    <w:name w:val="Internet Link180"/>
    <w:qFormat/>
    <w:rPr>
      <w:color w:val="000080"/>
      <w:u w:val="single"/>
    </w:rPr>
  </w:style>
  <w:style w:type="character" w:styleId="InternetLink181" w:customStyle="1">
    <w:name w:val="Internet Link181"/>
    <w:qFormat/>
    <w:rPr>
      <w:color w:val="000080"/>
      <w:u w:val="single"/>
    </w:rPr>
  </w:style>
  <w:style w:type="character" w:styleId="InternetLink182" w:customStyle="1">
    <w:name w:val="Internet Link182"/>
    <w:qFormat/>
    <w:rPr>
      <w:color w:val="000080"/>
      <w:u w:val="single"/>
    </w:rPr>
  </w:style>
  <w:style w:type="character" w:styleId="InternetLink183" w:customStyle="1">
    <w:name w:val="Internet Link183"/>
    <w:qFormat/>
    <w:rPr>
      <w:color w:val="000080"/>
      <w:u w:val="single"/>
    </w:rPr>
  </w:style>
  <w:style w:type="character" w:styleId="InternetLink184" w:customStyle="1">
    <w:name w:val="Internet Link184"/>
    <w:qFormat/>
    <w:rPr>
      <w:color w:val="000080"/>
      <w:u w:val="single"/>
    </w:rPr>
  </w:style>
  <w:style w:type="character" w:styleId="InternetLink185" w:customStyle="1">
    <w:name w:val="Internet Link185"/>
    <w:qFormat/>
    <w:rPr>
      <w:color w:val="000080"/>
      <w:u w:val="single"/>
    </w:rPr>
  </w:style>
  <w:style w:type="character" w:styleId="InternetLink186" w:customStyle="1">
    <w:name w:val="Internet Link186"/>
    <w:qFormat/>
    <w:rPr>
      <w:color w:val="000080"/>
      <w:u w:val="single"/>
    </w:rPr>
  </w:style>
  <w:style w:type="character" w:styleId="InternetLink187" w:customStyle="1">
    <w:name w:val="Internet Link187"/>
    <w:qFormat/>
    <w:rPr>
      <w:color w:val="000080"/>
      <w:u w:val="single"/>
    </w:rPr>
  </w:style>
  <w:style w:type="character" w:styleId="InternetLink188" w:customStyle="1">
    <w:name w:val="Internet Link188"/>
    <w:qFormat/>
    <w:rPr>
      <w:color w:val="000080"/>
      <w:u w:val="single"/>
    </w:rPr>
  </w:style>
  <w:style w:type="character" w:styleId="InternetLink189" w:customStyle="1">
    <w:name w:val="Internet Link189"/>
    <w:qFormat/>
    <w:rPr>
      <w:color w:val="000080"/>
      <w:u w:val="single"/>
    </w:rPr>
  </w:style>
  <w:style w:type="character" w:styleId="InternetLink190" w:customStyle="1">
    <w:name w:val="Internet Link190"/>
    <w:qFormat/>
    <w:rPr>
      <w:color w:val="000080"/>
      <w:u w:val="single"/>
    </w:rPr>
  </w:style>
  <w:style w:type="character" w:styleId="InternetLink191" w:customStyle="1">
    <w:name w:val="Internet Link191"/>
    <w:qFormat/>
    <w:rPr>
      <w:color w:val="000080"/>
      <w:u w:val="single"/>
    </w:rPr>
  </w:style>
  <w:style w:type="character" w:styleId="InternetLink192" w:customStyle="1">
    <w:name w:val="Internet Link192"/>
    <w:qFormat/>
    <w:rPr>
      <w:color w:val="000080"/>
      <w:u w:val="single"/>
    </w:rPr>
  </w:style>
  <w:style w:type="character" w:styleId="InternetLink193" w:customStyle="1">
    <w:name w:val="Internet Link193"/>
    <w:qFormat/>
    <w:rPr>
      <w:color w:val="000080"/>
      <w:u w:val="single"/>
    </w:rPr>
  </w:style>
  <w:style w:type="character" w:styleId="InternetLink194" w:customStyle="1">
    <w:name w:val="Internet Link194"/>
    <w:qFormat/>
    <w:rPr>
      <w:color w:val="000080"/>
      <w:u w:val="single"/>
    </w:rPr>
  </w:style>
  <w:style w:type="character" w:styleId="InternetLink195" w:customStyle="1">
    <w:name w:val="Internet Link195"/>
    <w:qFormat/>
    <w:rPr>
      <w:color w:val="000080"/>
      <w:u w:val="single"/>
    </w:rPr>
  </w:style>
  <w:style w:type="character" w:styleId="InternetLink196" w:customStyle="1">
    <w:name w:val="Internet Link196"/>
    <w:qFormat/>
    <w:rPr>
      <w:color w:val="000080"/>
      <w:u w:val="single"/>
    </w:rPr>
  </w:style>
  <w:style w:type="character" w:styleId="InternetLink197" w:customStyle="1">
    <w:name w:val="Internet Link197"/>
    <w:qFormat/>
    <w:rPr>
      <w:color w:val="000080"/>
      <w:u w:val="single"/>
    </w:rPr>
  </w:style>
  <w:style w:type="character" w:styleId="InternetLink198" w:customStyle="1">
    <w:name w:val="Internet Link198"/>
    <w:qFormat/>
    <w:rPr>
      <w:color w:val="000080"/>
      <w:u w:val="single"/>
    </w:rPr>
  </w:style>
  <w:style w:type="character" w:styleId="InternetLink199" w:customStyle="1">
    <w:name w:val="Internet Link199"/>
    <w:qFormat/>
    <w:rPr>
      <w:color w:val="000080"/>
      <w:u w:val="single"/>
    </w:rPr>
  </w:style>
  <w:style w:type="character" w:styleId="InternetLink200" w:customStyle="1">
    <w:name w:val="Internet Link200"/>
    <w:qFormat/>
    <w:rPr>
      <w:color w:val="000080"/>
      <w:u w:val="single"/>
    </w:rPr>
  </w:style>
  <w:style w:type="character" w:styleId="InternetLink201" w:customStyle="1">
    <w:name w:val="Internet Link201"/>
    <w:qFormat/>
    <w:rPr>
      <w:color w:val="000080"/>
      <w:u w:val="single"/>
    </w:rPr>
  </w:style>
  <w:style w:type="character" w:styleId="InternetLink202" w:customStyle="1">
    <w:name w:val="Internet Link202"/>
    <w:qFormat/>
    <w:rPr>
      <w:color w:val="000080"/>
      <w:u w:val="single"/>
    </w:rPr>
  </w:style>
  <w:style w:type="character" w:styleId="InternetLink203" w:customStyle="1">
    <w:name w:val="Internet Link203"/>
    <w:qFormat/>
    <w:rPr>
      <w:color w:val="000080"/>
      <w:u w:val="single"/>
    </w:rPr>
  </w:style>
  <w:style w:type="character" w:styleId="InternetLink204" w:customStyle="1">
    <w:name w:val="Internet Link204"/>
    <w:qFormat/>
    <w:rPr>
      <w:color w:val="000080"/>
      <w:u w:val="single"/>
    </w:rPr>
  </w:style>
  <w:style w:type="character" w:styleId="InternetLink205" w:customStyle="1">
    <w:name w:val="Internet Link205"/>
    <w:qFormat/>
    <w:rPr>
      <w:color w:val="000080"/>
      <w:u w:val="single"/>
    </w:rPr>
  </w:style>
  <w:style w:type="character" w:styleId="InternetLink206" w:customStyle="1">
    <w:name w:val="Internet Link206"/>
    <w:qFormat/>
    <w:rPr>
      <w:color w:val="000080"/>
      <w:u w:val="single"/>
    </w:rPr>
  </w:style>
  <w:style w:type="character" w:styleId="InternetLink207" w:customStyle="1">
    <w:name w:val="Internet Link207"/>
    <w:qFormat/>
    <w:rPr>
      <w:color w:val="000080"/>
      <w:u w:val="single"/>
    </w:rPr>
  </w:style>
  <w:style w:type="character" w:styleId="InternetLink208" w:customStyle="1">
    <w:name w:val="Internet Link208"/>
    <w:qFormat/>
    <w:rPr>
      <w:color w:val="000080"/>
      <w:u w:val="single"/>
    </w:rPr>
  </w:style>
  <w:style w:type="character" w:styleId="InternetLink209" w:customStyle="1">
    <w:name w:val="Internet Link209"/>
    <w:qFormat/>
    <w:rPr>
      <w:color w:val="000080"/>
      <w:u w:val="single"/>
    </w:rPr>
  </w:style>
  <w:style w:type="character" w:styleId="InternetLink210" w:customStyle="1">
    <w:name w:val="Internet Link210"/>
    <w:qFormat/>
    <w:rPr>
      <w:color w:val="000080"/>
      <w:u w:val="single"/>
    </w:rPr>
  </w:style>
  <w:style w:type="character" w:styleId="InternetLink211" w:customStyle="1">
    <w:name w:val="Internet Link211"/>
    <w:qFormat/>
    <w:rPr>
      <w:color w:val="000080"/>
      <w:u w:val="single"/>
    </w:rPr>
  </w:style>
  <w:style w:type="character" w:styleId="InternetLink212" w:customStyle="1">
    <w:name w:val="Internet Link212"/>
    <w:qFormat/>
    <w:rPr>
      <w:color w:val="000080"/>
      <w:u w:val="single"/>
    </w:rPr>
  </w:style>
  <w:style w:type="character" w:styleId="InternetLink213" w:customStyle="1">
    <w:name w:val="Internet Link213"/>
    <w:qFormat/>
    <w:rPr>
      <w:color w:val="000080"/>
      <w:u w:val="single"/>
    </w:rPr>
  </w:style>
  <w:style w:type="character" w:styleId="InternetLink214" w:customStyle="1">
    <w:name w:val="Internet Link214"/>
    <w:qFormat/>
    <w:rPr>
      <w:color w:val="000080"/>
      <w:u w:val="single"/>
    </w:rPr>
  </w:style>
  <w:style w:type="character" w:styleId="InternetLink215" w:customStyle="1">
    <w:name w:val="Internet Link215"/>
    <w:qFormat/>
    <w:rPr>
      <w:color w:val="000080"/>
      <w:u w:val="single"/>
    </w:rPr>
  </w:style>
  <w:style w:type="character" w:styleId="InternetLink216" w:customStyle="1">
    <w:name w:val="Internet Link216"/>
    <w:qFormat/>
    <w:rPr>
      <w:color w:val="000080"/>
      <w:u w:val="single"/>
    </w:rPr>
  </w:style>
  <w:style w:type="character" w:styleId="132" w:customStyle="1">
    <w:name w:val="Основной шрифт абзаца132"/>
    <w:qFormat/>
    <w:rPr/>
  </w:style>
  <w:style w:type="character" w:styleId="InternetLink217" w:customStyle="1">
    <w:name w:val="Internet Link217"/>
    <w:qFormat/>
    <w:rPr>
      <w:color w:val="000080"/>
      <w:u w:val="single"/>
    </w:rPr>
  </w:style>
  <w:style w:type="character" w:styleId="InternetLink218" w:customStyle="1">
    <w:name w:val="Internet Link218"/>
    <w:qFormat/>
    <w:rPr>
      <w:color w:val="000080"/>
      <w:u w:val="single"/>
    </w:rPr>
  </w:style>
  <w:style w:type="character" w:styleId="InternetLink219" w:customStyle="1">
    <w:name w:val="Internet Link219"/>
    <w:qFormat/>
    <w:rPr>
      <w:color w:val="000080"/>
      <w:u w:val="single"/>
    </w:rPr>
  </w:style>
  <w:style w:type="paragraph" w:styleId="Style18" w:customStyle="1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link w:val="Style16"/>
    <w:qFormat/>
    <w:pPr>
      <w:widowControl w:val="false"/>
      <w:jc w:val="both"/>
    </w:pPr>
    <w:rPr/>
  </w:style>
  <w:style w:type="paragraph" w:styleId="List">
    <w:name w:val="List"/>
    <w:basedOn w:val="BodyText"/>
    <w:qFormat/>
    <w:pPr/>
    <w:rPr>
      <w:rFonts w:cs="Mangal"/>
    </w:rPr>
  </w:style>
  <w:style w:type="paragraph" w:styleId="Caption">
    <w:name w:val="caption"/>
    <w:basedOn w:val="Normal"/>
    <w:next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19" w:customStyle="1">
    <w:name w:val="Указатель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Style11"/>
    <w:uiPriority w:val="99"/>
    <w:semiHidden/>
    <w:unhideWhenUsed/>
    <w:qFormat/>
    <w:pPr/>
    <w:rPr/>
  </w:style>
  <w:style w:type="paragraph" w:styleId="CommentText">
    <w:name w:val="annotation text"/>
    <w:basedOn w:val="Normal"/>
    <w:uiPriority w:val="99"/>
    <w:semiHidden/>
    <w:unhideWhenUsed/>
    <w:qFormat/>
    <w:pPr/>
    <w:rPr/>
  </w:style>
  <w:style w:type="paragraph" w:styleId="Index1">
    <w:name w:val="index 1"/>
    <w:basedOn w:val="Normal"/>
    <w:next w:val="Normal"/>
    <w:uiPriority w:val="99"/>
    <w:semiHidden/>
    <w:unhideWhenUsed/>
    <w:qFormat/>
    <w:pPr/>
    <w:rPr/>
  </w:style>
  <w:style w:type="paragraph" w:styleId="annotationsubject">
    <w:name w:val="annotation subject"/>
    <w:next w:val="CommentText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ru-RU" w:bidi="ar-SA"/>
    </w:rPr>
  </w:style>
  <w:style w:type="paragraph" w:styleId="FootnoteText">
    <w:name w:val="footnote text"/>
    <w:basedOn w:val="Normal"/>
    <w:link w:val="Style10"/>
    <w:uiPriority w:val="99"/>
    <w:semiHidden/>
    <w:unhideWhenUsed/>
    <w:qFormat/>
    <w:pPr>
      <w:spacing w:before="0" w:after="40"/>
    </w:pPr>
    <w:rPr>
      <w:sz w:val="18"/>
    </w:rPr>
  </w:style>
  <w:style w:type="paragraph" w:styleId="TOC8">
    <w:name w:val="toc 8"/>
    <w:basedOn w:val="Normal"/>
    <w:next w:val="Normal"/>
    <w:uiPriority w:val="39"/>
    <w:unhideWhenUsed/>
    <w:qFormat/>
    <w:pPr>
      <w:spacing w:before="0" w:after="57"/>
      <w:ind w:left="1984"/>
    </w:pPr>
    <w:rPr/>
  </w:style>
  <w:style w:type="paragraph" w:styleId="HeaderandFooter" w:customStyle="1">
    <w:name w:val="Header and Footer"/>
    <w:basedOn w:val="Normal"/>
    <w:qFormat/>
    <w:pPr/>
    <w:rPr/>
  </w:style>
  <w:style w:type="paragraph" w:styleId="Header">
    <w:name w:val="header"/>
    <w:basedOn w:val="Style20"/>
    <w:qFormat/>
    <w:pPr/>
    <w:rPr/>
  </w:style>
  <w:style w:type="paragraph" w:styleId="Style20" w:customStyle="1">
    <w:name w:val="Колонтитул"/>
    <w:basedOn w:val="Normal"/>
    <w:qFormat/>
    <w:pPr/>
    <w:rPr/>
  </w:style>
  <w:style w:type="paragraph" w:styleId="TOC9">
    <w:name w:val="toc 9"/>
    <w:basedOn w:val="Normal"/>
    <w:next w:val="Normal"/>
    <w:uiPriority w:val="39"/>
    <w:unhideWhenUsed/>
    <w:qFormat/>
    <w:pPr>
      <w:spacing w:before="0" w:after="57"/>
      <w:ind w:left="2268"/>
    </w:pPr>
    <w:rPr/>
  </w:style>
  <w:style w:type="paragraph" w:styleId="TOC7">
    <w:name w:val="toc 7"/>
    <w:basedOn w:val="Normal"/>
    <w:next w:val="Normal"/>
    <w:uiPriority w:val="39"/>
    <w:unhideWhenUsed/>
    <w:qFormat/>
    <w:pPr>
      <w:spacing w:before="0" w:after="57"/>
      <w:ind w:left="1701"/>
    </w:pPr>
    <w:rPr/>
  </w:style>
  <w:style w:type="paragraph" w:styleId="IndexHeading">
    <w:name w:val="index heading"/>
    <w:basedOn w:val="Title"/>
    <w:next w:val="Index1"/>
    <w:qFormat/>
    <w:pPr/>
    <w:rPr/>
  </w:style>
  <w:style w:type="paragraph" w:styleId="Title">
    <w:name w:val="Title"/>
    <w:basedOn w:val="Normal"/>
    <w:next w:val="BodyText"/>
    <w:link w:val="Style7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TOC1">
    <w:name w:val="toc 1"/>
    <w:basedOn w:val="Normal"/>
    <w:next w:val="Normal"/>
    <w:uiPriority w:val="39"/>
    <w:unhideWhenUsed/>
    <w:qFormat/>
    <w:pPr>
      <w:spacing w:before="0" w:after="57"/>
    </w:pPr>
    <w:rPr/>
  </w:style>
  <w:style w:type="paragraph" w:styleId="TOC6">
    <w:name w:val="toc 6"/>
    <w:basedOn w:val="Normal"/>
    <w:next w:val="Normal"/>
    <w:uiPriority w:val="39"/>
    <w:unhideWhenUsed/>
    <w:qFormat/>
    <w:pPr>
      <w:spacing w:before="0" w:after="57"/>
      <w:ind w:left="1417"/>
    </w:pPr>
    <w:rPr/>
  </w:style>
  <w:style w:type="paragraph" w:styleId="TableofFigures">
    <w:name w:val="table of figures"/>
    <w:basedOn w:val="Normal"/>
    <w:next w:val="Normal"/>
    <w:uiPriority w:val="99"/>
    <w:unhideWhenUsed/>
    <w:qFormat/>
    <w:pPr/>
    <w:rPr/>
  </w:style>
  <w:style w:type="paragraph" w:styleId="TOC3">
    <w:name w:val="toc 3"/>
    <w:basedOn w:val="Normal"/>
    <w:next w:val="Normal"/>
    <w:uiPriority w:val="39"/>
    <w:unhideWhenUsed/>
    <w:qFormat/>
    <w:pPr>
      <w:spacing w:before="0" w:after="57"/>
      <w:ind w:left="567"/>
    </w:pPr>
    <w:rPr/>
  </w:style>
  <w:style w:type="paragraph" w:styleId="TOC2">
    <w:name w:val="toc 2"/>
    <w:basedOn w:val="Normal"/>
    <w:next w:val="Normal"/>
    <w:uiPriority w:val="39"/>
    <w:unhideWhenUsed/>
    <w:qFormat/>
    <w:pPr>
      <w:spacing w:before="0" w:after="57"/>
      <w:ind w:left="283"/>
    </w:pPr>
    <w:rPr/>
  </w:style>
  <w:style w:type="paragraph" w:styleId="TOC4">
    <w:name w:val="toc 4"/>
    <w:basedOn w:val="Normal"/>
    <w:next w:val="Normal"/>
    <w:uiPriority w:val="39"/>
    <w:unhideWhenUsed/>
    <w:qFormat/>
    <w:pPr>
      <w:spacing w:before="0" w:after="57"/>
      <w:ind w:left="850"/>
    </w:pPr>
    <w:rPr/>
  </w:style>
  <w:style w:type="paragraph" w:styleId="TOC5">
    <w:name w:val="toc 5"/>
    <w:basedOn w:val="Normal"/>
    <w:next w:val="Normal"/>
    <w:uiPriority w:val="39"/>
    <w:unhideWhenUsed/>
    <w:qFormat/>
    <w:pPr>
      <w:spacing w:before="0" w:after="57"/>
      <w:ind w:left="1134"/>
    </w:pPr>
    <w:rPr/>
  </w:style>
  <w:style w:type="paragraph" w:styleId="Footer">
    <w:name w:val="footer"/>
    <w:basedOn w:val="Normal"/>
    <w:link w:val="Style15"/>
    <w:uiPriority w:val="99"/>
    <w:unhideWhenUsed/>
    <w:qFormat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Subtitle">
    <w:name w:val="Subtitle"/>
    <w:basedOn w:val="Normal"/>
    <w:next w:val="Normal"/>
    <w:link w:val="Style8"/>
    <w:uiPriority w:val="11"/>
    <w:qFormat/>
    <w:pPr>
      <w:spacing w:before="200" w:after="200"/>
    </w:pPr>
    <w:rPr>
      <w:sz w:val="24"/>
      <w:szCs w:val="24"/>
    </w:rPr>
  </w:style>
  <w:style w:type="paragraph" w:styleId="213" w:customStyle="1">
    <w:name w:val="Заголовок 21"/>
    <w:basedOn w:val="Normal"/>
    <w:next w:val="Normal"/>
    <w:link w:val="Heading2Char"/>
    <w:uiPriority w:val="9"/>
    <w:unhideWhenUsed/>
    <w:qFormat/>
    <w:pPr>
      <w:keepNext w:val="true"/>
      <w:keepLines/>
      <w:numPr>
        <w:ilvl w:val="1"/>
        <w:numId w:val="1"/>
      </w:numPr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11" w:customStyle="1">
    <w:name w:val="Заголовок 31"/>
    <w:basedOn w:val="Normal"/>
    <w:next w:val="Normal"/>
    <w:link w:val="Heading3Char"/>
    <w:uiPriority w:val="9"/>
    <w:unhideWhenUsed/>
    <w:qFormat/>
    <w:pPr>
      <w:keepNext w:val="true"/>
      <w:keepLines/>
      <w:numPr>
        <w:ilvl w:val="2"/>
        <w:numId w:val="1"/>
      </w:numPr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11" w:customStyle="1">
    <w:name w:val="Заголовок 61"/>
    <w:basedOn w:val="Normal"/>
    <w:next w:val="Normal"/>
    <w:link w:val="Heading6Char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1" w:customStyle="1">
    <w:name w:val="Заголовок 71"/>
    <w:basedOn w:val="Normal"/>
    <w:next w:val="Normal"/>
    <w:link w:val="Heading7Char"/>
    <w:uiPriority w:val="9"/>
    <w:unhideWhenUsed/>
    <w:qFormat/>
    <w:pPr>
      <w:keepNext w:val="true"/>
      <w:keepLines/>
      <w:numPr>
        <w:ilvl w:val="6"/>
        <w:numId w:val="1"/>
      </w:numPr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1" w:customStyle="1">
    <w:name w:val="Заголовок 81"/>
    <w:basedOn w:val="Normal"/>
    <w:next w:val="Normal"/>
    <w:link w:val="Heading8Char"/>
    <w:uiPriority w:val="9"/>
    <w:unhideWhenUsed/>
    <w:qFormat/>
    <w:pPr>
      <w:keepNext w:val="true"/>
      <w:keepLines/>
      <w:numPr>
        <w:ilvl w:val="7"/>
        <w:numId w:val="1"/>
      </w:numPr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Quote">
    <w:name w:val="Quote"/>
    <w:basedOn w:val="Normal"/>
    <w:next w:val="Normal"/>
    <w:link w:val="2"/>
    <w:uiPriority w:val="29"/>
    <w:qFormat/>
    <w:pPr>
      <w:ind w:left="720" w:right="720"/>
    </w:pPr>
    <w:rPr>
      <w:i/>
    </w:rPr>
  </w:style>
  <w:style w:type="paragraph" w:styleId="IntenseQuote">
    <w:name w:val="Intense Quote"/>
    <w:basedOn w:val="Normal"/>
    <w:next w:val="Normal"/>
    <w:link w:val="Style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styleId="111" w:customStyle="1">
    <w:name w:val="Заголовок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2" w:customStyle="1">
    <w:name w:val="Указатель112"/>
    <w:basedOn w:val="Normal"/>
    <w:qFormat/>
    <w:pPr>
      <w:suppressLineNumbers/>
    </w:pPr>
    <w:rPr>
      <w:rFonts w:cs="Arial"/>
    </w:rPr>
  </w:style>
  <w:style w:type="paragraph" w:styleId="113" w:customStyle="1">
    <w:name w:val="Заголовок оглавления1"/>
    <w:uiPriority w:val="39"/>
    <w:unhideWhenUsed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eastAsia="zh-CN" w:val="ru-RU" w:bidi="ar-SA"/>
    </w:rPr>
  </w:style>
  <w:style w:type="paragraph" w:styleId="91" w:customStyle="1">
    <w:name w:val="Заголовок 91"/>
    <w:basedOn w:val="Normal"/>
    <w:next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1111" w:customStyle="1">
    <w:name w:val="Указатель111"/>
    <w:basedOn w:val="Normal"/>
    <w:qFormat/>
    <w:pPr>
      <w:suppressLineNumbers/>
    </w:pPr>
    <w:rPr>
      <w:rFonts w:cs="Arial"/>
    </w:rPr>
  </w:style>
  <w:style w:type="paragraph" w:styleId="caption1" w:customStyle="1">
    <w:name w:val="caption1"/>
    <w:basedOn w:val="Normal"/>
    <w:next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BodyTextIndented" w:customStyle="1">
    <w:name w:val="Body Text;Indented"/>
    <w:basedOn w:val="Normal"/>
    <w:qFormat/>
    <w:pPr>
      <w:ind w:firstLine="709" w:left="851"/>
      <w:jc w:val="both"/>
    </w:pPr>
    <w:rPr>
      <w:sz w:val="28"/>
    </w:rPr>
  </w:style>
  <w:style w:type="paragraph" w:styleId="1101" w:customStyle="1">
    <w:name w:val="Заголовок110"/>
    <w:basedOn w:val="Normal"/>
    <w:next w:val="BodyText"/>
    <w:qFormat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14" w:customStyle="1">
    <w:name w:val="Заголовок 11"/>
    <w:basedOn w:val="Normal"/>
    <w:next w:val="Normal"/>
    <w:uiPriority w:val="9"/>
    <w:qFormat/>
    <w:pPr>
      <w:keepNext w:val="true"/>
      <w:keepLines/>
      <w:numPr>
        <w:ilvl w:val="0"/>
        <w:numId w:val="1"/>
      </w:numPr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411" w:customStyle="1">
    <w:name w:val="Заголовок 41"/>
    <w:basedOn w:val="Normal"/>
    <w:next w:val="Normal"/>
    <w:uiPriority w:val="9"/>
    <w:unhideWhenUsed/>
    <w:qFormat/>
    <w:pPr>
      <w:keepNext w:val="true"/>
      <w:keepLines/>
      <w:numPr>
        <w:ilvl w:val="3"/>
        <w:numId w:val="1"/>
      </w:numPr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1" w:customStyle="1">
    <w:name w:val="Заголовок 51"/>
    <w:basedOn w:val="Normal"/>
    <w:next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102" w:customStyle="1">
    <w:name w:val="Указатель110"/>
    <w:basedOn w:val="Normal"/>
    <w:qFormat/>
    <w:pPr>
      <w:suppressLineNumbers/>
    </w:pPr>
    <w:rPr>
      <w:rFonts w:cs="Noto Sans Devanagari"/>
      <w:lang w:val="zh-CN" w:bidi="zh-CN"/>
    </w:rPr>
  </w:style>
  <w:style w:type="paragraph" w:styleId="ListParagraph">
    <w:name w:val="List Paragraph"/>
    <w:basedOn w:val="Normal"/>
    <w:qFormat/>
    <w:pPr>
      <w:spacing w:before="0" w:after="0"/>
      <w:ind w:left="720"/>
      <w:contextualSpacing/>
    </w:pPr>
    <w:rPr>
      <w:sz w:val="24"/>
      <w:szCs w:val="24"/>
    </w:rPr>
  </w:style>
  <w:style w:type="paragraph" w:styleId="115" w:customStyle="1">
    <w:name w:val="Верхний колонтитул1"/>
    <w:basedOn w:val="Normal"/>
    <w:uiPriority w:val="99"/>
    <w:unhideWhenUsed/>
    <w:qFormat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116" w:customStyle="1">
    <w:name w:val="Нижний колонтитул1"/>
    <w:basedOn w:val="Normal"/>
    <w:uiPriority w:val="99"/>
    <w:unhideWhenUsed/>
    <w:qFormat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821" w:customStyle="1">
    <w:name w:val="Заголовок8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31" w:customStyle="1">
    <w:name w:val="Указатель83"/>
    <w:basedOn w:val="Normal"/>
    <w:qFormat/>
    <w:pPr>
      <w:suppressLineNumbers/>
    </w:pPr>
    <w:rPr>
      <w:rFonts w:cs="Noto Sans Devanagari"/>
      <w:lang w:val="en-US" w:eastAsia="en-US" w:bidi="en-US"/>
    </w:rPr>
  </w:style>
  <w:style w:type="paragraph" w:styleId="812" w:customStyle="1">
    <w:name w:val="Заголовок8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22" w:customStyle="1">
    <w:name w:val="Название объекта8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23" w:customStyle="1">
    <w:name w:val="Указатель8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801" w:customStyle="1">
    <w:name w:val="Заголовок8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13" w:customStyle="1">
    <w:name w:val="Название объекта8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14" w:customStyle="1">
    <w:name w:val="Указатель8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91" w:customStyle="1">
    <w:name w:val="Заголовок7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02" w:customStyle="1">
    <w:name w:val="Название объекта8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03" w:customStyle="1">
    <w:name w:val="Указатель8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81" w:customStyle="1">
    <w:name w:val="Заголовок7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92" w:customStyle="1">
    <w:name w:val="Название объекта7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93" w:customStyle="1">
    <w:name w:val="Указатель7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71" w:customStyle="1">
    <w:name w:val="Заголовок7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82" w:customStyle="1">
    <w:name w:val="Название объекта7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83" w:customStyle="1">
    <w:name w:val="Указатель7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61" w:customStyle="1">
    <w:name w:val="Заголовок7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72" w:customStyle="1">
    <w:name w:val="Название объекта7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73" w:customStyle="1">
    <w:name w:val="Указатель7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62" w:customStyle="1">
    <w:name w:val="Название объекта7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63" w:customStyle="1">
    <w:name w:val="Указатель7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51" w:customStyle="1">
    <w:name w:val="Заголовок7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52" w:customStyle="1">
    <w:name w:val="Название объекта7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53" w:customStyle="1">
    <w:name w:val="Указатель7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41" w:customStyle="1">
    <w:name w:val="Заголовок7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42" w:customStyle="1">
    <w:name w:val="Название объекта7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43" w:customStyle="1">
    <w:name w:val="Указатель7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31" w:customStyle="1">
    <w:name w:val="Заголовок7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32" w:customStyle="1">
    <w:name w:val="Название объекта7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33" w:customStyle="1">
    <w:name w:val="Указатель7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21" w:customStyle="1">
    <w:name w:val="Заголовок7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22" w:customStyle="1">
    <w:name w:val="Название объекта7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23" w:customStyle="1">
    <w:name w:val="Указатель7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12" w:customStyle="1">
    <w:name w:val="Заголовок7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3" w:customStyle="1">
    <w:name w:val="Название объекта7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4" w:customStyle="1">
    <w:name w:val="Указатель7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01" w:customStyle="1">
    <w:name w:val="Заголовок7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02" w:customStyle="1">
    <w:name w:val="Название объекта7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03" w:customStyle="1">
    <w:name w:val="Указатель7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91" w:customStyle="1">
    <w:name w:val="Заголовок6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92" w:customStyle="1">
    <w:name w:val="Название объекта6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93" w:customStyle="1">
    <w:name w:val="Указатель6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81" w:customStyle="1">
    <w:name w:val="Заголовок6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82" w:customStyle="1">
    <w:name w:val="Название объекта6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83" w:customStyle="1">
    <w:name w:val="Указатель6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71" w:customStyle="1">
    <w:name w:val="Заголовок6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72" w:customStyle="1">
    <w:name w:val="Название объекта6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73" w:customStyle="1">
    <w:name w:val="Указатель6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61" w:customStyle="1">
    <w:name w:val="Заголовок6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62" w:customStyle="1">
    <w:name w:val="Название объекта6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63" w:customStyle="1">
    <w:name w:val="Указатель6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51" w:customStyle="1">
    <w:name w:val="Заголовок6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52" w:customStyle="1">
    <w:name w:val="Название объекта6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53" w:customStyle="1">
    <w:name w:val="Указатель6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41" w:customStyle="1">
    <w:name w:val="Заголовок6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42" w:customStyle="1">
    <w:name w:val="Название объекта6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43" w:customStyle="1">
    <w:name w:val="Указатель6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31" w:customStyle="1">
    <w:name w:val="Заголовок6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32" w:customStyle="1">
    <w:name w:val="Название объекта6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33" w:customStyle="1">
    <w:name w:val="Указатель6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21" w:customStyle="1">
    <w:name w:val="Заголовок6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22" w:customStyle="1">
    <w:name w:val="Название объекта6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23" w:customStyle="1">
    <w:name w:val="Указатель6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12" w:customStyle="1">
    <w:name w:val="Заголовок6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3" w:customStyle="1">
    <w:name w:val="Название объекта6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4" w:customStyle="1">
    <w:name w:val="Указатель6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01" w:customStyle="1">
    <w:name w:val="Заголовок6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02" w:customStyle="1">
    <w:name w:val="Название объекта6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03" w:customStyle="1">
    <w:name w:val="Указатель6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91" w:customStyle="1">
    <w:name w:val="Заголовок5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92" w:customStyle="1">
    <w:name w:val="Название объекта5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93" w:customStyle="1">
    <w:name w:val="Указатель5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81" w:customStyle="1">
    <w:name w:val="Заголовок5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82" w:customStyle="1">
    <w:name w:val="Название объекта5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83" w:customStyle="1">
    <w:name w:val="Указатель5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71" w:customStyle="1">
    <w:name w:val="Заголовок5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72" w:customStyle="1">
    <w:name w:val="Название объекта5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73" w:customStyle="1">
    <w:name w:val="Указатель5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61" w:customStyle="1">
    <w:name w:val="Заголовок5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62" w:customStyle="1">
    <w:name w:val="Название объекта5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63" w:customStyle="1">
    <w:name w:val="Указатель5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51" w:customStyle="1">
    <w:name w:val="Заголовок5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52" w:customStyle="1">
    <w:name w:val="Название объекта5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53" w:customStyle="1">
    <w:name w:val="Указатель5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41" w:customStyle="1">
    <w:name w:val="Заголовок5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42" w:customStyle="1">
    <w:name w:val="Название объекта5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43" w:customStyle="1">
    <w:name w:val="Указатель5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31" w:customStyle="1">
    <w:name w:val="Заголовок5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32" w:customStyle="1">
    <w:name w:val="Название объекта5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33" w:customStyle="1">
    <w:name w:val="Указатель5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21" w:customStyle="1">
    <w:name w:val="Заголовок5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22" w:customStyle="1">
    <w:name w:val="Название объекта5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23" w:customStyle="1">
    <w:name w:val="Указатель5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11" w:customStyle="1">
    <w:name w:val="Заголовок5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1" w:customStyle="1">
    <w:name w:val="Заголовок5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2" w:customStyle="1">
    <w:name w:val="Название объекта5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03" w:customStyle="1">
    <w:name w:val="Указатель5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91" w:customStyle="1">
    <w:name w:val="Заголовок4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92" w:customStyle="1">
    <w:name w:val="Название объекта4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93" w:customStyle="1">
    <w:name w:val="Указатель4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81" w:customStyle="1">
    <w:name w:val="Заголовок4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82" w:customStyle="1">
    <w:name w:val="Название объекта4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83" w:customStyle="1">
    <w:name w:val="Указатель4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71" w:customStyle="1">
    <w:name w:val="Заголовок4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72" w:customStyle="1">
    <w:name w:val="Название объекта4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73" w:customStyle="1">
    <w:name w:val="Указатель4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61" w:customStyle="1">
    <w:name w:val="Заголовок4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62" w:customStyle="1">
    <w:name w:val="Название объекта4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63" w:customStyle="1">
    <w:name w:val="Указатель4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51" w:customStyle="1">
    <w:name w:val="Заголовок4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52" w:customStyle="1">
    <w:name w:val="Название объекта4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53" w:customStyle="1">
    <w:name w:val="Указатель4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41" w:customStyle="1">
    <w:name w:val="Заголовок4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42" w:customStyle="1">
    <w:name w:val="Название объекта4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43" w:customStyle="1">
    <w:name w:val="Указатель4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31" w:customStyle="1">
    <w:name w:val="Заголовок4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32" w:customStyle="1">
    <w:name w:val="Название объекта4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33" w:customStyle="1">
    <w:name w:val="Указатель4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21" w:customStyle="1">
    <w:name w:val="Заголовок4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22" w:customStyle="1">
    <w:name w:val="Название объекта4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23" w:customStyle="1">
    <w:name w:val="Указатель4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12" w:customStyle="1">
    <w:name w:val="Указатель4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01" w:customStyle="1">
    <w:name w:val="Заголовок4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02" w:customStyle="1">
    <w:name w:val="Название объекта4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03" w:customStyle="1">
    <w:name w:val="Указатель4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91" w:customStyle="1">
    <w:name w:val="Заголовок3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92" w:customStyle="1">
    <w:name w:val="Название объекта3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93" w:customStyle="1">
    <w:name w:val="Указатель3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81" w:customStyle="1">
    <w:name w:val="Название объекта3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82" w:customStyle="1">
    <w:name w:val="Заголовок3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83" w:customStyle="1">
    <w:name w:val="Указатель3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71" w:customStyle="1">
    <w:name w:val="Заголовок3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72" w:customStyle="1">
    <w:name w:val="Название объекта3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73" w:customStyle="1">
    <w:name w:val="Указатель3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61" w:customStyle="1">
    <w:name w:val="Заголовок3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62" w:customStyle="1">
    <w:name w:val="Название объекта3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63" w:customStyle="1">
    <w:name w:val="Указатель3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51" w:customStyle="1">
    <w:name w:val="Заголовок3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52" w:customStyle="1">
    <w:name w:val="Название объекта3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53" w:customStyle="1">
    <w:name w:val="Указатель3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41" w:customStyle="1">
    <w:name w:val="Заголовок3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42" w:customStyle="1">
    <w:name w:val="Название объекта3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43" w:customStyle="1">
    <w:name w:val="Указатель3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31" w:customStyle="1">
    <w:name w:val="Заголовок3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32" w:customStyle="1">
    <w:name w:val="Название объекта3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33" w:customStyle="1">
    <w:name w:val="Указатель3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21" w:customStyle="1">
    <w:name w:val="Заголовок3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22" w:customStyle="1">
    <w:name w:val="Название объекта3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23" w:customStyle="1">
    <w:name w:val="Указатель3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12" w:customStyle="1">
    <w:name w:val="Заголовок3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13" w:customStyle="1">
    <w:name w:val="Название объекта3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14" w:customStyle="1">
    <w:name w:val="Указатель3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301" w:customStyle="1">
    <w:name w:val="Заголовок3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02" w:customStyle="1">
    <w:name w:val="Название объекта3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03" w:customStyle="1">
    <w:name w:val="Указатель3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91" w:customStyle="1">
    <w:name w:val="Заголовок2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92" w:customStyle="1">
    <w:name w:val="Название объекта2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93" w:customStyle="1">
    <w:name w:val="Указатель2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81" w:customStyle="1">
    <w:name w:val="Заголовок2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82" w:customStyle="1">
    <w:name w:val="Название объекта2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83" w:customStyle="1">
    <w:name w:val="Указатель2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71" w:customStyle="1">
    <w:name w:val="Заголовок2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72" w:customStyle="1">
    <w:name w:val="Название объекта2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73" w:customStyle="1">
    <w:name w:val="Указатель2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61" w:customStyle="1">
    <w:name w:val="Заголовок2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62" w:customStyle="1">
    <w:name w:val="Название объекта2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63" w:customStyle="1">
    <w:name w:val="Указатель2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51" w:customStyle="1">
    <w:name w:val="Заголовок2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52" w:customStyle="1">
    <w:name w:val="Название объекта2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53" w:customStyle="1">
    <w:name w:val="Указатель2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41" w:customStyle="1">
    <w:name w:val="Заголовок2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42" w:customStyle="1">
    <w:name w:val="Название объекта2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43" w:customStyle="1">
    <w:name w:val="Указатель2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31" w:customStyle="1">
    <w:name w:val="Заголовок2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32" w:customStyle="1">
    <w:name w:val="Название объекта2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33" w:customStyle="1">
    <w:name w:val="Указатель2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21" w:customStyle="1">
    <w:name w:val="Заголовок2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22" w:customStyle="1">
    <w:name w:val="Название объекта2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3" w:customStyle="1">
    <w:name w:val="Указатель2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14" w:customStyle="1">
    <w:name w:val="Заголовок2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15" w:customStyle="1">
    <w:name w:val="Название объекта2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6" w:customStyle="1">
    <w:name w:val="Указатель2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01" w:customStyle="1">
    <w:name w:val="Заголовок2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02" w:customStyle="1">
    <w:name w:val="Название объекта2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03" w:customStyle="1">
    <w:name w:val="Указатель2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91" w:customStyle="1">
    <w:name w:val="Заголовок1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92" w:customStyle="1">
    <w:name w:val="Название объекта1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93" w:customStyle="1">
    <w:name w:val="Указатель1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81" w:customStyle="1">
    <w:name w:val="Заголовок1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82" w:customStyle="1">
    <w:name w:val="Название объекта1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83" w:customStyle="1">
    <w:name w:val="Указатель1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71" w:customStyle="1">
    <w:name w:val="Заголовок1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72" w:customStyle="1">
    <w:name w:val="Название объекта1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73" w:customStyle="1">
    <w:name w:val="Указатель1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61" w:customStyle="1">
    <w:name w:val="Заголовок1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62" w:customStyle="1">
    <w:name w:val="Название объекта1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63" w:customStyle="1">
    <w:name w:val="Указатель1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51" w:customStyle="1">
    <w:name w:val="Заголовок1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52" w:customStyle="1">
    <w:name w:val="Название объекта15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53" w:customStyle="1">
    <w:name w:val="Указатель1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41" w:customStyle="1">
    <w:name w:val="Заголовок14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42" w:customStyle="1">
    <w:name w:val="Название объекта1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43" w:customStyle="1">
    <w:name w:val="Указатель1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31" w:customStyle="1">
    <w:name w:val="Заголовок13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33" w:customStyle="1">
    <w:name w:val="Название объекта13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34" w:customStyle="1">
    <w:name w:val="Указатель13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21" w:customStyle="1">
    <w:name w:val="Заголовок12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22" w:customStyle="1">
    <w:name w:val="Название объекта1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23" w:customStyle="1">
    <w:name w:val="Указатель1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17" w:customStyle="1">
    <w:name w:val="Заголовок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8" w:customStyle="1">
    <w:name w:val="Название объекта11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19" w:customStyle="1">
    <w:name w:val="Указатель11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01" w:customStyle="1">
    <w:name w:val="Заголовок10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02" w:customStyle="1">
    <w:name w:val="Название объекта10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03" w:customStyle="1">
    <w:name w:val="Указатель10"/>
    <w:basedOn w:val="Normal"/>
    <w:qFormat/>
    <w:pPr>
      <w:suppressLineNumbers/>
    </w:pPr>
    <w:rPr>
      <w:rFonts w:cs="Noto Sans Devanagari"/>
      <w:lang w:val="en-US" w:bidi="en-US"/>
    </w:rPr>
  </w:style>
  <w:style w:type="paragraph" w:styleId="92" w:customStyle="1">
    <w:name w:val="Заголовок9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93" w:customStyle="1">
    <w:name w:val="Название объекта9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94" w:customStyle="1">
    <w:name w:val="Указатель9"/>
    <w:basedOn w:val="Normal"/>
    <w:qFormat/>
    <w:pPr>
      <w:suppressLineNumbers/>
    </w:pPr>
    <w:rPr>
      <w:rFonts w:cs="Noto Sans Devanagari"/>
      <w:lang w:val="en-US" w:bidi="en-US"/>
    </w:rPr>
  </w:style>
  <w:style w:type="paragraph" w:styleId="84" w:customStyle="1">
    <w:name w:val="Заголовок8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5" w:customStyle="1">
    <w:name w:val="Название объекта8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6" w:customStyle="1">
    <w:name w:val="Указатель8"/>
    <w:basedOn w:val="Normal"/>
    <w:qFormat/>
    <w:pPr>
      <w:suppressLineNumbers/>
    </w:pPr>
    <w:rPr>
      <w:rFonts w:cs="Noto Sans Devanagari"/>
      <w:lang w:val="en-US" w:bidi="en-US"/>
    </w:rPr>
  </w:style>
  <w:style w:type="paragraph" w:styleId="710" w:customStyle="1">
    <w:name w:val="Заголовок7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5" w:customStyle="1">
    <w:name w:val="Название объекта7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6" w:customStyle="1">
    <w:name w:val="Указатель7"/>
    <w:basedOn w:val="Normal"/>
    <w:qFormat/>
    <w:pPr>
      <w:suppressLineNumbers/>
    </w:pPr>
    <w:rPr>
      <w:rFonts w:cs="Noto Sans Devanagari"/>
      <w:lang w:val="en-US" w:bidi="en-US"/>
    </w:rPr>
  </w:style>
  <w:style w:type="paragraph" w:styleId="610" w:customStyle="1">
    <w:name w:val="Заголовок6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5" w:customStyle="1">
    <w:name w:val="Название объекта6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6" w:customStyle="1">
    <w:name w:val="Указатель6"/>
    <w:basedOn w:val="Normal"/>
    <w:qFormat/>
    <w:pPr>
      <w:suppressLineNumbers/>
    </w:pPr>
    <w:rPr>
      <w:rFonts w:cs="Noto Sans Devanagari"/>
      <w:lang w:val="en-US" w:bidi="en-US"/>
    </w:rPr>
  </w:style>
  <w:style w:type="paragraph" w:styleId="510" w:customStyle="1">
    <w:name w:val="Заголовок5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12" w:customStyle="1">
    <w:name w:val="Указатель5"/>
    <w:basedOn w:val="Normal"/>
    <w:qFormat/>
    <w:pPr>
      <w:suppressLineNumbers/>
    </w:pPr>
    <w:rPr>
      <w:rFonts w:cs="Noto Sans Devanagari"/>
      <w:lang w:val="en-US" w:bidi="en-US"/>
    </w:rPr>
  </w:style>
  <w:style w:type="paragraph" w:styleId="410" w:customStyle="1">
    <w:name w:val="Название объекта4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13" w:customStyle="1">
    <w:name w:val="Указатель4"/>
    <w:basedOn w:val="Normal"/>
    <w:qFormat/>
    <w:pPr>
      <w:suppressLineNumbers/>
    </w:pPr>
    <w:rPr>
      <w:rFonts w:cs="Noto Sans Devanagari"/>
      <w:lang w:val="en-US" w:bidi="en-US"/>
    </w:rPr>
  </w:style>
  <w:style w:type="paragraph" w:styleId="217" w:customStyle="1">
    <w:name w:val="Название объекта2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8" w:customStyle="1">
    <w:name w:val="Указатель2"/>
    <w:basedOn w:val="Normal"/>
    <w:qFormat/>
    <w:pPr>
      <w:suppressLineNumbers/>
    </w:pPr>
    <w:rPr>
      <w:rFonts w:cs="Noto Sans Devanagari"/>
      <w:lang w:val="en-US" w:bidi="en-US"/>
    </w:rPr>
  </w:style>
  <w:style w:type="paragraph" w:styleId="120" w:customStyle="1">
    <w:name w:val="Название1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24" w:customStyle="1">
    <w:name w:val="Указатель1"/>
    <w:basedOn w:val="Normal"/>
    <w:qFormat/>
    <w:pPr>
      <w:suppressLineNumbers/>
    </w:pPr>
    <w:rPr>
      <w:rFonts w:cs="Mangal"/>
    </w:rPr>
  </w:style>
  <w:style w:type="paragraph" w:styleId="Iaaoiueaaan" w:customStyle="1">
    <w:name w:val="Ia?aoiue aa?an"/>
    <w:basedOn w:val="Normal"/>
    <w:qFormat/>
    <w:pPr>
      <w:keepLines/>
      <w:spacing w:lineRule="atLeast" w:line="200"/>
      <w:ind w:right="-360"/>
    </w:pPr>
    <w:rPr>
      <w:sz w:val="16"/>
    </w:rPr>
  </w:style>
  <w:style w:type="paragraph" w:styleId="219" w:customStyle="1">
    <w:name w:val="Основной текст 21"/>
    <w:basedOn w:val="Normal"/>
    <w:qFormat/>
    <w:pPr>
      <w:jc w:val="both"/>
    </w:pPr>
    <w:rPr>
      <w:sz w:val="24"/>
    </w:rPr>
  </w:style>
  <w:style w:type="paragraph" w:styleId="2110" w:customStyle="1">
    <w:name w:val="Основной текст с отступом 21"/>
    <w:basedOn w:val="Normal"/>
    <w:qFormat/>
    <w:pPr>
      <w:ind w:firstLine="709"/>
      <w:jc w:val="both"/>
    </w:pPr>
    <w:rPr>
      <w:sz w:val="28"/>
    </w:rPr>
  </w:style>
  <w:style w:type="paragraph" w:styleId="315" w:customStyle="1">
    <w:name w:val="Основной текст с отступом 31"/>
    <w:basedOn w:val="Normal"/>
    <w:qFormat/>
    <w:pPr>
      <w:ind w:firstLine="851"/>
    </w:pPr>
    <w:rPr>
      <w:sz w:val="28"/>
    </w:rPr>
  </w:style>
  <w:style w:type="paragraph" w:styleId="220" w:customStyle="1">
    <w:name w:val="заголовок 2"/>
    <w:basedOn w:val="Normal"/>
    <w:next w:val="Normal"/>
    <w:qFormat/>
    <w:pPr>
      <w:keepNext w:val="true"/>
      <w:jc w:val="right"/>
    </w:pPr>
    <w:rPr>
      <w:sz w:val="28"/>
    </w:rPr>
  </w:style>
  <w:style w:type="paragraph" w:styleId="316" w:customStyle="1">
    <w:name w:val="Основной текст 31"/>
    <w:basedOn w:val="Normal"/>
    <w:qFormat/>
    <w:pPr/>
    <w:rPr>
      <w:sz w:val="28"/>
    </w:rPr>
  </w:style>
  <w:style w:type="paragraph" w:styleId="125" w:customStyle="1">
    <w:name w:val="Стиль1"/>
    <w:basedOn w:val="315"/>
    <w:qFormat/>
    <w:pPr>
      <w:jc w:val="both"/>
    </w:pPr>
    <w:rPr/>
  </w:style>
  <w:style w:type="paragraph" w:styleId="ConsPlusNonformat" w:customStyle="1">
    <w:name w:val="ConsPlusNonformat"/>
    <w:qFormat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cs="Courier New" w:eastAsia="Arial" w:eastAsiaTheme="minorEastAsia"/>
      <w:color w:val="auto"/>
      <w:kern w:val="0"/>
      <w:sz w:val="20"/>
      <w:szCs w:val="20"/>
      <w:lang w:eastAsia="zh-CN" w:val="ru-RU" w:bidi="ar-SA"/>
    </w:rPr>
  </w:style>
  <w:style w:type="paragraph" w:styleId="ConsPlusNormal" w:customStyle="1">
    <w:name w:val="ConsPlusNormal"/>
    <w:qFormat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eastAsia="zh-CN" w:val="ru-RU" w:bidi="ar-SA"/>
    </w:rPr>
  </w:style>
  <w:style w:type="paragraph" w:styleId="ConsPlusTitle" w:customStyle="1">
    <w:name w:val="ConsPlusTitle"/>
    <w:qFormat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eastAsia="zh-CN" w:val="ru-RU" w:bidi="ar-SA"/>
    </w:rPr>
  </w:style>
  <w:style w:type="paragraph" w:styleId="Style21" w:customStyle="1">
    <w:name w:val="Знак Знак Знак"/>
    <w:basedOn w:val="Normal"/>
    <w:qFormat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26" w:customStyle="1">
    <w:name w:val="Обычный1"/>
    <w:uiPriority w:val="99"/>
    <w:qFormat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eastAsia="zh-CN" w:val="ru-RU" w:bidi="ar-SA"/>
    </w:rPr>
  </w:style>
  <w:style w:type="paragraph" w:styleId="NoSpacing">
    <w:name w:val="No Spacing"/>
    <w:qFormat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SimSun" w:cs="Calibri"/>
      <w:color w:val="000000"/>
      <w:kern w:val="0"/>
      <w:sz w:val="20"/>
      <w:szCs w:val="20"/>
      <w:lang w:eastAsia="zh-CN" w:val="ru-RU" w:bidi="ar-SA"/>
    </w:rPr>
  </w:style>
  <w:style w:type="paragraph" w:styleId="user" w:customStyle="1">
    <w:name w:val="Содержимое таблицы (user)"/>
    <w:basedOn w:val="Normal"/>
    <w:qFormat/>
    <w:pPr>
      <w:suppressLineNumbers/>
    </w:pPr>
    <w:rPr/>
  </w:style>
  <w:style w:type="paragraph" w:styleId="user1" w:customStyle="1">
    <w:name w:val="Заголовок таблицы (user)"/>
    <w:basedOn w:val="user"/>
    <w:qFormat/>
    <w:pPr>
      <w:jc w:val="center"/>
    </w:pPr>
    <w:rPr>
      <w:b/>
      <w:bCs/>
    </w:rPr>
  </w:style>
  <w:style w:type="paragraph" w:styleId="user2" w:customStyle="1">
    <w:name w:val="Содержимое врезки (user)"/>
    <w:basedOn w:val="BodyText"/>
    <w:qFormat/>
    <w:pPr/>
    <w:rPr/>
  </w:style>
  <w:style w:type="paragraph" w:styleId="Default" w:customStyle="1">
    <w:name w:val="Default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eastAsia="zh-CN" w:val="ru-RU" w:bidi="ar-SA"/>
    </w:rPr>
  </w:style>
  <w:style w:type="paragraph" w:styleId="414" w:customStyle="1">
    <w:name w:val="Стиль4"/>
    <w:basedOn w:val="Normal"/>
    <w:qFormat/>
    <w:pPr>
      <w:ind w:firstLine="567"/>
      <w:jc w:val="both"/>
    </w:pPr>
    <w:rPr>
      <w:color w:val="0000FF"/>
      <w:sz w:val="24"/>
      <w:szCs w:val="24"/>
    </w:rPr>
  </w:style>
  <w:style w:type="paragraph" w:styleId="Style22" w:customStyle="1">
    <w:name w:val="Арсенал"/>
    <w:basedOn w:val="Normal"/>
    <w:qFormat/>
    <w:pPr>
      <w:widowControl w:val="false"/>
      <w:jc w:val="both"/>
    </w:pPr>
    <w:rPr>
      <w:bCs/>
      <w:sz w:val="24"/>
    </w:rPr>
  </w:style>
  <w:style w:type="paragraph" w:styleId="224" w:customStyle="1">
    <w:name w:val="Основной текст с отступом 22"/>
    <w:basedOn w:val="Normal"/>
    <w:qFormat/>
    <w:pPr>
      <w:spacing w:lineRule="auto" w:line="480" w:before="0" w:after="120"/>
      <w:ind w:left="283"/>
    </w:pPr>
    <w:rPr>
      <w:rFonts w:eastAsia="Calibri"/>
      <w:sz w:val="24"/>
      <w:szCs w:val="24"/>
    </w:rPr>
  </w:style>
  <w:style w:type="paragraph" w:styleId="225" w:customStyle="1">
    <w:name w:val="Основной текст (2)"/>
    <w:basedOn w:val="Normal"/>
    <w:qFormat/>
    <w:pPr>
      <w:widowControl w:val="false"/>
      <w:shd w:val="clear" w:color="auto" w:fill="FFFFFF"/>
      <w:spacing w:lineRule="atLeast" w:line="0"/>
    </w:pPr>
    <w:rPr>
      <w:sz w:val="26"/>
      <w:szCs w:val="26"/>
    </w:rPr>
  </w:style>
  <w:style w:type="paragraph" w:styleId="2111" w:customStyle="1">
    <w:name w:val="Основной текст (2)1"/>
    <w:basedOn w:val="Normal"/>
    <w:qFormat/>
    <w:pPr>
      <w:widowControl w:val="false"/>
      <w:shd w:val="clear" w:color="auto" w:fill="FFFFFF"/>
      <w:spacing w:lineRule="atLeast" w:line="240" w:before="720" w:after="420"/>
      <w:jc w:val="center"/>
    </w:pPr>
    <w:rPr>
      <w:sz w:val="28"/>
      <w:szCs w:val="28"/>
    </w:rPr>
  </w:style>
  <w:style w:type="paragraph" w:styleId="154" w:customStyle="1">
    <w:name w:val="Без интервала15"/>
    <w:qFormat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cs="Calibri" w:eastAsia="Arial" w:eastAsiaTheme="minorEastAsia"/>
      <w:color w:val="auto"/>
      <w:kern w:val="0"/>
      <w:sz w:val="20"/>
      <w:szCs w:val="20"/>
      <w:lang w:eastAsia="zh-CN" w:val="ru-RU" w:bidi="ar-SA"/>
    </w:rPr>
  </w:style>
  <w:style w:type="paragraph" w:styleId="Iaui" w:customStyle="1">
    <w:name w:val="Iau?i"/>
    <w:qFormat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0"/>
      <w:szCs w:val="20"/>
      <w:lang w:eastAsia="zh-CN" w:val="ru-RU" w:bidi="ar-SA"/>
    </w:rPr>
  </w:style>
  <w:style w:type="paragraph" w:styleId="127" w:customStyle="1">
    <w:name w:val="Без интервала1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eastAsia="zh-CN" w:val="ru-RU" w:bidi="ar-SA"/>
    </w:rPr>
  </w:style>
  <w:style w:type="paragraph" w:styleId="1871" w:customStyle="1">
    <w:name w:val="Указатель1871"/>
    <w:basedOn w:val="126"/>
    <w:qFormat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2" w:customStyle="1">
    <w:name w:val="Указатель1872"/>
    <w:basedOn w:val="126"/>
    <w:qFormat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7" w:customStyle="1">
    <w:name w:val="Указатель1877"/>
    <w:basedOn w:val="Normal"/>
    <w:qFormat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9" w:customStyle="1">
    <w:name w:val="Указатель1879"/>
    <w:basedOn w:val="Normal"/>
    <w:qFormat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6" w:customStyle="1">
    <w:name w:val="Указатель1876"/>
    <w:basedOn w:val="Normal"/>
    <w:qFormat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1249" w:customStyle="1">
    <w:name w:val="Заголовок11249"/>
    <w:basedOn w:val="126"/>
    <w:next w:val="Normal"/>
    <w:qFormat/>
    <w:pPr>
      <w:keepNext w:val="true"/>
      <w:spacing w:lineRule="atLeast" w:line="200" w:before="240" w:after="120"/>
    </w:pPr>
    <w:rPr>
      <w:rFonts w:ascii="Liberation Sans" w:hAnsi="Liberation Sans" w:eastAsia="Tahoma" w:cs="Noto Sans Devanagari"/>
      <w:sz w:val="28"/>
      <w:szCs w:val="28"/>
      <w:lang w:eastAsia="ru-RU"/>
    </w:rPr>
  </w:style>
  <w:style w:type="paragraph" w:styleId="BodyTextIndented23" w:customStyle="1">
    <w:name w:val="Body Text;Indented23"/>
    <w:basedOn w:val="Normal"/>
    <w:qFormat/>
    <w:pPr>
      <w:spacing w:before="0" w:after="120"/>
      <w:ind w:firstLine="567" w:left="283"/>
      <w:jc w:val="both"/>
    </w:pPr>
    <w:rPr>
      <w:rFonts w:ascii="Times New Roman" w:hAnsi="Times New Roman" w:eastAsia="Calibri" w:cs="Times New Roman"/>
    </w:rPr>
  </w:style>
  <w:style w:type="numbering" w:styleId="Style23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d">
    <w:name w:val="Table Grid"/>
    <w:uiPriority w:val="59"/>
    <w:qFormat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">
    <w:name w:val="Таблица простая 11"/>
    <w:uiPriority w:val="59"/>
    <w:qFormat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7">
    <w:name w:val="Таблица простая 21"/>
    <w:uiPriority w:val="59"/>
    <w:qFormat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6">
    <w:name w:val="Таблица простая 31"/>
    <w:basedOn w:val="a1"/>
    <w:uiPriority w:val="99"/>
    <w:qFormat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">
    <w:name w:val="Таблица простая 4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">
    <w:name w:val="Таблица простая 51"/>
    <w:basedOn w:val="a1"/>
    <w:uiPriority w:val="99"/>
    <w:qFormat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">
    <w:name w:val="Таблица-сетка 1 светлая1"/>
    <w:basedOn w:val="a1"/>
    <w:uiPriority w:val="99"/>
    <w:qFormat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">
    <w:name w:val="Таблица-сетка 21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">
    <w:name w:val="Таблица-сетка 7 цветная1"/>
    <w:basedOn w:val="a1"/>
    <w:uiPriority w:val="99"/>
    <w:qFormat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0">
    <w:name w:val="Список-таблица 1 светлая1"/>
    <w:basedOn w:val="a1"/>
    <w:uiPriority w:val="99"/>
    <w:qFormat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0">
    <w:name w:val="Список-таблица 41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0">
    <w:name w:val="Список-таблица 7 цветная1"/>
    <w:basedOn w:val="a1"/>
    <w:uiPriority w:val="99"/>
    <w:qFormat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20">
    <w:name w:val="Таблица простая 112"/>
    <w:basedOn w:val="a1"/>
    <w:uiPriority w:val="59"/>
    <w:qFormat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20">
    <w:name w:val="Таблица простая 312"/>
    <w:basedOn w:val="a1"/>
    <w:uiPriority w:val="99"/>
    <w:qFormat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0">
    <w:name w:val="Таблица простая 512"/>
    <w:basedOn w:val="a1"/>
    <w:uiPriority w:val="99"/>
    <w:qFormat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">
    <w:name w:val="Таблица-сетка 1 светлая12"/>
    <w:basedOn w:val="a1"/>
    <w:uiPriority w:val="99"/>
    <w:qFormat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2">
    <w:name w:val="Таблица-сетка 212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">
    <w:name w:val="Таблица-сетка 312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">
    <w:name w:val="Таблица-сетка 412"/>
    <w:basedOn w:val="a1"/>
    <w:uiPriority w:val="59"/>
    <w:qFormat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">
    <w:name w:val="Таблица-сетка 5 темная12"/>
    <w:basedOn w:val="a1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">
    <w:name w:val="Таблица-сетка 6 цветная12"/>
    <w:basedOn w:val="a1"/>
    <w:uiPriority w:val="99"/>
    <w:qFormat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2">
    <w:name w:val="Таблица-сетка 7 цветная12"/>
    <w:basedOn w:val="a1"/>
    <w:uiPriority w:val="99"/>
    <w:qFormat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0">
    <w:name w:val="Список-таблица 1 светлая12"/>
    <w:basedOn w:val="a1"/>
    <w:uiPriority w:val="99"/>
    <w:qFormat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0">
    <w:name w:val="Список-таблица 212"/>
    <w:basedOn w:val="a1"/>
    <w:uiPriority w:val="99"/>
    <w:qFormat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0">
    <w:name w:val="Список-таблица 312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0">
    <w:name w:val="Список-таблица 412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0">
    <w:name w:val="Список-таблица 5 темная12"/>
    <w:basedOn w:val="a1"/>
    <w:uiPriority w:val="99"/>
    <w:qFormat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0">
    <w:name w:val="Список-таблица 6 цветная12"/>
    <w:basedOn w:val="a1"/>
    <w:uiPriority w:val="99"/>
    <w:qFormat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0">
    <w:name w:val="Список-таблица 7 цветная12"/>
    <w:basedOn w:val="a1"/>
    <w:uiPriority w:val="99"/>
    <w:qFormat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10">
    <w:name w:val="Таблица простая 111"/>
    <w:uiPriority w:val="59"/>
    <w:qFormat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10">
    <w:name w:val="Таблица простая 3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">
    <w:name w:val="Таблица-сетка 1 светлая11"/>
    <w:basedOn w:val="a1"/>
    <w:uiPriority w:val="99"/>
    <w:qFormat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">
    <w:name w:val="Таблица-сетка 211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1"/>
    <w:basedOn w:val="a1"/>
    <w:uiPriority w:val="99"/>
    <w:qFormat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1"/>
    <w:basedOn w:val="a1"/>
    <w:uiPriority w:val="59"/>
    <w:qFormat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1"/>
    <w:basedOn w:val="a1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1"/>
    <w:basedOn w:val="a1"/>
    <w:uiPriority w:val="99"/>
    <w:qFormat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">
    <w:name w:val="Таблица-сетка 7 цветная11"/>
    <w:basedOn w:val="a1"/>
    <w:uiPriority w:val="99"/>
    <w:qFormat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10">
    <w:name w:val="Список-таблица 1 светлая11"/>
    <w:basedOn w:val="a1"/>
    <w:uiPriority w:val="99"/>
    <w:qFormat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0">
    <w:name w:val="Список-таблица 211"/>
    <w:basedOn w:val="a1"/>
    <w:uiPriority w:val="99"/>
    <w:qFormat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0">
    <w:name w:val="Список-таблица 311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10">
    <w:name w:val="Список-таблица 411"/>
    <w:basedOn w:val="a1"/>
    <w:uiPriority w:val="99"/>
    <w:qFormat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0">
    <w:name w:val="Список-таблица 5 темная11"/>
    <w:basedOn w:val="a1"/>
    <w:uiPriority w:val="99"/>
    <w:qFormat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10">
    <w:name w:val="Список-таблица 6 цветная11"/>
    <w:basedOn w:val="a1"/>
    <w:uiPriority w:val="99"/>
    <w:qFormat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10">
    <w:name w:val="Список-таблица 7 цветная11"/>
    <w:basedOn w:val="a1"/>
    <w:uiPriority w:val="99"/>
    <w:qFormat/>
    <w:tblPr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TableGridLight">
    <w:name w:val="Table Grid Light"/>
    <w:uiPriority w:val="59"/>
    <w:qFormat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GridTable1Light-Accent2">
    <w:name w:val="Grid Table 1 Light - Accent 2"/>
    <w:uiPriority w:val="99"/>
    <w:qFormat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GridTable1Light-Accent3">
    <w:name w:val="Grid Table 1 Light - Accent 3"/>
    <w:uiPriority w:val="99"/>
    <w:qFormat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GridTable1Light-Accent4">
    <w:name w:val="Grid Table 1 Light - Accent 4"/>
    <w:uiPriority w:val="99"/>
    <w:qFormat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GridTable1Light-Accent5">
    <w:name w:val="Grid Table 1 Light - Accent 5"/>
    <w:uiPriority w:val="99"/>
    <w:qFormat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GridTable1Light-Accent6">
    <w:name w:val="Grid Table 1 Light - Accent 6"/>
    <w:uiPriority w:val="99"/>
    <w:qFormat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  <w:style w:type="table" w:customStyle="1" w:styleId="GridTable2-Accent1">
    <w:name w:val="Grid Table 2 - Accent 1"/>
    <w:uiPriority w:val="99"/>
    <w:qFormat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  <w:color w:themeColor="accent1" w:themeTint="80"/>
      </w:rPr>
      <w:tblPr/>
    </w:tblStylePr>
    <w:tblStylePr w:type="firstCol">
      <w:rPr>
        <w:b/>
        <w:color w:themeColor="accent1" w:themeTint="80"/>
      </w:rPr>
      <w:tblPr/>
    </w:tblStylePr>
    <w:tblStylePr w:type="lastCol">
      <w:rPr>
        <w:b/>
        <w:color w:themeColor="accent1" w:themeTint="80"/>
      </w:rPr>
      <w:tblPr/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6Colorful-Accent2">
    <w:name w:val="Grid Table 6 Colorful - Accent 2"/>
    <w:uiPriority w:val="99"/>
    <w:qFormat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  <w:color w:themeColor="accent2" w:themeTint="96"/>
      </w:rPr>
      <w:tblPr/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6Colorful-Accent3">
    <w:name w:val="Grid Table 6 Colorful - Accent 3"/>
    <w:uiPriority w:val="99"/>
    <w:qFormat/>
    <w:tblPr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  <w:color w:themeColor="accent3"/>
      </w:rPr>
      <w:tblPr/>
    </w:tblStylePr>
    <w:tblStylePr w:type="firstCol">
      <w:rPr>
        <w:b/>
        <w:color w:themeColor="accent3"/>
      </w:rPr>
      <w:tblPr/>
    </w:tblStylePr>
    <w:tblStylePr w:type="lastCol">
      <w:rPr>
        <w:b/>
        <w:color w:themeColor="accent3"/>
      </w:rPr>
      <w:tblPr/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6Colorful-Accent4">
    <w:name w:val="Grid Table 6 Colorful - Accent 4"/>
    <w:uiPriority w:val="99"/>
    <w:qFormat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  <w:color w:themeColor="accent4" w:themeTint="99"/>
      </w:rPr>
      <w:tblPr/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6Colorful-Accent5">
    <w:name w:val="Grid Table 6 Colorful - Accent 5"/>
    <w:uiPriority w:val="99"/>
    <w:qFormat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6Colorful-Accent6">
    <w:name w:val="Grid Table 6 Colorful - Accent 6"/>
    <w:uiPriority w:val="99"/>
    <w:qFormat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1">
    <w:name w:val="Grid Table 7 Colorful - Accent 1"/>
    <w:uiPriority w:val="99"/>
    <w:qFormat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1" w:themeTint="80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Tint="80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Tint="80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7Colorful-Accent2">
    <w:name w:val="Grid Table 7 Colorful - Accent 2"/>
    <w:uiPriority w:val="99"/>
    <w:qFormat/>
    <w:tblPr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7Colorful-Accent3">
    <w:name w:val="Grid Table 7 Colorful - Accent 3"/>
    <w:uiPriority w:val="99"/>
    <w:qFormat/>
    <w:tblPr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3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7Colorful-Accent4">
    <w:name w:val="Grid Table 7 Colorful - Accent 4"/>
    <w:uiPriority w:val="99"/>
    <w:qFormat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7Colorful-Accent5">
    <w:name w:val="Grid Table 7 Colorful - Accent 5"/>
    <w:uiPriority w:val="99"/>
    <w:qFormat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5" w:themeShade="94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Shade="94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6">
    <w:name w:val="Grid Table 7 Colorful - Accent 6"/>
    <w:uiPriority w:val="99"/>
    <w:qFormat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Shade="94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6" w:themeShade="94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Shade="94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4"/>
        <w:sz w:val="22"/>
      </w:rPr>
      <w:tblPr/>
    </w:tblStylePr>
  </w:style>
  <w:style w:type="table" w:customStyle="1" w:styleId="ListTable1Light-Accent1">
    <w:name w:val="List Table 1 Light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tblPr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ListTable3-Accent2">
    <w:name w:val="List Table 3 - Accent 2"/>
    <w:uiPriority w:val="99"/>
    <w:qFormat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</w:style>
  <w:style w:type="table" w:customStyle="1" w:styleId="ListTable3-Accent3">
    <w:name w:val="List Table 3 - Accent 3"/>
    <w:uiPriority w:val="99"/>
    <w:qFormat/>
    <w:tblPr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</w:style>
  <w:style w:type="table" w:customStyle="1" w:styleId="ListTable3-Accent4">
    <w:name w:val="List Table 3 - Accent 4"/>
    <w:uiPriority w:val="99"/>
    <w:qFormat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</w:style>
  <w:style w:type="table" w:customStyle="1" w:styleId="ListTable3-Accent5">
    <w:name w:val="List Table 3 - Accent 5"/>
    <w:uiPriority w:val="99"/>
    <w:qFormat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</w:style>
  <w:style w:type="table" w:customStyle="1" w:styleId="ListTable3-Accent6">
    <w:name w:val="List Table 3 - Accent 6"/>
    <w:uiPriority w:val="99"/>
    <w:qFormat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</w:style>
  <w:style w:type="table" w:customStyle="1" w:styleId="ListTable4-Accent1">
    <w:name w:val="List Table 4 - Accent 1"/>
    <w:uiPriority w:val="99"/>
    <w:qFormat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tblPr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tblPr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Shade="94"/>
      </w:rPr>
      <w:tblPr/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themeColor="accent1" w:themeShade="94"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  <w:color w:themeColor="accent1" w:themeShade="94"/>
      </w:rPr>
      <w:tblPr/>
    </w:tblStylePr>
    <w:tblStylePr w:type="lastCol">
      <w:rPr>
        <w:b/>
        <w:color w:themeColor="accent1" w:themeShade="94"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6Colorful-Accent2">
    <w:name w:val="List Table 6 Colorful - Accent 2"/>
    <w:uiPriority w:val="99"/>
    <w:qFormat/>
    <w:tblPr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4" w:space="0"/>
        </w:tcBorders>
      </w:tcPr>
    </w:tblStylePr>
    <w:tblStylePr w:type="lastRow">
      <w:rPr>
        <w:b/>
        <w:color w:themeColor="accent2" w:themeTint="96"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6Colorful-Accent3">
    <w:name w:val="List Table 6 Colorful - Accent 3"/>
    <w:uiPriority w:val="99"/>
    <w:qFormat/>
    <w:tblPr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 w:themeTint="99"/>
      </w:rPr>
      <w:tblPr/>
      <w:tcPr>
        <w:tcBorders>
          <w:bottom w:val="single" w:color="9BBB59" w:themeColor="accent3" w:sz="4" w:space="0"/>
        </w:tcBorders>
      </w:tcPr>
    </w:tblStylePr>
    <w:tblStylePr w:type="lastRow">
      <w:rPr>
        <w:b/>
        <w:color w:themeColor="accent3" w:themeTint="99"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  <w:color w:themeColor="accent3" w:themeTint="99"/>
      </w:rPr>
      <w:tblPr/>
    </w:tblStylePr>
    <w:tblStylePr w:type="lastCol">
      <w:rPr>
        <w:b/>
        <w:color w:themeColor="accent3" w:themeTint="99"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6Colorful-Accent4">
    <w:name w:val="List Table 6 Colorful - Accent 4"/>
    <w:uiPriority w:val="99"/>
    <w:qFormat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4" w:space="0"/>
        </w:tcBorders>
      </w:tcPr>
    </w:tblStylePr>
    <w:tblStylePr w:type="lastRow">
      <w:rPr>
        <w:b/>
        <w:color w:themeColor="accent4" w:themeTint="99"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6Colorful-Accent5">
    <w:name w:val="List Table 6 Colorful - Accent 5"/>
    <w:uiPriority w:val="99"/>
    <w:qFormat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Tint="99"/>
      </w:rPr>
      <w:tblPr/>
      <w:tcPr>
        <w:tcBorders>
          <w:bottom w:val="single" w:color="4BACC6" w:themeColor="accent5" w:sz="4" w:space="0"/>
        </w:tcBorders>
      </w:tcPr>
    </w:tblStylePr>
    <w:tblStylePr w:type="lastRow">
      <w:rPr>
        <w:b/>
        <w:color w:themeColor="accent5" w:themeTint="99"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  <w:color w:themeColor="accent5" w:themeTint="99"/>
      </w:rPr>
      <w:tblPr/>
    </w:tblStylePr>
    <w:tblStylePr w:type="lastCol">
      <w:rPr>
        <w:b/>
        <w:color w:themeColor="accent5" w:themeTint="99"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6Colorful-Accent6">
    <w:name w:val="List Table 6 Colorful - Accent 6"/>
    <w:uiPriority w:val="99"/>
    <w:qFormat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Tint="99"/>
      </w:rPr>
      <w:tblPr/>
      <w:tcPr>
        <w:tcBorders>
          <w:bottom w:val="single" w:color="F79646" w:themeColor="accent6" w:sz="4" w:space="0"/>
        </w:tcBorders>
      </w:tcPr>
    </w:tblStylePr>
    <w:tblStylePr w:type="lastRow">
      <w:rPr>
        <w:b/>
        <w:color w:themeColor="accent6" w:themeTint="99"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  <w:color w:themeColor="accent6" w:themeTint="99"/>
      </w:rPr>
      <w:tblPr/>
    </w:tblStylePr>
    <w:tblStylePr w:type="lastCol">
      <w:rPr>
        <w:b/>
        <w:color w:themeColor="accent6" w:themeTint="99"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stTable7Colorful-Accent1">
    <w:name w:val="List Table 7 Colorful - Accent 1"/>
    <w:uiPriority w:val="99"/>
    <w:qFormat/>
    <w:tblPr>
      <w:tblBorders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1" w:themeShade="94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1" w:themeShade="94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Shade="94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7Colorful-Accent2">
    <w:name w:val="List Table 7 Colorful - Accent 2"/>
    <w:uiPriority w:val="99"/>
    <w:qFormat/>
    <w:tblPr>
      <w:tblBorders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7Colorful-Accent3">
    <w:name w:val="List Table 7 Colorful - Accent 3"/>
    <w:uiPriority w:val="99"/>
    <w:qFormat/>
    <w:tblPr>
      <w:tblBorders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3" w:themeTint="99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3" w:themeTint="99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 w:themeTint="99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 w:themeTint="99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7Colorful-Accent4">
    <w:name w:val="List Table 7 Colorful - Accent 4"/>
    <w:uiPriority w:val="99"/>
    <w:qFormat/>
    <w:tblPr>
      <w:tblBorders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7Colorful-Accent5">
    <w:name w:val="List Table 7 Colorful - Accent 5"/>
    <w:uiPriority w:val="99"/>
    <w:qFormat/>
    <w:tblPr>
      <w:tblBorders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5" w:themeTint="99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5" w:themeTint="99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Tint="99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Tint="99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7Colorful-Accent6">
    <w:name w:val="List Table 7 Colorful - Accent 6"/>
    <w:uiPriority w:val="99"/>
    <w:qFormat/>
    <w:tblPr>
      <w:tblBorders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6" w:themeTint="99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6" w:themeTint="99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Tint="99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Tint="99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ned-Accent">
    <w:name w:val="Lined - Accent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tblPr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tblPr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Bordered-Accent1">
    <w:name w:val="Bordered - Accent 1"/>
    <w:uiPriority w:val="99"/>
    <w:qFormat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Bordered-Accent2">
    <w:name w:val="Bordered - Accent 2"/>
    <w:uiPriority w:val="99"/>
    <w:qFormat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C0504D" w:themeColor="accent2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C0504D" w:themeColor="accent2" w:sz="12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Bordered-Accent3">
    <w:name w:val="Bordered - Accent 3"/>
    <w:uiPriority w:val="99"/>
    <w:qFormat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9BBB59" w:themeColor="accent3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9BBB59" w:themeColor="accent3" w:sz="12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Bordered-Accent4">
    <w:name w:val="Bordered - Accent 4"/>
    <w:uiPriority w:val="99"/>
    <w:qFormat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8064A2" w:themeColor="accent4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8064A2" w:themeColor="accent4" w:sz="12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Bordered-Accent5">
    <w:name w:val="Bordered - Accent 5"/>
    <w:uiPriority w:val="99"/>
    <w:qFormat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4BACC6" w:themeColor="accent5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BACC6" w:themeColor="accent5" w:sz="12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Bordered-Accent6">
    <w:name w:val="Bordered - Accent 6"/>
    <w:uiPriority w:val="99"/>
    <w:qFormat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79646" w:themeColor="accent6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F79646" w:themeColor="accent6" w:sz="12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trepuzov@mail.ru" TargetMode="External"/><Relationship Id="rId5" Type="http://schemas.openxmlformats.org/officeDocument/2006/relationships/hyperlink" Target="mailto:us@54.mchs.gov.ru" TargetMode="External"/><Relationship Id="rId6" Type="http://schemas.openxmlformats.org/officeDocument/2006/relationships/hyperlink" Target="mailto:yarcevdv@54.mchs.gov.ru" TargetMode="External"/><Relationship Id="rId7" Type="http://schemas.openxmlformats.org/officeDocument/2006/relationships/hyperlink" Target="mailto:bpsp-mchs@mail.ru" TargetMode="External"/><Relationship Id="rId8" Type="http://schemas.openxmlformats.org/officeDocument/2006/relationships/hyperlink" Target="mailto:centrgimsnso2011@mail.ru" TargetMode="External"/><Relationship Id="rId9" Type="http://schemas.openxmlformats.org/officeDocument/2006/relationships/hyperlink" Target="mailto:sinoptic@meteo-nso.ru" TargetMode="External"/><Relationship Id="rId10" Type="http://schemas.openxmlformats.org/officeDocument/2006/relationships/hyperlink" Target="mailto:somc.gohcs@mail.ru" TargetMode="External"/><Relationship Id="rId11" Type="http://schemas.openxmlformats.org/officeDocument/2006/relationships/hyperlink" Target="mailto:sibcmkodo@ngs.ru" TargetMode="External"/><Relationship Id="rId12" Type="http://schemas.openxmlformats.org/officeDocument/2006/relationships/hyperlink" Target="mailto:pnl@nso.ru" TargetMode="External"/><Relationship Id="rId13" Type="http://schemas.openxmlformats.org/officeDocument/2006/relationships/hyperlink" Target="mailto:dlh@nso.ru" TargetMode="External"/><Relationship Id="rId14" Type="http://schemas.openxmlformats.org/officeDocument/2006/relationships/hyperlink" Target="mailto:grma@nso.ru" TargetMode="External"/><Relationship Id="rId15" Type="http://schemas.openxmlformats.org/officeDocument/2006/relationships/hyperlink" Target="mailto:ksve@nso.ru" TargetMode="External"/><Relationship Id="rId16" Type="http://schemas.openxmlformats.org/officeDocument/2006/relationships/hyperlink" Target="mailto:gitvladimir@yandex.ru" TargetMode="External"/><Relationship Id="rId17" Type="http://schemas.openxmlformats.org/officeDocument/2006/relationships/hyperlink" Target="mailto:odiar@54.fsin.gov.ru" TargetMode="External"/><Relationship Id="rId18" Type="http://schemas.openxmlformats.org/officeDocument/2006/relationships/hyperlink" Target="mailto:scgkhl@nso.ru" TargetMode="External"/><Relationship Id="rId19" Type="http://schemas.openxmlformats.org/officeDocument/2006/relationships/hyperlink" Target="mailto:rsockanc54@rkn.gov.ru" TargetMode="External"/><Relationship Id="rId20" Type="http://schemas.openxmlformats.org/officeDocument/2006/relationships/hyperlink" Target="mailto:Upravlenie@54.rospotrebnadzor.ru" TargetMode="External"/><Relationship Id="rId21" Type="http://schemas.openxmlformats.org/officeDocument/2006/relationships/hyperlink" Target="mailto:nsk@zsib.gosnadzor.ru" TargetMode="External"/><Relationship Id="rId22" Type="http://schemas.openxmlformats.org/officeDocument/2006/relationships/hyperlink" Target="mailto:op_nges@rushydro.ru%20novges@rushydro.ru" TargetMode="External"/><Relationship Id="rId23" Type="http://schemas.openxmlformats.org/officeDocument/2006/relationships/hyperlink" Target="mailto:ds_sfo3052@sib.rsnet.ru" TargetMode="External"/><Relationship Id="rId24" Type="http://schemas.openxmlformats.org/officeDocument/2006/relationships/hyperlink" Target="mailto:riac@atlas-nsk.ru" TargetMode="External"/><Relationship Id="rId25" Type="http://schemas.openxmlformats.org/officeDocument/2006/relationships/hyperlink" Target="mailto:odp-nvk@rosgranstroy.ru" TargetMode="External"/><Relationship Id="rId26" Type="http://schemas.openxmlformats.org/officeDocument/2006/relationships/header" Target="header1.xml"/><Relationship Id="rId27" Type="http://schemas.openxmlformats.org/officeDocument/2006/relationships/header" Target="header2.xml"/><Relationship Id="rId28" Type="http://schemas.openxmlformats.org/officeDocument/2006/relationships/header" Target="header3.xml"/><Relationship Id="rId29" Type="http://schemas.openxmlformats.org/officeDocument/2006/relationships/numbering" Target="numbering.xml"/><Relationship Id="rId30" Type="http://schemas.openxmlformats.org/officeDocument/2006/relationships/fontTable" Target="fontTable.xml"/><Relationship Id="rId31" Type="http://schemas.openxmlformats.org/officeDocument/2006/relationships/settings" Target="settings.xml"/><Relationship Id="rId3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24663</TotalTime>
  <Application>LibreOffice/24.8.5.2$Windows_X86_64 LibreOffice_project/fddf2685c70b461e7832239a0162a77216259f22</Application>
  <AppVersion>15.0000</AppVersion>
  <Pages>15</Pages>
  <Words>2827</Words>
  <Characters>22554</Characters>
  <CharactersWithSpaces>24816</CharactersWithSpaces>
  <Paragraphs>628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2024-03-13T02:54:00Z</dcterms:created>
  <dc:creator>Gpn_gor3</dc:creator>
  <dc:description/>
  <dc:language>ru-RU</dc:language>
  <cp:lastModifiedBy/>
  <dcterms:modified xsi:type="dcterms:W3CDTF">2025-03-18T15:45:08Z</dcterms:modified>
  <cp:revision>1968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1049-11.1.0.11664</vt:lpwstr>
  </property>
</Properties>
</file>