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308E6" w14:textId="77777777" w:rsidR="004F674D" w:rsidRDefault="004F67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9338C" w14:textId="77777777" w:rsidR="004F674D" w:rsidRDefault="004F67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B7374" w14:textId="77777777" w:rsidR="004F674D" w:rsidRDefault="008B2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9E8EAB4" w14:textId="77777777" w:rsidR="004F674D" w:rsidRDefault="008B2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19.11.2024 г.</w:t>
      </w:r>
    </w:p>
    <w:p w14:paraId="6780D2C1" w14:textId="77777777" w:rsidR="004F674D" w:rsidRDefault="008B2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4222E5F" w14:textId="77777777" w:rsidR="004F674D" w:rsidRDefault="008B299A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E59E0CE" w14:textId="77777777" w:rsidR="004F674D" w:rsidRDefault="008B299A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9122710" w14:textId="77777777" w:rsidR="004F674D" w:rsidRDefault="004F674D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715DB0" w14:textId="77777777" w:rsidR="004F674D" w:rsidRDefault="008B299A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4F674D" w14:paraId="7CC995C8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02410B6" w14:textId="77777777" w:rsidR="004F674D" w:rsidRDefault="008B299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2A205E9" w14:textId="77777777" w:rsidR="004F674D" w:rsidRDefault="008B299A">
            <w:pPr>
              <w:widowControl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5C840733" w14:textId="77777777" w:rsidR="004F674D" w:rsidRDefault="004F674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151EF2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 w14:paraId="55510793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209C6E31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2C3C14D6" w14:textId="77777777" w:rsidR="004F674D" w:rsidRDefault="004F67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17F810B7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22A5EE16" w14:textId="77777777" w:rsidR="004F674D" w:rsidRDefault="008B299A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52AB7EE8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18307DF9" w14:textId="77777777" w:rsidR="004F674D" w:rsidRDefault="004F67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5D7E52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химическая обстановка.</w:t>
      </w:r>
    </w:p>
    <w:p w14:paraId="78C3C07D" w14:textId="77777777" w:rsidR="004F674D" w:rsidRDefault="008B299A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08BC7E2A" w14:textId="77777777" w:rsidR="004F674D" w:rsidRDefault="004F674D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4240C363" w14:textId="77777777" w:rsidR="004F674D" w:rsidRDefault="008B299A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4994744C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</w:t>
      </w:r>
      <w:r>
        <w:rPr>
          <w:rFonts w:ascii="Times New Roman" w:hAnsi="Times New Roman" w:cs="Times New Roman"/>
          <w:color w:val="000000"/>
          <w:sz w:val="28"/>
          <w:szCs w:val="28"/>
        </w:rPr>
        <w:t>ки не произошло.</w:t>
      </w:r>
    </w:p>
    <w:p w14:paraId="5F3E5E73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реках области продолжается процесс ледообразования:</w:t>
      </w:r>
    </w:p>
    <w:p w14:paraId="76BA4F9F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234"/>
        <w:gridCol w:w="3968"/>
        <w:gridCol w:w="3545"/>
      </w:tblGrid>
      <w:tr w:rsidR="004F674D" w14:paraId="6722961A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6B8A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72D0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5BB3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Состояние реки</w:t>
            </w:r>
          </w:p>
        </w:tc>
      </w:tr>
      <w:tr w:rsidR="004F674D" w14:paraId="7B5DFEF7" w14:textId="77777777">
        <w:trPr>
          <w:trHeight w:val="9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4680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7B48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Спирино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70BE" w14:textId="77777777" w:rsidR="004F674D" w:rsidRDefault="008B299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Ледостав.</w:t>
            </w:r>
          </w:p>
        </w:tc>
      </w:tr>
      <w:tr w:rsidR="004F674D" w14:paraId="313CA4B8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30AE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733B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671D" w14:textId="77777777" w:rsidR="004F674D" w:rsidRDefault="008B299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Ледостав.</w:t>
            </w:r>
          </w:p>
        </w:tc>
      </w:tr>
      <w:tr w:rsidR="004F674D" w14:paraId="1BB7BC1C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F0DF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8689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026C" w14:textId="77777777" w:rsidR="004F674D" w:rsidRDefault="008B299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 не полный.</w:t>
            </w:r>
          </w:p>
        </w:tc>
      </w:tr>
      <w:tr w:rsidR="004F674D" w14:paraId="7C48F8E4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2D99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45F6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C01D" w14:textId="77777777" w:rsidR="004F674D" w:rsidRDefault="008B299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 не полный.</w:t>
            </w:r>
          </w:p>
        </w:tc>
      </w:tr>
      <w:tr w:rsidR="004F674D" w14:paraId="22EF0AA0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3373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768D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ECC6" w14:textId="77777777" w:rsidR="004F674D" w:rsidRDefault="008B299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Ледостав.</w:t>
            </w:r>
          </w:p>
        </w:tc>
      </w:tr>
      <w:tr w:rsidR="004F674D" w14:paraId="0D0E021B" w14:textId="77777777">
        <w:trPr>
          <w:trHeight w:val="12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536C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3D86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1365" w14:textId="77777777" w:rsidR="004F674D" w:rsidRDefault="008B299A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674D" w14:paraId="6490E726" w14:textId="77777777">
        <w:trPr>
          <w:trHeight w:val="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7550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5E0D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C010" w14:textId="77777777" w:rsidR="004F674D" w:rsidRDefault="008B299A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Забереги.</w:t>
            </w:r>
          </w:p>
        </w:tc>
      </w:tr>
      <w:tr w:rsidR="004F674D" w14:paraId="7BE36985" w14:textId="77777777">
        <w:trPr>
          <w:trHeight w:val="97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9122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8BEE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Кругликово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2DB7" w14:textId="77777777" w:rsidR="004F674D" w:rsidRDefault="008B299A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Забереги.</w:t>
            </w:r>
          </w:p>
        </w:tc>
      </w:tr>
      <w:tr w:rsidR="004F674D" w14:paraId="066753B5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FB51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30C2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769D" w14:textId="77777777" w:rsidR="004F674D" w:rsidRDefault="008B299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 не полный.</w:t>
            </w:r>
          </w:p>
        </w:tc>
      </w:tr>
      <w:tr w:rsidR="004F674D" w14:paraId="66E0F45B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052B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283A" w14:textId="77777777" w:rsidR="004F674D" w:rsidRDefault="008B299A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F83B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Забереги.</w:t>
            </w:r>
          </w:p>
        </w:tc>
      </w:tr>
      <w:tr w:rsidR="004F674D" w14:paraId="5470286C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29E3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D9B5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D256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Забереги.</w:t>
            </w:r>
          </w:p>
        </w:tc>
      </w:tr>
      <w:tr w:rsidR="004F674D" w14:paraId="0D5FA8CA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A8C0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AEB5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3165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Ледостав.</w:t>
            </w:r>
          </w:p>
        </w:tc>
      </w:tr>
      <w:tr w:rsidR="004F674D" w14:paraId="7A0DEA7A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1098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6E6F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82A6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F674D" w14:paraId="094D7E34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31CD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331B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5E09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Ледостав.</w:t>
            </w:r>
          </w:p>
        </w:tc>
      </w:tr>
      <w:tr w:rsidR="004F674D" w14:paraId="0073225D" w14:textId="77777777">
        <w:trPr>
          <w:trHeight w:val="2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38F9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AF7B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C172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  <w:tr w:rsidR="004F674D" w14:paraId="271B97C4" w14:textId="77777777">
        <w:trPr>
          <w:trHeight w:val="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F385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15D4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2328" w14:textId="77777777" w:rsidR="004F674D" w:rsidRDefault="008B299A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</w:tbl>
    <w:p w14:paraId="6899F2B2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shd w:val="clear" w:color="auto" w:fill="FFFF00"/>
        </w:rPr>
      </w:pPr>
    </w:p>
    <w:p w14:paraId="75009537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3269572B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113,19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1370 м³/с, приток 1340 м³/с. Уровень воды в реке Обь в районе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г. Новосибирск находится на отметке 67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см.</w:t>
      </w:r>
    </w:p>
    <w:p w14:paraId="0E41CD96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0D78B97B" w14:textId="77777777" w:rsidR="004F674D" w:rsidRDefault="008B299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6B7049D2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DCCE896" w14:textId="77777777" w:rsidR="004F674D" w:rsidRDefault="004F67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03A087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2B32334F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3FE7367D" w14:textId="77777777" w:rsidR="004F674D" w:rsidRDefault="004F674D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223C9E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507C3FC1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9A6BE75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1CE56533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7680F13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установлены с 08.10.2024 по 21.12.2024 ограничительные мероприятия (карантин) по бешенству.</w:t>
      </w:r>
    </w:p>
    <w:p w14:paraId="5E17128F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запрет на лечение больных восприимчивых животных, посещение территории посторонними лицами, ввоз и вывоз восприимчивых животных,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перемещение и перегруппировка восприимчивых животных, снятие шкур с трупов восприимчивых животных.</w:t>
      </w:r>
    </w:p>
    <w:p w14:paraId="362FDCCE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536910B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79673466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10 техногенных пожаров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из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5 в жилом секторе, 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 5 человек погибло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Новоселье), травмировано 2 человека.</w:t>
      </w:r>
    </w:p>
    <w:p w14:paraId="0752325B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776285ED" w14:textId="77777777" w:rsidR="004F674D" w:rsidRDefault="004F67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19B8D022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621565B7" w14:textId="77777777" w:rsidR="004F674D" w:rsidRDefault="008B299A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. Возникающие дефекты устраняются в течение суток.</w:t>
      </w:r>
    </w:p>
    <w:p w14:paraId="69EC149D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20DFC3E6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436B0182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B259F7B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D6427EB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 на водных объектах.</w:t>
      </w:r>
    </w:p>
    <w:p w14:paraId="365C547D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 w14:paraId="0F220B77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водных объектах происшествий не зарегистрировано.</w:t>
      </w:r>
    </w:p>
    <w:p w14:paraId="281E95B8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3862843E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3678148B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дорогах области за прошедшие сутки зарегистрировано 4 ДТП (г.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район), в результате которых погибших нет, 5 человек травмировано.</w:t>
      </w:r>
    </w:p>
    <w:p w14:paraId="37B8E00E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проезжем состоянии.</w:t>
      </w:r>
      <w:bookmarkStart w:id="0" w:name="_Hlk133589652"/>
    </w:p>
    <w:p w14:paraId="4A783E78" w14:textId="77777777" w:rsidR="004F674D" w:rsidRDefault="004F674D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02016314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A42B5CF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C457AE0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осадков, ночью по северу местами небольшой снег. На дорогах местами гололедица.</w:t>
      </w:r>
    </w:p>
    <w:p w14:paraId="5087C871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юго-западный ночью 6-11 м/с, местами порывы до 16 м/с днем 4-9 м/с, местами порывы до 14 м/с.</w:t>
      </w:r>
    </w:p>
    <w:p w14:paraId="0421893F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-1, -6°С, местами до -11°С, днём -3, +2°С.</w:t>
      </w:r>
    </w:p>
    <w:p w14:paraId="159AE279" w14:textId="77777777" w:rsidR="004F674D" w:rsidRDefault="004F67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71EEF25A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76D461F3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 примесей в воздухе города. Общий уровень загрязнения сохранится пониженный.</w:t>
      </w:r>
    </w:p>
    <w:p w14:paraId="4CBE9FD6" w14:textId="77777777" w:rsidR="004F674D" w:rsidRDefault="004F67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4806B89F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4E58A79" w14:textId="77777777" w:rsidR="004F674D" w:rsidRDefault="008B299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34FE0E36" w14:textId="77777777" w:rsidR="004F674D" w:rsidRDefault="008B299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 из Новосибирского водохранилища составит 1400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7407AF" w14:textId="77777777" w:rsidR="004F674D" w:rsidRDefault="004F674D">
      <w:pPr>
        <w:tabs>
          <w:tab w:val="left" w:pos="0"/>
        </w:tabs>
        <w:ind w:firstLine="567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2B5784CA" w14:textId="77777777" w:rsidR="004F674D" w:rsidRDefault="008B299A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578E0668" w14:textId="77777777" w:rsidR="004F674D" w:rsidRDefault="008B299A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КВ-радиосвязи маловероятно. Общее содержание озона в озоновом слое в норме.</w:t>
      </w:r>
    </w:p>
    <w:p w14:paraId="7E98B97D" w14:textId="77777777" w:rsidR="004F674D" w:rsidRDefault="004F674D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4410FE53" w14:textId="77777777" w:rsidR="004F674D" w:rsidRDefault="008B299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5AF99130" w14:textId="77777777" w:rsidR="004F674D" w:rsidRDefault="008B299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3343D2E1" w14:textId="77777777" w:rsidR="004F674D" w:rsidRDefault="004F674D">
      <w:pPr>
        <w:ind w:firstLine="567"/>
      </w:pPr>
    </w:p>
    <w:p w14:paraId="4BFDBF8E" w14:textId="77777777" w:rsidR="004F674D" w:rsidRDefault="008B299A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60AA7ECE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 маловероятно. Возможен </w:t>
      </w:r>
      <w:r>
        <w:rPr>
          <w:rFonts w:ascii="Times New Roman" w:hAnsi="Times New Roman" w:cs="Times New Roman"/>
          <w:color w:val="000000"/>
          <w:sz w:val="28"/>
          <w:szCs w:val="28"/>
        </w:rPr>
        <w:t>сезонный рост заболеваемости населения ОРВИ.</w:t>
      </w:r>
    </w:p>
    <w:p w14:paraId="07CF84F9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3F2CF9A8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3B727A86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31D32E03" w14:textId="77777777" w:rsidR="004F674D" w:rsidRDefault="004F674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0D98FFEF" w14:textId="77777777" w:rsidR="004F674D" w:rsidRDefault="008B299A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8. Прогноз пожарной обстановки.</w:t>
      </w:r>
    </w:p>
    <w:p w14:paraId="419F3B4E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низкими среднесуточными температурами сохраняется риск возникновения техногенных пожаров на уровне среднестатистических значений для данного периода времени.</w:t>
      </w:r>
    </w:p>
    <w:p w14:paraId="14B3041E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населения с огнем, использование неисправного газового оборудования, отопительных печей,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обогревательных устройств, нарушением правил монтажа и эксплуатации электрооборудования и электропроводки.</w:t>
      </w:r>
    </w:p>
    <w:p w14:paraId="32B1B224" w14:textId="77777777" w:rsidR="004F674D" w:rsidRDefault="004F674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660BCE3E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DF3FF15" w14:textId="77777777" w:rsidR="004F674D" w:rsidRDefault="008B299A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метеорологической обстановки, риск возникновения аварий на объектах энергетики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 w14:paraId="448DAB4F" w14:textId="77777777" w:rsidR="004F674D" w:rsidRDefault="008B299A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 w14:paraId="09F1D815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 нарушение электроснабжения населения, связанно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 w14:paraId="1DFB6410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503A89C3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70C3D068" w14:textId="77777777" w:rsidR="004F674D" w:rsidRDefault="008B299A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 w14:paraId="231F2C6E" w14:textId="77777777" w:rsidR="004F674D" w:rsidRDefault="008B299A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 w14:paraId="7DF83B2B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аварии на котельных, случаи выхода из строя от</w:t>
      </w:r>
      <w:r>
        <w:rPr>
          <w:rFonts w:ascii="Times New Roman" w:hAnsi="Times New Roman" w:cs="Times New Roman"/>
          <w:color w:val="000000"/>
          <w:sz w:val="28"/>
          <w:szCs w:val="28"/>
        </w:rPr>
        <w:t>дельных участков теплотрасс и трубопроводов обеспечения населения теплом и водой.</w:t>
      </w:r>
    </w:p>
    <w:p w14:paraId="3702DE34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ышев,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Новосибирской области.</w:t>
      </w:r>
    </w:p>
    <w:p w14:paraId="041334DB" w14:textId="77777777" w:rsidR="004F674D" w:rsidRDefault="004F674D">
      <w:pPr>
        <w:ind w:firstLine="567"/>
        <w:jc w:val="both"/>
        <w:rPr>
          <w:highlight w:val="yellow"/>
          <w:shd w:val="clear" w:color="auto" w:fill="FFFF00"/>
        </w:rPr>
      </w:pPr>
    </w:p>
    <w:p w14:paraId="6FDF5F5E" w14:textId="77777777" w:rsidR="004F674D" w:rsidRDefault="008B299A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75A809F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прогнозируемого потепления в дневное время, уве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личивается риск возникновения происшествий на водных объектах связанных с выходом рыболовов на лёд в городах Новосибирск, Обь, Бердск, Искитим,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054E1F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</w:t>
      </w:r>
      <w:r>
        <w:rPr>
          <w:rFonts w:ascii="Times New Roman" w:hAnsi="Times New Roman" w:cs="Times New Roman"/>
          <w:color w:val="000000"/>
          <w:sz w:val="28"/>
          <w:szCs w:val="28"/>
        </w:rPr>
        <w:t>Обь наблюдается участок открытой воды от Новосибирской ГЭС до границы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 w14:paraId="6492C67D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DD59155" w14:textId="77777777" w:rsidR="004F674D" w:rsidRDefault="008B299A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обстановки на дорогах.</w:t>
      </w:r>
    </w:p>
    <w:p w14:paraId="3535679C" w14:textId="77777777" w:rsidR="004F674D" w:rsidRDefault="008B299A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ДТП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 w14:paraId="5CD49DB8" w14:textId="77777777" w:rsidR="004F674D" w:rsidRDefault="008B299A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 w14:paraId="63B371B6" w14:textId="77777777" w:rsidR="004F674D" w:rsidRDefault="008B299A">
      <w:pPr>
        <w:spacing w:line="310" w:lineRule="exac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 будет способствовать осложнению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участках авто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761E3319" w14:textId="77777777" w:rsidR="004F674D" w:rsidRDefault="004F674D">
      <w:pPr>
        <w:ind w:firstLine="567"/>
        <w:jc w:val="both"/>
        <w:rPr>
          <w:rFonts w:ascii="Times New Roman" w:hAnsi="Times New Roman" w:cs="Times New Roman"/>
          <w:color w:val="0000FF"/>
        </w:rPr>
      </w:pPr>
      <w:bookmarkStart w:id="9" w:name="_GoBack"/>
      <w:bookmarkEnd w:id="9"/>
    </w:p>
    <w:sectPr w:rsidR="004F674D">
      <w:headerReference w:type="even" r:id="rId7"/>
      <w:headerReference w:type="default" r:id="rId8"/>
      <w:headerReference w:type="first" r:id="rId9"/>
      <w:pgSz w:w="11906" w:h="16838"/>
      <w:pgMar w:top="993" w:right="567" w:bottom="993" w:left="1276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B30F5" w14:textId="77777777" w:rsidR="008B299A" w:rsidRDefault="008B299A">
      <w:r>
        <w:separator/>
      </w:r>
    </w:p>
  </w:endnote>
  <w:endnote w:type="continuationSeparator" w:id="0">
    <w:p w14:paraId="35FAD71C" w14:textId="77777777" w:rsidR="008B299A" w:rsidRDefault="008B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C1B8" w14:textId="77777777" w:rsidR="008B299A" w:rsidRDefault="008B299A">
      <w:r>
        <w:separator/>
      </w:r>
    </w:p>
  </w:footnote>
  <w:footnote w:type="continuationSeparator" w:id="0">
    <w:p w14:paraId="02DB9C68" w14:textId="77777777" w:rsidR="008B299A" w:rsidRDefault="008B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8D40" w14:textId="77777777" w:rsidR="004F674D" w:rsidRDefault="004F674D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7A12" w14:textId="77777777" w:rsidR="004F674D" w:rsidRDefault="008B299A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F6C4" w14:textId="77777777" w:rsidR="004F674D" w:rsidRDefault="004F674D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049A1"/>
    <w:multiLevelType w:val="multilevel"/>
    <w:tmpl w:val="E4EA72C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44122644"/>
    <w:multiLevelType w:val="multilevel"/>
    <w:tmpl w:val="8E2830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BBF2F60"/>
    <w:multiLevelType w:val="multilevel"/>
    <w:tmpl w:val="7ED2A2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74D"/>
    <w:rsid w:val="004F674D"/>
    <w:rsid w:val="008B299A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9BB"/>
  <w15:docId w15:val="{C6157724-89CF-4D69-85BE-AF66457B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</w:style>
  <w:style w:type="paragraph" w:customStyle="1" w:styleId="1b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bidi="ar-SA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1225</Words>
  <Characters>6984</Characters>
  <Application>Microsoft Office Word</Application>
  <DocSecurity>0</DocSecurity>
  <Lines>58</Lines>
  <Paragraphs>16</Paragraphs>
  <ScaleCrop>false</ScaleCrop>
  <Company>Microsoft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1127</cp:revision>
  <dcterms:created xsi:type="dcterms:W3CDTF">2024-03-12T19:54:00Z</dcterms:created>
  <dcterms:modified xsi:type="dcterms:W3CDTF">2024-11-18T10:33:00Z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