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widowControl w:val="false"/>
              <w:tabs>
                <w:tab w:val="clear" w:pos="720"/>
                <w:tab w:val="left" w:pos="2115" w:leader="none"/>
              </w:tabs>
              <w:spacing w:lineRule="auto" w:line="360"/>
              <w:ind w:hanging="0"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ЧРЕЗВЫЧАЙНЫМ СИТУАЦИЯМ И ЛИКВИДАЦИИ ПОСЛЕДСТВИЙ 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80,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hanging="0" w:right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widowControl w:val="false"/>
              <w:spacing w:lineRule="auto" w:line="360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22.03.2025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81-20-3-4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hanging="0"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23.03.2025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highlight w:val="none"/>
                <w:shd w:fill="auto" w:val="clear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hanging="0" w:left="-57"/>
              <w:jc w:val="center"/>
              <w:rPr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fill="auto" w:val="clear"/>
              </w:rPr>
              <w:t>Не прогнозируется.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1.1. Метеорологическая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>Стабильная</w:t>
      </w: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 xml:space="preserve">. 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1.3. Радиационная и химическая обстановка.</w:t>
      </w:r>
    </w:p>
    <w:p>
      <w:pPr>
        <w:pStyle w:val="125"/>
        <w:ind w:firstLine="560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  <w:shd w:fill="auto" w:val="clear"/>
        </w:rPr>
        <w:t>.</w:t>
      </w:r>
    </w:p>
    <w:p>
      <w:pPr>
        <w:pStyle w:val="125"/>
        <w:ind w:firstLine="560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1.4. Гидрологическая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На реке Обь, наблюдается участок открытой воды от Новосибирской ГЭС протяжённостью 88 км.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Функционирование ГЭС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Новосибирская ГЭС работает в штатном режиме. Средний уровень воды в Новосибирском водохранилище составил 109,67 мБС (Балтийской системы измерений), сброс 1180 м³/с, приток 456 м³/с. Уровень воды в реке Обь в районе г. Новосибирска находится на отметке 12 см.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tbl>
      <w:tblPr>
        <w:tblW w:w="9289" w:type="dxa"/>
        <w:jc w:val="left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422"/>
        <w:gridCol w:w="1842"/>
        <w:gridCol w:w="1128"/>
        <w:gridCol w:w="1565"/>
        <w:gridCol w:w="1555"/>
        <w:gridCol w:w="1776"/>
      </w:tblGrid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Водный объект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Пункт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наблюдения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Критические</w:t>
            </w:r>
          </w:p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отметки</w:t>
            </w:r>
          </w:p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(см)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Уровень воды (см) над «0»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графика на 22.03.2025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Изменение уровня воды за сутки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(+/-)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Ледовые явления</w:t>
            </w:r>
          </w:p>
        </w:tc>
      </w:tr>
      <w:tr>
        <w:trPr>
          <w:trHeight w:val="219" w:hRule="atLeast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вдхр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Спирино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253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>
          <w:trHeight w:val="210" w:hRule="atLeast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Новосибирск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500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+6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Маслянино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520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127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+7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Ст. Искитим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135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+19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Промышленная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  <w:bookmarkStart w:id="0" w:name="_GoBack"/>
            <w:bookmarkEnd w:id="0"/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418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+99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Лёд подняло. Ледостав неполный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Кусьмень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760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Кайлы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700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193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+30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Берёзовка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940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205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+17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Пихтовка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659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170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+21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Крещенка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1048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286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Наслуд.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Чумаково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1100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291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+10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Наслуд.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Куйбышев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710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-36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Наслуд.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Северное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750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21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Венгерово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730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90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Вода на льду. Наслуд.</w:t>
            </w:r>
          </w:p>
        </w:tc>
      </w:tr>
      <w:tr>
        <w:trPr/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Верх-Тарка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820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98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>
          <w:trHeight w:val="94" w:hRule="atLeast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Кыштовка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950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104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Наслуд.</w:t>
            </w:r>
          </w:p>
        </w:tc>
      </w:tr>
      <w:tr>
        <w:trPr>
          <w:trHeight w:val="70" w:hRule="atLeast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Верх-Майзас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813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190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Ледостав с промоинами.</w:t>
            </w:r>
          </w:p>
        </w:tc>
      </w:tr>
      <w:tr>
        <w:trPr>
          <w:trHeight w:val="51" w:hRule="atLeast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Гавриловский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100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Наслуд.</w:t>
            </w:r>
          </w:p>
        </w:tc>
      </w:tr>
      <w:tr>
        <w:trPr>
          <w:trHeight w:val="321" w:hRule="atLeast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Черновка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996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345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+14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Ледостав. Вода на льду.</w:t>
            </w:r>
          </w:p>
        </w:tc>
      </w:tr>
    </w:tbl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16"/>
          <w:szCs w:val="16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16"/>
          <w:szCs w:val="16"/>
          <w:shd w:fill="FFFF00" w:val="clear"/>
        </w:rPr>
      </w:r>
    </w:p>
    <w:p>
      <w:pPr>
        <w:pStyle w:val="125"/>
        <w:tabs>
          <w:tab w:val="clear" w:pos="720"/>
          <w:tab w:val="left" w:pos="0" w:leader="none"/>
          <w:tab w:val="center" w:pos="5740" w:leader="none"/>
        </w:tabs>
        <w:spacing w:lineRule="auto" w:line="24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1.5. Геомагнитная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1.7. Санитарно-эпидемическая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/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1.8. Эпизоотическая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 xml:space="preserve">С 01.02.2025г. по 01.04.2025г. на территории поселка Троицкий Кочковского района установлены ограничительные мероприятия (карантин) по бешенству.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С 04.02.2025 по 04.04.2025 на территории деревни Волово Татарского муниципального округа, а также деревни Александровка Маслянинского муниципального округа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1.9. Пожарная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За прошедшие сутки на территории области зарегистрировано 6 техногенных пожаров </w:t>
      </w:r>
      <w:r>
        <w:rPr>
          <w:rFonts w:eastAsia="Arial" w:cs="Times New Roman" w:ascii="Times New Roman" w:hAnsi="Times New Roman"/>
          <w:color w:val="000000"/>
          <w:sz w:val="28"/>
          <w:szCs w:val="28"/>
          <w:shd w:fill="auto" w:val="clear"/>
        </w:rPr>
        <w:t xml:space="preserve">(г. Новосибирск: Заельцовский, Ленинский, </w:t>
      </w:r>
      <w:r>
        <w:rPr>
          <w:rFonts w:eastAsia="Arial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zh-CN" w:bidi="ar-SA"/>
        </w:rPr>
        <w:t xml:space="preserve">Первомайский,  Калининский (2) </w:t>
      </w:r>
      <w:r>
        <w:rPr>
          <w:rFonts w:eastAsia="Arial" w:cs="Times New Roman" w:ascii="Times New Roman" w:hAnsi="Times New Roman"/>
          <w:color w:val="000000"/>
          <w:sz w:val="28"/>
          <w:szCs w:val="28"/>
          <w:shd w:fill="auto" w:val="clear"/>
        </w:rPr>
        <w:t xml:space="preserve">районы, </w:t>
      </w:r>
      <w:r>
        <w:rPr>
          <w:rFonts w:eastAsia="Arial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zh-CN" w:bidi="ar-SA"/>
        </w:rPr>
        <w:t>Карасукский район с. Шилово-Курья,</w:t>
      </w:r>
      <w:r>
        <w:rPr>
          <w:rFonts w:eastAsia="Arial" w:cs="Times New Roman" w:ascii="Times New Roman" w:hAnsi="Times New Roman"/>
          <w:color w:val="000000"/>
          <w:sz w:val="28"/>
          <w:szCs w:val="28"/>
          <w:shd w:fill="auto" w:val="clear"/>
        </w:rPr>
        <w:t>)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</w:t>
      </w:r>
      <w:r>
        <w:rPr>
          <w:rFonts w:eastAsia="Arial" w:cs="Times New Roman" w:ascii="Times New Roman" w:hAnsi="Times New Roman"/>
          <w:color w:val="000000"/>
          <w:sz w:val="28"/>
          <w:szCs w:val="28"/>
          <w:shd w:fill="auto" w:val="clear"/>
        </w:rPr>
        <w:t>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з них 3 в жилом секторе, </w:t>
      </w:r>
      <w:r>
        <w:rPr>
          <w:rFonts w:eastAsia="Tahoma" w:cs="Times New Roman" w:ascii="Times New Roman" w:hAnsi="Times New Roman"/>
          <w:color w:val="000000"/>
          <w:sz w:val="28"/>
          <w:szCs w:val="28"/>
          <w:shd w:fill="auto" w:val="clear"/>
          <w:lang w:bidi="hi-IN"/>
        </w:rPr>
        <w:t>в результате которых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погибших нет, 1 человек травмирован.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Предполагаемые причины пожаров: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неосторожное обращение с огнем детей.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остальных случаях 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1.10. Обстановка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shd w:fill="auto" w:val="clear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auto" w:val="clear"/>
        </w:rPr>
      </w:pPr>
      <w:r>
        <w:rPr>
          <w:sz w:val="28"/>
          <w:szCs w:val="2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cs="Times New Roman"/>
          <w:b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1.12. Обстановка на водных объектах.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водных объектах происшествий не зарегистрировано.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1.13. Обстановка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На дорогах области за прошедшие сутки зарегистрировано 8 ДТП, в результате которых погибших нет</w:t>
      </w:r>
      <w:r>
        <w:rPr>
          <w:rFonts w:eastAsia="Times New Roman" w:cs="Times New Roman" w:ascii="Times New Roman" w:hAnsi="Times New Roman"/>
          <w:bCs/>
          <w:color w:val="000000"/>
          <w:sz w:val="26"/>
          <w:szCs w:val="26"/>
          <w:shd w:fill="auto" w:val="clear"/>
          <w:lang w:eastAsia="ru-RU"/>
        </w:rPr>
        <w:t>, 8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человек травмировано.</w:t>
      </w:r>
    </w:p>
    <w:p>
      <w:pPr>
        <w:pStyle w:val="125"/>
        <w:tabs>
          <w:tab w:val="clear" w:pos="720"/>
          <w:tab w:val="center" w:pos="5740" w:leader="none"/>
        </w:tabs>
        <w:spacing w:lineRule="auto" w:line="240"/>
        <w:ind w:firstLine="567"/>
        <w:jc w:val="both"/>
        <w:rPr/>
      </w:pPr>
      <w:r>
        <w:rPr>
          <w:rFonts w:eastAsia="Times New Roman" w:ascii="Times New Roman" w:hAnsi="Times New Roman"/>
          <w:kern w:val="0"/>
          <w:sz w:val="26"/>
          <w:szCs w:val="26"/>
          <w:lang w:eastAsia="en-US"/>
        </w:rPr>
        <w:t>В связи с неблагоприятными погодными условиями временно прекращено автобусное сообщение с 35 населенными пунктами по 11 маршрутам и 1 школьный маршрут в Купинском, Венгеровском, Баганском, Кыштовском районах.</w:t>
      </w:r>
    </w:p>
    <w:p>
      <w:pPr>
        <w:pStyle w:val="125"/>
        <w:tabs>
          <w:tab w:val="clear" w:pos="720"/>
          <w:tab w:val="center" w:pos="5740" w:leader="none"/>
        </w:tabs>
        <w:spacing w:lineRule="auto" w:line="240"/>
        <w:ind w:firstLine="567"/>
        <w:jc w:val="both"/>
        <w:rPr/>
      </w:pPr>
      <w:bookmarkStart w:id="1" w:name="_Hlk193454515"/>
      <w:r>
        <w:rPr>
          <w:rFonts w:eastAsia="Times New Roman" w:cs="Times New Roman" w:ascii="Times New Roman" w:hAnsi="Times New Roman"/>
          <w:bCs/>
          <w:color w:val="000000"/>
          <w:kern w:val="0"/>
          <w:sz w:val="26"/>
          <w:szCs w:val="26"/>
          <w:lang w:eastAsia="en-US"/>
        </w:rPr>
        <w:t>Отрезанных населенных пунктов нет, сообщение осуществляется автомобилями повышенной проходимости.</w:t>
      </w:r>
      <w:bookmarkEnd w:id="1"/>
    </w:p>
    <w:p>
      <w:pPr>
        <w:pStyle w:val="125"/>
        <w:tabs>
          <w:tab w:val="clear" w:pos="720"/>
          <w:tab w:val="center" w:pos="5740" w:leader="none"/>
        </w:tabs>
        <w:spacing w:lineRule="auto" w:line="240"/>
        <w:ind w:firstLine="567"/>
        <w:jc w:val="both"/>
        <w:rPr/>
      </w:pPr>
      <w:r>
        <w:rPr>
          <w:rFonts w:eastAsia="Times New Roman" w:cs="Times New Roman" w:ascii="Times New Roman" w:hAnsi="Times New Roman"/>
          <w:bCs/>
          <w:color w:val="000000"/>
          <w:kern w:val="0"/>
          <w:sz w:val="26"/>
          <w:szCs w:val="26"/>
          <w:lang w:eastAsia="en-US"/>
        </w:rPr>
        <w:t>По состоянию на 08:00 22 марта на контроле 1 перелив через автомобильную дорогу регионального значения (Н-1211 1км а/д Н-1212 1км а/д 1206-объездная р.п.Коченево). Сотрудниками ДРСУ организован мониторинг, выставлены сигнальные вешки. Проезд на автомобильной технике осуществляется без ограничений, также имеются альтернативные пути объезда.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</w:t>
      </w:r>
      <w:bookmarkStart w:id="2" w:name="_Hlk133589652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Метеорологический прогноз</w:t>
      </w:r>
      <w:bookmarkStart w:id="3" w:name="_Hlk101450800"/>
      <w:bookmarkStart w:id="4" w:name="_Hlk113283673"/>
      <w:bookmarkStart w:id="5" w:name="_Hlk100251273"/>
      <w:bookmarkStart w:id="6" w:name="_Hlk112072656"/>
      <w:bookmarkStart w:id="7" w:name="_Hlk116826015"/>
      <w:bookmarkStart w:id="8" w:name="_Hlk99801931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2"/>
      <w:bookmarkEnd w:id="3"/>
      <w:bookmarkEnd w:id="4"/>
      <w:bookmarkEnd w:id="5"/>
      <w:bookmarkEnd w:id="6"/>
      <w:bookmarkEnd w:id="7"/>
      <w:bookmarkEnd w:id="8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Облачно с прояснениями,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небольшие,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м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естами умеренные осадки в виде снега, мокрого снега, ночью по юго-востоку, дн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ё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м по северо-западу без существенных осадков. Местами изморозь, гололедные явления. На дорогах местами гололедица.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Ветер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юго-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западный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ночью 4-9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м/с,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местами порывы до 14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м/с,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дн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ё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м 7-12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м/с,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местами порывы до 18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м/с.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Температура воздуха ночью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,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7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°С, местами до -1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°С, днём -2, +3 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Метеоусловия не будут способствовать накоплению вредных примесей в воздухе города. Общий уровень загрязнения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eastAsia="ru-RU"/>
        </w:rPr>
        <w:t>сохранится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  пониженный.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Беловское водохранилище увеличивает сброс воды в реку Иня, что приведет к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дальнейшему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повышению уровня воды в реке Иня и благоприятно скажется на разрушении ледяного покрова. Угрозы подтопления прибрежных территорий в области не прогнозируется.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Продолжится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незначительное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повышение уровня воды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большинстве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малых рек области.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П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роцесс снеготаяния продолжится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при положительных и около нулевых температурах,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в связи с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чем сохранится р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иск подтопления пониженных участков местности талыми водами, размыв дорог. 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бразование склоновых стоков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при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отсутстви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и,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либо захламленност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дренажных систем, перемерзани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и засорени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водоотводных каналов, несвоевременно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м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вывоз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е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снега,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может привести к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частично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му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подтоплени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ю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подвальных помещений частного жилого сектора, хозяйственных построек и автодорог.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Сброс воды из Новосибирского водохранилища составит 1200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tabs>
          <w:tab w:val="clear" w:pos="720"/>
          <w:tab w:val="left" w:pos="0" w:leader="none"/>
        </w:tabs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Магнитное поле Земли возможно неустойчивое. Ухудшение условий КВ-радиосвязи возможно в отдельные часы суток. Общее содержание озона в озоновом слое выше нормы.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2.5. Прогноз сейсмической обстановки.</w:t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sz w:val="28"/>
          <w:szCs w:val="28"/>
          <w:highlight w:val="none"/>
          <w:shd w:fill="auto" w:val="clear"/>
        </w:rPr>
      </w:pPr>
      <w:r>
        <w:rPr>
          <w:sz w:val="28"/>
          <w:szCs w:val="28"/>
          <w:shd w:fill="auto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2.6. Санитарно-эпидемический прогноз.</w:t>
      </w:r>
      <w:bookmarkStart w:id="9" w:name="_Hlk78032653"/>
      <w:bookmarkEnd w:id="9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 маловероятно. Сохраняется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2.7. Прогноз эпизоотической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Повышен риск заболеваемости бешенством на территории деревни Волово Татарского муниципального округа, поселка Троицкий Кочковского района, деревни Александровка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Маслянинского муниципального округа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2.8. Прогноз пожарной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Возможны случаи нарушения электроснабжения связанные с  перегрузкой электросетей и выходом из строя трансформаторных подстанций. Возрастает риск повреждений линий связи и электропередач в связи с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прогнозируемыми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осадками в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виде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мокрого снега, гололёдными явлениями и порывами ветра до 18 м/с.</w:t>
      </w:r>
    </w:p>
    <w:p>
      <w:pPr>
        <w:pStyle w:val="Normal"/>
        <w:jc w:val="both"/>
        <w:rPr>
          <w:rFonts w:ascii="Times New Roman" w:hAnsi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2.10. Прогноз обстановки на объектах ЖКХ.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 связи с порывами ветра до 18 м/с возможны случаи падения слабо закреплённых конструкций, аварийных деревьев и их частей.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2.11.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Риск возможного схода снега и наледевых образований с крыш зданий и сооружений.</w:t>
      </w:r>
    </w:p>
    <w:p>
      <w:pPr>
        <w:pStyle w:val="Normal"/>
        <w:ind w:firstLine="720" w:right="-2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shd w:fill="auto" w:val="clear"/>
          <w:lang w:eastAsia="ru-RU"/>
        </w:rPr>
        <w:t>Сохраняется</w:t>
      </w: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shd w:fill="auto" w:val="clear"/>
          <w:lang w:eastAsia="ru-RU"/>
        </w:rPr>
        <w:t xml:space="preserve"> риск возникновения несчастных случаев, а также случаев причинения материального ущерба имуществу обусловленных сходом снежных масс и наледей с крыш зданий, особенно при положительных температурах воздуха. </w:t>
      </w:r>
    </w:p>
    <w:p>
      <w:pPr>
        <w:pStyle w:val="Normal"/>
        <w:ind w:firstLine="720" w:right="-2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10" w:name="_Hlk122957635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2.12. Прогноз происшествий на водных объектах</w:t>
      </w:r>
      <w:bookmarkEnd w:id="10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В связи с изменением структуры и уменьшением толщины льда, увеличивается вероятность возникновения несчастных случаев и происшествий на водоемах, связанных с провалом людей в местах проведения рыбной ловли, а также техники во время выезда на лёд водных объектов с наибольшей вероятностью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2.13. Прогноз обстановки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Осадки в виде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снега и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мокрого снега, размыв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ы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и ухудшение дорожного покрытия, гололедица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озможн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ы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затруднени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я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движения автотранспорта по дорогам местного значения.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11" w:name="_Hlk136875242"/>
      <w:bookmarkStart w:id="12" w:name="_Hlk84255620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 Рекомендованные превентивные мероприятия</w:t>
      </w:r>
      <w:bookmarkEnd w:id="11"/>
      <w:bookmarkEnd w:id="12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3.1.6. Проводить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3.1.7.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>3.1.8. В условиях гололедицы обеспечить своевременное реагир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ование коммунальных и дорожных служб на аварийные ситуации,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3.2.3. На все места несанкционированного выезда транспортных средств и выхода людей на лёд водных объектов,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).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лед водных объектов.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3.2.6.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3.2.7. Проводить работу по организации выполнения мероприятий в соответствии с распоряжением губернатора Новосибирской области от 28.01.2025г. № 10-р. «О мероприятиях по организации пропуска паводковых вод на территории Новосибирской области в 2025 году»: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ab/>
        <w:t xml:space="preserve">- обеспечить готовность систем оповещения населения о чрезвычайных ситуациях;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организовать контроль за проведением мероприятий по защите источников питьевой воды от загрязнения, соблюдением технологического режима обеззараживания питьевой воды, подаваемой населению, и ее качеством, а также за устойчивым снабжением населения качественной питьевой водой, в том числе, находящегося на садовых и дачных участках;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организовать создание в необходимых объемах запасов материально-технических средств, топлива для котельных, инертных материалов для ликвидации возможных чрезвычайных ситуаций и первоочередного жизнеобеспечения населения в населенных пунктах, подверженных подтоплению;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организовать проведение обследований дорог, мостов, дюкеров, шлюзов, закрытых водоемов, шламоотстойников, водопропускных труб, принять меры по их очистке, ремонту и дополнительному укреплению, а также меры, обеспечивающие безаварийный пропуск паводковых вод через искусственные дорожные сооружения на автомобильных дорогах местного значения в Новосибирской области;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организовать и провести комплекс инженерных мероприятий по проверке и укреплению водозащитных дамб в наиболее опасных местах с ликвидацией искусственных водозащитных сооружений, препятствующих пропуску паводковых вод;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обеспечить безаварийный пропуск паводковых вод на гидротехнических сооружениях. В Болотнинском, Искитимском, Коченевском, Мошковском, Черепановском районах рекомендовано устранить критические дефекты на гидротехнических и инженерных сооружениях;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провести комплекс мероприятий по подготовке населения к экстренной эвакуации в безопасные районы, установить и довести до сведения населения сигналы об экстренной эвакуации и порядок действий по ним;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провести проверку и обеспечить готовность пунктов временного размещения к возможному приему отселяемого населения;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обеспечить заблаговременное создание в населенных пунктах, изолируемых в период прохождения весеннего половодья, необходимых запасов материальных, продовольственных, медицинских и иных средств для первоочередного жизнеобеспечения населения;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организовать своевременную работу временных гидрологических постов для осуществления постоянного наблюдения за изменением гидрологической обстановки;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организовать в период прохождения весеннего половодья информирование населения по вопросам соблюдения требований безопасности в паводкоопасном периоде, о складывающейся обстановке и принимаемых мерах по ее стабилизации;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 определить места посадочных площадок для вертолетов, оборудовать и обозначить указанные площадки, подготовить к ним подъездные пути;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 организовать работы по очистке крыш большепролетных сооружений и объектов с массовым пребыванием людей от снега, а также подходов и подъездов к ним;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организовать вывоз снега с территории населенных пунктов, особенно, с территорий, подверженных воздействию талых вод;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организовать работу постов наблюдения за развитием паводковой обстановки и проверить систему оповещения членов комиссий по чрезвычайным ситуациям;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 в период подготовки к пропуску паводковых вод организовать разъяснительную работу с населением о необходимости страхования движимого и недвижимого имущества от причинения ущерба стихийным бедствием;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- представлять информацию о проведенных мероприятиях, связанных с организацией пропуска паводковых вод в КЧС и ОПБ Новосибирской области;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 организовать обеспечение работы МВК в период проведения оценки готовности муниципальных образований к безаварийному пропуску паводковых вод;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 в период прохождения весеннего паводка в случае необходимости направлять заявки в министерство жилищно-коммунального хозяйства и энергетики Новосибирской области на проведение ледовзрывных работ;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 осуществлять контроль за техническим состоянием бесхозяйных гидротехнических сооружений на территории муниципального образования; - обеспечить готовность водооткачивающих устройств для реагирования на возможные подтопления жилых домов и дачных участков в период прохождения паводкоопасного периода 2025 года, при недостаточности организовать приобретение вышеуказанной техники;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 до 1 апреля организовать работу с дачными обществами по расчистке водопропускных сооружений.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3.3. По риску возникновения техногенных пожаров.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shd w:fill="auto" w:val="clear"/>
        </w:rPr>
        <w:t>3.4. По риску возникновения аварий на ТЭК и ЖКХ.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3.4.5.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</w:t>
      </w:r>
    </w:p>
    <w:p>
      <w:pPr>
        <w:pStyle w:val="BodyText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3" w:name="_Hlk163747752"/>
      <w:bookmarkEnd w:id="13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подполковник вн. службы                                       </w:t>
      </w: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3568065</wp:posOffset>
            </wp:positionH>
            <wp:positionV relativeFrom="paragraph">
              <wp:posOffset>13970</wp:posOffset>
            </wp:positionV>
            <wp:extent cx="996315" cy="375285"/>
            <wp:effectExtent l="0" t="0" r="0" b="0"/>
            <wp:wrapNone/>
            <wp:docPr id="2" name="Изображение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315" cy="375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                    А.М. Якутин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Захаров С.В.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740"/>
      <w:pgNumType w:fmt="decimal"/>
      <w:formProt w:val="false"/>
      <w:titlePg/>
      <w:textDirection w:val="lrTb"/>
      <w:docGrid w:type="default" w:linePitch="360" w:charSpace="55705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Noto Sans Devanagari">
    <w:charset w:val="cc"/>
    <w:family w:val="roman"/>
    <w:pitch w:val="variable"/>
  </w:font>
  <w:font w:name="Times New Roman">
    <w:charset w:val="01"/>
    <w:family w:val="roman"/>
    <w:pitch w:val="variable"/>
  </w:font>
  <w:font w:name="Times New Roman">
    <w:charset w:val="cc"/>
    <w:family w:val="auto"/>
    <w:pitch w:val="default"/>
  </w:font>
  <w:font w:name="Times New Roman CYR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4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4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zh-CN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qFormat="1"/>
    <w:lsdException w:name="footer" w:unhideWhenUsed="1" w:qFormat="1"/>
    <w:lsdException w:name="index heading" w:uiPriority="0" w:qFormat="1"/>
    <w:lsdException w:name="caption" w:uiPriority="0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iPriority="0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Heading1">
    <w:name w:val="heading 1"/>
    <w:basedOn w:val="Normal"/>
    <w:next w:val="Normal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Style6" w:customStyle="1">
    <w:name w:val="Символ концевой сноски"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Hyperlink">
    <w:name w:val="Hyperlink"/>
    <w:qFormat/>
    <w:rPr>
      <w:color w:val="000080"/>
      <w:u w:val="single"/>
    </w:rPr>
  </w:style>
  <w:style w:type="character" w:styleId="PageNumber">
    <w:name w:val="page number"/>
    <w:basedOn w:val="1"/>
    <w:qFormat/>
    <w:rPr/>
  </w:style>
  <w:style w:type="character" w:styleId="1" w:customStyle="1">
    <w:name w:val="Основной шрифт абзаца1"/>
    <w:qFormat/>
    <w:rPr/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styleId="InternetLink" w:customStyle="1">
    <w:name w:val="Internet Link"/>
    <w:qFormat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InternetLink1" w:customStyle="1">
    <w:name w:val="Internet Link1"/>
    <w:qFormat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Pr>
      <w:vertAlign w:val="superscript"/>
    </w:rPr>
  </w:style>
  <w:style w:type="character" w:styleId="InternetLink11" w:customStyle="1">
    <w:name w:val="Internet Link11"/>
    <w:qFormat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Pr>
      <w:sz w:val="24"/>
      <w:szCs w:val="24"/>
    </w:rPr>
  </w:style>
  <w:style w:type="character" w:styleId="QuoteChar" w:customStyle="1">
    <w:name w:val="Quote Char"/>
    <w:uiPriority w:val="29"/>
    <w:qFormat/>
    <w:rPr>
      <w:i/>
    </w:rPr>
  </w:style>
  <w:style w:type="character" w:styleId="IntenseQuoteChar" w:customStyle="1">
    <w:name w:val="Intense Quote Char"/>
    <w:uiPriority w:val="30"/>
    <w:qFormat/>
    <w:rPr>
      <w:i/>
    </w:rPr>
  </w:style>
  <w:style w:type="character" w:styleId="FootnoteTextChar" w:customStyle="1">
    <w:name w:val="Footnote Text Char"/>
    <w:uiPriority w:val="99"/>
    <w:qFormat/>
    <w:rPr>
      <w:sz w:val="18"/>
    </w:rPr>
  </w:style>
  <w:style w:type="character" w:styleId="EndnoteTextChar" w:customStyle="1">
    <w:name w:val="Endnote Text Char"/>
    <w:uiPriority w:val="99"/>
    <w:qFormat/>
    <w:rPr>
      <w:sz w:val="20"/>
    </w:rPr>
  </w:style>
  <w:style w:type="character" w:styleId="Heading1Char" w:customStyle="1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Pr>
      <w:sz w:val="48"/>
      <w:szCs w:val="48"/>
    </w:rPr>
  </w:style>
  <w:style w:type="character" w:styleId="Style8" w:customStyle="1">
    <w:name w:val="Подзаголовок Знак"/>
    <w:uiPriority w:val="11"/>
    <w:qFormat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Pr>
      <w:i/>
    </w:rPr>
  </w:style>
  <w:style w:type="character" w:styleId="Style9" w:customStyle="1">
    <w:name w:val="Выделенная цитата Знак"/>
    <w:link w:val="IntenseQuote"/>
    <w:uiPriority w:val="30"/>
    <w:qFormat/>
    <w:rPr>
      <w:i/>
    </w:rPr>
  </w:style>
  <w:style w:type="character" w:styleId="HeaderChar" w:customStyle="1">
    <w:name w:val="Header Char"/>
    <w:uiPriority w:val="99"/>
    <w:qFormat/>
    <w:rPr/>
  </w:style>
  <w:style w:type="character" w:styleId="FooterChar" w:customStyle="1">
    <w:name w:val="Footer Char"/>
    <w:uiPriority w:val="99"/>
    <w:qFormat/>
    <w:rPr/>
  </w:style>
  <w:style w:type="character" w:styleId="CaptionChar" w:customStyle="1">
    <w:name w:val="Caption Char"/>
    <w:uiPriority w:val="99"/>
    <w:qFormat/>
    <w:rPr/>
  </w:style>
  <w:style w:type="character" w:styleId="Style10" w:customStyle="1">
    <w:name w:val="Текст сноски Знак"/>
    <w:uiPriority w:val="99"/>
    <w:qFormat/>
    <w:rPr>
      <w:sz w:val="18"/>
    </w:rPr>
  </w:style>
  <w:style w:type="character" w:styleId="Style11" w:customStyle="1">
    <w:name w:val="Текст концевой сноски Знак"/>
    <w:uiPriority w:val="99"/>
    <w:qFormat/>
    <w:rPr>
      <w:sz w:val="20"/>
    </w:rPr>
  </w:style>
  <w:style w:type="character" w:styleId="83" w:customStyle="1">
    <w:name w:val="Основной шрифт абзаца83"/>
    <w:qFormat/>
    <w:rPr/>
  </w:style>
  <w:style w:type="character" w:styleId="82" w:customStyle="1">
    <w:name w:val="Основной шрифт абзаца82"/>
    <w:qFormat/>
    <w:rPr/>
  </w:style>
  <w:style w:type="character" w:styleId="81" w:customStyle="1">
    <w:name w:val="Основной шрифт абзаца81"/>
    <w:qFormat/>
    <w:rPr/>
  </w:style>
  <w:style w:type="character" w:styleId="80" w:customStyle="1">
    <w:name w:val="Основной шрифт абзаца80"/>
    <w:qFormat/>
    <w:rPr/>
  </w:style>
  <w:style w:type="character" w:styleId="79" w:customStyle="1">
    <w:name w:val="Основной шрифт абзаца79"/>
    <w:qFormat/>
    <w:rPr/>
  </w:style>
  <w:style w:type="character" w:styleId="78" w:customStyle="1">
    <w:name w:val="Основной шрифт абзаца78"/>
    <w:qFormat/>
    <w:rPr/>
  </w:style>
  <w:style w:type="character" w:styleId="77" w:customStyle="1">
    <w:name w:val="Основной шрифт абзаца77"/>
    <w:qFormat/>
    <w:rPr/>
  </w:style>
  <w:style w:type="character" w:styleId="76" w:customStyle="1">
    <w:name w:val="Основной шрифт абзаца76"/>
    <w:qFormat/>
    <w:rPr/>
  </w:style>
  <w:style w:type="character" w:styleId="75" w:customStyle="1">
    <w:name w:val="Основной шрифт абзаца75"/>
    <w:qFormat/>
    <w:rPr/>
  </w:style>
  <w:style w:type="character" w:styleId="74" w:customStyle="1">
    <w:name w:val="Основной шрифт абзаца74"/>
    <w:qFormat/>
    <w:rPr/>
  </w:style>
  <w:style w:type="character" w:styleId="73" w:customStyle="1">
    <w:name w:val="Основной шрифт абзаца73"/>
    <w:qFormat/>
    <w:rPr/>
  </w:style>
  <w:style w:type="character" w:styleId="72" w:customStyle="1">
    <w:name w:val="Основной шрифт абзаца72"/>
    <w:qFormat/>
    <w:rPr/>
  </w:style>
  <w:style w:type="character" w:styleId="71" w:customStyle="1">
    <w:name w:val="Основной шрифт абзаца71"/>
    <w:qFormat/>
    <w:rPr/>
  </w:style>
  <w:style w:type="character" w:styleId="70" w:customStyle="1">
    <w:name w:val="Основной шрифт абзаца70"/>
    <w:qFormat/>
    <w:rPr/>
  </w:style>
  <w:style w:type="character" w:styleId="69" w:customStyle="1">
    <w:name w:val="Основной шрифт абзаца69"/>
    <w:qFormat/>
    <w:rPr/>
  </w:style>
  <w:style w:type="character" w:styleId="68" w:customStyle="1">
    <w:name w:val="Основной шрифт абзаца68"/>
    <w:qFormat/>
    <w:rPr/>
  </w:style>
  <w:style w:type="character" w:styleId="67" w:customStyle="1">
    <w:name w:val="Основной шрифт абзаца67"/>
    <w:qFormat/>
    <w:rPr/>
  </w:style>
  <w:style w:type="character" w:styleId="66" w:customStyle="1">
    <w:name w:val="Основной шрифт абзаца66"/>
    <w:qFormat/>
    <w:rPr/>
  </w:style>
  <w:style w:type="character" w:styleId="65" w:customStyle="1">
    <w:name w:val="Основной шрифт абзаца65"/>
    <w:qFormat/>
    <w:rPr/>
  </w:style>
  <w:style w:type="character" w:styleId="64" w:customStyle="1">
    <w:name w:val="Основной шрифт абзаца64"/>
    <w:qFormat/>
    <w:rPr/>
  </w:style>
  <w:style w:type="character" w:styleId="63" w:customStyle="1">
    <w:name w:val="Основной шрифт абзаца63"/>
    <w:qFormat/>
    <w:rPr/>
  </w:style>
  <w:style w:type="character" w:styleId="62" w:customStyle="1">
    <w:name w:val="Основной шрифт абзаца62"/>
    <w:qFormat/>
    <w:rPr/>
  </w:style>
  <w:style w:type="character" w:styleId="61" w:customStyle="1">
    <w:name w:val="Основной шрифт абзаца61"/>
    <w:qFormat/>
    <w:rPr/>
  </w:style>
  <w:style w:type="character" w:styleId="60" w:customStyle="1">
    <w:name w:val="Основной шрифт абзаца60"/>
    <w:qFormat/>
    <w:rPr/>
  </w:style>
  <w:style w:type="character" w:styleId="59" w:customStyle="1">
    <w:name w:val="Основной шрифт абзаца59"/>
    <w:qFormat/>
    <w:rPr/>
  </w:style>
  <w:style w:type="character" w:styleId="58" w:customStyle="1">
    <w:name w:val="Основной шрифт абзаца58"/>
    <w:qFormat/>
    <w:rPr/>
  </w:style>
  <w:style w:type="character" w:styleId="57" w:customStyle="1">
    <w:name w:val="Основной шрифт абзаца57"/>
    <w:qFormat/>
    <w:rPr/>
  </w:style>
  <w:style w:type="character" w:styleId="56" w:customStyle="1">
    <w:name w:val="Основной шрифт абзаца56"/>
    <w:qFormat/>
    <w:rPr/>
  </w:style>
  <w:style w:type="character" w:styleId="55" w:customStyle="1">
    <w:name w:val="Основной шрифт абзаца55"/>
    <w:qFormat/>
    <w:rPr/>
  </w:style>
  <w:style w:type="character" w:styleId="54" w:customStyle="1">
    <w:name w:val="Основной шрифт абзаца54"/>
    <w:qFormat/>
    <w:rPr/>
  </w:style>
  <w:style w:type="character" w:styleId="53" w:customStyle="1">
    <w:name w:val="Основной шрифт абзаца53"/>
    <w:qFormat/>
    <w:rPr/>
  </w:style>
  <w:style w:type="character" w:styleId="52" w:customStyle="1">
    <w:name w:val="Основной шрифт абзаца52"/>
    <w:qFormat/>
    <w:rPr/>
  </w:style>
  <w:style w:type="character" w:styleId="50" w:customStyle="1">
    <w:name w:val="Основной шрифт абзаца50"/>
    <w:qFormat/>
    <w:rPr/>
  </w:style>
  <w:style w:type="character" w:styleId="49" w:customStyle="1">
    <w:name w:val="Основной шрифт абзаца49"/>
    <w:qFormat/>
    <w:rPr/>
  </w:style>
  <w:style w:type="character" w:styleId="48" w:customStyle="1">
    <w:name w:val="Основной шрифт абзаца48"/>
    <w:qFormat/>
    <w:rPr/>
  </w:style>
  <w:style w:type="character" w:styleId="47" w:customStyle="1">
    <w:name w:val="Основной шрифт абзаца47"/>
    <w:qFormat/>
    <w:rPr/>
  </w:style>
  <w:style w:type="character" w:styleId="46" w:customStyle="1">
    <w:name w:val="Основной шрифт абзаца46"/>
    <w:qFormat/>
    <w:rPr/>
  </w:style>
  <w:style w:type="character" w:styleId="45" w:customStyle="1">
    <w:name w:val="Основной шрифт абзаца45"/>
    <w:qFormat/>
    <w:rPr/>
  </w:style>
  <w:style w:type="character" w:styleId="44" w:customStyle="1">
    <w:name w:val="Основной шрифт абзаца44"/>
    <w:qFormat/>
    <w:rPr/>
  </w:style>
  <w:style w:type="character" w:styleId="43" w:customStyle="1">
    <w:name w:val="Основной шрифт абзаца43"/>
    <w:qFormat/>
    <w:rPr/>
  </w:style>
  <w:style w:type="character" w:styleId="42" w:customStyle="1">
    <w:name w:val="Основной шрифт абзаца42"/>
    <w:qFormat/>
    <w:rPr/>
  </w:style>
  <w:style w:type="character" w:styleId="41" w:customStyle="1">
    <w:name w:val="Основной шрифт абзаца41"/>
    <w:qFormat/>
    <w:rPr/>
  </w:style>
  <w:style w:type="character" w:styleId="40" w:customStyle="1">
    <w:name w:val="Основной шрифт абзаца40"/>
    <w:qFormat/>
    <w:rPr/>
  </w:style>
  <w:style w:type="character" w:styleId="39" w:customStyle="1">
    <w:name w:val="Основной шрифт абзаца39"/>
    <w:qFormat/>
    <w:rPr/>
  </w:style>
  <w:style w:type="character" w:styleId="38" w:customStyle="1">
    <w:name w:val="Основной шрифт абзаца38"/>
    <w:qFormat/>
    <w:rPr/>
  </w:style>
  <w:style w:type="character" w:styleId="37" w:customStyle="1">
    <w:name w:val="Основной шрифт абзаца37"/>
    <w:qFormat/>
    <w:rPr/>
  </w:style>
  <w:style w:type="character" w:styleId="36" w:customStyle="1">
    <w:name w:val="Основной шрифт абзаца36"/>
    <w:qFormat/>
    <w:rPr/>
  </w:style>
  <w:style w:type="character" w:styleId="35" w:customStyle="1">
    <w:name w:val="Основной шрифт абзаца35"/>
    <w:qFormat/>
    <w:rPr/>
  </w:style>
  <w:style w:type="character" w:styleId="34" w:customStyle="1">
    <w:name w:val="Основной шрифт абзаца34"/>
    <w:qFormat/>
    <w:rPr/>
  </w:style>
  <w:style w:type="character" w:styleId="33" w:customStyle="1">
    <w:name w:val="Основной шрифт абзаца33"/>
    <w:qFormat/>
    <w:rPr/>
  </w:style>
  <w:style w:type="character" w:styleId="32" w:customStyle="1">
    <w:name w:val="Основной шрифт абзаца32"/>
    <w:qFormat/>
    <w:rPr/>
  </w:style>
  <w:style w:type="character" w:styleId="31" w:customStyle="1">
    <w:name w:val="Основной шрифт абзаца31"/>
    <w:qFormat/>
    <w:rPr/>
  </w:style>
  <w:style w:type="character" w:styleId="30" w:customStyle="1">
    <w:name w:val="Основной шрифт абзаца30"/>
    <w:qFormat/>
    <w:rPr/>
  </w:style>
  <w:style w:type="character" w:styleId="29" w:customStyle="1">
    <w:name w:val="Основной шрифт абзаца29"/>
    <w:qFormat/>
    <w:rPr/>
  </w:style>
  <w:style w:type="character" w:styleId="28" w:customStyle="1">
    <w:name w:val="Основной шрифт абзаца28"/>
    <w:qFormat/>
    <w:rPr/>
  </w:style>
  <w:style w:type="character" w:styleId="27" w:customStyle="1">
    <w:name w:val="Основной шрифт абзаца27"/>
    <w:qFormat/>
    <w:rPr/>
  </w:style>
  <w:style w:type="character" w:styleId="26" w:customStyle="1">
    <w:name w:val="Основной шрифт абзаца26"/>
    <w:qFormat/>
    <w:rPr/>
  </w:style>
  <w:style w:type="character" w:styleId="25" w:customStyle="1">
    <w:name w:val="Основной шрифт абзаца25"/>
    <w:qFormat/>
    <w:rPr/>
  </w:style>
  <w:style w:type="character" w:styleId="24" w:customStyle="1">
    <w:name w:val="Основной шрифт абзаца24"/>
    <w:qFormat/>
    <w:rPr/>
  </w:style>
  <w:style w:type="character" w:styleId="23" w:customStyle="1">
    <w:name w:val="Основной шрифт абзаца23"/>
    <w:qFormat/>
    <w:rPr/>
  </w:style>
  <w:style w:type="character" w:styleId="22" w:customStyle="1">
    <w:name w:val="Основной шрифт абзаца22"/>
    <w:qFormat/>
    <w:rPr/>
  </w:style>
  <w:style w:type="character" w:styleId="21" w:customStyle="1">
    <w:name w:val="Основной шрифт абзаца21"/>
    <w:qFormat/>
    <w:rPr/>
  </w:style>
  <w:style w:type="character" w:styleId="20" w:customStyle="1">
    <w:name w:val="Основной шрифт абзаца20"/>
    <w:qFormat/>
    <w:rPr/>
  </w:style>
  <w:style w:type="character" w:styleId="19" w:customStyle="1">
    <w:name w:val="Основной шрифт абзаца19"/>
    <w:qFormat/>
    <w:rPr/>
  </w:style>
  <w:style w:type="character" w:styleId="18" w:customStyle="1">
    <w:name w:val="Основной шрифт абзаца18"/>
    <w:qFormat/>
    <w:rPr/>
  </w:style>
  <w:style w:type="character" w:styleId="17" w:customStyle="1">
    <w:name w:val="Основной шрифт абзаца17"/>
    <w:qFormat/>
    <w:rPr/>
  </w:style>
  <w:style w:type="character" w:styleId="16" w:customStyle="1">
    <w:name w:val="Основной шрифт абзаца16"/>
    <w:qFormat/>
    <w:rPr/>
  </w:style>
  <w:style w:type="character" w:styleId="15" w:customStyle="1">
    <w:name w:val="Основной шрифт абзаца15"/>
    <w:qFormat/>
    <w:rPr/>
  </w:style>
  <w:style w:type="character" w:styleId="14" w:customStyle="1">
    <w:name w:val="Основной шрифт абзаца14"/>
    <w:qFormat/>
    <w:rPr/>
  </w:style>
  <w:style w:type="character" w:styleId="13" w:customStyle="1">
    <w:name w:val="Основной шрифт абзаца13"/>
    <w:qFormat/>
    <w:rPr/>
  </w:style>
  <w:style w:type="character" w:styleId="12" w:customStyle="1">
    <w:name w:val="Основной шрифт абзаца12"/>
    <w:qFormat/>
    <w:rPr/>
  </w:style>
  <w:style w:type="character" w:styleId="11" w:customStyle="1">
    <w:name w:val="Основной шрифт абзаца11"/>
    <w:qFormat/>
    <w:rPr/>
  </w:style>
  <w:style w:type="character" w:styleId="10" w:customStyle="1">
    <w:name w:val="Основной шрифт абзаца10"/>
    <w:qFormat/>
    <w:rPr/>
  </w:style>
  <w:style w:type="character" w:styleId="9" w:customStyle="1">
    <w:name w:val="Основной шрифт абзаца9"/>
    <w:qFormat/>
    <w:rPr/>
  </w:style>
  <w:style w:type="character" w:styleId="8" w:customStyle="1">
    <w:name w:val="Основной шрифт абзаца8"/>
    <w:qFormat/>
    <w:rPr/>
  </w:style>
  <w:style w:type="character" w:styleId="7" w:customStyle="1">
    <w:name w:val="Основной шрифт абзаца7"/>
    <w:qFormat/>
    <w:rPr/>
  </w:style>
  <w:style w:type="character" w:styleId="6" w:customStyle="1">
    <w:name w:val="Основной шрифт абзаца6"/>
    <w:qFormat/>
    <w:rPr/>
  </w:style>
  <w:style w:type="character" w:styleId="5" w:customStyle="1">
    <w:name w:val="Основной шрифт абзаца5"/>
    <w:qFormat/>
    <w:rPr/>
  </w:style>
  <w:style w:type="character" w:styleId="4" w:customStyle="1">
    <w:name w:val="Основной шрифт абзаца4"/>
    <w:qFormat/>
    <w:rPr/>
  </w:style>
  <w:style w:type="character" w:styleId="3" w:customStyle="1">
    <w:name w:val="Основной шрифт абзаца3"/>
    <w:qFormat/>
    <w:rPr/>
  </w:style>
  <w:style w:type="character" w:styleId="WW8Num1z0" w:customStyle="1">
    <w:name w:val="WW8Num1z0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WW8Num2z0" w:customStyle="1">
    <w:name w:val="WW8Num2z0"/>
    <w:qFormat/>
    <w:rPr/>
  </w:style>
  <w:style w:type="character" w:styleId="WW8Num3z0" w:customStyle="1">
    <w:name w:val="WW8Num3z0"/>
    <w:qFormat/>
    <w:rPr/>
  </w:style>
  <w:style w:type="character" w:styleId="WW8Num3z2" w:customStyle="1">
    <w:name w:val="WW8Num3z2"/>
    <w:qFormat/>
    <w:rPr/>
  </w:style>
  <w:style w:type="character" w:styleId="WW8Num3z3" w:customStyle="1">
    <w:name w:val="WW8Num3z3"/>
    <w:qFormat/>
    <w:rPr/>
  </w:style>
  <w:style w:type="character" w:styleId="WW8Num3z4" w:customStyle="1">
    <w:name w:val="WW8Num3z4"/>
    <w:qFormat/>
    <w:rPr/>
  </w:style>
  <w:style w:type="character" w:styleId="WW8Num3z5" w:customStyle="1">
    <w:name w:val="WW8Num3z5"/>
    <w:qFormat/>
    <w:rPr/>
  </w:style>
  <w:style w:type="character" w:styleId="WW8Num3z6" w:customStyle="1">
    <w:name w:val="WW8Num3z6"/>
    <w:qFormat/>
    <w:rPr/>
  </w:style>
  <w:style w:type="character" w:styleId="WW8Num3z7" w:customStyle="1">
    <w:name w:val="WW8Num3z7"/>
    <w:qFormat/>
    <w:rPr/>
  </w:style>
  <w:style w:type="character" w:styleId="WW8Num3z8" w:customStyle="1">
    <w:name w:val="WW8Num3z8"/>
    <w:qFormat/>
    <w:rPr/>
  </w:style>
  <w:style w:type="character" w:styleId="WW8Num4z0" w:customStyle="1">
    <w:name w:val="WW8Num4z0"/>
    <w:qFormat/>
    <w:rPr>
      <w:rFonts w:ascii="Symbol" w:hAnsi="Symbol" w:cs="Symbol"/>
    </w:rPr>
  </w:style>
  <w:style w:type="character" w:styleId="WW8Num5z0" w:customStyle="1">
    <w:name w:val="WW8Num5z0"/>
    <w:qFormat/>
    <w:rPr/>
  </w:style>
  <w:style w:type="character" w:styleId="WW8Num5z1" w:customStyle="1">
    <w:name w:val="WW8Num5z1"/>
    <w:qFormat/>
    <w:rPr/>
  </w:style>
  <w:style w:type="character" w:styleId="WW8Num5z2" w:customStyle="1">
    <w:name w:val="WW8Num5z2"/>
    <w:qFormat/>
    <w:rPr/>
  </w:style>
  <w:style w:type="character" w:styleId="WW8Num5z3" w:customStyle="1">
    <w:name w:val="WW8Num5z3"/>
    <w:qFormat/>
    <w:rPr/>
  </w:style>
  <w:style w:type="character" w:styleId="WW8Num5z4" w:customStyle="1">
    <w:name w:val="WW8Num5z4"/>
    <w:qFormat/>
    <w:rPr/>
  </w:style>
  <w:style w:type="character" w:styleId="WW8Num5z5" w:customStyle="1">
    <w:name w:val="WW8Num5z5"/>
    <w:qFormat/>
    <w:rPr/>
  </w:style>
  <w:style w:type="character" w:styleId="WW8Num5z6" w:customStyle="1">
    <w:name w:val="WW8Num5z6"/>
    <w:qFormat/>
    <w:rPr/>
  </w:style>
  <w:style w:type="character" w:styleId="WW8Num5z7" w:customStyle="1">
    <w:name w:val="WW8Num5z7"/>
    <w:qFormat/>
    <w:rPr/>
  </w:style>
  <w:style w:type="character" w:styleId="WW8Num5z8" w:customStyle="1">
    <w:name w:val="WW8Num5z8"/>
    <w:qFormat/>
    <w:rPr/>
  </w:style>
  <w:style w:type="character" w:styleId="WW8Num6z0" w:customStyle="1">
    <w:name w:val="WW8Num6z0"/>
    <w:qFormat/>
    <w:rPr/>
  </w:style>
  <w:style w:type="character" w:styleId="WW8Num6z1" w:customStyle="1">
    <w:name w:val="WW8Num6z1"/>
    <w:qFormat/>
    <w:rPr/>
  </w:style>
  <w:style w:type="character" w:styleId="WW8Num6z2" w:customStyle="1">
    <w:name w:val="WW8Num6z2"/>
    <w:qFormat/>
    <w:rPr/>
  </w:style>
  <w:style w:type="character" w:styleId="WW8Num6z3" w:customStyle="1">
    <w:name w:val="WW8Num6z3"/>
    <w:qFormat/>
    <w:rPr/>
  </w:style>
  <w:style w:type="character" w:styleId="WW8Num6z4" w:customStyle="1">
    <w:name w:val="WW8Num6z4"/>
    <w:qFormat/>
    <w:rPr/>
  </w:style>
  <w:style w:type="character" w:styleId="WW8Num6z5" w:customStyle="1">
    <w:name w:val="WW8Num6z5"/>
    <w:qFormat/>
    <w:rPr/>
  </w:style>
  <w:style w:type="character" w:styleId="WW8Num6z6" w:customStyle="1">
    <w:name w:val="WW8Num6z6"/>
    <w:qFormat/>
    <w:rPr/>
  </w:style>
  <w:style w:type="character" w:styleId="WW8Num6z7" w:customStyle="1">
    <w:name w:val="WW8Num6z7"/>
    <w:qFormat/>
    <w:rPr/>
  </w:style>
  <w:style w:type="character" w:styleId="WW8Num6z8" w:customStyle="1">
    <w:name w:val="WW8Num6z8"/>
    <w:qFormat/>
    <w:rPr/>
  </w:style>
  <w:style w:type="character" w:styleId="WW8Num7z0" w:customStyle="1">
    <w:name w:val="WW8Num7z0"/>
    <w:qFormat/>
    <w:rPr>
      <w:rFonts w:ascii="Symbol" w:hAnsi="Symbol" w:cs="Symbol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 w:cs="Wingdings"/>
    </w:rPr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9z0" w:customStyle="1">
    <w:name w:val="WW8Num9z0"/>
    <w:qFormat/>
    <w:rPr>
      <w:rFonts w:ascii="Symbol" w:hAnsi="Symbol" w:cs="Symbol"/>
      <w:color w:val="000000"/>
    </w:rPr>
  </w:style>
  <w:style w:type="character" w:styleId="WW8Num10z0" w:customStyle="1">
    <w:name w:val="WW8Num10z0"/>
    <w:qFormat/>
    <w:rPr/>
  </w:style>
  <w:style w:type="character" w:styleId="WW8Num10z2" w:customStyle="1">
    <w:name w:val="WW8Num10z2"/>
    <w:qFormat/>
    <w:rPr/>
  </w:style>
  <w:style w:type="character" w:styleId="WW8Num10z3" w:customStyle="1">
    <w:name w:val="WW8Num10z3"/>
    <w:qFormat/>
    <w:rPr/>
  </w:style>
  <w:style w:type="character" w:styleId="WW8Num10z4" w:customStyle="1">
    <w:name w:val="WW8Num10z4"/>
    <w:qFormat/>
    <w:rPr/>
  </w:style>
  <w:style w:type="character" w:styleId="WW8Num10z5" w:customStyle="1">
    <w:name w:val="WW8Num10z5"/>
    <w:qFormat/>
    <w:rPr/>
  </w:style>
  <w:style w:type="character" w:styleId="WW8Num10z6" w:customStyle="1">
    <w:name w:val="WW8Num10z6"/>
    <w:qFormat/>
    <w:rPr/>
  </w:style>
  <w:style w:type="character" w:styleId="WW8Num10z7" w:customStyle="1">
    <w:name w:val="WW8Num10z7"/>
    <w:qFormat/>
    <w:rPr/>
  </w:style>
  <w:style w:type="character" w:styleId="WW8Num10z8" w:customStyle="1">
    <w:name w:val="WW8Num10z8"/>
    <w:qFormat/>
    <w:rPr/>
  </w:style>
  <w:style w:type="character" w:styleId="WW8Num11z0" w:customStyle="1">
    <w:name w:val="WW8Num11z0"/>
    <w:qFormat/>
    <w:rPr/>
  </w:style>
  <w:style w:type="character" w:styleId="WW8Num11z1" w:customStyle="1">
    <w:name w:val="WW8Num11z1"/>
    <w:qFormat/>
    <w:rPr>
      <w:rFonts w:ascii="Symbol" w:hAnsi="Symbol" w:cs="Symbol"/>
    </w:rPr>
  </w:style>
  <w:style w:type="character" w:styleId="WW8Num11z2" w:customStyle="1">
    <w:name w:val="WW8Num11z2"/>
    <w:qFormat/>
    <w:rPr/>
  </w:style>
  <w:style w:type="character" w:styleId="WW8Num11z3" w:customStyle="1">
    <w:name w:val="WW8Num11z3"/>
    <w:qFormat/>
    <w:rPr/>
  </w:style>
  <w:style w:type="character" w:styleId="WW8Num11z4" w:customStyle="1">
    <w:name w:val="WW8Num11z4"/>
    <w:qFormat/>
    <w:rPr/>
  </w:style>
  <w:style w:type="character" w:styleId="WW8Num11z5" w:customStyle="1">
    <w:name w:val="WW8Num11z5"/>
    <w:qFormat/>
    <w:rPr/>
  </w:style>
  <w:style w:type="character" w:styleId="WW8Num11z6" w:customStyle="1">
    <w:name w:val="WW8Num11z6"/>
    <w:qFormat/>
    <w:rPr/>
  </w:style>
  <w:style w:type="character" w:styleId="WW8Num11z7" w:customStyle="1">
    <w:name w:val="WW8Num11z7"/>
    <w:qFormat/>
    <w:rPr/>
  </w:style>
  <w:style w:type="character" w:styleId="WW8Num11z8" w:customStyle="1">
    <w:name w:val="WW8Num11z8"/>
    <w:qFormat/>
    <w:rPr/>
  </w:style>
  <w:style w:type="character" w:styleId="WW8Num12z0" w:customStyle="1">
    <w:name w:val="WW8Num12z0"/>
    <w:qFormat/>
    <w:rPr>
      <w:rFonts w:ascii="Symbol" w:hAnsi="Symbol" w:cs="Symbol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 w:cs="Wingdings"/>
    </w:rPr>
  </w:style>
  <w:style w:type="character" w:styleId="WW8Num13z0" w:customStyle="1">
    <w:name w:val="WW8Num13z0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14z0" w:customStyle="1">
    <w:name w:val="WW8Num14z0"/>
    <w:qFormat/>
    <w:rPr/>
  </w:style>
  <w:style w:type="character" w:styleId="WW8Num14z1" w:customStyle="1">
    <w:name w:val="WW8Num14z1"/>
    <w:qFormat/>
    <w:rPr/>
  </w:style>
  <w:style w:type="character" w:styleId="WW8Num14z2" w:customStyle="1">
    <w:name w:val="WW8Num14z2"/>
    <w:qFormat/>
    <w:rPr/>
  </w:style>
  <w:style w:type="character" w:styleId="WW8Num14z3" w:customStyle="1">
    <w:name w:val="WW8Num14z3"/>
    <w:qFormat/>
    <w:rPr/>
  </w:style>
  <w:style w:type="character" w:styleId="WW8Num14z4" w:customStyle="1">
    <w:name w:val="WW8Num14z4"/>
    <w:qFormat/>
    <w:rPr/>
  </w:style>
  <w:style w:type="character" w:styleId="WW8Num14z5" w:customStyle="1">
    <w:name w:val="WW8Num14z5"/>
    <w:qFormat/>
    <w:rPr/>
  </w:style>
  <w:style w:type="character" w:styleId="WW8Num14z6" w:customStyle="1">
    <w:name w:val="WW8Num14z6"/>
    <w:qFormat/>
    <w:rPr/>
  </w:style>
  <w:style w:type="character" w:styleId="WW8Num14z7" w:customStyle="1">
    <w:name w:val="WW8Num14z7"/>
    <w:qFormat/>
    <w:rPr/>
  </w:style>
  <w:style w:type="character" w:styleId="WW8Num14z8" w:customStyle="1">
    <w:name w:val="WW8Num14z8"/>
    <w:qFormat/>
    <w:rPr/>
  </w:style>
  <w:style w:type="character" w:styleId="WW8Num15z0" w:customStyle="1">
    <w:name w:val="WW8Num15z0"/>
    <w:qFormat/>
    <w:rPr>
      <w:rFonts w:ascii="Symbol" w:hAnsi="Symbol" w:cs="Symbol"/>
    </w:rPr>
  </w:style>
  <w:style w:type="character" w:styleId="WW8Num16z0" w:customStyle="1">
    <w:name w:val="WW8Num16z0"/>
    <w:qFormat/>
    <w:rPr/>
  </w:style>
  <w:style w:type="character" w:styleId="WW8Num16z1" w:customStyle="1">
    <w:name w:val="WW8Num16z1"/>
    <w:qFormat/>
    <w:rPr>
      <w:sz w:val="27"/>
      <w:szCs w:val="27"/>
    </w:rPr>
  </w:style>
  <w:style w:type="character" w:styleId="WW8Num16z2" w:customStyle="1">
    <w:name w:val="WW8Num16z2"/>
    <w:qFormat/>
    <w:rPr/>
  </w:style>
  <w:style w:type="character" w:styleId="WW8Num16z3" w:customStyle="1">
    <w:name w:val="WW8Num16z3"/>
    <w:qFormat/>
    <w:rPr/>
  </w:style>
  <w:style w:type="character" w:styleId="WW8Num16z4" w:customStyle="1">
    <w:name w:val="WW8Num16z4"/>
    <w:qFormat/>
    <w:rPr/>
  </w:style>
  <w:style w:type="character" w:styleId="WW8Num16z5" w:customStyle="1">
    <w:name w:val="WW8Num16z5"/>
    <w:qFormat/>
    <w:rPr/>
  </w:style>
  <w:style w:type="character" w:styleId="WW8Num16z6" w:customStyle="1">
    <w:name w:val="WW8Num16z6"/>
    <w:qFormat/>
    <w:rPr/>
  </w:style>
  <w:style w:type="character" w:styleId="WW8Num16z7" w:customStyle="1">
    <w:name w:val="WW8Num16z7"/>
    <w:qFormat/>
    <w:rPr/>
  </w:style>
  <w:style w:type="character" w:styleId="WW8Num16z8" w:customStyle="1">
    <w:name w:val="WW8Num16z8"/>
    <w:qFormat/>
    <w:rPr/>
  </w:style>
  <w:style w:type="character" w:styleId="WW8Num17z0" w:customStyle="1">
    <w:name w:val="WW8Num17z0"/>
    <w:qFormat/>
    <w:rPr>
      <w:rFonts w:ascii="Symbol" w:hAnsi="Symbol" w:cs="Symbol"/>
    </w:rPr>
  </w:style>
  <w:style w:type="character" w:styleId="WW8Num18z0" w:customStyle="1">
    <w:name w:val="WW8Num18z0"/>
    <w:qFormat/>
    <w:rPr/>
  </w:style>
  <w:style w:type="character" w:styleId="WW8Num18z1" w:customStyle="1">
    <w:name w:val="WW8Num18z1"/>
    <w:qFormat/>
    <w:rPr/>
  </w:style>
  <w:style w:type="character" w:styleId="WW8Num18z2" w:customStyle="1">
    <w:name w:val="WW8Num18z2"/>
    <w:qFormat/>
    <w:rPr/>
  </w:style>
  <w:style w:type="character" w:styleId="WW8Num18z3" w:customStyle="1">
    <w:name w:val="WW8Num18z3"/>
    <w:qFormat/>
    <w:rPr/>
  </w:style>
  <w:style w:type="character" w:styleId="WW8Num18z4" w:customStyle="1">
    <w:name w:val="WW8Num18z4"/>
    <w:qFormat/>
    <w:rPr/>
  </w:style>
  <w:style w:type="character" w:styleId="WW8Num18z5" w:customStyle="1">
    <w:name w:val="WW8Num18z5"/>
    <w:qFormat/>
    <w:rPr/>
  </w:style>
  <w:style w:type="character" w:styleId="WW8Num18z6" w:customStyle="1">
    <w:name w:val="WW8Num18z6"/>
    <w:qFormat/>
    <w:rPr/>
  </w:style>
  <w:style w:type="character" w:styleId="WW8Num18z7" w:customStyle="1">
    <w:name w:val="WW8Num18z7"/>
    <w:qFormat/>
    <w:rPr/>
  </w:style>
  <w:style w:type="character" w:styleId="WW8Num18z8" w:customStyle="1">
    <w:name w:val="WW8Num18z8"/>
    <w:qFormat/>
    <w:rPr/>
  </w:style>
  <w:style w:type="character" w:styleId="WW8Num19z0" w:customStyle="1">
    <w:name w:val="WW8Num19z0"/>
    <w:qFormat/>
    <w:rPr/>
  </w:style>
  <w:style w:type="character" w:styleId="WW8Num19z1" w:customStyle="1">
    <w:name w:val="WW8Num19z1"/>
    <w:qFormat/>
    <w:rPr/>
  </w:style>
  <w:style w:type="character" w:styleId="WW8Num19z2" w:customStyle="1">
    <w:name w:val="WW8Num19z2"/>
    <w:qFormat/>
    <w:rPr/>
  </w:style>
  <w:style w:type="character" w:styleId="WW8Num19z3" w:customStyle="1">
    <w:name w:val="WW8Num19z3"/>
    <w:qFormat/>
    <w:rPr/>
  </w:style>
  <w:style w:type="character" w:styleId="WW8Num19z4" w:customStyle="1">
    <w:name w:val="WW8Num19z4"/>
    <w:qFormat/>
    <w:rPr/>
  </w:style>
  <w:style w:type="character" w:styleId="WW8Num19z5" w:customStyle="1">
    <w:name w:val="WW8Num19z5"/>
    <w:qFormat/>
    <w:rPr/>
  </w:style>
  <w:style w:type="character" w:styleId="WW8Num19z6" w:customStyle="1">
    <w:name w:val="WW8Num19z6"/>
    <w:qFormat/>
    <w:rPr/>
  </w:style>
  <w:style w:type="character" w:styleId="WW8Num19z7" w:customStyle="1">
    <w:name w:val="WW8Num19z7"/>
    <w:qFormat/>
    <w:rPr/>
  </w:style>
  <w:style w:type="character" w:styleId="WW8Num19z8" w:customStyle="1">
    <w:name w:val="WW8Num19z8"/>
    <w:qFormat/>
    <w:rPr/>
  </w:style>
  <w:style w:type="character" w:styleId="WW8Num20z0" w:customStyle="1">
    <w:name w:val="WW8Num20z0"/>
    <w:qFormat/>
    <w:rPr/>
  </w:style>
  <w:style w:type="character" w:styleId="WW8Num21z0" w:customStyle="1">
    <w:name w:val="WW8Num21z0"/>
    <w:qFormat/>
    <w:rPr>
      <w:rFonts w:ascii="Symbol" w:hAnsi="Symbol" w:cs="Symbol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WW8Num22z0" w:customStyle="1">
    <w:name w:val="WW8Num22z0"/>
    <w:qFormat/>
    <w:rPr/>
  </w:style>
  <w:style w:type="character" w:styleId="WW8Num23z0" w:customStyle="1">
    <w:name w:val="WW8Num23z0"/>
    <w:qFormat/>
    <w:rPr/>
  </w:style>
  <w:style w:type="character" w:styleId="WW8Num23z1" w:customStyle="1">
    <w:name w:val="WW8Num23z1"/>
    <w:qFormat/>
    <w:rPr/>
  </w:style>
  <w:style w:type="character" w:styleId="WW8Num23z2" w:customStyle="1">
    <w:name w:val="WW8Num23z2"/>
    <w:qFormat/>
    <w:rPr/>
  </w:style>
  <w:style w:type="character" w:styleId="WW8Num23z3" w:customStyle="1">
    <w:name w:val="WW8Num23z3"/>
    <w:qFormat/>
    <w:rPr/>
  </w:style>
  <w:style w:type="character" w:styleId="WW8Num23z4" w:customStyle="1">
    <w:name w:val="WW8Num23z4"/>
    <w:qFormat/>
    <w:rPr/>
  </w:style>
  <w:style w:type="character" w:styleId="WW8Num23z5" w:customStyle="1">
    <w:name w:val="WW8Num23z5"/>
    <w:qFormat/>
    <w:rPr/>
  </w:style>
  <w:style w:type="character" w:styleId="WW8Num23z6" w:customStyle="1">
    <w:name w:val="WW8Num23z6"/>
    <w:qFormat/>
    <w:rPr/>
  </w:style>
  <w:style w:type="character" w:styleId="WW8Num23z7" w:customStyle="1">
    <w:name w:val="WW8Num23z7"/>
    <w:qFormat/>
    <w:rPr/>
  </w:style>
  <w:style w:type="character" w:styleId="WW8Num23z8" w:customStyle="1">
    <w:name w:val="WW8Num23z8"/>
    <w:qFormat/>
    <w:rPr/>
  </w:style>
  <w:style w:type="character" w:styleId="WW8Num24z0" w:customStyle="1">
    <w:name w:val="WW8Num24z0"/>
    <w:qFormat/>
    <w:rPr>
      <w:rFonts w:ascii="Symbol" w:hAnsi="Symbol" w:cs="Symbol"/>
    </w:rPr>
  </w:style>
  <w:style w:type="character" w:styleId="WW8Num25z0" w:customStyle="1">
    <w:name w:val="WW8Num25z0"/>
    <w:qFormat/>
    <w:rPr/>
  </w:style>
  <w:style w:type="character" w:styleId="WW8Num25z1" w:customStyle="1">
    <w:name w:val="WW8Num25z1"/>
    <w:qFormat/>
    <w:rPr>
      <w:rFonts w:ascii="Symbol" w:hAnsi="Symbol" w:cs="Symbol"/>
    </w:rPr>
  </w:style>
  <w:style w:type="character" w:styleId="WW8Num25z2" w:customStyle="1">
    <w:name w:val="WW8Num25z2"/>
    <w:qFormat/>
    <w:rPr/>
  </w:style>
  <w:style w:type="character" w:styleId="WW8Num25z3" w:customStyle="1">
    <w:name w:val="WW8Num25z3"/>
    <w:qFormat/>
    <w:rPr/>
  </w:style>
  <w:style w:type="character" w:styleId="WW8Num25z4" w:customStyle="1">
    <w:name w:val="WW8Num25z4"/>
    <w:qFormat/>
    <w:rPr/>
  </w:style>
  <w:style w:type="character" w:styleId="WW8Num25z5" w:customStyle="1">
    <w:name w:val="WW8Num25z5"/>
    <w:qFormat/>
    <w:rPr/>
  </w:style>
  <w:style w:type="character" w:styleId="WW8Num25z6" w:customStyle="1">
    <w:name w:val="WW8Num25z6"/>
    <w:qFormat/>
    <w:rPr/>
  </w:style>
  <w:style w:type="character" w:styleId="WW8Num25z7" w:customStyle="1">
    <w:name w:val="WW8Num25z7"/>
    <w:qFormat/>
    <w:rPr/>
  </w:style>
  <w:style w:type="character" w:styleId="WW8Num25z8" w:customStyle="1">
    <w:name w:val="WW8Num25z8"/>
    <w:qFormat/>
    <w:rPr/>
  </w:style>
  <w:style w:type="character" w:styleId="WW8Num26z0" w:customStyle="1">
    <w:name w:val="WW8Num26z0"/>
    <w:qFormat/>
    <w:rPr>
      <w:rFonts w:ascii="Symbol" w:hAnsi="Symbol" w:cs="Symbol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 w:cs="Wingdings"/>
    </w:rPr>
  </w:style>
  <w:style w:type="character" w:styleId="Style12" w:customStyle="1">
    <w:name w:val="Верхний колонтитул Знак"/>
    <w:qFormat/>
    <w:rPr/>
  </w:style>
  <w:style w:type="character" w:styleId="210" w:customStyle="1">
    <w:name w:val="Основной текст с отступом 2 Знак"/>
    <w:qFormat/>
    <w:rPr>
      <w:rFonts w:eastAsia="Calibri"/>
      <w:sz w:val="24"/>
      <w:szCs w:val="24"/>
    </w:rPr>
  </w:style>
  <w:style w:type="character" w:styleId="PlaceholderText">
    <w:name w:val="Placeholder Text"/>
    <w:qFormat/>
    <w:rPr>
      <w:color w:val="808080"/>
    </w:rPr>
  </w:style>
  <w:style w:type="character" w:styleId="211" w:customStyle="1">
    <w:name w:val="Основной текст (2)_"/>
    <w:qFormat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Pr>
      <w:sz w:val="16"/>
      <w:szCs w:val="16"/>
    </w:rPr>
  </w:style>
  <w:style w:type="character" w:styleId="Style13" w:customStyle="1">
    <w:name w:val="Текст примечания Знак"/>
    <w:qFormat/>
    <w:rPr/>
  </w:style>
  <w:style w:type="character" w:styleId="Style14" w:customStyle="1">
    <w:name w:val="Тема примечания Знак"/>
    <w:qFormat/>
    <w:rPr>
      <w:b/>
      <w:bCs/>
    </w:rPr>
  </w:style>
  <w:style w:type="character" w:styleId="212" w:customStyle="1">
    <w:name w:val="Неразрешенное упоминание2"/>
    <w:qFormat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Pr/>
  </w:style>
  <w:style w:type="character" w:styleId="Style16" w:customStyle="1">
    <w:name w:val="Основной текст Знак"/>
    <w:basedOn w:val="DefaultParagraphFont"/>
    <w:qFormat/>
    <w:rPr>
      <w:lang w:eastAsia="zh-CN"/>
    </w:rPr>
  </w:style>
  <w:style w:type="character" w:styleId="InternetLink111" w:customStyle="1">
    <w:name w:val="Internet Link111"/>
    <w:qFormat/>
    <w:rPr>
      <w:color w:val="000080"/>
      <w:u w:val="single"/>
    </w:rPr>
  </w:style>
  <w:style w:type="character" w:styleId="InternetLink2" w:customStyle="1">
    <w:name w:val="Internet Link2"/>
    <w:qFormat/>
    <w:rPr>
      <w:color w:val="000080"/>
      <w:u w:val="single"/>
    </w:rPr>
  </w:style>
  <w:style w:type="character" w:styleId="InternetLink3" w:customStyle="1">
    <w:name w:val="Internet Link3"/>
    <w:qFormat/>
    <w:rPr>
      <w:color w:val="000080"/>
      <w:u w:val="single"/>
    </w:rPr>
  </w:style>
  <w:style w:type="character" w:styleId="InternetLink4" w:customStyle="1">
    <w:name w:val="Internet Link4"/>
    <w:qFormat/>
    <w:rPr>
      <w:color w:val="000080"/>
      <w:u w:val="single"/>
    </w:rPr>
  </w:style>
  <w:style w:type="character" w:styleId="InternetLink5" w:customStyle="1">
    <w:name w:val="Internet Link5"/>
    <w:qFormat/>
    <w:rPr>
      <w:color w:val="000080"/>
      <w:u w:val="single"/>
    </w:rPr>
  </w:style>
  <w:style w:type="character" w:styleId="InternetLink6" w:customStyle="1">
    <w:name w:val="Internet Link6"/>
    <w:qFormat/>
    <w:rPr>
      <w:color w:val="000080"/>
      <w:u w:val="single"/>
    </w:rPr>
  </w:style>
  <w:style w:type="character" w:styleId="InternetLink7" w:customStyle="1">
    <w:name w:val="Internet Link7"/>
    <w:qFormat/>
    <w:rPr>
      <w:color w:val="000080"/>
      <w:u w:val="single"/>
    </w:rPr>
  </w:style>
  <w:style w:type="character" w:styleId="InternetLink8" w:customStyle="1">
    <w:name w:val="Internet Link8"/>
    <w:qFormat/>
    <w:rPr>
      <w:color w:val="000080"/>
      <w:u w:val="single"/>
    </w:rPr>
  </w:style>
  <w:style w:type="character" w:styleId="InternetLink9" w:customStyle="1">
    <w:name w:val="Internet Link9"/>
    <w:qFormat/>
    <w:rPr>
      <w:color w:val="000080"/>
      <w:u w:val="single"/>
    </w:rPr>
  </w:style>
  <w:style w:type="character" w:styleId="InternetLink10" w:customStyle="1">
    <w:name w:val="Internet Link10"/>
    <w:qFormat/>
    <w:rPr>
      <w:color w:val="000080"/>
      <w:u w:val="single"/>
    </w:rPr>
  </w:style>
  <w:style w:type="character" w:styleId="InternetLink1111" w:customStyle="1">
    <w:name w:val="Internet Link1111"/>
    <w:qFormat/>
    <w:rPr>
      <w:color w:val="000080"/>
      <w:u w:val="single"/>
    </w:rPr>
  </w:style>
  <w:style w:type="character" w:styleId="InternetLink12" w:customStyle="1">
    <w:name w:val="Internet Link12"/>
    <w:qFormat/>
    <w:rPr>
      <w:color w:val="000080"/>
      <w:u w:val="single"/>
    </w:rPr>
  </w:style>
  <w:style w:type="character" w:styleId="InternetLink13" w:customStyle="1">
    <w:name w:val="Internet Link13"/>
    <w:qFormat/>
    <w:rPr>
      <w:color w:val="000080"/>
      <w:u w:val="single"/>
    </w:rPr>
  </w:style>
  <w:style w:type="character" w:styleId="InternetLink14" w:customStyle="1">
    <w:name w:val="Internet Link14"/>
    <w:qFormat/>
    <w:rPr>
      <w:color w:val="000080"/>
      <w:u w:val="single"/>
    </w:rPr>
  </w:style>
  <w:style w:type="character" w:styleId="InternetLink15" w:customStyle="1">
    <w:name w:val="Internet Link15"/>
    <w:qFormat/>
    <w:rPr>
      <w:color w:val="000080"/>
      <w:u w:val="single"/>
    </w:rPr>
  </w:style>
  <w:style w:type="character" w:styleId="InternetLink16" w:customStyle="1">
    <w:name w:val="Internet Link16"/>
    <w:qFormat/>
    <w:rPr>
      <w:color w:val="000080"/>
      <w:u w:val="single"/>
    </w:rPr>
  </w:style>
  <w:style w:type="character" w:styleId="InternetLink17" w:customStyle="1">
    <w:name w:val="Internet Link17"/>
    <w:qFormat/>
    <w:rPr>
      <w:color w:val="000080"/>
      <w:u w:val="single"/>
    </w:rPr>
  </w:style>
  <w:style w:type="character" w:styleId="InternetLink18" w:customStyle="1">
    <w:name w:val="Internet Link18"/>
    <w:qFormat/>
    <w:rPr>
      <w:color w:val="000080"/>
      <w:u w:val="single"/>
    </w:rPr>
  </w:style>
  <w:style w:type="character" w:styleId="InternetLink19" w:customStyle="1">
    <w:name w:val="Internet Link19"/>
    <w:qFormat/>
    <w:rPr>
      <w:color w:val="000080"/>
      <w:u w:val="single"/>
    </w:rPr>
  </w:style>
  <w:style w:type="character" w:styleId="InternetLink20" w:customStyle="1">
    <w:name w:val="Internet Link20"/>
    <w:qFormat/>
    <w:rPr>
      <w:color w:val="000080"/>
      <w:u w:val="single"/>
    </w:rPr>
  </w:style>
  <w:style w:type="character" w:styleId="InternetLink21" w:customStyle="1">
    <w:name w:val="Internet Link21"/>
    <w:qFormat/>
    <w:rPr>
      <w:color w:val="000080"/>
      <w:u w:val="single"/>
    </w:rPr>
  </w:style>
  <w:style w:type="character" w:styleId="InternetLink22" w:customStyle="1">
    <w:name w:val="Internet Link22"/>
    <w:qFormat/>
    <w:rPr>
      <w:color w:val="000080"/>
      <w:u w:val="single"/>
    </w:rPr>
  </w:style>
  <w:style w:type="character" w:styleId="InternetLink23" w:customStyle="1">
    <w:name w:val="Internet Link23"/>
    <w:qFormat/>
    <w:rPr>
      <w:color w:val="000080"/>
      <w:u w:val="single"/>
    </w:rPr>
  </w:style>
  <w:style w:type="character" w:styleId="InternetLink24" w:customStyle="1">
    <w:name w:val="Internet Link24"/>
    <w:qFormat/>
    <w:rPr>
      <w:color w:val="000080"/>
      <w:u w:val="single"/>
    </w:rPr>
  </w:style>
  <w:style w:type="character" w:styleId="InternetLink25" w:customStyle="1">
    <w:name w:val="Internet Link25"/>
    <w:qFormat/>
    <w:rPr>
      <w:color w:val="000080"/>
      <w:u w:val="single"/>
    </w:rPr>
  </w:style>
  <w:style w:type="character" w:styleId="InternetLink26" w:customStyle="1">
    <w:name w:val="Internet Link26"/>
    <w:qFormat/>
    <w:rPr>
      <w:color w:val="000080"/>
      <w:u w:val="single"/>
    </w:rPr>
  </w:style>
  <w:style w:type="character" w:styleId="InternetLink27" w:customStyle="1">
    <w:name w:val="Internet Link27"/>
    <w:qFormat/>
    <w:rPr>
      <w:color w:val="000080"/>
      <w:u w:val="single"/>
    </w:rPr>
  </w:style>
  <w:style w:type="character" w:styleId="InternetLink28" w:customStyle="1">
    <w:name w:val="Internet Link28"/>
    <w:qFormat/>
    <w:rPr>
      <w:color w:val="000080"/>
      <w:u w:val="single"/>
    </w:rPr>
  </w:style>
  <w:style w:type="character" w:styleId="InternetLink29" w:customStyle="1">
    <w:name w:val="Internet Link29"/>
    <w:qFormat/>
    <w:rPr>
      <w:color w:val="000080"/>
      <w:u w:val="single"/>
    </w:rPr>
  </w:style>
  <w:style w:type="character" w:styleId="InternetLink30" w:customStyle="1">
    <w:name w:val="Internet Link30"/>
    <w:qFormat/>
    <w:rPr>
      <w:color w:val="000080"/>
      <w:u w:val="single"/>
    </w:rPr>
  </w:style>
  <w:style w:type="character" w:styleId="InternetLink31" w:customStyle="1">
    <w:name w:val="Internet Link31"/>
    <w:qFormat/>
    <w:rPr>
      <w:color w:val="000080"/>
      <w:u w:val="single"/>
    </w:rPr>
  </w:style>
  <w:style w:type="character" w:styleId="InternetLink32" w:customStyle="1">
    <w:name w:val="Internet Link32"/>
    <w:qFormat/>
    <w:rPr>
      <w:color w:val="000080"/>
      <w:u w:val="single"/>
    </w:rPr>
  </w:style>
  <w:style w:type="character" w:styleId="InternetLink33" w:customStyle="1">
    <w:name w:val="Internet Link33"/>
    <w:qFormat/>
    <w:rPr>
      <w:color w:val="000080"/>
      <w:u w:val="single"/>
    </w:rPr>
  </w:style>
  <w:style w:type="character" w:styleId="InternetLink34" w:customStyle="1">
    <w:name w:val="Internet Link34"/>
    <w:qFormat/>
    <w:rPr>
      <w:color w:val="000080"/>
      <w:u w:val="single"/>
    </w:rPr>
  </w:style>
  <w:style w:type="character" w:styleId="InternetLink35" w:customStyle="1">
    <w:name w:val="Internet Link35"/>
    <w:qFormat/>
    <w:rPr>
      <w:color w:val="000080"/>
      <w:u w:val="single"/>
    </w:rPr>
  </w:style>
  <w:style w:type="character" w:styleId="InternetLink36" w:customStyle="1">
    <w:name w:val="Internet Link36"/>
    <w:qFormat/>
    <w:rPr>
      <w:color w:val="000080"/>
      <w:u w:val="single"/>
    </w:rPr>
  </w:style>
  <w:style w:type="character" w:styleId="InternetLink37" w:customStyle="1">
    <w:name w:val="Internet Link37"/>
    <w:qFormat/>
    <w:rPr>
      <w:color w:val="000080"/>
      <w:u w:val="single"/>
    </w:rPr>
  </w:style>
  <w:style w:type="character" w:styleId="InternetLink38" w:customStyle="1">
    <w:name w:val="Internet Link38"/>
    <w:qFormat/>
    <w:rPr>
      <w:color w:val="000080"/>
      <w:u w:val="single"/>
    </w:rPr>
  </w:style>
  <w:style w:type="character" w:styleId="InternetLink39" w:customStyle="1">
    <w:name w:val="Internet Link39"/>
    <w:qFormat/>
    <w:rPr>
      <w:color w:val="000080"/>
      <w:u w:val="single"/>
    </w:rPr>
  </w:style>
  <w:style w:type="character" w:styleId="InternetLink40" w:customStyle="1">
    <w:name w:val="Internet Link40"/>
    <w:qFormat/>
    <w:rPr>
      <w:color w:val="000080"/>
      <w:u w:val="single"/>
    </w:rPr>
  </w:style>
  <w:style w:type="character" w:styleId="InternetLink41" w:customStyle="1">
    <w:name w:val="Internet Link41"/>
    <w:qFormat/>
    <w:rPr>
      <w:color w:val="000080"/>
      <w:u w:val="single"/>
    </w:rPr>
  </w:style>
  <w:style w:type="character" w:styleId="InternetLink42" w:customStyle="1">
    <w:name w:val="Internet Link42"/>
    <w:qFormat/>
    <w:rPr>
      <w:color w:val="000080"/>
      <w:u w:val="single"/>
    </w:rPr>
  </w:style>
  <w:style w:type="character" w:styleId="InternetLink43" w:customStyle="1">
    <w:name w:val="Internet Link43"/>
    <w:qFormat/>
    <w:rPr>
      <w:color w:val="000080"/>
      <w:u w:val="single"/>
    </w:rPr>
  </w:style>
  <w:style w:type="character" w:styleId="InternetLink44" w:customStyle="1">
    <w:name w:val="Internet Link44"/>
    <w:qFormat/>
    <w:rPr>
      <w:color w:val="000080"/>
      <w:u w:val="single"/>
    </w:rPr>
  </w:style>
  <w:style w:type="character" w:styleId="InternetLink45" w:customStyle="1">
    <w:name w:val="Internet Link45"/>
    <w:qFormat/>
    <w:rPr>
      <w:color w:val="000080"/>
      <w:u w:val="single"/>
    </w:rPr>
  </w:style>
  <w:style w:type="character" w:styleId="InternetLink46" w:customStyle="1">
    <w:name w:val="Internet Link46"/>
    <w:qFormat/>
    <w:rPr>
      <w:color w:val="000080"/>
      <w:u w:val="single"/>
    </w:rPr>
  </w:style>
  <w:style w:type="character" w:styleId="InternetLink47" w:customStyle="1">
    <w:name w:val="Internet Link47"/>
    <w:qFormat/>
    <w:rPr>
      <w:color w:val="000080"/>
      <w:u w:val="single"/>
    </w:rPr>
  </w:style>
  <w:style w:type="character" w:styleId="InternetLink48" w:customStyle="1">
    <w:name w:val="Internet Link48"/>
    <w:qFormat/>
    <w:rPr>
      <w:color w:val="000080"/>
      <w:u w:val="single"/>
    </w:rPr>
  </w:style>
  <w:style w:type="character" w:styleId="InternetLink49" w:customStyle="1">
    <w:name w:val="Internet Link49"/>
    <w:qFormat/>
    <w:rPr>
      <w:color w:val="000080"/>
      <w:u w:val="single"/>
    </w:rPr>
  </w:style>
  <w:style w:type="character" w:styleId="InternetLink50" w:customStyle="1">
    <w:name w:val="Internet Link50"/>
    <w:qFormat/>
    <w:rPr>
      <w:color w:val="000080"/>
      <w:u w:val="single"/>
    </w:rPr>
  </w:style>
  <w:style w:type="character" w:styleId="InternetLink51" w:customStyle="1">
    <w:name w:val="Internet Link51"/>
    <w:qFormat/>
    <w:rPr>
      <w:color w:val="000080"/>
      <w:u w:val="single"/>
    </w:rPr>
  </w:style>
  <w:style w:type="character" w:styleId="InternetLink52" w:customStyle="1">
    <w:name w:val="Internet Link52"/>
    <w:qFormat/>
    <w:rPr>
      <w:color w:val="000080"/>
      <w:u w:val="single"/>
    </w:rPr>
  </w:style>
  <w:style w:type="character" w:styleId="InternetLink53" w:customStyle="1">
    <w:name w:val="Internet Link53"/>
    <w:qFormat/>
    <w:rPr>
      <w:color w:val="000080"/>
      <w:u w:val="single"/>
    </w:rPr>
  </w:style>
  <w:style w:type="character" w:styleId="InternetLink54" w:customStyle="1">
    <w:name w:val="Internet Link54"/>
    <w:qFormat/>
    <w:rPr>
      <w:color w:val="000080"/>
      <w:u w:val="single"/>
    </w:rPr>
  </w:style>
  <w:style w:type="character" w:styleId="InternetLink55" w:customStyle="1">
    <w:name w:val="Internet Link55"/>
    <w:qFormat/>
    <w:rPr>
      <w:color w:val="000080"/>
      <w:u w:val="single"/>
    </w:rPr>
  </w:style>
  <w:style w:type="character" w:styleId="InternetLink56" w:customStyle="1">
    <w:name w:val="Internet Link56"/>
    <w:qFormat/>
    <w:rPr>
      <w:color w:val="000080"/>
      <w:u w:val="single"/>
    </w:rPr>
  </w:style>
  <w:style w:type="character" w:styleId="InternetLink57" w:customStyle="1">
    <w:name w:val="Internet Link57"/>
    <w:qFormat/>
    <w:rPr>
      <w:color w:val="000080"/>
      <w:u w:val="single"/>
    </w:rPr>
  </w:style>
  <w:style w:type="character" w:styleId="InternetLink58" w:customStyle="1">
    <w:name w:val="Internet Link58"/>
    <w:qFormat/>
    <w:rPr>
      <w:color w:val="000080"/>
      <w:u w:val="single"/>
    </w:rPr>
  </w:style>
  <w:style w:type="character" w:styleId="InternetLink59" w:customStyle="1">
    <w:name w:val="Internet Link59"/>
    <w:qFormat/>
    <w:rPr>
      <w:color w:val="000080"/>
      <w:u w:val="single"/>
    </w:rPr>
  </w:style>
  <w:style w:type="character" w:styleId="InternetLink60" w:customStyle="1">
    <w:name w:val="Internet Link60"/>
    <w:qFormat/>
    <w:rPr>
      <w:color w:val="000080"/>
      <w:u w:val="single"/>
    </w:rPr>
  </w:style>
  <w:style w:type="character" w:styleId="InternetLink61" w:customStyle="1">
    <w:name w:val="Internet Link61"/>
    <w:qFormat/>
    <w:rPr>
      <w:color w:val="000080"/>
      <w:u w:val="single"/>
    </w:rPr>
  </w:style>
  <w:style w:type="character" w:styleId="InternetLink62" w:customStyle="1">
    <w:name w:val="Internet Link62"/>
    <w:qFormat/>
    <w:rPr>
      <w:color w:val="000080"/>
      <w:u w:val="single"/>
    </w:rPr>
  </w:style>
  <w:style w:type="character" w:styleId="InternetLink63" w:customStyle="1">
    <w:name w:val="Internet Link63"/>
    <w:qFormat/>
    <w:rPr>
      <w:color w:val="000080"/>
      <w:u w:val="single"/>
    </w:rPr>
  </w:style>
  <w:style w:type="character" w:styleId="InternetLink64" w:customStyle="1">
    <w:name w:val="Internet Link64"/>
    <w:qFormat/>
    <w:rPr>
      <w:color w:val="000080"/>
      <w:u w:val="single"/>
    </w:rPr>
  </w:style>
  <w:style w:type="character" w:styleId="InternetLink65" w:customStyle="1">
    <w:name w:val="Internet Link65"/>
    <w:qFormat/>
    <w:rPr>
      <w:color w:val="000080"/>
      <w:u w:val="single"/>
    </w:rPr>
  </w:style>
  <w:style w:type="character" w:styleId="InternetLink66" w:customStyle="1">
    <w:name w:val="Internet Link66"/>
    <w:qFormat/>
    <w:rPr>
      <w:color w:val="000080"/>
      <w:u w:val="single"/>
    </w:rPr>
  </w:style>
  <w:style w:type="character" w:styleId="InternetLink67" w:customStyle="1">
    <w:name w:val="Internet Link67"/>
    <w:qFormat/>
    <w:rPr>
      <w:color w:val="000080"/>
      <w:u w:val="single"/>
    </w:rPr>
  </w:style>
  <w:style w:type="character" w:styleId="InternetLink68" w:customStyle="1">
    <w:name w:val="Internet Link68"/>
    <w:qFormat/>
    <w:rPr>
      <w:color w:val="000080"/>
      <w:u w:val="single"/>
    </w:rPr>
  </w:style>
  <w:style w:type="character" w:styleId="InternetLink69" w:customStyle="1">
    <w:name w:val="Internet Link69"/>
    <w:qFormat/>
    <w:rPr>
      <w:color w:val="000080"/>
      <w:u w:val="single"/>
    </w:rPr>
  </w:style>
  <w:style w:type="character" w:styleId="InternetLink70" w:customStyle="1">
    <w:name w:val="Internet Link70"/>
    <w:qFormat/>
    <w:rPr>
      <w:color w:val="000080"/>
      <w:u w:val="single"/>
    </w:rPr>
  </w:style>
  <w:style w:type="character" w:styleId="InternetLink71" w:customStyle="1">
    <w:name w:val="Internet Link71"/>
    <w:qFormat/>
    <w:rPr>
      <w:color w:val="000080"/>
      <w:u w:val="single"/>
    </w:rPr>
  </w:style>
  <w:style w:type="character" w:styleId="InternetLink72" w:customStyle="1">
    <w:name w:val="Internet Link72"/>
    <w:qFormat/>
    <w:rPr>
      <w:color w:val="000080"/>
      <w:u w:val="single"/>
    </w:rPr>
  </w:style>
  <w:style w:type="character" w:styleId="InternetLink73" w:customStyle="1">
    <w:name w:val="Internet Link73"/>
    <w:qFormat/>
    <w:rPr>
      <w:color w:val="000080"/>
      <w:u w:val="single"/>
    </w:rPr>
  </w:style>
  <w:style w:type="character" w:styleId="InternetLink74" w:customStyle="1">
    <w:name w:val="Internet Link74"/>
    <w:qFormat/>
    <w:rPr>
      <w:color w:val="000080"/>
      <w:u w:val="single"/>
    </w:rPr>
  </w:style>
  <w:style w:type="character" w:styleId="InternetLink75" w:customStyle="1">
    <w:name w:val="Internet Link75"/>
    <w:qFormat/>
    <w:rPr>
      <w:color w:val="000080"/>
      <w:u w:val="single"/>
    </w:rPr>
  </w:style>
  <w:style w:type="character" w:styleId="InternetLink76" w:customStyle="1">
    <w:name w:val="Internet Link76"/>
    <w:qFormat/>
    <w:rPr>
      <w:color w:val="000080"/>
      <w:u w:val="single"/>
    </w:rPr>
  </w:style>
  <w:style w:type="character" w:styleId="InternetLink77" w:customStyle="1">
    <w:name w:val="Internet Link77"/>
    <w:qFormat/>
    <w:rPr>
      <w:color w:val="000080"/>
      <w:u w:val="single"/>
    </w:rPr>
  </w:style>
  <w:style w:type="character" w:styleId="InternetLink78" w:customStyle="1">
    <w:name w:val="Internet Link78"/>
    <w:qFormat/>
    <w:rPr>
      <w:color w:val="000080"/>
      <w:u w:val="single"/>
    </w:rPr>
  </w:style>
  <w:style w:type="character" w:styleId="InternetLink79" w:customStyle="1">
    <w:name w:val="Internet Link79"/>
    <w:qFormat/>
    <w:rPr>
      <w:color w:val="000080"/>
      <w:u w:val="single"/>
    </w:rPr>
  </w:style>
  <w:style w:type="character" w:styleId="InternetLink80" w:customStyle="1">
    <w:name w:val="Internet Link80"/>
    <w:qFormat/>
    <w:rPr>
      <w:color w:val="000080"/>
      <w:u w:val="single"/>
    </w:rPr>
  </w:style>
  <w:style w:type="character" w:styleId="InternetLink81" w:customStyle="1">
    <w:name w:val="Internet Link81"/>
    <w:qFormat/>
    <w:rPr>
      <w:color w:val="000080"/>
      <w:u w:val="single"/>
    </w:rPr>
  </w:style>
  <w:style w:type="character" w:styleId="InternetLink82" w:customStyle="1">
    <w:name w:val="Internet Link82"/>
    <w:qFormat/>
    <w:rPr>
      <w:color w:val="000080"/>
      <w:u w:val="single"/>
    </w:rPr>
  </w:style>
  <w:style w:type="character" w:styleId="InternetLink83" w:customStyle="1">
    <w:name w:val="Internet Link83"/>
    <w:qFormat/>
    <w:rPr>
      <w:color w:val="000080"/>
      <w:u w:val="single"/>
    </w:rPr>
  </w:style>
  <w:style w:type="character" w:styleId="InternetLink84" w:customStyle="1">
    <w:name w:val="Internet Link84"/>
    <w:qFormat/>
    <w:rPr>
      <w:color w:val="000080"/>
      <w:u w:val="single"/>
    </w:rPr>
  </w:style>
  <w:style w:type="character" w:styleId="InternetLink85" w:customStyle="1">
    <w:name w:val="Internet Link85"/>
    <w:qFormat/>
    <w:rPr>
      <w:color w:val="000080"/>
      <w:u w:val="single"/>
    </w:rPr>
  </w:style>
  <w:style w:type="character" w:styleId="InternetLink86" w:customStyle="1">
    <w:name w:val="Internet Link86"/>
    <w:qFormat/>
    <w:rPr>
      <w:color w:val="000080"/>
      <w:u w:val="single"/>
    </w:rPr>
  </w:style>
  <w:style w:type="character" w:styleId="InternetLink87" w:customStyle="1">
    <w:name w:val="Internet Link87"/>
    <w:qFormat/>
    <w:rPr>
      <w:color w:val="000080"/>
      <w:u w:val="single"/>
    </w:rPr>
  </w:style>
  <w:style w:type="character" w:styleId="InternetLink88" w:customStyle="1">
    <w:name w:val="Internet Link88"/>
    <w:qFormat/>
    <w:rPr>
      <w:color w:val="000080"/>
      <w:u w:val="single"/>
    </w:rPr>
  </w:style>
  <w:style w:type="character" w:styleId="InternetLink89" w:customStyle="1">
    <w:name w:val="Internet Link89"/>
    <w:qFormat/>
    <w:rPr>
      <w:color w:val="000080"/>
      <w:u w:val="single"/>
    </w:rPr>
  </w:style>
  <w:style w:type="character" w:styleId="InternetLink90" w:customStyle="1">
    <w:name w:val="Internet Link90"/>
    <w:qFormat/>
    <w:rPr>
      <w:color w:val="000080"/>
      <w:u w:val="single"/>
    </w:rPr>
  </w:style>
  <w:style w:type="character" w:styleId="InternetLink91" w:customStyle="1">
    <w:name w:val="Internet Link91"/>
    <w:qFormat/>
    <w:rPr>
      <w:color w:val="000080"/>
      <w:u w:val="single"/>
    </w:rPr>
  </w:style>
  <w:style w:type="character" w:styleId="InternetLink92" w:customStyle="1">
    <w:name w:val="Internet Link92"/>
    <w:qFormat/>
    <w:rPr>
      <w:color w:val="000080"/>
      <w:u w:val="single"/>
    </w:rPr>
  </w:style>
  <w:style w:type="character" w:styleId="InternetLink93" w:customStyle="1">
    <w:name w:val="Internet Link93"/>
    <w:qFormat/>
    <w:rPr>
      <w:color w:val="000080"/>
      <w:u w:val="single"/>
    </w:rPr>
  </w:style>
  <w:style w:type="character" w:styleId="InternetLink94" w:customStyle="1">
    <w:name w:val="Internet Link94"/>
    <w:qFormat/>
    <w:rPr>
      <w:color w:val="000080"/>
      <w:u w:val="single"/>
    </w:rPr>
  </w:style>
  <w:style w:type="character" w:styleId="InternetLink95" w:customStyle="1">
    <w:name w:val="Internet Link95"/>
    <w:qFormat/>
    <w:rPr>
      <w:color w:val="000080"/>
      <w:u w:val="single"/>
    </w:rPr>
  </w:style>
  <w:style w:type="character" w:styleId="InternetLink96" w:customStyle="1">
    <w:name w:val="Internet Link96"/>
    <w:qFormat/>
    <w:rPr>
      <w:color w:val="000080"/>
      <w:u w:val="single"/>
    </w:rPr>
  </w:style>
  <w:style w:type="character" w:styleId="InternetLink97" w:customStyle="1">
    <w:name w:val="Internet Link97"/>
    <w:qFormat/>
    <w:rPr>
      <w:color w:val="000080"/>
      <w:u w:val="single"/>
    </w:rPr>
  </w:style>
  <w:style w:type="character" w:styleId="InternetLink98" w:customStyle="1">
    <w:name w:val="Internet Link98"/>
    <w:qFormat/>
    <w:rPr>
      <w:color w:val="000080"/>
      <w:u w:val="single"/>
    </w:rPr>
  </w:style>
  <w:style w:type="character" w:styleId="InternetLink99" w:customStyle="1">
    <w:name w:val="Internet Link99"/>
    <w:qFormat/>
    <w:rPr>
      <w:color w:val="000080"/>
      <w:u w:val="single"/>
    </w:rPr>
  </w:style>
  <w:style w:type="character" w:styleId="InternetLink100" w:customStyle="1">
    <w:name w:val="Internet Link100"/>
    <w:qFormat/>
    <w:rPr>
      <w:color w:val="000080"/>
      <w:u w:val="single"/>
    </w:rPr>
  </w:style>
  <w:style w:type="character" w:styleId="InternetLink101" w:customStyle="1">
    <w:name w:val="Internet Link101"/>
    <w:qFormat/>
    <w:rPr>
      <w:color w:val="000080"/>
      <w:u w:val="single"/>
    </w:rPr>
  </w:style>
  <w:style w:type="character" w:styleId="InternetLink102" w:customStyle="1">
    <w:name w:val="Internet Link102"/>
    <w:qFormat/>
    <w:rPr>
      <w:color w:val="000080"/>
      <w:u w:val="single"/>
    </w:rPr>
  </w:style>
  <w:style w:type="character" w:styleId="InternetLink103" w:customStyle="1">
    <w:name w:val="Internet Link103"/>
    <w:qFormat/>
    <w:rPr>
      <w:color w:val="000080"/>
      <w:u w:val="single"/>
    </w:rPr>
  </w:style>
  <w:style w:type="character" w:styleId="InternetLink104" w:customStyle="1">
    <w:name w:val="Internet Link104"/>
    <w:qFormat/>
    <w:rPr>
      <w:color w:val="000080"/>
      <w:u w:val="single"/>
    </w:rPr>
  </w:style>
  <w:style w:type="character" w:styleId="InternetLink105" w:customStyle="1">
    <w:name w:val="Internet Link105"/>
    <w:qFormat/>
    <w:rPr>
      <w:color w:val="000080"/>
      <w:u w:val="single"/>
    </w:rPr>
  </w:style>
  <w:style w:type="character" w:styleId="InternetLink106" w:customStyle="1">
    <w:name w:val="Internet Link106"/>
    <w:qFormat/>
    <w:rPr>
      <w:color w:val="000080"/>
      <w:u w:val="single"/>
    </w:rPr>
  </w:style>
  <w:style w:type="character" w:styleId="InternetLink107" w:customStyle="1">
    <w:name w:val="Internet Link107"/>
    <w:qFormat/>
    <w:rPr>
      <w:color w:val="000080"/>
      <w:u w:val="single"/>
    </w:rPr>
  </w:style>
  <w:style w:type="character" w:styleId="InternetLink108" w:customStyle="1">
    <w:name w:val="Internet Link108"/>
    <w:qFormat/>
    <w:rPr>
      <w:color w:val="000080"/>
      <w:u w:val="single"/>
    </w:rPr>
  </w:style>
  <w:style w:type="character" w:styleId="InternetLink109" w:customStyle="1">
    <w:name w:val="Internet Link109"/>
    <w:qFormat/>
    <w:rPr>
      <w:color w:val="000080"/>
      <w:u w:val="single"/>
    </w:rPr>
  </w:style>
  <w:style w:type="character" w:styleId="InternetLink110" w:customStyle="1">
    <w:name w:val="Internet Link110"/>
    <w:qFormat/>
    <w:rPr>
      <w:color w:val="000080"/>
      <w:u w:val="single"/>
    </w:rPr>
  </w:style>
  <w:style w:type="character" w:styleId="InternetLink112" w:customStyle="1">
    <w:name w:val="Internet Link112"/>
    <w:qFormat/>
    <w:rPr>
      <w:color w:val="000080"/>
      <w:u w:val="single"/>
    </w:rPr>
  </w:style>
  <w:style w:type="character" w:styleId="InternetLink113" w:customStyle="1">
    <w:name w:val="Internet Link113"/>
    <w:qFormat/>
    <w:rPr>
      <w:color w:val="000080"/>
      <w:u w:val="single"/>
    </w:rPr>
  </w:style>
  <w:style w:type="character" w:styleId="InternetLink114" w:customStyle="1">
    <w:name w:val="Internet Link114"/>
    <w:qFormat/>
    <w:rPr>
      <w:color w:val="000080"/>
      <w:u w:val="single"/>
    </w:rPr>
  </w:style>
  <w:style w:type="character" w:styleId="InternetLink115" w:customStyle="1">
    <w:name w:val="Internet Link115"/>
    <w:qFormat/>
    <w:rPr>
      <w:color w:val="000080"/>
      <w:u w:val="single"/>
    </w:rPr>
  </w:style>
  <w:style w:type="character" w:styleId="InternetLink116" w:customStyle="1">
    <w:name w:val="Internet Link116"/>
    <w:qFormat/>
    <w:rPr>
      <w:color w:val="000080"/>
      <w:u w:val="single"/>
    </w:rPr>
  </w:style>
  <w:style w:type="character" w:styleId="InternetLink117" w:customStyle="1">
    <w:name w:val="Internet Link117"/>
    <w:qFormat/>
    <w:rPr>
      <w:color w:val="000080"/>
      <w:u w:val="single"/>
    </w:rPr>
  </w:style>
  <w:style w:type="character" w:styleId="InternetLink118" w:customStyle="1">
    <w:name w:val="Internet Link118"/>
    <w:qFormat/>
    <w:rPr>
      <w:color w:val="000080"/>
      <w:u w:val="single"/>
    </w:rPr>
  </w:style>
  <w:style w:type="character" w:styleId="InternetLink119" w:customStyle="1">
    <w:name w:val="Internet Link119"/>
    <w:qFormat/>
    <w:rPr>
      <w:color w:val="000080"/>
      <w:u w:val="single"/>
    </w:rPr>
  </w:style>
  <w:style w:type="character" w:styleId="InternetLink120" w:customStyle="1">
    <w:name w:val="Internet Link120"/>
    <w:qFormat/>
    <w:rPr>
      <w:color w:val="000080"/>
      <w:u w:val="single"/>
    </w:rPr>
  </w:style>
  <w:style w:type="character" w:styleId="InternetLink121" w:customStyle="1">
    <w:name w:val="Internet Link121"/>
    <w:qFormat/>
    <w:rPr>
      <w:color w:val="000080"/>
      <w:u w:val="single"/>
    </w:rPr>
  </w:style>
  <w:style w:type="character" w:styleId="InternetLink122" w:customStyle="1">
    <w:name w:val="Internet Link122"/>
    <w:qFormat/>
    <w:rPr>
      <w:color w:val="000080"/>
      <w:u w:val="single"/>
    </w:rPr>
  </w:style>
  <w:style w:type="character" w:styleId="InternetLink123" w:customStyle="1">
    <w:name w:val="Internet Link123"/>
    <w:qFormat/>
    <w:rPr>
      <w:color w:val="000080"/>
      <w:u w:val="single"/>
    </w:rPr>
  </w:style>
  <w:style w:type="character" w:styleId="InternetLink124" w:customStyle="1">
    <w:name w:val="Internet Link124"/>
    <w:qFormat/>
    <w:rPr>
      <w:color w:val="000080"/>
      <w:u w:val="single"/>
    </w:rPr>
  </w:style>
  <w:style w:type="character" w:styleId="InternetLink125" w:customStyle="1">
    <w:name w:val="Internet Link125"/>
    <w:qFormat/>
    <w:rPr>
      <w:color w:val="000080"/>
      <w:u w:val="single"/>
    </w:rPr>
  </w:style>
  <w:style w:type="character" w:styleId="InternetLink126" w:customStyle="1">
    <w:name w:val="Internet Link126"/>
    <w:qFormat/>
    <w:rPr>
      <w:color w:val="000080"/>
      <w:u w:val="single"/>
    </w:rPr>
  </w:style>
  <w:style w:type="character" w:styleId="InternetLink127" w:customStyle="1">
    <w:name w:val="Internet Link127"/>
    <w:qFormat/>
    <w:rPr>
      <w:color w:val="000080"/>
      <w:u w:val="single"/>
    </w:rPr>
  </w:style>
  <w:style w:type="character" w:styleId="InternetLink128" w:customStyle="1">
    <w:name w:val="Internet Link128"/>
    <w:qFormat/>
    <w:rPr>
      <w:color w:val="000080"/>
      <w:u w:val="single"/>
    </w:rPr>
  </w:style>
  <w:style w:type="character" w:styleId="InternetLink129" w:customStyle="1">
    <w:name w:val="Internet Link129"/>
    <w:qFormat/>
    <w:rPr>
      <w:color w:val="000080"/>
      <w:u w:val="single"/>
    </w:rPr>
  </w:style>
  <w:style w:type="character" w:styleId="InternetLink130" w:customStyle="1">
    <w:name w:val="Internet Link130"/>
    <w:qFormat/>
    <w:rPr>
      <w:color w:val="000080"/>
      <w:u w:val="single"/>
    </w:rPr>
  </w:style>
  <w:style w:type="character" w:styleId="InternetLink131" w:customStyle="1">
    <w:name w:val="Internet Link131"/>
    <w:qFormat/>
    <w:rPr>
      <w:color w:val="000080"/>
      <w:u w:val="single"/>
    </w:rPr>
  </w:style>
  <w:style w:type="character" w:styleId="InternetLink132" w:customStyle="1">
    <w:name w:val="Internet Link132"/>
    <w:qFormat/>
    <w:rPr>
      <w:color w:val="000080"/>
      <w:u w:val="single"/>
    </w:rPr>
  </w:style>
  <w:style w:type="character" w:styleId="InternetLink133" w:customStyle="1">
    <w:name w:val="Internet Link133"/>
    <w:qFormat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7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pPr>
      <w:widowControl w:val="false"/>
      <w:jc w:val="both"/>
    </w:pPr>
    <w:rPr/>
  </w:style>
  <w:style w:type="paragraph" w:styleId="List">
    <w:name w:val="List"/>
    <w:basedOn w:val="BodyText"/>
    <w:qFormat/>
    <w:pPr/>
    <w:rPr>
      <w:rFonts w:cs="Mangal"/>
    </w:rPr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user">
    <w:name w:val="Заголовок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user1">
    <w:name w:val="Указатель (user)"/>
    <w:basedOn w:val="Normal"/>
    <w:qFormat/>
    <w:pPr>
      <w:suppressLineNumbers/>
    </w:pPr>
    <w:rPr>
      <w:rFonts w:cs="Arial"/>
    </w:rPr>
  </w:style>
  <w:style w:type="paragraph" w:styleId="111" w:customStyle="1">
    <w:name w:val="Заголовок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2" w:customStyle="1">
    <w:name w:val="Указатель1"/>
    <w:basedOn w:val="Normal"/>
    <w:qFormat/>
    <w:pPr>
      <w:suppressLineNumbers/>
    </w:pPr>
    <w:rPr>
      <w:rFonts w:cs="Mangal"/>
    </w:rPr>
  </w:style>
  <w:style w:type="paragraph" w:styleId="Title">
    <w:name w:val="Title"/>
    <w:basedOn w:val="Normal"/>
    <w:next w:val="BodyText"/>
    <w:link w:val="Style7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next w:val="Index1"/>
    <w:qFormat/>
    <w:pPr/>
    <w:rPr/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pPr/>
    <w:rPr/>
  </w:style>
  <w:style w:type="paragraph" w:styleId="CommentText">
    <w:name w:val="annotation text"/>
    <w:basedOn w:val="Normal"/>
    <w:uiPriority w:val="99"/>
    <w:semiHidden/>
    <w:unhideWhenUsed/>
    <w:qFormat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pPr/>
    <w:rPr/>
  </w:style>
  <w:style w:type="paragraph" w:styleId="annotationsubject">
    <w:name w:val="annotation subject"/>
    <w:next w:val="CommentText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pPr>
      <w:spacing w:before="0" w:after="57"/>
      <w:ind w:hanging="0" w:left="1984"/>
    </w:pPr>
    <w:rPr/>
  </w:style>
  <w:style w:type="paragraph" w:styleId="Style20" w:customStyle="1">
    <w:name w:val="Колонтитул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Style20"/>
    <w:qFormat/>
    <w:pPr/>
    <w:rPr/>
  </w:style>
  <w:style w:type="paragraph" w:styleId="TOC9">
    <w:name w:val="toc 9"/>
    <w:basedOn w:val="Normal"/>
    <w:next w:val="Normal"/>
    <w:uiPriority w:val="39"/>
    <w:unhideWhenUsed/>
    <w:qFormat/>
    <w:pPr>
      <w:spacing w:before="0" w:after="57"/>
      <w:ind w:hanging="0" w:left="2268"/>
    </w:pPr>
    <w:rPr/>
  </w:style>
  <w:style w:type="paragraph" w:styleId="TOC7">
    <w:name w:val="toc 7"/>
    <w:basedOn w:val="Normal"/>
    <w:next w:val="Normal"/>
    <w:uiPriority w:val="39"/>
    <w:unhideWhenUsed/>
    <w:qFormat/>
    <w:pPr>
      <w:spacing w:before="0" w:after="57"/>
      <w:ind w:hanging="0" w:left="1701"/>
    </w:pPr>
    <w:rPr/>
  </w:style>
  <w:style w:type="paragraph" w:styleId="TOC1">
    <w:name w:val="toc 1"/>
    <w:basedOn w:val="Normal"/>
    <w:next w:val="Normal"/>
    <w:uiPriority w:val="39"/>
    <w:unhideWhenUsed/>
    <w:qFormat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pPr>
      <w:spacing w:before="0" w:after="57"/>
      <w:ind w:hanging="0"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pPr/>
    <w:rPr/>
  </w:style>
  <w:style w:type="paragraph" w:styleId="TOC3">
    <w:name w:val="toc 3"/>
    <w:basedOn w:val="Normal"/>
    <w:next w:val="Normal"/>
    <w:uiPriority w:val="39"/>
    <w:unhideWhenUsed/>
    <w:qFormat/>
    <w:pPr>
      <w:spacing w:before="0" w:after="57"/>
      <w:ind w:hanging="0" w:left="567"/>
    </w:pPr>
    <w:rPr/>
  </w:style>
  <w:style w:type="paragraph" w:styleId="TOC2">
    <w:name w:val="toc 2"/>
    <w:basedOn w:val="Normal"/>
    <w:next w:val="Normal"/>
    <w:uiPriority w:val="39"/>
    <w:unhideWhenUsed/>
    <w:qFormat/>
    <w:pPr>
      <w:spacing w:before="0" w:after="57"/>
      <w:ind w:hanging="0" w:left="283"/>
    </w:pPr>
    <w:rPr/>
  </w:style>
  <w:style w:type="paragraph" w:styleId="TOC4">
    <w:name w:val="toc 4"/>
    <w:basedOn w:val="Normal"/>
    <w:next w:val="Normal"/>
    <w:uiPriority w:val="39"/>
    <w:unhideWhenUsed/>
    <w:qFormat/>
    <w:pPr>
      <w:spacing w:before="0" w:after="57"/>
      <w:ind w:hanging="0" w:left="850"/>
    </w:pPr>
    <w:rPr/>
  </w:style>
  <w:style w:type="paragraph" w:styleId="TOC5">
    <w:name w:val="toc 5"/>
    <w:basedOn w:val="Normal"/>
    <w:next w:val="Normal"/>
    <w:uiPriority w:val="39"/>
    <w:unhideWhenUsed/>
    <w:qFormat/>
    <w:pPr>
      <w:spacing w:before="0" w:after="57"/>
      <w:ind w:hanging="0" w:left="1134"/>
    </w:pPr>
    <w:rPr/>
  </w:style>
  <w:style w:type="paragraph" w:styleId="Footer">
    <w:name w:val="footer"/>
    <w:basedOn w:val="Normal"/>
    <w:link w:val="Style15"/>
    <w:uiPriority w:val="99"/>
    <w:unhideWhenUsed/>
    <w:qFormat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pPr>
      <w:spacing w:before="200" w:after="200"/>
    </w:pPr>
    <w:rPr>
      <w:sz w:val="24"/>
      <w:szCs w:val="24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Quote">
    <w:name w:val="Quote"/>
    <w:basedOn w:val="Normal"/>
    <w:next w:val="Normal"/>
    <w:link w:val="2"/>
    <w:uiPriority w:val="29"/>
    <w:qFormat/>
    <w:pPr>
      <w:ind w:hanging="0"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hanging="0" w:left="720" w:right="720"/>
    </w:pPr>
    <w:rPr>
      <w:i/>
    </w:rPr>
  </w:style>
  <w:style w:type="paragraph" w:styleId="1121" w:customStyle="1">
    <w:name w:val="Указатель112"/>
    <w:basedOn w:val="Normal"/>
    <w:qFormat/>
    <w:pPr>
      <w:suppressLineNumbers/>
    </w:pPr>
    <w:rPr>
      <w:rFonts w:cs="Arial"/>
    </w:rPr>
  </w:style>
  <w:style w:type="paragraph" w:styleId="113" w:customStyle="1">
    <w:name w:val="Заголовок оглавления1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91" w:customStyle="1">
    <w:name w:val="Заголовок 91"/>
    <w:basedOn w:val="Normal"/>
    <w:next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1111" w:customStyle="1">
    <w:name w:val="Указатель111"/>
    <w:basedOn w:val="Normal"/>
    <w:qFormat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4" w:customStyle="1">
    <w:name w:val="Заголовок 11"/>
    <w:basedOn w:val="Normal"/>
    <w:next w:val="Normal"/>
    <w:uiPriority w:val="9"/>
    <w:qFormat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pPr>
      <w:spacing w:before="0" w:after="0"/>
      <w:ind w:hanging="0" w:left="720"/>
      <w:contextualSpacing/>
    </w:pPr>
    <w:rPr>
      <w:sz w:val="24"/>
      <w:szCs w:val="24"/>
    </w:rPr>
  </w:style>
  <w:style w:type="paragraph" w:styleId="115" w:customStyle="1">
    <w:name w:val="Верхний колонтитул1"/>
    <w:basedOn w:val="Normal"/>
    <w:uiPriority w:val="99"/>
    <w:unhideWhenUsed/>
    <w:qFormat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6" w:customStyle="1">
    <w:name w:val="Нижний колонтитул1"/>
    <w:basedOn w:val="Normal"/>
    <w:uiPriority w:val="99"/>
    <w:unhideWhenUsed/>
    <w:qFormat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17" w:customStyle="1">
    <w:name w:val="Заголовок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8" w:customStyle="1">
    <w:name w:val="Название объекта1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9" w:customStyle="1">
    <w:name w:val="Указатель1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20" w:customStyle="1">
    <w:name w:val="Название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aaoiueaaan" w:customStyle="1">
    <w:name w:val="Ia?aoiue aa?an"/>
    <w:basedOn w:val="Normal"/>
    <w:qFormat/>
    <w:pPr>
      <w:keepLines/>
      <w:spacing w:lineRule="atLeast" w:line="200"/>
      <w:ind w:hanging="0" w:right="-360"/>
    </w:pPr>
    <w:rPr>
      <w:sz w:val="16"/>
    </w:rPr>
  </w:style>
  <w:style w:type="paragraph" w:styleId="219" w:customStyle="1">
    <w:name w:val="Основной текст 21"/>
    <w:basedOn w:val="Normal"/>
    <w:qFormat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pPr/>
    <w:rPr>
      <w:sz w:val="28"/>
    </w:rPr>
  </w:style>
  <w:style w:type="paragraph" w:styleId="124" w:customStyle="1">
    <w:name w:val="Стиль1"/>
    <w:basedOn w:val="315"/>
    <w:qFormat/>
    <w:pPr>
      <w:jc w:val="both"/>
    </w:pPr>
    <w:rPr/>
  </w:style>
  <w:style w:type="paragraph" w:styleId="ConsPlusNonformat" w:customStyle="1">
    <w:name w:val="ConsPlusNonforma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21" w:customStyle="1">
    <w:name w:val="Знак Знак Знак"/>
    <w:basedOn w:val="Normal"/>
    <w:qFormat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user2" w:customStyle="1">
    <w:name w:val="Содержимое таблицы (user)"/>
    <w:basedOn w:val="Normal"/>
    <w:qFormat/>
    <w:pPr>
      <w:suppressLineNumbers/>
    </w:pPr>
    <w:rPr/>
  </w:style>
  <w:style w:type="paragraph" w:styleId="user3" w:customStyle="1">
    <w:name w:val="Заголовок таблицы (user)"/>
    <w:basedOn w:val="user2"/>
    <w:qFormat/>
    <w:pPr>
      <w:jc w:val="center"/>
    </w:pPr>
    <w:rPr>
      <w:b/>
      <w:bCs/>
    </w:rPr>
  </w:style>
  <w:style w:type="paragraph" w:styleId="user4" w:customStyle="1">
    <w:name w:val="Содержимое врезки (user)"/>
    <w:basedOn w:val="BodyText"/>
    <w:qFormat/>
    <w:pPr/>
    <w:rPr/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4" w:customStyle="1">
    <w:name w:val="Стиль4"/>
    <w:basedOn w:val="Normal"/>
    <w:qFormat/>
    <w:pPr>
      <w:ind w:firstLine="567"/>
      <w:jc w:val="both"/>
    </w:pPr>
    <w:rPr>
      <w:color w:val="0000FF"/>
      <w:sz w:val="24"/>
      <w:szCs w:val="24"/>
    </w:rPr>
  </w:style>
  <w:style w:type="paragraph" w:styleId="Style22" w:customStyle="1">
    <w:name w:val="Арсенал"/>
    <w:basedOn w:val="Normal"/>
    <w:qFormat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pPr>
      <w:spacing w:lineRule="auto" w:line="480" w:before="0" w:after="120"/>
      <w:ind w:hanging="0"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6" w:customStyle="1">
    <w:name w:val="Без интервала1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5"/>
    <w:qFormat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paragraph" w:styleId="Style23">
    <w:name w:val="Содержимое таблицы"/>
    <w:basedOn w:val="Normal"/>
    <w:qFormat/>
    <w:pPr>
      <w:widowControl w:val="false"/>
      <w:suppressLineNumbers/>
    </w:pPr>
    <w:rPr/>
  </w:style>
  <w:style w:type="paragraph" w:styleId="Style24">
    <w:name w:val="Заголовок таблицы"/>
    <w:basedOn w:val="Style23"/>
    <w:qFormat/>
    <w:pPr>
      <w:suppressLineNumbers/>
      <w:jc w:val="center"/>
    </w:pPr>
    <w:rPr>
      <w:b/>
      <w:bCs/>
    </w:rPr>
  </w:style>
  <w:style w:type="numbering" w:styleId="Style25" w:customStyle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Таблица простая 1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7">
    <w:name w:val="Таблица простая 2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">
    <w:name w:val="Таблица простая 4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">
    <w:name w:val="Таблица простая 51"/>
    <w:basedOn w:val="a1"/>
    <w:uiPriority w:val="99"/>
    <w:qFormat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0">
    <w:name w:val="Список-таблица 1 светлая12"/>
    <w:basedOn w:val="a1"/>
    <w:uiPriority w:val="99"/>
    <w:qFormat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25682</TotalTime>
  <Application>LibreOffice/24.8.5.2$Windows_X86_64 LibreOffice_project/fddf2685c70b461e7832239a0162a77216259f22</Application>
  <AppVersion>15.0000</AppVersion>
  <Pages>18</Pages>
  <Words>3459</Words>
  <Characters>27118</Characters>
  <CharactersWithSpaces>30011</CharactersWithSpaces>
  <Paragraphs>652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2024-03-13T02:54:00Z</dcterms:created>
  <dc:creator>Gpn_gor3</dc:creator>
  <dc:description/>
  <dc:language>ru-RU</dc:language>
  <cp:lastModifiedBy/>
  <dcterms:modified xsi:type="dcterms:W3CDTF">2025-03-22T15:40:20Z</dcterms:modified>
  <cp:revision>2022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