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2ACCD8" w14:textId="77777777" w:rsidR="00BD5B50" w:rsidRDefault="00BD5B5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30120FC" w14:textId="77777777" w:rsidR="00BD5B50" w:rsidRDefault="00BD5B5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D5B24F5" w14:textId="77777777" w:rsidR="00BD5B50" w:rsidRDefault="00F328F6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3CA5BACC" w14:textId="77777777" w:rsidR="00BD5B50" w:rsidRDefault="00F328F6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29.12.2024 г.</w:t>
      </w:r>
    </w:p>
    <w:p w14:paraId="3CFBFE40" w14:textId="77777777" w:rsidR="00BD5B50" w:rsidRDefault="00F328F6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2A55A46F" w14:textId="77777777" w:rsidR="00BD5B50" w:rsidRDefault="00F328F6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291FF3B" w14:textId="77777777" w:rsidR="00BD5B50" w:rsidRDefault="00F328F6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25F94A29" w14:textId="77777777" w:rsidR="00BD5B50" w:rsidRDefault="00BD5B50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679EC48F" w14:textId="77777777" w:rsidR="00BD5B50" w:rsidRDefault="00F328F6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BD5B50" w14:paraId="2EB8B309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50E78E98" w14:textId="77777777" w:rsidR="00BD5B50" w:rsidRDefault="00F328F6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5E564598" w14:textId="77777777" w:rsidR="00BD5B50" w:rsidRDefault="00F328F6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7EB91970" w14:textId="77777777" w:rsidR="00BD5B50" w:rsidRDefault="00BD5B50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1E11CE3B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2C2180AE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1C52657C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200C0A75" w14:textId="77777777" w:rsidR="00BD5B50" w:rsidRDefault="00BD5B50">
      <w:pPr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8F9FE21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7996E05F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г.Новосибирск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за 27-28 декабря Формальдегид - до 1,2 ПДК. 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гг.Искитим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и Бердск: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г.Искитим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за 27-28 декабря превышений ПДК нет. </w:t>
      </w:r>
    </w:p>
    <w:p w14:paraId="2C2A990B" w14:textId="77777777" w:rsidR="00BD5B50" w:rsidRDefault="00BD5B50">
      <w:pPr>
        <w:ind w:firstLine="567"/>
        <w:jc w:val="both"/>
        <w:rPr>
          <w:highlight w:val="yellow"/>
        </w:rPr>
      </w:pPr>
    </w:p>
    <w:p w14:paraId="793E10A3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D112EA8" w14:textId="77777777" w:rsidR="00BD5B50" w:rsidRDefault="00F328F6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фактов выброса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737BD2B" w14:textId="77777777" w:rsidR="00BD5B50" w:rsidRDefault="00BD5B50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3061082B" w14:textId="77777777" w:rsidR="00BD5B50" w:rsidRDefault="00F328F6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158322AE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62D62482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</w:t>
      </w:r>
      <w:r>
        <w:rPr>
          <w:rFonts w:ascii="Times New Roman" w:hAnsi="Times New Roman" w:cs="Times New Roman"/>
          <w:color w:val="000000"/>
          <w:sz w:val="28"/>
          <w:szCs w:val="28"/>
        </w:rPr>
        <w:t>ой воды от Новосибирской ГЭС протяжённостью 11 км.</w:t>
      </w:r>
    </w:p>
    <w:p w14:paraId="4C436B03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516D3F7C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112,76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742 м³/с, приток 585 м³/с. Уро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вень воды в реке Обь в районе г. Новосибирска находится на отметке 36 см.</w:t>
      </w:r>
    </w:p>
    <w:p w14:paraId="67295960" w14:textId="77777777" w:rsidR="00BD5B50" w:rsidRDefault="00BD5B50">
      <w:pPr>
        <w:tabs>
          <w:tab w:val="left" w:pos="0"/>
        </w:tabs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3856B634" w14:textId="77777777" w:rsidR="00BD5B50" w:rsidRDefault="00F328F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198CC2B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0DDD8150" w14:textId="77777777" w:rsidR="00BD5B50" w:rsidRDefault="00BD5B50">
      <w:pPr>
        <w:ind w:firstLine="567"/>
        <w:jc w:val="both"/>
        <w:rPr>
          <w:rFonts w:ascii="Times New Roman" w:hAnsi="Times New Roman"/>
          <w:color w:val="000000"/>
        </w:rPr>
      </w:pPr>
    </w:p>
    <w:p w14:paraId="05B69EED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49FB9ACD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546E86DC" w14:textId="77777777" w:rsidR="00BD5B50" w:rsidRDefault="00BD5B50">
      <w:pPr>
        <w:ind w:firstLine="567"/>
        <w:jc w:val="both"/>
        <w:rPr>
          <w:rFonts w:ascii="Times New Roman" w:hAnsi="Times New Roman"/>
          <w:color w:val="000000"/>
        </w:rPr>
      </w:pPr>
    </w:p>
    <w:p w14:paraId="2F387E57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25538FF9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1C6F80F" w14:textId="77777777" w:rsidR="00BD5B50" w:rsidRDefault="00BD5B5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19271E8F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1.8. Эпизоотическая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обстановка.</w:t>
      </w:r>
    </w:p>
    <w:p w14:paraId="0CCC15E4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16.12.2024г. установлены ограничительные мероприятия (карантин) по бруцеллезу крупного рогатого скота.</w:t>
      </w:r>
    </w:p>
    <w:p w14:paraId="0C707950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</w:t>
      </w:r>
      <w:r>
        <w:rPr>
          <w:rFonts w:ascii="Times New Roman" w:hAnsi="Times New Roman" w:cs="Times New Roman"/>
          <w:color w:val="000000"/>
          <w:sz w:val="28"/>
          <w:szCs w:val="28"/>
        </w:rPr>
        <w:t>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51EAAF5A" w14:textId="77777777" w:rsidR="00BD5B50" w:rsidRDefault="00BD5B5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3355FFDD" w14:textId="77777777" w:rsidR="00BD5B50" w:rsidRDefault="00F328F6">
      <w:pPr>
        <w:ind w:firstLine="567"/>
        <w:jc w:val="both"/>
        <w:rPr>
          <w:b/>
          <w:bCs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054597E8" w14:textId="77777777" w:rsidR="00BD5B50" w:rsidRDefault="00F328F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территории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зарегистрировано 17 техногенных пожаров (г. Новосибирск: Октябрьский,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(3), Калининский, Ленинский (2), Дзержинский, Центральный, Первомайский, районы, г. Бердск, п.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Кудряшовский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п. Садовый Новосибирский район, г. Искитим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</w:t>
      </w:r>
      <w:r>
        <w:rPr>
          <w:rFonts w:ascii="Times New Roman" w:hAnsi="Times New Roman" w:cs="Times New Roman"/>
          <w:color w:val="000000"/>
          <w:sz w:val="28"/>
          <w:szCs w:val="28"/>
        </w:rPr>
        <w:t>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г. Тогучин Тогучинский район, г. Болотное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с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Тебисское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район,) из них 9 в жилом секторе, в результате которых 3 человека погибли (Новосибирский район, п. Садовый,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г. Болотное, г. Новосибирск</w:t>
      </w:r>
      <w:r>
        <w:rPr>
          <w:rFonts w:ascii="Times New Roman" w:hAnsi="Times New Roman" w:cs="Times New Roman"/>
          <w:color w:val="000000"/>
          <w:sz w:val="28"/>
          <w:szCs w:val="28"/>
        </w:rPr>
        <w:t>, Ленинский район), травмировано 2 человека.</w:t>
      </w:r>
    </w:p>
    <w:p w14:paraId="59E151DB" w14:textId="77777777" w:rsidR="00BD5B50" w:rsidRDefault="00F328F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пожаров:</w:t>
      </w:r>
    </w:p>
    <w:p w14:paraId="340E2FB4" w14:textId="77777777" w:rsidR="00BD5B50" w:rsidRDefault="00F328F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нарушение правил технической эксплуатации электрооборудования.</w:t>
      </w:r>
    </w:p>
    <w:p w14:paraId="1F48CA82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468DA6F5" w14:textId="77777777" w:rsidR="00BD5B50" w:rsidRDefault="00BD5B50">
      <w:pPr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  <w:shd w:val="clear" w:color="auto" w:fill="FFFF00"/>
        </w:rPr>
      </w:pPr>
    </w:p>
    <w:p w14:paraId="434AD4A7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28CCE7BB" w14:textId="77777777" w:rsidR="00BD5B50" w:rsidRDefault="00F328F6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57E2BB56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3039BA3E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31AABADC" w14:textId="77777777" w:rsidR="00BD5B50" w:rsidRDefault="00F328F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работали в штатном режиме. Возникающие дефекты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устранялись в течение суток и носили локальный характер.</w:t>
      </w:r>
    </w:p>
    <w:p w14:paraId="7DCF57B2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16643656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1D853FA9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1BE7F5A3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2CC72D62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1.13. Обстановка на дорогах.</w:t>
      </w:r>
    </w:p>
    <w:p w14:paraId="7024C0CC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 дорогах области за прошедшие сутки зарегистрировано 10 Д</w:t>
      </w:r>
      <w:r>
        <w:rPr>
          <w:rFonts w:ascii="Times New Roman" w:hAnsi="Times New Roman" w:cs="Times New Roman"/>
          <w:color w:val="000000"/>
          <w:sz w:val="28"/>
          <w:szCs w:val="28"/>
        </w:rPr>
        <w:t>ТП, в результате которых 1 человек погиб (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Татарский 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>), 13 человек травмировано.</w:t>
      </w:r>
    </w:p>
    <w:p w14:paraId="4D0534CA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  <w:bookmarkStart w:id="0" w:name="_Hlk133589652"/>
    </w:p>
    <w:p w14:paraId="5BC70BC3" w14:textId="77777777" w:rsidR="00BD5B50" w:rsidRDefault="00BD5B50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7E1B24A2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72595129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678B8AE7" w14:textId="77777777" w:rsidR="00BD5B50" w:rsidRDefault="00F328F6">
      <w:pPr>
        <w:ind w:firstLine="567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 с прояснениями, местами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небольшой снег, ночью по востоку местами умеренный снег, метели. На дорогах местами снежные заносы,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6F5CA73E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8-13 м/с, местами порывы до 18 м/с.</w:t>
      </w:r>
    </w:p>
    <w:p w14:paraId="5088E1DE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воздуха: ночью -6, -11°С, днём -2, -7°С.</w:t>
      </w:r>
    </w:p>
    <w:p w14:paraId="2E4DF4AA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7FAFF0A0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вки.</w:t>
      </w:r>
    </w:p>
    <w:p w14:paraId="1BAF2649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295C713F" w14:textId="77777777" w:rsidR="00BD5B50" w:rsidRDefault="00BD5B50">
      <w:pPr>
        <w:ind w:firstLine="567"/>
        <w:jc w:val="both"/>
        <w:rPr>
          <w:highlight w:val="yellow"/>
          <w:shd w:val="clear" w:color="auto" w:fill="FFFF00"/>
        </w:rPr>
      </w:pPr>
    </w:p>
    <w:p w14:paraId="5A71569A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49142E2F" w14:textId="77777777" w:rsidR="00BD5B50" w:rsidRDefault="00F328F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</w:t>
      </w:r>
      <w:r>
        <w:rPr>
          <w:rFonts w:ascii="Times New Roman" w:hAnsi="Times New Roman" w:cs="Times New Roman"/>
          <w:color w:val="000000"/>
          <w:sz w:val="28"/>
          <w:szCs w:val="28"/>
        </w:rPr>
        <w:t>о.</w:t>
      </w:r>
    </w:p>
    <w:p w14:paraId="263C8B8E" w14:textId="77777777" w:rsidR="00BD5B50" w:rsidRDefault="00F328F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40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BC28F30" w14:textId="77777777" w:rsidR="00BD5B50" w:rsidRDefault="00BD5B50">
      <w:pPr>
        <w:tabs>
          <w:tab w:val="left" w:pos="0"/>
        </w:tabs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71FC2503" w14:textId="77777777" w:rsidR="00BD5B50" w:rsidRDefault="00F328F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7124D89A" w14:textId="77777777" w:rsidR="00BD5B50" w:rsidRDefault="00F328F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2D96772B" w14:textId="77777777" w:rsidR="00BD5B50" w:rsidRDefault="00BD5B5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006683C4" w14:textId="77777777" w:rsidR="00BD5B50" w:rsidRDefault="00F328F6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77D9B331" w14:textId="77777777" w:rsidR="00BD5B50" w:rsidRDefault="00F328F6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75BC5975" w14:textId="77777777" w:rsidR="00BD5B50" w:rsidRDefault="00BD5B50">
      <w:pPr>
        <w:ind w:firstLine="567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55C0D311" w14:textId="77777777" w:rsidR="00BD5B50" w:rsidRDefault="00F328F6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еский прогноз.</w:t>
      </w:r>
      <w:bookmarkStart w:id="7" w:name="_Hlk78032653"/>
      <w:bookmarkEnd w:id="7"/>
    </w:p>
    <w:p w14:paraId="616E0CDD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55F06462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0247E53D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1B31FC46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67A7DC3A" w14:textId="77777777" w:rsidR="00BD5B50" w:rsidRDefault="00BD5B50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2DB882E6" w14:textId="77777777" w:rsidR="00BD5B50" w:rsidRDefault="00F328F6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A8285A0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>м людей.</w:t>
      </w:r>
    </w:p>
    <w:p w14:paraId="1C4D1D53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нарушением правил монтажа и эксплуатации электрооборудования и электроп</w:t>
      </w:r>
      <w:r>
        <w:rPr>
          <w:rFonts w:ascii="Times New Roman" w:hAnsi="Times New Roman" w:cs="Times New Roman"/>
          <w:color w:val="000000"/>
          <w:sz w:val="28"/>
          <w:szCs w:val="28"/>
        </w:rPr>
        <w:t>роводки.</w:t>
      </w:r>
    </w:p>
    <w:p w14:paraId="556AB698" w14:textId="77777777" w:rsidR="00BD5B50" w:rsidRDefault="00F328F6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Возрастает риск возникновения пожаров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присмотра.</w:t>
      </w:r>
    </w:p>
    <w:p w14:paraId="79EBBCF5" w14:textId="77777777" w:rsidR="00BD5B50" w:rsidRDefault="00BD5B5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3BCF7BE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3790DDC" w14:textId="77777777" w:rsidR="00BD5B50" w:rsidRDefault="00F328F6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3615A8F5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77FF9864" w14:textId="77777777" w:rsidR="00BD5B50" w:rsidRDefault="00BD5B50">
      <w:pPr>
        <w:ind w:firstLine="567"/>
        <w:jc w:val="both"/>
        <w:rPr>
          <w:highlight w:val="yellow"/>
          <w:shd w:val="clear" w:color="auto" w:fill="FFFF00"/>
        </w:rPr>
      </w:pPr>
    </w:p>
    <w:p w14:paraId="238628EB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6CDC8B1F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аварии на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3D2169A" w14:textId="77777777" w:rsidR="00BD5B50" w:rsidRDefault="00BD5B50">
      <w:pPr>
        <w:ind w:firstLine="567"/>
        <w:jc w:val="both"/>
        <w:rPr>
          <w:highlight w:val="yellow"/>
        </w:rPr>
      </w:pPr>
    </w:p>
    <w:p w14:paraId="0DB9F2FB" w14:textId="77777777" w:rsidR="00BD5B50" w:rsidRDefault="00BD5B50">
      <w:pPr>
        <w:ind w:firstLine="567"/>
        <w:jc w:val="both"/>
        <w:rPr>
          <w:highlight w:val="yellow"/>
        </w:rPr>
      </w:pPr>
    </w:p>
    <w:p w14:paraId="31AB4347" w14:textId="77777777" w:rsidR="00BD5B50" w:rsidRDefault="00BD5B50">
      <w:pPr>
        <w:ind w:firstLine="567"/>
        <w:jc w:val="both"/>
        <w:rPr>
          <w:highlight w:val="yellow"/>
        </w:rPr>
      </w:pPr>
    </w:p>
    <w:p w14:paraId="1240C832" w14:textId="77777777" w:rsidR="00BD5B50" w:rsidRDefault="00F328F6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5A4CF1FD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</w:t>
      </w:r>
      <w:r>
        <w:rPr>
          <w:rFonts w:ascii="Times New Roman" w:hAnsi="Times New Roman" w:cs="Times New Roman"/>
          <w:color w:val="000000"/>
          <w:sz w:val="28"/>
          <w:szCs w:val="28"/>
        </w:rPr>
        <w:t>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4EC7038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yellow"/>
        </w:rPr>
      </w:pPr>
    </w:p>
    <w:p w14:paraId="0D99F11C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65C36DB3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снега, метели, снежные заносы, сужение проезжей части снежными отвалами и гололедица 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дорогах будут способствовать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Тогучинском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5546484" w14:textId="77777777" w:rsidR="00BD5B50" w:rsidRDefault="00F328F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автомобильного транспорта по грун</w:t>
      </w:r>
      <w:r>
        <w:rPr>
          <w:rFonts w:ascii="Times New Roman" w:hAnsi="Times New Roman" w:cs="Times New Roman"/>
          <w:color w:val="000000"/>
          <w:sz w:val="28"/>
          <w:szCs w:val="28"/>
        </w:rPr>
        <w:t>товым дорогам области.</w:t>
      </w:r>
    </w:p>
    <w:p w14:paraId="61A0D26D" w14:textId="77777777" w:rsidR="00BD5B50" w:rsidRDefault="00BD5B50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BD5B50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A58CD0" w14:textId="77777777" w:rsidR="00F328F6" w:rsidRDefault="00F328F6">
      <w:r>
        <w:separator/>
      </w:r>
    </w:p>
  </w:endnote>
  <w:endnote w:type="continuationSeparator" w:id="0">
    <w:p w14:paraId="2A40CB59" w14:textId="77777777" w:rsidR="00F328F6" w:rsidRDefault="00F32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649280" w14:textId="77777777" w:rsidR="00F328F6" w:rsidRDefault="00F328F6">
      <w:r>
        <w:separator/>
      </w:r>
    </w:p>
  </w:footnote>
  <w:footnote w:type="continuationSeparator" w:id="0">
    <w:p w14:paraId="19E1A57B" w14:textId="77777777" w:rsidR="00F328F6" w:rsidRDefault="00F328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3401EA" w14:textId="77777777" w:rsidR="00BD5B50" w:rsidRDefault="00BD5B50">
    <w:pPr>
      <w:pStyle w:val="af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B7D7EF" w14:textId="77777777" w:rsidR="00BD5B50" w:rsidRDefault="00BD5B50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5C59D8" w14:textId="77777777" w:rsidR="00BD5B50" w:rsidRDefault="00BD5B50">
    <w:pPr>
      <w:pStyle w:val="af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2C0A36"/>
    <w:multiLevelType w:val="multilevel"/>
    <w:tmpl w:val="F89E82F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4C4E7EB7"/>
    <w:multiLevelType w:val="multilevel"/>
    <w:tmpl w:val="F10628A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5B8F3CEB"/>
    <w:multiLevelType w:val="multilevel"/>
    <w:tmpl w:val="9B547A0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5B50"/>
    <w:rsid w:val="00A41E15"/>
    <w:rsid w:val="00BD5B50"/>
    <w:rsid w:val="00F32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C0584"/>
  <w15:docId w15:val="{74FDEF4F-F622-4082-B75C-1AF86ED20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styleId="afa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b">
    <w:name w:val="List"/>
    <w:basedOn w:val="af9"/>
    <w:qFormat/>
    <w:rsid w:val="009C563D"/>
    <w:rPr>
      <w:rFonts w:cs="Mangal"/>
    </w:rPr>
  </w:style>
  <w:style w:type="paragraph" w:styleId="afc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d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e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0">
    <w:name w:val="annotation subject"/>
    <w:next w:val="aff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1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2">
    <w:name w:val="header"/>
    <w:basedOn w:val="aff1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3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4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5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6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7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8">
    <w:name w:val="Содержимое таблицы"/>
    <w:basedOn w:val="a"/>
    <w:qFormat/>
    <w:rsid w:val="009C563D"/>
    <w:pPr>
      <w:suppressLineNumbers/>
    </w:pPr>
  </w:style>
  <w:style w:type="paragraph" w:customStyle="1" w:styleId="aff9">
    <w:name w:val="Заголовок таблицы"/>
    <w:basedOn w:val="aff8"/>
    <w:qFormat/>
    <w:rsid w:val="009C563D"/>
    <w:pPr>
      <w:jc w:val="center"/>
    </w:pPr>
    <w:rPr>
      <w:b/>
      <w:bCs/>
    </w:rPr>
  </w:style>
  <w:style w:type="paragraph" w:customStyle="1" w:styleId="affa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b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numbering" w:customStyle="1" w:styleId="affc">
    <w:name w:val="Без списка"/>
    <w:uiPriority w:val="99"/>
    <w:semiHidden/>
    <w:unhideWhenUsed/>
    <w:qFormat/>
    <w:rsid w:val="009C563D"/>
  </w:style>
  <w:style w:type="table" w:styleId="affd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9380</TotalTime>
  <Pages>1</Pages>
  <Words>1203</Words>
  <Characters>6863</Characters>
  <Application>Microsoft Office Word</Application>
  <DocSecurity>0</DocSecurity>
  <Lines>57</Lines>
  <Paragraphs>16</Paragraphs>
  <ScaleCrop>false</ScaleCrop>
  <Company>Microsoft</Company>
  <LinksUpToDate>false</LinksUpToDate>
  <CharactersWithSpaces>8050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1416</cp:revision>
  <dcterms:created xsi:type="dcterms:W3CDTF">2024-03-12T19:54:00Z</dcterms:created>
  <dcterms:modified xsi:type="dcterms:W3CDTF">2024-12-28T09:22:00Z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