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9B76" w14:textId="77777777" w:rsidR="00422504" w:rsidRDefault="00422504">
      <w:pPr>
        <w:pStyle w:val="afb"/>
        <w:rPr>
          <w:rFonts w:ascii="Times New Roman" w:hAnsi="Times New Roman"/>
          <w:color w:val="000000"/>
        </w:rPr>
      </w:pPr>
    </w:p>
    <w:p w14:paraId="540A23C8" w14:textId="77777777" w:rsidR="00422504" w:rsidRDefault="00422504">
      <w:pPr>
        <w:jc w:val="both"/>
        <w:rPr>
          <w:rFonts w:ascii="Times New Roman" w:hAnsi="Times New Roman"/>
          <w:color w:val="000000"/>
          <w:sz w:val="24"/>
        </w:rPr>
      </w:pPr>
    </w:p>
    <w:p w14:paraId="240B9530" w14:textId="77777777" w:rsidR="00422504" w:rsidRDefault="00C77C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6B670AA2" w14:textId="77777777" w:rsidR="00422504" w:rsidRDefault="00C77C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31.07.2025 г.</w:t>
      </w:r>
    </w:p>
    <w:p w14:paraId="6B0FCB88" w14:textId="77777777" w:rsidR="00422504" w:rsidRDefault="00C77C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80002C9" w14:textId="77777777" w:rsidR="00422504" w:rsidRDefault="00C77CB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377C5E5" w14:textId="77777777" w:rsidR="00422504" w:rsidRDefault="00C77CB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74EF92BE" w14:textId="77777777" w:rsidR="00422504" w:rsidRDefault="00422504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5DD77D7" w14:textId="77777777" w:rsidR="00422504" w:rsidRDefault="00C77CB6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422504" w14:paraId="3205372A" w14:textId="77777777">
        <w:trPr>
          <w:trHeight w:val="1303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C4B2D7A" w14:textId="77777777" w:rsidR="00422504" w:rsidRDefault="00C77CB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B1C67E8" w14:textId="77777777" w:rsidR="00422504" w:rsidRDefault="00C77CB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31.07 местами сохранится аномально жаркая погода с максимальными температурами +30 С и выше.</w:t>
            </w:r>
          </w:p>
          <w:p w14:paraId="7BCAE6CD" w14:textId="77777777" w:rsidR="00422504" w:rsidRDefault="00C77CB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31.07-01.08 местами сохранится высокая пожароопасность (4 класса). </w:t>
            </w:r>
          </w:p>
        </w:tc>
      </w:tr>
    </w:tbl>
    <w:p w14:paraId="0D22274B" w14:textId="77777777" w:rsidR="00422504" w:rsidRDefault="0042250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24A2456" w14:textId="77777777" w:rsidR="00422504" w:rsidRDefault="00422504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160EB02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Исходная обстановка (оценка состояния явлений и </w:t>
      </w:r>
      <w:r>
        <w:rPr>
          <w:rFonts w:ascii="Times New Roman" w:hAnsi="Times New Roman"/>
          <w:b/>
          <w:color w:val="000000"/>
          <w:sz w:val="26"/>
          <w:szCs w:val="26"/>
        </w:rPr>
        <w:t>параметров ЧС).</w:t>
      </w:r>
    </w:p>
    <w:p w14:paraId="1E2477A2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780E3566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423890F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724DD9CA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2FA91651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04C9E5B0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07D569F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1.3.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Радиационная и химическая обстановка.</w:t>
      </w:r>
    </w:p>
    <w:p w14:paraId="7370E8C0" w14:textId="77777777" w:rsidR="00422504" w:rsidRDefault="00C77CB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г.Новосибирск за 29-30 июля Формальдегид - до 1,2 ПДК (Центральный и Железнодорожный районы). По данным КЛМС 'Искитим' за 29-30 июля: в г.Искитим Пыль - до 1,1 ПДК. </w:t>
      </w:r>
    </w:p>
    <w:p w14:paraId="4D9E0988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2E082F1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вка.</w:t>
      </w:r>
    </w:p>
    <w:p w14:paraId="3A0C3DE7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02AFA568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27693C22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113,41 мБС (Балтийской системы измерений), сброс </w:t>
      </w:r>
      <w:r>
        <w:rPr>
          <w:rFonts w:ascii="Times New Roman" w:hAnsi="Times New Roman"/>
          <w:bCs/>
          <w:color w:val="000000"/>
          <w:sz w:val="26"/>
          <w:szCs w:val="26"/>
        </w:rPr>
        <w:t>2000 м³/с, приток 1870 м³/с. Уровень воды в реке Обь в районе г. Новосибирска находится на отметке 109 см.</w:t>
      </w:r>
    </w:p>
    <w:p w14:paraId="0B34A46C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D9472F6" w14:textId="77777777" w:rsidR="00422504" w:rsidRDefault="00C77CB6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430B3C41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Карасукского муниципального округа установилась высокая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пожароопасность 4-го класса, на остальной территории области преимущественно 3-го, местами 2-го и 1-го классов.</w:t>
      </w:r>
    </w:p>
    <w:p w14:paraId="2113713E" w14:textId="77777777" w:rsidR="00422504" w:rsidRDefault="00C77CB6">
      <w:pPr>
        <w:pStyle w:val="aff8"/>
      </w:pPr>
      <w:r>
        <w:rPr>
          <w:rFonts w:ascii="Times New Roman" w:eastAsia="Tahoma" w:hAnsi="Times New Roman" w:cs="Times New Roman"/>
          <w:color w:val="000000" w:themeColor="dark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01EC1305" w14:textId="77777777" w:rsidR="00422504" w:rsidRDefault="00C77CB6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учреждение «Новосибирская база </w:t>
      </w:r>
      <w:r>
        <w:rPr>
          <w:rFonts w:ascii="Times New Roman" w:hAnsi="Times New Roman"/>
          <w:sz w:val="26"/>
          <w:szCs w:val="26"/>
        </w:rPr>
        <w:t>авиационной охраны лесов» проводило авиамониторинг территории области по маршруту № 3 (Сузунский, Ордынский, Черепановский районы).</w:t>
      </w:r>
    </w:p>
    <w:p w14:paraId="58A262D5" w14:textId="77777777" w:rsidR="00422504" w:rsidRDefault="00C77CB6">
      <w:pPr>
        <w:pStyle w:val="aff5"/>
        <w:spacing w:before="0" w:after="0"/>
        <w:ind w:firstLine="567"/>
      </w:pPr>
      <w:r>
        <w:rPr>
          <w:rFonts w:ascii="Times New Roman" w:eastAsia="Liberation Serif" w:hAnsi="Times New Roman" w:cs="Times New Roman"/>
          <w:sz w:val="26"/>
          <w:szCs w:val="26"/>
        </w:rPr>
        <w:lastRenderedPageBreak/>
        <w:t>По данным космического мониторинга за сутки на территории области термические точки не зафиксированы (АППГ - 1, в 5-ти км зо</w:t>
      </w:r>
      <w:r>
        <w:rPr>
          <w:rFonts w:ascii="Times New Roman" w:eastAsia="Liberation Serif" w:hAnsi="Times New Roman" w:cs="Times New Roman"/>
          <w:sz w:val="26"/>
          <w:szCs w:val="26"/>
        </w:rPr>
        <w:t>не - 0). Всего с начала года зарегистрировано - 1541 термическая точка, из них в 5-ти км зоне - 1243 (АППГ - 748, в 5-ти км зоне - 623).</w:t>
      </w:r>
    </w:p>
    <w:p w14:paraId="68B6722D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</w:p>
    <w:p w14:paraId="3A470F4D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5322C67A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7825176D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2009A06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2C21A189" w14:textId="77777777" w:rsidR="00422504" w:rsidRDefault="00C77CB6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Стабильная. За прошедшие сутки на территории </w:t>
      </w:r>
      <w:r>
        <w:rPr>
          <w:rFonts w:ascii="Times New Roman" w:hAnsi="Times New Roman"/>
          <w:color w:val="000000"/>
          <w:sz w:val="26"/>
          <w:szCs w:val="26"/>
        </w:rPr>
        <w:t>НСО сейсмических событий не зарегистрировано.</w:t>
      </w:r>
    </w:p>
    <w:p w14:paraId="213ED7F1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2EF03DC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2673B117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F5D929A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3CE0739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11F7D10E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д. Богословка Усть-Таркского сельсовета Усть-Таркского района с 16.12.2024 установлены ограничительные мероприятия (каран</w:t>
      </w:r>
      <w:r>
        <w:rPr>
          <w:rFonts w:ascii="Times New Roman" w:hAnsi="Times New Roman"/>
          <w:color w:val="000000"/>
          <w:sz w:val="26"/>
          <w:szCs w:val="26"/>
        </w:rPr>
        <w:t>тин) по бруцеллезу крупного рогатого скота.</w:t>
      </w:r>
    </w:p>
    <w:p w14:paraId="6B1BB42A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12.07.2025 по 09.09.2025 на территории села Петрушино Мироновского сельсовета Баганского района действуют ограничительные мероприятия (карантин) по бешенству.</w:t>
      </w:r>
    </w:p>
    <w:p w14:paraId="20DBA44C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22.07.2025 по 19.09.2025 на территории д. Царицыно Новокулындинского сельсовета Чистоозерного района действуют ограничительные мероприятия (карантин) по бешенству. </w:t>
      </w:r>
    </w:p>
    <w:p w14:paraId="253AC6F6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AEF8C8E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32EFFE7A" w14:textId="77777777" w:rsidR="00422504" w:rsidRDefault="00C77CB6">
      <w:pPr>
        <w:spacing w:line="240" w:lineRule="auto"/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зарегистрировано 14 техногенных пожаров</w:t>
      </w:r>
      <w:r>
        <w:rPr>
          <w:rFonts w:ascii="Times New Roman" w:hAnsi="Times New Roman"/>
          <w:color w:val="000000"/>
          <w:sz w:val="26"/>
          <w:szCs w:val="26"/>
        </w:rPr>
        <w:t xml:space="preserve">: (г. Новосибирск: </w:t>
      </w:r>
      <w:r>
        <w:rPr>
          <w:rFonts w:ascii="Times New Roman" w:hAnsi="Times New Roman"/>
          <w:color w:val="000000"/>
          <w:sz w:val="26"/>
          <w:szCs w:val="26"/>
        </w:rPr>
        <w:t>Заельцовский, Первомайский, Кировский районы,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Искитимский район, п. Листвянский, Мошковский район, р.п. Мошково, Чулымский район, с. Кабинетное, Куйбышевский район, г. Куйбышев, Барабинский район, г</w:t>
      </w:r>
      <w:r>
        <w:rPr>
          <w:rFonts w:ascii="Times New Roman" w:hAnsi="Times New Roman"/>
          <w:color w:val="000000"/>
          <w:sz w:val="26"/>
          <w:szCs w:val="26"/>
        </w:rPr>
        <w:t>. Барабинск, Черепановский район, с. Зимовье, Венгеровский район, с. Венгерово</w:t>
      </w:r>
      <w:r>
        <w:rPr>
          <w:rFonts w:ascii="Times New Roman" w:hAnsi="Times New Roman"/>
          <w:color w:val="000000"/>
          <w:sz w:val="26"/>
          <w:szCs w:val="26"/>
        </w:rPr>
        <w:t xml:space="preserve">), из них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жилом секторе 6, в результате которых 1 человек погиб (</w:t>
      </w:r>
      <w:r>
        <w:rPr>
          <w:rFonts w:ascii="Times New Roman" w:eastAsia="SimSun;Times New Roman" w:hAnsi="Times New Roman" w:cs="Times New Roman"/>
          <w:iCs/>
          <w:color w:val="000000"/>
          <w:sz w:val="24"/>
          <w:lang w:bidi="hi-IN"/>
        </w:rPr>
        <w:t>Маслянинский  район, р.п. Маслянино)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, 1 человек травмирован (</w:t>
      </w:r>
      <w:r>
        <w:rPr>
          <w:rFonts w:ascii="Times New Roman" w:eastAsia="Times New Roman" w:hAnsi="Times New Roman" w:cs="Times New Roman"/>
          <w:color w:val="000000"/>
          <w:sz w:val="24"/>
          <w:lang w:bidi="hi-IN"/>
        </w:rPr>
        <w:t>Искитимский район, п. Листвянский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).</w:t>
      </w:r>
    </w:p>
    <w:p w14:paraId="3C024E76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Причины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пожаров, виновные лица и материальный ущерб устанавливаются.</w:t>
      </w:r>
    </w:p>
    <w:p w14:paraId="3F88CAED" w14:textId="77777777" w:rsidR="00422504" w:rsidRDefault="0042250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DDB990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1.11. Обстановка на объектах энергетики.</w:t>
      </w:r>
    </w:p>
    <w:p w14:paraId="3E24D6DA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65347AF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3F1B9EC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4B767929" w14:textId="77777777" w:rsidR="00422504" w:rsidRDefault="00C77CB6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B12FF5A" w14:textId="77777777" w:rsidR="00422504" w:rsidRDefault="00422504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42DAD0EC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5F8DD489" w14:textId="77777777" w:rsidR="00422504" w:rsidRDefault="00C77CB6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За прошедшие сутки на водных объектах области зарегистрировано </w:t>
      </w:r>
      <w:proofErr w:type="gramStart"/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2  происшествия</w:t>
      </w:r>
      <w:proofErr w:type="gramEnd"/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,  погибло 2 человека 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 w:color="FFFFFF"/>
          <w:lang w:eastAsia="en-US"/>
        </w:rPr>
        <w:t xml:space="preserve">Новосибирский район, район плотины ГЭС,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 w:color="FFFFFF"/>
          <w:lang w:eastAsia="en-US"/>
        </w:rPr>
        <w:lastRenderedPageBreak/>
        <w:t>Мошковский район, п. Белоярка, р.Обь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).</w:t>
      </w:r>
    </w:p>
    <w:p w14:paraId="5F1F6DB3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3C05560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4982C8E" w14:textId="77777777" w:rsidR="00422504" w:rsidRDefault="00C77CB6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дорогах области за прошедшие сутки зарегист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рировано 9 ДТП, в результате которых погибло 2 человека (</w:t>
      </w:r>
      <w:r>
        <w:rPr>
          <w:rFonts w:ascii="Times New Roman" w:eastAsia="DejaVu Sans" w:hAnsi="Times New Roman" w:cs="Times New Roman"/>
          <w:bCs/>
          <w:color w:val="000000" w:themeColor="dark1"/>
          <w:sz w:val="26"/>
          <w:szCs w:val="26"/>
          <w:lang w:val="ar-SA" w:eastAsia="ru-RU"/>
        </w:rPr>
        <w:t>Тогучинский район, а/д Н-2612, 7 км., Новосибирский район, а/д К-19р, 30 км.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), травмировано 10 человек.</w:t>
      </w:r>
    </w:p>
    <w:p w14:paraId="2CF1ED8C" w14:textId="77777777" w:rsidR="00422504" w:rsidRDefault="00C77CB6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Отрезанных населенных пунктов нет, автомобильные лороги в проезжем состоянии.</w:t>
      </w:r>
    </w:p>
    <w:p w14:paraId="5832E2E8" w14:textId="77777777" w:rsidR="00422504" w:rsidRDefault="00422504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color w:val="000000" w:themeColor="dark1"/>
          <w:sz w:val="26"/>
          <w:szCs w:val="26"/>
          <w:shd w:val="clear" w:color="auto" w:fill="FFFF00"/>
        </w:rPr>
      </w:pPr>
    </w:p>
    <w:p w14:paraId="3337D053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>
        <w:rPr>
          <w:rFonts w:ascii="Times New Roman" w:hAnsi="Times New Roman"/>
          <w:b/>
          <w:color w:val="000000"/>
          <w:sz w:val="26"/>
          <w:szCs w:val="26"/>
        </w:rPr>
        <w:t>Прогноз чрезвычайных ситуаций и происшествий.</w:t>
      </w:r>
    </w:p>
    <w:p w14:paraId="7F3FC528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4C7B9AE6" w14:textId="77777777" w:rsidR="00422504" w:rsidRDefault="00C77CB6">
      <w:pPr>
        <w:pStyle w:val="1f3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>П</w:t>
      </w:r>
      <w:r>
        <w:rPr>
          <w:rFonts w:ascii="Times New Roman" w:eastAsia="Times New Roman" w:hAnsi="Times New Roman"/>
          <w:color w:val="000000"/>
          <w:sz w:val="28"/>
          <w:szCs w:val="26"/>
        </w:rPr>
        <w:t>еременная облачность,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</w:rPr>
        <w:t>в отдельных районах кратковременные дожди,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</w:rPr>
        <w:t>грозы,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</w:rPr>
        <w:t>днем при грозах сильные дожди,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</w:rPr>
        <w:t>ливни,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</w:rPr>
        <w:t>град.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</w:rPr>
        <w:t>Ночью и утром местами туманы.</w:t>
      </w: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 </w:t>
      </w:r>
    </w:p>
    <w:p w14:paraId="3CF23DB3" w14:textId="77777777" w:rsidR="00422504" w:rsidRDefault="00C77CB6">
      <w:pPr>
        <w:tabs>
          <w:tab w:val="left" w:pos="0"/>
        </w:tabs>
        <w:spacing w:line="240" w:lineRule="auto"/>
        <w:ind w:firstLine="567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Ветер восточный, </w:t>
      </w:r>
      <w:r>
        <w:rPr>
          <w:rFonts w:ascii="Times New Roman" w:hAnsi="Times New Roman"/>
          <w:color w:val="000000"/>
          <w:sz w:val="28"/>
        </w:rPr>
        <w:t>ночью 4-9</w:t>
      </w:r>
      <w:r>
        <w:rPr>
          <w:rFonts w:ascii="Times New Roman" w:hAnsi="Times New Roman"/>
          <w:color w:val="000000"/>
          <w:sz w:val="28"/>
        </w:rPr>
        <w:t xml:space="preserve"> м/с, местами порывы до 15 м/с, днем 6</w:t>
      </w:r>
      <w:r>
        <w:rPr>
          <w:rFonts w:ascii="Times New Roman" w:hAnsi="Times New Roman"/>
          <w:bCs/>
          <w:color w:val="000000"/>
          <w:sz w:val="26"/>
          <w:szCs w:val="26"/>
        </w:rPr>
        <w:t>-11 м/с, местами порывы до 20 м/с.</w:t>
      </w:r>
    </w:p>
    <w:p w14:paraId="3435D531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13,+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18 °С, днём +25, +30 °С.</w:t>
      </w:r>
    </w:p>
    <w:p w14:paraId="1040987D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1926A52A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7A9B071C" w14:textId="77777777" w:rsidR="00422504" w:rsidRDefault="00C77CB6">
      <w:pPr>
        <w:pStyle w:val="1f3"/>
        <w:tabs>
          <w:tab w:val="center" w:pos="5740"/>
        </w:tabs>
        <w:ind w:firstLine="567"/>
      </w:pPr>
      <w:r>
        <w:rPr>
          <w:rFonts w:ascii="Times New Roman" w:eastAsia="Times New Roman" w:hAnsi="Times New Roman"/>
          <w:color w:val="000000" w:themeColor="dark1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ожидается пониженный. </w:t>
      </w:r>
    </w:p>
    <w:p w14:paraId="286CA89F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B8DA185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337A4947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7559FA3D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</w:t>
      </w:r>
      <w:r>
        <w:rPr>
          <w:rFonts w:ascii="Times New Roman" w:hAnsi="Times New Roman"/>
          <w:bCs/>
          <w:color w:val="000000"/>
          <w:sz w:val="26"/>
          <w:szCs w:val="26"/>
        </w:rPr>
        <w:t>овосибирская ГЭС работает в штатном режиме. Сброс воды из Новосибирского водохранилища составит 1900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100 ± 10 см.</w:t>
      </w:r>
    </w:p>
    <w:p w14:paraId="17E1E103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F81E477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52681CC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14E3D68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6196B7DD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М</w:t>
      </w:r>
      <w:r>
        <w:rPr>
          <w:rFonts w:ascii="Times New Roman" w:hAnsi="Times New Roman"/>
          <w:bCs/>
          <w:color w:val="000000"/>
          <w:sz w:val="28"/>
          <w:szCs w:val="26"/>
        </w:rPr>
        <w:t>агнитное поле Земли возможно неустойчивое 31 июля, ожидается спокойное 01 августа. Ухудшение условий КВ-радиосвязи возможно в отдельные часы суток 31 июля.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6E188781" w14:textId="77777777" w:rsidR="00422504" w:rsidRDefault="00422504">
      <w:pPr>
        <w:spacing w:line="240" w:lineRule="auto"/>
        <w:ind w:firstLine="567"/>
        <w:jc w:val="both"/>
        <w:rPr>
          <w:shd w:val="clear" w:color="auto" w:fill="FFFF00"/>
        </w:rPr>
      </w:pPr>
    </w:p>
    <w:p w14:paraId="3E13411F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лесопожарной обстановки. </w:t>
      </w:r>
    </w:p>
    <w:p w14:paraId="03B6136A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Карасукского муниципального округа и Доволенского района прогнозируется высокая пожароопасность 4-го класса, на остальной территории области пожароопасность преиму</w:t>
      </w:r>
      <w:r>
        <w:rPr>
          <w:rFonts w:ascii="Times New Roman" w:hAnsi="Times New Roman"/>
          <w:bCs/>
          <w:color w:val="000000"/>
          <w:sz w:val="26"/>
          <w:szCs w:val="26"/>
        </w:rPr>
        <w:t>щественно 3-го, местами 2-го и 1-го классов.</w:t>
      </w:r>
    </w:p>
    <w:p w14:paraId="7B13721E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аномально жаркой погодой на территории НСО увеличивается риск возникновение лесных и ландшафтных пожаров с риском перехода на населенные пункты.</w:t>
      </w:r>
    </w:p>
    <w:p w14:paraId="340DD3F9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Наибольший риск возникновения очагов природных пожаров в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озможен в районах с высоким 4 классом пожароопасности и на территориях, прилегающих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к крупным населенным пунктам, особенно городов Новосибирск, Бердск, Искитим, их пригородов и в районах садово-дачных обществ.</w:t>
      </w:r>
    </w:p>
    <w:p w14:paraId="1189C0AA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Основными причинами возникновения ландшафтных </w:t>
      </w:r>
      <w:r>
        <w:rPr>
          <w:rFonts w:ascii="Times New Roman" w:hAnsi="Times New Roman"/>
          <w:bCs/>
          <w:color w:val="000000"/>
          <w:sz w:val="26"/>
          <w:szCs w:val="26"/>
        </w:rPr>
        <w:t>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6CB0FEFD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5D3329D1" w14:textId="77777777" w:rsidR="00422504" w:rsidRDefault="00C77CB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</w:t>
      </w:r>
      <w:r>
        <w:rPr>
          <w:rFonts w:ascii="Times New Roman" w:hAnsi="Times New Roman"/>
          <w:b/>
          <w:color w:val="000000"/>
          <w:sz w:val="26"/>
          <w:szCs w:val="26"/>
        </w:rPr>
        <w:t>вки.</w:t>
      </w:r>
    </w:p>
    <w:p w14:paraId="0ED82526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1515DDB4" w14:textId="77777777" w:rsidR="00422504" w:rsidRDefault="00422504">
      <w:pPr>
        <w:spacing w:line="240" w:lineRule="auto"/>
        <w:ind w:firstLine="567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02E6ED07" w14:textId="77777777" w:rsidR="00422504" w:rsidRDefault="00C77CB6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701FE694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12DDAF16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Возможны случаи обращения людей за медицинской помощью, связанные с укусами клещей, которые являются переносчиками </w:t>
      </w:r>
      <w:r>
        <w:rPr>
          <w:rFonts w:ascii="Times New Roman" w:hAnsi="Times New Roman"/>
          <w:bCs/>
          <w:color w:val="000000"/>
          <w:sz w:val="26"/>
          <w:szCs w:val="26"/>
        </w:rPr>
        <w:t>клещевого энцефалита.</w:t>
      </w:r>
    </w:p>
    <w:p w14:paraId="5D929803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Наиболее неблагополучными по клещевому энцефалиту являются 18 районов области (Болотнинский, Венгеровский, Искитимский, Колыванский, Коченевский, Кыштовский, Мошковский, Новосибирский, Ордынский, Северный, Сузунский, Тогучинский, Чере</w:t>
      </w:r>
      <w:r>
        <w:rPr>
          <w:rFonts w:ascii="Times New Roman" w:hAnsi="Times New Roman"/>
          <w:bCs/>
          <w:color w:val="000000"/>
          <w:sz w:val="26"/>
          <w:szCs w:val="26"/>
        </w:rPr>
        <w:t>пановский, Краснозерский, Усть-Таркский, Барабинский, Каргатский и Чулымский), Маслянинский муниципальный округ и 3 города (Бердск, Новосибирск, Обь).</w:t>
      </w:r>
    </w:p>
    <w:p w14:paraId="5BDE8DB2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3EEC101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796F06F2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</w:t>
      </w:r>
      <w:r>
        <w:rPr>
          <w:rFonts w:ascii="Times New Roman" w:hAnsi="Times New Roman"/>
          <w:bCs/>
          <w:color w:val="000000"/>
          <w:sz w:val="26"/>
          <w:szCs w:val="26"/>
        </w:rPr>
        <w:t>о рогатого скота на территории Усть-Таркского района.</w:t>
      </w:r>
    </w:p>
    <w:p w14:paraId="336A6BF9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Повышен риск заболеваемости бешенством крупного рогатого скота на территории Баганского и Чистоозерного районов.</w:t>
      </w:r>
    </w:p>
    <w:p w14:paraId="14BD0541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327F4144" w14:textId="77777777" w:rsidR="00422504" w:rsidRDefault="00C77CB6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56F79F73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пожаров, ос</w:t>
      </w:r>
      <w:r>
        <w:rPr>
          <w:rFonts w:ascii="Times New Roman" w:hAnsi="Times New Roman"/>
          <w:bCs/>
          <w:color w:val="000000"/>
          <w:sz w:val="26"/>
          <w:szCs w:val="26"/>
        </w:rPr>
        <w:t>обенно в районах сельской местности, в частном жилом секторе и садово-дачных обществах.</w:t>
      </w:r>
    </w:p>
    <w:p w14:paraId="74ACDF22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</w:t>
      </w:r>
      <w:r>
        <w:rPr>
          <w:rFonts w:ascii="Times New Roman" w:hAnsi="Times New Roman"/>
          <w:bCs/>
          <w:color w:val="000000"/>
          <w:sz w:val="26"/>
          <w:szCs w:val="26"/>
        </w:rPr>
        <w:t>жарной безопасности.</w:t>
      </w:r>
    </w:p>
    <w:p w14:paraId="26F90BD2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B47437E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37F50833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аномально жаркой погодой, осадками в виде дождя, грозы, при грозах сильные дожди, ливни, град, порывы ветра до 20 м/с увеличивают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риск возникновения аварий в системе электроснабжения. </w:t>
      </w:r>
    </w:p>
    <w:p w14:paraId="4E4854AF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 грозах существует вероятность повреждения объектов электроэнергетики в результате короткого замыкания или удара молнии.</w:t>
      </w:r>
    </w:p>
    <w:p w14:paraId="47E59457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аварий на объектах энергетики, способных привести к ЧС вы</w:t>
      </w:r>
      <w:r>
        <w:rPr>
          <w:rFonts w:ascii="Times New Roman" w:hAnsi="Times New Roman"/>
          <w:bCs/>
          <w:color w:val="000000"/>
          <w:sz w:val="26"/>
          <w:szCs w:val="26"/>
        </w:rPr>
        <w:t>ше муниципального уровня, маловероятен.</w:t>
      </w:r>
    </w:p>
    <w:p w14:paraId="4D78B47B" w14:textId="77777777" w:rsidR="00422504" w:rsidRDefault="0042250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2AB0BB96" w14:textId="77777777" w:rsidR="00422504" w:rsidRDefault="00C77CB6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5919285B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порывами ветра при грозах до 20 м/с возможны падения слабозакрепленных конструкций и аварийных деревьев вследствие увеличения ветровой нагрузки.</w:t>
      </w:r>
    </w:p>
    <w:p w14:paraId="352E141C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ием ремонтных работ на объектах ТЭК и ЖКХ по подготовке к отопительному периоду 2025-2026 года, а также проведению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гидродинамических испытаний тепловых сетей, возможны перебои в работе коммунальных систем жизнеобеспечения населения, не исключены порывы теп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лотрасс с выбросом водяных фонтанов на поверхность, что может послужить причиной несчастных случаев и происшествий. </w:t>
      </w:r>
    </w:p>
    <w:p w14:paraId="43C642F9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августа включительно.</w:t>
      </w:r>
    </w:p>
    <w:p w14:paraId="28042B44" w14:textId="77777777" w:rsidR="00422504" w:rsidRDefault="00C77CB6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Учитывая плотность населения и общее </w:t>
      </w:r>
      <w:r>
        <w:rPr>
          <w:rFonts w:ascii="Times New Roman" w:hAnsi="Times New Roman"/>
          <w:bCs/>
          <w:color w:val="000000"/>
          <w:sz w:val="26"/>
          <w:szCs w:val="26"/>
        </w:rPr>
        <w:t>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Искитимский, Тогучинский, Краснозерский, Коченевский, Мошковский, Ордынский и Черепановский районы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Новосибирской области.</w:t>
      </w:r>
    </w:p>
    <w:p w14:paraId="42FC9D41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029A060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07FA73F2" w14:textId="77777777" w:rsidR="00422504" w:rsidRDefault="00C77CB6">
      <w:pPr>
        <w:ind w:firstLine="567"/>
        <w:jc w:val="both"/>
      </w:pPr>
      <w:r>
        <w:rPr>
          <w:rFonts w:ascii="Times New Roman" w:hAnsi="Times New Roman" w:cs="Symbol"/>
          <w:color w:val="000000"/>
          <w:sz w:val="26"/>
          <w:szCs w:val="26"/>
        </w:rPr>
        <w:t>Аномально жаркая погода, осадки в виде дождя, грозы, при грозах сильные дожди, ливни, град,</w:t>
      </w:r>
      <w:r>
        <w:rPr>
          <w:rFonts w:ascii="Times New Roman" w:hAnsi="Times New Roman" w:cs="Symbol"/>
          <w:color w:val="000000"/>
          <w:sz w:val="26"/>
          <w:szCs w:val="26"/>
        </w:rPr>
        <w:t xml:space="preserve"> будет способствовать увеличению риска возникновения несчастных случаев на водных объектах области.</w:t>
      </w:r>
    </w:p>
    <w:p w14:paraId="2E3EC223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t>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8AA8D89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2048BED" w14:textId="77777777" w:rsidR="00422504" w:rsidRDefault="00C77CB6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дорогах.</w:t>
      </w:r>
    </w:p>
    <w:p w14:paraId="0378BDB2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Аномально жаркая погода, осадки в виде дождя, грозы, при грозах сильные дожди, ливни, град, туманы в ночные и утренние часы, высокий трафик движения, особенно в пригородных направлениях, большое количество участников дорожного движения, в том </w:t>
      </w:r>
      <w:r>
        <w:rPr>
          <w:rFonts w:ascii="Times New Roman" w:hAnsi="Times New Roman"/>
          <w:color w:val="000000"/>
          <w:sz w:val="26"/>
          <w:szCs w:val="26"/>
        </w:rPr>
        <w:t>числе на велосипедах, мотоциклах и электросамокатах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</w:t>
      </w:r>
      <w:r>
        <w:rPr>
          <w:rFonts w:ascii="Times New Roman" w:hAnsi="Times New Roman"/>
          <w:color w:val="000000"/>
          <w:sz w:val="26"/>
          <w:szCs w:val="26"/>
        </w:rPr>
        <w:t xml:space="preserve">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</w:t>
      </w:r>
      <w:r>
        <w:rPr>
          <w:rFonts w:ascii="Times New Roman" w:hAnsi="Times New Roman"/>
          <w:color w:val="000000"/>
          <w:sz w:val="26"/>
          <w:szCs w:val="26"/>
        </w:rPr>
        <w:t>ирском, Ордынском, Колыванском, Тогучинском районах.</w:t>
      </w:r>
    </w:p>
    <w:p w14:paraId="4A120ACA" w14:textId="77777777" w:rsidR="00422504" w:rsidRDefault="00C77CB6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прогнозируемыми осадками возможно затруднение движения автомобильного транспорта по грунтовым дорогам области.</w:t>
      </w:r>
    </w:p>
    <w:p w14:paraId="3134CFE6" w14:textId="77777777" w:rsidR="00422504" w:rsidRDefault="00422504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  <w:bookmarkStart w:id="0" w:name="_GoBack"/>
      <w:bookmarkEnd w:id="0"/>
    </w:p>
    <w:sectPr w:rsidR="00422504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7D6D2" w14:textId="77777777" w:rsidR="00C77CB6" w:rsidRDefault="00C77CB6">
      <w:pPr>
        <w:spacing w:line="240" w:lineRule="auto"/>
      </w:pPr>
      <w:r>
        <w:separator/>
      </w:r>
    </w:p>
  </w:endnote>
  <w:endnote w:type="continuationSeparator" w:id="0">
    <w:p w14:paraId="081F9F0B" w14:textId="77777777" w:rsidR="00C77CB6" w:rsidRDefault="00C77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SimSun;Times New Roman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CFDD1" w14:textId="77777777" w:rsidR="00C77CB6" w:rsidRDefault="00C77CB6">
      <w:pPr>
        <w:spacing w:line="240" w:lineRule="auto"/>
      </w:pPr>
      <w:r>
        <w:separator/>
      </w:r>
    </w:p>
  </w:footnote>
  <w:footnote w:type="continuationSeparator" w:id="0">
    <w:p w14:paraId="2CAB1154" w14:textId="77777777" w:rsidR="00C77CB6" w:rsidRDefault="00C77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CF327" w14:textId="77777777" w:rsidR="00422504" w:rsidRDefault="00422504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EE8E" w14:textId="77777777" w:rsidR="00422504" w:rsidRDefault="00422504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DE0F" w14:textId="77777777" w:rsidR="00422504" w:rsidRDefault="00422504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57FAD"/>
    <w:multiLevelType w:val="multilevel"/>
    <w:tmpl w:val="A29E1E8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504"/>
    <w:rsid w:val="00422504"/>
    <w:rsid w:val="008C4913"/>
    <w:rsid w:val="00C7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5ECB"/>
  <w15:docId w15:val="{8BFAD158-AEDE-42D8-9AD0-AE55014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  <w:lang w:eastAsia="ru-RU" w:bidi="ar-SA"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3"/>
    <w:qFormat/>
  </w:style>
  <w:style w:type="paragraph" w:customStyle="1" w:styleId="aff3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3">
    <w:name w:val="Указатель1113"/>
    <w:basedOn w:val="a"/>
    <w:qFormat/>
    <w:pPr>
      <w:suppressLineNumbers/>
    </w:pPr>
    <w:rPr>
      <w:rFonts w:cs="Arial"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bidi="ar-SA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bidi="ar-SA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4">
    <w:name w:val="Без интервала1"/>
    <w:qFormat/>
    <w:rPr>
      <w:lang w:bidi="ar-SA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  <w:lang w:eastAsia="ru-RU" w:bidi="ar-SA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  <w:lang w:eastAsia="ru-RU" w:bidi="ar-SA"/>
    </w:rPr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4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11420</TotalTime>
  <Pages>5</Pages>
  <Words>1649</Words>
  <Characters>9405</Characters>
  <Application>Microsoft Office Word</Application>
  <DocSecurity>0</DocSecurity>
  <Lines>78</Lines>
  <Paragraphs>22</Paragraphs>
  <ScaleCrop>false</ScaleCrop>
  <Company>Microsoft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3383</cp:revision>
  <dcterms:created xsi:type="dcterms:W3CDTF">2024-03-16T07:54:00Z</dcterms:created>
  <dcterms:modified xsi:type="dcterms:W3CDTF">2025-07-30T09:24:00Z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