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73593D38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(с 09:00 (нск.)  </w:t>
      </w:r>
      <w:r w:rsidR="00F3650A">
        <w:rPr>
          <w:rFonts w:ascii="Times New Roman" w:hAnsi="Times New Roman" w:cs="Times New Roman"/>
          <w:b/>
        </w:rPr>
        <w:t>0</w:t>
      </w:r>
      <w:r w:rsidR="00BC554B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F3650A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BC554B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F3650A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313E5738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 xml:space="preserve">За </w:t>
      </w:r>
      <w:r w:rsidR="00377A8F">
        <w:rPr>
          <w:rFonts w:ascii="Times New Roman" w:hAnsi="Times New Roman" w:cs="Times New Roman"/>
        </w:rPr>
        <w:t xml:space="preserve">сутки </w:t>
      </w:r>
      <w:r w:rsidR="006D617C">
        <w:rPr>
          <w:rFonts w:ascii="Times New Roman" w:hAnsi="Times New Roman" w:cs="Times New Roman"/>
        </w:rPr>
        <w:t>пожары не</w:t>
      </w:r>
      <w:r w:rsidRPr="00997D91">
        <w:rPr>
          <w:rFonts w:ascii="Times New Roman" w:hAnsi="Times New Roman" w:cs="Times New Roman"/>
        </w:rPr>
        <w:t xml:space="preserve">  зарегистрирован</w:t>
      </w:r>
      <w:r w:rsidR="006D617C">
        <w:rPr>
          <w:rFonts w:ascii="Times New Roman" w:hAnsi="Times New Roman" w:cs="Times New Roman"/>
        </w:rPr>
        <w:t>ы.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3624F3D9" w:rsidR="00B054BD" w:rsidRPr="008F55DA" w:rsidRDefault="008E4FF3" w:rsidP="008E4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F3">
        <w:rPr>
          <w:rFonts w:ascii="Times New Roman" w:hAnsi="Times New Roman" w:cs="Times New Roman"/>
        </w:rPr>
        <w:t xml:space="preserve">         </w:t>
      </w:r>
      <w:r w:rsidR="00AC5A88"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="00AC5A88"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452D4C3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D18B189" w14:textId="77777777" w:rsidR="00A2336E" w:rsidRPr="00A2336E" w:rsidRDefault="00A2336E" w:rsidP="00A233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2336E">
        <w:rPr>
          <w:rFonts w:ascii="Times New Roman" w:hAnsi="Times New Roman" w:cs="Times New Roman"/>
        </w:rPr>
        <w:t>1.На территории Северного района Новосибирской подтоплены 7 автомобильных дороги, прекращено дорожное, транспортное сообщение:</w:t>
      </w:r>
    </w:p>
    <w:p w14:paraId="075F9DFA" w14:textId="77777777" w:rsidR="00A2336E" w:rsidRPr="00A2336E" w:rsidRDefault="00A2336E" w:rsidP="00A233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2336E">
        <w:rPr>
          <w:rFonts w:ascii="Times New Roman" w:hAnsi="Times New Roman" w:cs="Times New Roman"/>
        </w:rPr>
        <w:t>1.1.Внутрипоселенческая автомобильная дорога общего пользования с.Бергуль (внутриквартальная автомобильная дорога) – примерно 300 метров по улице Луговая (аварийно-восстановительные работы не проводятся).</w:t>
      </w:r>
    </w:p>
    <w:p w14:paraId="7A3C450D" w14:textId="77777777" w:rsidR="00A2336E" w:rsidRPr="00A2336E" w:rsidRDefault="00A2336E" w:rsidP="00A233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2336E">
        <w:rPr>
          <w:rFonts w:ascii="Times New Roman" w:hAnsi="Times New Roman" w:cs="Times New Roman"/>
        </w:rPr>
        <w:t>1.2.Внутрипоселенческая  автомобильная дорога общего пользования д.Большие Кулики (внутриквартальная автомобильная дорога)  – примерно 40 метров в зоне перекрестка улиц Красная и Партизанская (аварийно-восстановительные работы не проводятся).</w:t>
      </w:r>
    </w:p>
    <w:p w14:paraId="7531FDA1" w14:textId="77777777" w:rsidR="00A2336E" w:rsidRPr="00A2336E" w:rsidRDefault="00A2336E" w:rsidP="00A233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2336E">
        <w:rPr>
          <w:rFonts w:ascii="Times New Roman" w:hAnsi="Times New Roman" w:cs="Times New Roman"/>
        </w:rPr>
        <w:t>1.3. Внутрипоселенческая автомобильная дорога общего пользования с. Северное - примерно 150 метров в начале улицы Шерстобитова (аварийно-восстановительные работы не проводятся).</w:t>
      </w:r>
    </w:p>
    <w:p w14:paraId="19DBF7B6" w14:textId="77777777" w:rsidR="00A2336E" w:rsidRPr="00A2336E" w:rsidRDefault="00A2336E" w:rsidP="00A233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2336E">
        <w:rPr>
          <w:rFonts w:ascii="Times New Roman" w:hAnsi="Times New Roman" w:cs="Times New Roman"/>
        </w:rPr>
        <w:t>1.4.Внутрипоселенческая дорога с.Чебаки – примерно 15 метров в конце улицы Заречная (аварийно-восстановительные работы не проводятся).</w:t>
      </w:r>
    </w:p>
    <w:p w14:paraId="26BABC16" w14:textId="77777777" w:rsidR="00A2336E" w:rsidRPr="00A2336E" w:rsidRDefault="00A2336E" w:rsidP="00A233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2336E">
        <w:rPr>
          <w:rFonts w:ascii="Times New Roman" w:hAnsi="Times New Roman" w:cs="Times New Roman"/>
        </w:rPr>
        <w:t>1.5.В зоне первого километра муниципальной районной дороги по маршруту «Бергуль-Ичкала» - 400 метров (аварийно-восстановительные работы не проводятся, выставлены запрещающие знаки «Движение запрещено»).</w:t>
      </w:r>
    </w:p>
    <w:p w14:paraId="64CE6FF5" w14:textId="77777777" w:rsidR="00A2336E" w:rsidRPr="00A2336E" w:rsidRDefault="00A2336E" w:rsidP="00A233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2336E">
        <w:rPr>
          <w:rFonts w:ascii="Times New Roman" w:hAnsi="Times New Roman" w:cs="Times New Roman"/>
        </w:rPr>
        <w:t>1.6.В зоне 55 километра межрайонной автомобильной дороги 50Н-2303  «Северное - Биаза - граница Кыштовского района» (вышеуказанная автомобильная дорога не востребована, аварийно-восстановительные работы не проводятся, выставлены запрещающие знаки «Движение запрещено»).</w:t>
      </w:r>
    </w:p>
    <w:p w14:paraId="490A75F3" w14:textId="5EA9ED48" w:rsidR="00864724" w:rsidRPr="00864724" w:rsidRDefault="00A2336E" w:rsidP="00A233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2336E">
        <w:rPr>
          <w:rFonts w:ascii="Times New Roman" w:hAnsi="Times New Roman" w:cs="Times New Roman"/>
        </w:rPr>
        <w:t xml:space="preserve">1.7.В зоне 129-го километра региональной автомобильной дороги «Венгерово-Минино-Верх-Красноярка-граница Северного района» (в зоне подъезда к д. Ударник). </w:t>
      </w:r>
      <w:r w:rsidR="00864724" w:rsidRPr="00864724">
        <w:rPr>
          <w:rFonts w:ascii="Times New Roman" w:hAnsi="Times New Roman" w:cs="Times New Roman"/>
        </w:rPr>
        <w:t xml:space="preserve">03.05.2024 проводились работы по повышению уровня земполотна вышеуказанной дороги. </w:t>
      </w:r>
    </w:p>
    <w:p w14:paraId="315BB53C" w14:textId="77777777" w:rsidR="00864724" w:rsidRPr="00864724" w:rsidRDefault="00864724" w:rsidP="008647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64724">
        <w:rPr>
          <w:rFonts w:ascii="Times New Roman" w:hAnsi="Times New Roman" w:cs="Times New Roman"/>
        </w:rPr>
        <w:t xml:space="preserve">Движение транспортных средств по вышеуказанной дороге (до д. Ударник, д. Малиновка) ограничено с 02.05.2024 до понижения уровня воды. </w:t>
      </w:r>
    </w:p>
    <w:p w14:paraId="26447CFD" w14:textId="77777777" w:rsidR="00864724" w:rsidRPr="00864724" w:rsidRDefault="00864724" w:rsidP="008647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64724">
        <w:rPr>
          <w:rFonts w:ascii="Times New Roman" w:hAnsi="Times New Roman" w:cs="Times New Roman"/>
        </w:rPr>
        <w:lastRenderedPageBreak/>
        <w:t>Находится в д. Ударник: население в количестве 91 человека, из них детей – 20 человек,  35 жилых домов, 1 социально значимый объект (в котором находятся структурные подразделения 3-х социально значимых учреждений:  Ударницкий СК Гражданцевского СДК МКУК «КДЦ» + Ударницкая  МКУК «ЦБС» Северного района + ФАП ГБУЗ НСО «Северная ЦРБ»), 0 иных объектов; в д.Малиновка находится 1 человек, 1 жилой дом.</w:t>
      </w:r>
    </w:p>
    <w:p w14:paraId="2C7BC69C" w14:textId="77777777" w:rsidR="00864724" w:rsidRPr="00864724" w:rsidRDefault="00864724" w:rsidP="008647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64724">
        <w:rPr>
          <w:rFonts w:ascii="Times New Roman" w:hAnsi="Times New Roman" w:cs="Times New Roman"/>
        </w:rPr>
        <w:t>Пожарное обеспечение в д. Ударник осуществляется c помощью 1 мотопомпы, пожарных рукавов (диаметр - 51 мм) (5 шт.) и ствола РСК-50 (1 шт.). Обеспечено дежурство по графику «сутки через сутки» - 4 человек-членов ДПД Гражданцевского сельсовета ОО «ДПО Северного района», по 2 человека в каждой смене. В д. Ударник имеется пожарный водоем в объеме 25 кубических метров по адресу: д. Ударник, ул. Школьная, д.8.</w:t>
      </w:r>
    </w:p>
    <w:p w14:paraId="237F1A34" w14:textId="77777777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64724">
        <w:rPr>
          <w:rFonts w:ascii="Times New Roman" w:hAnsi="Times New Roman" w:cs="Times New Roman"/>
        </w:rPr>
        <w:t xml:space="preserve">         Пожарное обеспечение в д. Малиновка будет осуществляться тем же составом, что и в д. Ударник.  В д. Ударник находится на дежурстве 1 человек-водитель, 1 единицы техники - автомобиль УАЗ-31 (автомобиль повышенной проходимости) по адресу: д. Ударник, ул. Центральная, д.10.  В случае пожара личный состав (дежурная смена), мотопомпа, рукава и ствол будут доставлены до д. Малиновка.</w:t>
      </w:r>
    </w:p>
    <w:p w14:paraId="018A5A7E" w14:textId="3569B71B" w:rsid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64724">
        <w:rPr>
          <w:rFonts w:ascii="Times New Roman" w:hAnsi="Times New Roman" w:cs="Times New Roman"/>
        </w:rPr>
        <w:t>Медицинское обеспечение. В д. Ударник находится на дежурстве 1 человек-водитель, 1 единицы техники - автомобиль УАЗ-31 (автомобиль повышенной проходимости) по адресу: д. Ударник, ул. Центральная, д.10. В случае необходимости оказания медицинской помощи водитель на автомобиле повышенной проходимости доставит больного(ых) до места остановки бригады скорой помощи в зоне 129 км региональной автомобильной дороги «Венгерово-Минино-Верх-Красноярка-граница Северного района» (в зоне подъезда к д. Ударник) или доставит на автомобиле повышенной проходимости бригаду скорой помощи в д. Ударник, д. Малиновка.</w:t>
      </w:r>
    </w:p>
    <w:p w14:paraId="675C2C84" w14:textId="1134C868" w:rsidR="00864724" w:rsidRPr="00864724" w:rsidRDefault="00A2336E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64724" w:rsidRPr="00864724">
        <w:rPr>
          <w:rFonts w:ascii="Times New Roman" w:hAnsi="Times New Roman" w:cs="Times New Roman"/>
        </w:rPr>
        <w:t>В зоне подъезда к д.Ургуль муниципальной дороги по маршруту  «с. Остяцк - д.Ургуль» размыто земполотно вышеуказанной дороги около моста, подмыв конуса моста, расположенного по вышеуказанной дороге.</w:t>
      </w:r>
    </w:p>
    <w:p w14:paraId="5624C009" w14:textId="77777777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64724">
        <w:rPr>
          <w:rFonts w:ascii="Times New Roman" w:hAnsi="Times New Roman" w:cs="Times New Roman"/>
        </w:rPr>
        <w:t xml:space="preserve">Представителями ОМСУ принято решение, проведены мероприятия по пропуску воды, был сделан ров перед мостом (в зоне размыва), через ров     сделан деревянный настил-пешеходный переход, соединяющий дорогу и мост. 03.05.2024 проводились строительные работы по возведению деревянного проезда -пешеходного перехода. </w:t>
      </w:r>
    </w:p>
    <w:p w14:paraId="5AE80251" w14:textId="21461C82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</w:t>
      </w:r>
      <w:r w:rsidRPr="00864724">
        <w:rPr>
          <w:rFonts w:ascii="Times New Roman" w:hAnsi="Times New Roman" w:cs="Times New Roman"/>
        </w:rPr>
        <w:t>В настоящее время движение транспортных средств на участке автомобильной дороги общего пользования местного значения деревни Ургуль по улице Коробейникова ограничено до 19.05.2024 24:00.</w:t>
      </w:r>
    </w:p>
    <w:p w14:paraId="11ADD098" w14:textId="77777777" w:rsidR="00864724" w:rsidRPr="00864724" w:rsidRDefault="00864724" w:rsidP="008647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64724">
        <w:rPr>
          <w:rFonts w:ascii="Times New Roman" w:hAnsi="Times New Roman" w:cs="Times New Roman"/>
        </w:rPr>
        <w:t>В д.Ургуль находится население в количестве 31 человека, из них детей – 0 человек, 16 жилых домов, 0 социально значимых и иных объектов.</w:t>
      </w:r>
    </w:p>
    <w:p w14:paraId="542811A9" w14:textId="77777777" w:rsidR="00864724" w:rsidRPr="00864724" w:rsidRDefault="00864724" w:rsidP="008647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64724">
        <w:rPr>
          <w:rFonts w:ascii="Times New Roman" w:hAnsi="Times New Roman" w:cs="Times New Roman"/>
        </w:rPr>
        <w:t>Пожарное обеспечение в д.Ургуль осуществляется c помощью 1 мотопомпы, пожарных рукавов и ствола. Обеспечено дежурство по графику «сутки через сутки» - 4 человек-членов ДПК Остяцкого сельсовета ОО «ДПО Северного района», по 2 человека в каждой смене. В д.Ургуль имеется пожарный водоем в объеме 25 кубических метров по адресу: д.Ургуль, ул.Пешкова, д.7.</w:t>
      </w:r>
    </w:p>
    <w:p w14:paraId="203A7450" w14:textId="77777777" w:rsidR="00864724" w:rsidRPr="00864724" w:rsidRDefault="00864724" w:rsidP="008647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64724">
        <w:rPr>
          <w:rFonts w:ascii="Times New Roman" w:hAnsi="Times New Roman" w:cs="Times New Roman"/>
        </w:rPr>
        <w:t>После возведения деревянного проезда пожарное обеспечение возможно осуществлять в прежнем режиме.</w:t>
      </w:r>
    </w:p>
    <w:p w14:paraId="7D8CD476" w14:textId="77777777" w:rsidR="00864724" w:rsidRPr="00864724" w:rsidRDefault="00864724" w:rsidP="008647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64724">
        <w:rPr>
          <w:rFonts w:ascii="Times New Roman" w:hAnsi="Times New Roman" w:cs="Times New Roman"/>
        </w:rPr>
        <w:t>Медицинское обеспечение – в с. Остяцк имеется Остяцкий ФАП ГБУЗ НСО «Северная ЦРБ», фельдшер, который обслуживает 2 населенных пункта с. Остяцк, д.Ургуль. Доставка фельдшера или бригады скорой помощи ГБУЗ НСО «Северная ЦРБ» будет осуществляться до моста, расположенного на муниципальной дороге по маршруту «с. Остяцк-д.Ургуль», а далее - пешим ходом. Расстояние от моста до ближайшего дома в д.Ургуль – 30 метров, протяженность д. Ударник -1250 м.</w:t>
      </w:r>
    </w:p>
    <w:p w14:paraId="33A25FD3" w14:textId="7D3893A5" w:rsidR="00864724" w:rsidRPr="00864724" w:rsidRDefault="00864724" w:rsidP="008647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64724">
        <w:rPr>
          <w:rFonts w:ascii="Times New Roman" w:hAnsi="Times New Roman" w:cs="Times New Roman"/>
        </w:rPr>
        <w:t xml:space="preserve"> В д.Ургуль находится население в количестве 31 человека, из них детей – 0 человек, 16 жилых домов, 0 социально значимых и иных объектов.</w:t>
      </w:r>
    </w:p>
    <w:p w14:paraId="41AA12E6" w14:textId="77C5E03E" w:rsid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6472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3.</w:t>
      </w:r>
      <w:r w:rsidRPr="00864724">
        <w:rPr>
          <w:rFonts w:ascii="Times New Roman" w:hAnsi="Times New Roman" w:cs="Times New Roman"/>
        </w:rPr>
        <w:t>Другие автомобильные дороги федерального, регионального и местного значения, в том числе, по которым осуществляется проезд пассажирского и школьного транспорта находятся в исправном, проезжем состоянии.</w:t>
      </w:r>
    </w:p>
    <w:p w14:paraId="0AB06FA9" w14:textId="77777777" w:rsid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0F752E5" w14:textId="34A3CB06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6572E882" w14:textId="77777777" w:rsidR="008B268B" w:rsidRPr="008B268B" w:rsidRDefault="00477AD4" w:rsidP="008B26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    </w:t>
      </w:r>
      <w:r w:rsidR="008B268B" w:rsidRPr="008B268B">
        <w:rPr>
          <w:rFonts w:ascii="Times New Roman" w:hAnsi="Times New Roman"/>
          <w:sz w:val="24"/>
          <w:szCs w:val="24"/>
        </w:rPr>
        <w:t xml:space="preserve">Сообщаем, что за период  с 19.00  09.05.2024  до 07.00 10.05.2024 на территории Северного района Новосибирской области произошло аварийное отключение. </w:t>
      </w:r>
    </w:p>
    <w:p w14:paraId="044EB160" w14:textId="77777777" w:rsidR="008B268B" w:rsidRPr="008B268B" w:rsidRDefault="008B268B" w:rsidP="008B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68B">
        <w:rPr>
          <w:rFonts w:ascii="Times New Roman" w:eastAsia="Times New Roman" w:hAnsi="Times New Roman" w:cs="Times New Roman"/>
          <w:sz w:val="24"/>
          <w:szCs w:val="24"/>
        </w:rPr>
        <w:t>Довожу до Вашего сведения, в 20.04 09.05.2024 поступило сообщение от главы муниципального образования с.Биаза, Стебуковой Надежды Александровны, что произошло аварийное отключение систем электроснабжения в  населенном пункте Северного района Новосибирской области: в с,Биаза и п.Кордон. В настоящее время причина аварийного отключения электроснабжения не известна.</w:t>
      </w:r>
    </w:p>
    <w:p w14:paraId="59F763CD" w14:textId="77777777" w:rsidR="008B268B" w:rsidRPr="008B268B" w:rsidRDefault="008B268B" w:rsidP="008B26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68B">
        <w:rPr>
          <w:rFonts w:ascii="Times New Roman" w:eastAsia="Times New Roman" w:hAnsi="Times New Roman" w:cs="Times New Roman"/>
          <w:sz w:val="24"/>
          <w:szCs w:val="24"/>
        </w:rPr>
        <w:t xml:space="preserve">    Без электроснабжения находятся:</w:t>
      </w:r>
    </w:p>
    <w:p w14:paraId="02BC8498" w14:textId="77777777" w:rsidR="008B268B" w:rsidRPr="008B268B" w:rsidRDefault="008B268B" w:rsidP="008B26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68B">
        <w:rPr>
          <w:rFonts w:ascii="Times New Roman" w:eastAsia="Times New Roman" w:hAnsi="Times New Roman" w:cs="Times New Roman"/>
          <w:sz w:val="24"/>
          <w:szCs w:val="24"/>
        </w:rPr>
        <w:lastRenderedPageBreak/>
        <w:t>-в с.Биаза -: ул, Учительская, часть ул.Бугаева, ул. Молодежная. 3 социально значимых объекта (1 объект связи АО «Почта России», 1 объект потребительского рынка -2  магазин, 1 - в одном здании находятся - Федоровский ФАП ГБУЗ НСО «Северная ЦРБ», Биазинский СДК МКУК «КДЦ», , администрация Биазинского сельсовета Северного района Новосибирской области),</w:t>
      </w:r>
      <w:r w:rsidRPr="008B268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8B268B">
        <w:rPr>
          <w:rFonts w:ascii="Times New Roman" w:eastAsia="Times New Roman" w:hAnsi="Times New Roman" w:cs="Times New Roman"/>
          <w:sz w:val="24"/>
          <w:szCs w:val="24"/>
        </w:rPr>
        <w:t>1 объект ЖКХ-водопровод, - 56 домов, 112 человек, из них 23 детей; Биазинская Средняя школа. Пожарная часть ОП ПЧ 122.</w:t>
      </w:r>
    </w:p>
    <w:p w14:paraId="15377BE3" w14:textId="77777777" w:rsidR="008B268B" w:rsidRPr="008B268B" w:rsidRDefault="008B268B" w:rsidP="008B26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68B">
        <w:rPr>
          <w:rFonts w:ascii="Times New Roman" w:eastAsia="Times New Roman" w:hAnsi="Times New Roman" w:cs="Times New Roman"/>
          <w:sz w:val="24"/>
          <w:szCs w:val="24"/>
        </w:rPr>
        <w:t>-в п. Кордон. 19 жилых дома, 48 человека из них 9 детей . Социальных объектов – 0.</w:t>
      </w:r>
    </w:p>
    <w:p w14:paraId="0C985D95" w14:textId="77777777" w:rsidR="008B268B" w:rsidRPr="008B268B" w:rsidRDefault="008B268B" w:rsidP="008B26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68B">
        <w:rPr>
          <w:rFonts w:ascii="Times New Roman" w:eastAsia="Times New Roman" w:hAnsi="Times New Roman" w:cs="Times New Roman"/>
          <w:sz w:val="24"/>
          <w:szCs w:val="24"/>
        </w:rPr>
        <w:t xml:space="preserve">         Для ликвидации аварии выехала аварийно-восстановительная бригада Северного РЭС филиала «ЗЭС» АО «РЭС» в количестве - 3 человек, 1 единица техники (старший-Коломоец Виктор Валерьевич).</w:t>
      </w:r>
    </w:p>
    <w:p w14:paraId="4C4AC464" w14:textId="77777777" w:rsidR="008B268B" w:rsidRPr="008B268B" w:rsidRDefault="008B268B" w:rsidP="008B26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68B">
        <w:rPr>
          <w:rFonts w:ascii="Times New Roman" w:eastAsia="Times New Roman" w:hAnsi="Times New Roman" w:cs="Times New Roman"/>
          <w:sz w:val="24"/>
          <w:szCs w:val="24"/>
        </w:rPr>
        <w:t xml:space="preserve">       Время подключение систем электроснабжения - 21:32  09.05.2024</w:t>
      </w:r>
    </w:p>
    <w:p w14:paraId="35173718" w14:textId="6B5D110F" w:rsidR="00377A8F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  <w:bookmarkStart w:id="0" w:name="_Hlk157089385"/>
    </w:p>
    <w:p w14:paraId="03B7193B" w14:textId="5FF7AD9D" w:rsidR="008513DC" w:rsidRDefault="008513DC" w:rsidP="00DF33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AA2A65F" w14:textId="35D77595" w:rsidR="00D004BA" w:rsidRPr="006F449A" w:rsidRDefault="006F449A" w:rsidP="00D004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B2A00">
        <w:rPr>
          <w:rFonts w:ascii="Times New Roman" w:hAnsi="Times New Roman" w:cs="Times New Roman"/>
          <w:sz w:val="24"/>
          <w:szCs w:val="24"/>
        </w:rPr>
        <w:t>.</w:t>
      </w:r>
      <w:r w:rsidR="00DB2A00" w:rsidRPr="00DB2A0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004BA" w:rsidRPr="00DB2A00">
        <w:rPr>
          <w:rFonts w:ascii="Times New Roman" w:hAnsi="Times New Roman" w:cs="Times New Roman"/>
          <w:b/>
          <w:bCs/>
          <w:sz w:val="24"/>
          <w:szCs w:val="24"/>
        </w:rPr>
        <w:t>одтоплени</w:t>
      </w:r>
      <w:r w:rsidR="00DB2A00" w:rsidRPr="00DB2A0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D004BA" w:rsidRPr="00DB2A00">
        <w:rPr>
          <w:rFonts w:ascii="Times New Roman" w:hAnsi="Times New Roman" w:cs="Times New Roman"/>
          <w:b/>
          <w:bCs/>
          <w:sz w:val="24"/>
          <w:szCs w:val="24"/>
        </w:rPr>
        <w:t xml:space="preserve"> и риск</w:t>
      </w:r>
      <w:r w:rsidR="00DB2A00" w:rsidRPr="00DB2A0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D004BA" w:rsidRPr="00DB2A00">
        <w:rPr>
          <w:rFonts w:ascii="Times New Roman" w:hAnsi="Times New Roman" w:cs="Times New Roman"/>
          <w:b/>
          <w:bCs/>
          <w:sz w:val="24"/>
          <w:szCs w:val="24"/>
        </w:rPr>
        <w:t xml:space="preserve"> подтоплений на территории Северного района Новосибирской области по состоянию на 09.00 </w:t>
      </w:r>
      <w:r w:rsidR="008F122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004BA" w:rsidRPr="00DB2A0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4294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004BA" w:rsidRPr="00DB2A00">
        <w:rPr>
          <w:rFonts w:ascii="Times New Roman" w:hAnsi="Times New Roman" w:cs="Times New Roman"/>
          <w:b/>
          <w:bCs/>
          <w:sz w:val="24"/>
          <w:szCs w:val="24"/>
        </w:rPr>
        <w:t>.2024.</w:t>
      </w:r>
    </w:p>
    <w:p w14:paraId="31859B76" w14:textId="3B51A9EB" w:rsidR="00A2336E" w:rsidRPr="00A2336E" w:rsidRDefault="00A2336E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336E">
        <w:rPr>
          <w:rFonts w:ascii="Times New Roman" w:hAnsi="Times New Roman" w:cs="Times New Roman"/>
          <w:sz w:val="24"/>
          <w:szCs w:val="24"/>
        </w:rPr>
        <w:t xml:space="preserve">2. В  с. Останинка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2336E">
        <w:rPr>
          <w:rFonts w:ascii="Times New Roman" w:hAnsi="Times New Roman" w:cs="Times New Roman"/>
          <w:sz w:val="24"/>
          <w:szCs w:val="24"/>
        </w:rPr>
        <w:t>одтоплен самодельный металлический мост через реку Ича за с. Останинка по маршруту с. Останинка – бывшая д. Украинка (подъезд к объектам сельхозназначения). В настоящее время аварийно-восстановительные работы не проводятся в связи с тем, что имеется дополнительный самодельный деревянный мост через реку Ича (пешеходный переход к объектам сельхозназначения).</w:t>
      </w:r>
    </w:p>
    <w:p w14:paraId="6B774560" w14:textId="46F07862" w:rsidR="00A2336E" w:rsidRPr="00A2336E" w:rsidRDefault="00A2336E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336E">
        <w:rPr>
          <w:rFonts w:ascii="Times New Roman" w:hAnsi="Times New Roman" w:cs="Times New Roman"/>
          <w:sz w:val="24"/>
          <w:szCs w:val="24"/>
        </w:rPr>
        <w:t xml:space="preserve">3.В с. Остяцк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2336E">
        <w:rPr>
          <w:rFonts w:ascii="Times New Roman" w:hAnsi="Times New Roman" w:cs="Times New Roman"/>
          <w:sz w:val="24"/>
          <w:szCs w:val="24"/>
        </w:rPr>
        <w:t>одтоплен 1 приусадебный участок жилого дома (по адресу: с. Остяцк, ул. Школьная, д.5). В данном доме проживают 3 человека, из них 1 ребенок. Жизнеобеспечение не нарушено. Переправа жильцов данного дома от дома до дороги осуществляется на лодке ПВХ.</w:t>
      </w:r>
    </w:p>
    <w:p w14:paraId="6CAA27D6" w14:textId="3B3E8423" w:rsidR="00A2336E" w:rsidRPr="00A2336E" w:rsidRDefault="00A2336E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336E">
        <w:rPr>
          <w:rFonts w:ascii="Times New Roman" w:hAnsi="Times New Roman" w:cs="Times New Roman"/>
          <w:sz w:val="24"/>
          <w:szCs w:val="24"/>
        </w:rPr>
        <w:t xml:space="preserve">4.В с. Бергуль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2336E">
        <w:rPr>
          <w:rFonts w:ascii="Times New Roman" w:hAnsi="Times New Roman" w:cs="Times New Roman"/>
          <w:sz w:val="24"/>
          <w:szCs w:val="24"/>
        </w:rPr>
        <w:t>трезано:</w:t>
      </w:r>
    </w:p>
    <w:p w14:paraId="56C73A2C" w14:textId="1796470C" w:rsidR="00A2336E" w:rsidRPr="00A2336E" w:rsidRDefault="00E91B5C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336E" w:rsidRPr="00A2336E">
        <w:rPr>
          <w:rFonts w:ascii="Times New Roman" w:hAnsi="Times New Roman" w:cs="Times New Roman"/>
          <w:sz w:val="24"/>
          <w:szCs w:val="24"/>
        </w:rPr>
        <w:t>1 улица Луговая в с. Бергуль (в зоне улицы находится 9 домов, из них: 7 жилых домов, 2 нежилых домов, население в количестве 17 человек, из них детей-5 человек, животные - 5 (свиней);</w:t>
      </w:r>
    </w:p>
    <w:p w14:paraId="340F8686" w14:textId="66491203" w:rsidR="00A2336E" w:rsidRPr="00A2336E" w:rsidRDefault="00E91B5C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336E" w:rsidRPr="00A2336E">
        <w:rPr>
          <w:rFonts w:ascii="Times New Roman" w:hAnsi="Times New Roman" w:cs="Times New Roman"/>
          <w:sz w:val="24"/>
          <w:szCs w:val="24"/>
        </w:rPr>
        <w:t>1 дом № 15 улицы Гагарина (количество жильцов - 1 человек, количество животных - 15 (5 овечек, 10 курей).</w:t>
      </w:r>
    </w:p>
    <w:p w14:paraId="52A882AB" w14:textId="094D8EAB" w:rsidR="00A2336E" w:rsidRPr="00A2336E" w:rsidRDefault="00A2336E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336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2336E">
        <w:rPr>
          <w:rFonts w:ascii="Times New Roman" w:hAnsi="Times New Roman" w:cs="Times New Roman"/>
          <w:sz w:val="24"/>
          <w:szCs w:val="24"/>
        </w:rPr>
        <w:t>. Подтоплено:</w:t>
      </w:r>
    </w:p>
    <w:p w14:paraId="25A9B89C" w14:textId="77777777" w:rsidR="00A2336E" w:rsidRPr="00A2336E" w:rsidRDefault="00A2336E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36E">
        <w:rPr>
          <w:rFonts w:ascii="Times New Roman" w:hAnsi="Times New Roman" w:cs="Times New Roman"/>
          <w:sz w:val="24"/>
          <w:szCs w:val="24"/>
        </w:rPr>
        <w:t>5 приусадебных участков (домов 11,13,15,17 ул. Гагарина, д.7, кв.1 ул. Центральная);</w:t>
      </w:r>
    </w:p>
    <w:p w14:paraId="7B1BEE04" w14:textId="2844F977" w:rsidR="00A2336E" w:rsidRPr="00A2336E" w:rsidRDefault="00A2336E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36E">
        <w:rPr>
          <w:rFonts w:ascii="Times New Roman" w:hAnsi="Times New Roman" w:cs="Times New Roman"/>
          <w:sz w:val="24"/>
          <w:szCs w:val="24"/>
        </w:rPr>
        <w:t xml:space="preserve">        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336E">
        <w:rPr>
          <w:rFonts w:ascii="Times New Roman" w:hAnsi="Times New Roman" w:cs="Times New Roman"/>
          <w:sz w:val="24"/>
          <w:szCs w:val="24"/>
        </w:rPr>
        <w:t>. Мероприятия:</w:t>
      </w:r>
    </w:p>
    <w:p w14:paraId="79871C3D" w14:textId="00346A98" w:rsidR="00A2336E" w:rsidRPr="00A2336E" w:rsidRDefault="00A2336E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336E">
        <w:rPr>
          <w:rFonts w:ascii="Times New Roman" w:hAnsi="Times New Roman" w:cs="Times New Roman"/>
          <w:sz w:val="24"/>
          <w:szCs w:val="24"/>
        </w:rPr>
        <w:t>1. Переправа населения с улицы Луговая до дороги осуществляется на лодке. Для перевозки-переправы населения на лодке определен 1 человек. В резерве лодок у населения- 3 единицы.</w:t>
      </w:r>
    </w:p>
    <w:p w14:paraId="4F535C0D" w14:textId="47FADE18" w:rsidR="00A2336E" w:rsidRPr="00A2336E" w:rsidRDefault="00A2336E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336E">
        <w:rPr>
          <w:rFonts w:ascii="Times New Roman" w:hAnsi="Times New Roman" w:cs="Times New Roman"/>
          <w:sz w:val="24"/>
          <w:szCs w:val="24"/>
        </w:rPr>
        <w:t>2.Пожарное обеспечение улицы Луговая в с. Бергуль спланировано осуществлять c помощью 1 мотопомпы, личного состава ДПК Бергульского сельсовета ОО «ДПО Северного района» в количестве 2 человек.</w:t>
      </w:r>
    </w:p>
    <w:p w14:paraId="19E1B5B6" w14:textId="1247238B" w:rsidR="00A2336E" w:rsidRPr="00A2336E" w:rsidRDefault="00A2336E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336E">
        <w:rPr>
          <w:rFonts w:ascii="Times New Roman" w:hAnsi="Times New Roman" w:cs="Times New Roman"/>
          <w:sz w:val="24"/>
          <w:szCs w:val="24"/>
        </w:rPr>
        <w:t xml:space="preserve">3.Для предупреждения ЧС (при выходе из строя трансформатора на улице Гагарина в зоне подтопления, аварийного отключения систем электроснабжение) доставлено в с. Бергуль передвижное КТП мощностью 160 кВА. </w:t>
      </w:r>
    </w:p>
    <w:p w14:paraId="681DE363" w14:textId="21754BF3" w:rsidR="00A2336E" w:rsidRPr="00A2336E" w:rsidRDefault="00A2336E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</w:t>
      </w:r>
      <w:r w:rsidRPr="00A2336E">
        <w:rPr>
          <w:rFonts w:ascii="Times New Roman" w:hAnsi="Times New Roman" w:cs="Times New Roman"/>
          <w:sz w:val="24"/>
          <w:szCs w:val="24"/>
        </w:rPr>
        <w:t xml:space="preserve">. В д. Ичкала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2336E">
        <w:rPr>
          <w:rFonts w:ascii="Times New Roman" w:hAnsi="Times New Roman" w:cs="Times New Roman"/>
          <w:sz w:val="24"/>
          <w:szCs w:val="24"/>
        </w:rPr>
        <w:t>трезан 1 дом (по адресу: ул. Зеленая, д.1). Количество жильцов-1 человек. Перевоз-переправа 1 гражданина осуществляется самостоятельно на  лодке.</w:t>
      </w:r>
    </w:p>
    <w:p w14:paraId="5DA943E0" w14:textId="2E06C007" w:rsidR="00A2336E" w:rsidRPr="00A2336E" w:rsidRDefault="00A2336E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336E">
        <w:rPr>
          <w:rFonts w:ascii="Times New Roman" w:hAnsi="Times New Roman" w:cs="Times New Roman"/>
          <w:sz w:val="24"/>
          <w:szCs w:val="24"/>
        </w:rPr>
        <w:t>В д. Ичкала находятся 6 объектов - жилых дома, в которых проживают 9 человек, из них детей - 0 человек. Социально – значимые объекты отсутствуют. Жизнеобеспечение населения осуществляется, запасы продуктов, вещей первой необходимости, кормов имеются.</w:t>
      </w:r>
    </w:p>
    <w:p w14:paraId="419DE355" w14:textId="03949C70" w:rsidR="00A2336E" w:rsidRPr="00A2336E" w:rsidRDefault="00A2336E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336E">
        <w:rPr>
          <w:rFonts w:ascii="Times New Roman" w:hAnsi="Times New Roman" w:cs="Times New Roman"/>
          <w:sz w:val="24"/>
          <w:szCs w:val="24"/>
        </w:rPr>
        <w:t>Пожарное обеспечение в д. Ичкала: переправлена мотопомпа в д. Ичкала осуществлять c помощью 1 мотопомпы, обеспечено дежурство по графику «сутки через сутки» - 4 человек-членов ДПК Бергульского сельсовета ОО «ДПО Северного района», по 2 человека в каждой смене.</w:t>
      </w:r>
    </w:p>
    <w:p w14:paraId="32B078BB" w14:textId="4E2B3A1A" w:rsidR="00A2336E" w:rsidRPr="00A2336E" w:rsidRDefault="00A2336E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336E">
        <w:rPr>
          <w:rFonts w:ascii="Times New Roman" w:hAnsi="Times New Roman" w:cs="Times New Roman"/>
          <w:sz w:val="24"/>
          <w:szCs w:val="24"/>
        </w:rPr>
        <w:t>В настоящее время аварийно-восстановительные работы не проводятся.</w:t>
      </w:r>
    </w:p>
    <w:p w14:paraId="7E6E73E2" w14:textId="55C96A2E" w:rsidR="00A2336E" w:rsidRPr="00A2336E" w:rsidRDefault="00A2336E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36E">
        <w:rPr>
          <w:rFonts w:ascii="Times New Roman" w:hAnsi="Times New Roman" w:cs="Times New Roman"/>
          <w:sz w:val="24"/>
          <w:szCs w:val="24"/>
        </w:rPr>
        <w:t xml:space="preserve">        </w:t>
      </w:r>
      <w:r w:rsidR="00A80504">
        <w:rPr>
          <w:rFonts w:ascii="Times New Roman" w:hAnsi="Times New Roman" w:cs="Times New Roman"/>
          <w:sz w:val="24"/>
          <w:szCs w:val="24"/>
        </w:rPr>
        <w:t xml:space="preserve"> </w:t>
      </w:r>
      <w:r w:rsidR="002C696B">
        <w:rPr>
          <w:rFonts w:ascii="Times New Roman" w:hAnsi="Times New Roman" w:cs="Times New Roman"/>
          <w:sz w:val="24"/>
          <w:szCs w:val="24"/>
        </w:rPr>
        <w:t>6</w:t>
      </w:r>
      <w:r w:rsidRPr="00A2336E">
        <w:rPr>
          <w:rFonts w:ascii="Times New Roman" w:hAnsi="Times New Roman" w:cs="Times New Roman"/>
          <w:sz w:val="24"/>
          <w:szCs w:val="24"/>
        </w:rPr>
        <w:t xml:space="preserve">. В с. Северное в р. Тартас понизился уровень воды на </w:t>
      </w:r>
      <w:r w:rsidR="00A80504">
        <w:rPr>
          <w:rFonts w:ascii="Times New Roman" w:hAnsi="Times New Roman" w:cs="Times New Roman"/>
          <w:sz w:val="24"/>
          <w:szCs w:val="24"/>
        </w:rPr>
        <w:t>4</w:t>
      </w:r>
      <w:r w:rsidRPr="00A2336E">
        <w:rPr>
          <w:rFonts w:ascii="Times New Roman" w:hAnsi="Times New Roman" w:cs="Times New Roman"/>
          <w:sz w:val="24"/>
          <w:szCs w:val="24"/>
        </w:rPr>
        <w:t xml:space="preserve"> см. за сутки, в том числе понизился уровень воды в реке Зункуй (сведения об уровне воды в притоке р. Тартас-р. Зункуй отсутствуют).</w:t>
      </w:r>
    </w:p>
    <w:p w14:paraId="6E60A500" w14:textId="77777777" w:rsidR="00A2336E" w:rsidRPr="00A2336E" w:rsidRDefault="00A2336E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36E">
        <w:rPr>
          <w:rFonts w:ascii="Times New Roman" w:hAnsi="Times New Roman" w:cs="Times New Roman"/>
          <w:sz w:val="24"/>
          <w:szCs w:val="24"/>
        </w:rPr>
        <w:t xml:space="preserve">        Подтоплено водами р. Зункуй:</w:t>
      </w:r>
    </w:p>
    <w:p w14:paraId="0CA6F39A" w14:textId="6EF95725" w:rsidR="00A2336E" w:rsidRPr="00A2336E" w:rsidRDefault="00A80504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A2336E" w:rsidRPr="00A2336E">
        <w:rPr>
          <w:rFonts w:ascii="Times New Roman" w:hAnsi="Times New Roman" w:cs="Times New Roman"/>
          <w:sz w:val="24"/>
          <w:szCs w:val="24"/>
        </w:rPr>
        <w:t>с. Северное, ул. Заречная, д.18.)</w:t>
      </w:r>
    </w:p>
    <w:p w14:paraId="7BDC257F" w14:textId="662A647F" w:rsidR="00A2336E" w:rsidRPr="00A2336E" w:rsidRDefault="00A80504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2336E" w:rsidRPr="00A2336E">
        <w:rPr>
          <w:rFonts w:ascii="Times New Roman" w:hAnsi="Times New Roman" w:cs="Times New Roman"/>
          <w:sz w:val="24"/>
          <w:szCs w:val="24"/>
        </w:rPr>
        <w:t xml:space="preserve">-10 приусадебных участков (по адресам: ул. Заречная, д.11,                                     ул.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2336E" w:rsidRPr="00A2336E">
        <w:rPr>
          <w:rFonts w:ascii="Times New Roman" w:hAnsi="Times New Roman" w:cs="Times New Roman"/>
          <w:sz w:val="24"/>
          <w:szCs w:val="24"/>
        </w:rPr>
        <w:t>Октябрьская, д.55, д.74, д.78, д.82, д.84, ул. Шерстобитова, д.1а, д.2, ул. Гоголя, д.17, д. 19, кв. 1).</w:t>
      </w:r>
    </w:p>
    <w:p w14:paraId="178D0226" w14:textId="6312A148" w:rsidR="00A2336E" w:rsidRPr="00A2336E" w:rsidRDefault="00A80504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336E" w:rsidRPr="00A2336E">
        <w:rPr>
          <w:rFonts w:ascii="Times New Roman" w:hAnsi="Times New Roman" w:cs="Times New Roman"/>
          <w:sz w:val="24"/>
          <w:szCs w:val="24"/>
        </w:rPr>
        <w:t>В доме по ул. Шерстобитова 2 проживает многодетная семья Моисюк Регины Викторовны из 4 человек, из них трое детей, 2 несовершеннолетних, 1 совершеннолетний. Вышеуказанная семья отказалась эвакуироваться в ПВР. Проведена эвакуация вышеуказанной семьи и вещей первой необходимости в здание (помещение) гостиничного типа ИП С. Гафаров (работодателю Моисюк Регины Викторовны)  по адресу: с. Северное, ул. Ленина, д.23. Моисюк Р.В. работает в кафе «Арзу» ИП С. Гафаров в должности бармена.</w:t>
      </w:r>
    </w:p>
    <w:p w14:paraId="179821E8" w14:textId="7C2CF07B" w:rsidR="00A2336E" w:rsidRPr="00A2336E" w:rsidRDefault="00A2336E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36E">
        <w:rPr>
          <w:rFonts w:ascii="Times New Roman" w:hAnsi="Times New Roman" w:cs="Times New Roman"/>
          <w:sz w:val="24"/>
          <w:szCs w:val="24"/>
        </w:rPr>
        <w:t xml:space="preserve">  </w:t>
      </w:r>
      <w:r w:rsidR="00A80504">
        <w:rPr>
          <w:rFonts w:ascii="Times New Roman" w:hAnsi="Times New Roman" w:cs="Times New Roman"/>
          <w:sz w:val="24"/>
          <w:szCs w:val="24"/>
        </w:rPr>
        <w:t xml:space="preserve">    </w:t>
      </w:r>
      <w:r w:rsidRPr="00A2336E">
        <w:rPr>
          <w:rFonts w:ascii="Times New Roman" w:hAnsi="Times New Roman" w:cs="Times New Roman"/>
          <w:sz w:val="24"/>
          <w:szCs w:val="24"/>
        </w:rPr>
        <w:t>Подтоплено водами р. Тартас:</w:t>
      </w:r>
    </w:p>
    <w:p w14:paraId="42597A4D" w14:textId="075A60C3" w:rsidR="00A2336E" w:rsidRPr="00A2336E" w:rsidRDefault="00A80504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2336E" w:rsidRPr="00A2336E">
        <w:rPr>
          <w:rFonts w:ascii="Times New Roman" w:hAnsi="Times New Roman" w:cs="Times New Roman"/>
          <w:sz w:val="24"/>
          <w:szCs w:val="24"/>
        </w:rPr>
        <w:t>-4 приусадебных участка (по адресу ул. Раздольная, д.16, кв.1, д.16 кв.2, д.18, кв.1, д.18. кв.2)</w:t>
      </w:r>
    </w:p>
    <w:p w14:paraId="405D0F1B" w14:textId="5CC23812" w:rsidR="00A2336E" w:rsidRPr="00A2336E" w:rsidRDefault="00A80504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336E" w:rsidRPr="00A2336E">
        <w:rPr>
          <w:rFonts w:ascii="Times New Roman" w:hAnsi="Times New Roman" w:cs="Times New Roman"/>
          <w:sz w:val="24"/>
          <w:szCs w:val="24"/>
        </w:rPr>
        <w:t>-12,5 км. ЛЭП (подтопление не влияет на нормальную работу электроустановок, постоянно ведется мониторинг).</w:t>
      </w:r>
    </w:p>
    <w:p w14:paraId="4D194278" w14:textId="6E911BDA" w:rsidR="00A2336E" w:rsidRPr="00A2336E" w:rsidRDefault="00A80504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336E" w:rsidRPr="00A2336E">
        <w:rPr>
          <w:rFonts w:ascii="Times New Roman" w:hAnsi="Times New Roman" w:cs="Times New Roman"/>
          <w:sz w:val="24"/>
          <w:szCs w:val="24"/>
        </w:rPr>
        <w:t>ИТОГО: 14 приусадебных участков, 12,5 км. ЛЭП.</w:t>
      </w:r>
    </w:p>
    <w:p w14:paraId="759D4592" w14:textId="21EE007A" w:rsidR="00A2336E" w:rsidRPr="00A2336E" w:rsidRDefault="00A2336E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36E">
        <w:rPr>
          <w:rFonts w:ascii="Times New Roman" w:hAnsi="Times New Roman" w:cs="Times New Roman"/>
          <w:sz w:val="24"/>
          <w:szCs w:val="24"/>
        </w:rPr>
        <w:t xml:space="preserve"> В настоящее время в вышеуказанных зонах мероприятия не проводятся, осуществляется мониторинг, контроль за ситуацией в каждой зоне.   </w:t>
      </w:r>
    </w:p>
    <w:p w14:paraId="12777300" w14:textId="05834068" w:rsidR="00A2336E" w:rsidRPr="00A2336E" w:rsidRDefault="00A80504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336E" w:rsidRPr="00A2336E">
        <w:rPr>
          <w:rFonts w:ascii="Times New Roman" w:hAnsi="Times New Roman" w:cs="Times New Roman"/>
          <w:sz w:val="24"/>
          <w:szCs w:val="24"/>
        </w:rPr>
        <w:t xml:space="preserve"> </w:t>
      </w:r>
      <w:r w:rsidR="002C696B">
        <w:rPr>
          <w:rFonts w:ascii="Times New Roman" w:hAnsi="Times New Roman" w:cs="Times New Roman"/>
          <w:sz w:val="24"/>
          <w:szCs w:val="24"/>
        </w:rPr>
        <w:t>7</w:t>
      </w:r>
      <w:r w:rsidR="00A2336E" w:rsidRPr="00A2336E">
        <w:rPr>
          <w:rFonts w:ascii="Times New Roman" w:hAnsi="Times New Roman" w:cs="Times New Roman"/>
          <w:sz w:val="24"/>
          <w:szCs w:val="24"/>
        </w:rPr>
        <w:t xml:space="preserve">.В с. Чебаки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2336E" w:rsidRPr="00A2336E">
        <w:rPr>
          <w:rFonts w:ascii="Times New Roman" w:hAnsi="Times New Roman" w:cs="Times New Roman"/>
          <w:sz w:val="24"/>
          <w:szCs w:val="24"/>
        </w:rPr>
        <w:t>одтоплено водами р. Тартас 6 приусадебных участков (по адресам: ул. Заречная, д.6, кв.1, кв. 2., д.7, ул. Зеленая, д.18, кв.1, кв.2., ул. Советская, д.26).</w:t>
      </w:r>
    </w:p>
    <w:p w14:paraId="519362BD" w14:textId="42951E6A" w:rsidR="00A2336E" w:rsidRPr="00A2336E" w:rsidRDefault="00A2336E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36E">
        <w:rPr>
          <w:rFonts w:ascii="Times New Roman" w:hAnsi="Times New Roman" w:cs="Times New Roman"/>
          <w:sz w:val="24"/>
          <w:szCs w:val="24"/>
        </w:rPr>
        <w:t xml:space="preserve">Пожарное обеспечение вышеуказанных жилых домов возможно осуществлять от АЦ методом прокладки магистральной линии.  </w:t>
      </w:r>
    </w:p>
    <w:p w14:paraId="0E13E0AB" w14:textId="1F5B735A" w:rsidR="00A2336E" w:rsidRPr="00A2336E" w:rsidRDefault="00A80504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C696B">
        <w:rPr>
          <w:rFonts w:ascii="Times New Roman" w:hAnsi="Times New Roman" w:cs="Times New Roman"/>
          <w:sz w:val="24"/>
          <w:szCs w:val="24"/>
        </w:rPr>
        <w:t>8</w:t>
      </w:r>
      <w:r w:rsidR="00A2336E" w:rsidRPr="00A2336E">
        <w:rPr>
          <w:rFonts w:ascii="Times New Roman" w:hAnsi="Times New Roman" w:cs="Times New Roman"/>
          <w:sz w:val="24"/>
          <w:szCs w:val="24"/>
        </w:rPr>
        <w:t xml:space="preserve">. В с. Гражданцево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2336E" w:rsidRPr="00A2336E">
        <w:rPr>
          <w:rFonts w:ascii="Times New Roman" w:hAnsi="Times New Roman" w:cs="Times New Roman"/>
          <w:sz w:val="24"/>
          <w:szCs w:val="24"/>
        </w:rPr>
        <w:t xml:space="preserve">одтоплено водами р. Тартас 2 приусадебных участка (по адресам ул. Зеленая, д.10, д.17). </w:t>
      </w:r>
    </w:p>
    <w:p w14:paraId="045F4F1C" w14:textId="6DBC9708" w:rsidR="00A2336E" w:rsidRPr="00A2336E" w:rsidRDefault="00A80504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2336E" w:rsidRPr="00A2336E">
        <w:rPr>
          <w:rFonts w:ascii="Times New Roman" w:hAnsi="Times New Roman" w:cs="Times New Roman"/>
          <w:sz w:val="24"/>
          <w:szCs w:val="24"/>
        </w:rPr>
        <w:t>Пожарное обеспечение вышеуказанных жилых домов возможно осуществлять от АЦ методом прокладки магистральной линии.</w:t>
      </w:r>
    </w:p>
    <w:p w14:paraId="2E0D59E3" w14:textId="28A73C1B" w:rsidR="00A2336E" w:rsidRPr="00A2336E" w:rsidRDefault="00A2336E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36E">
        <w:rPr>
          <w:rFonts w:ascii="Times New Roman" w:hAnsi="Times New Roman" w:cs="Times New Roman"/>
          <w:sz w:val="24"/>
          <w:szCs w:val="24"/>
        </w:rPr>
        <w:t xml:space="preserve">        </w:t>
      </w:r>
      <w:r w:rsidR="002C696B">
        <w:rPr>
          <w:rFonts w:ascii="Times New Roman" w:hAnsi="Times New Roman" w:cs="Times New Roman"/>
          <w:sz w:val="24"/>
          <w:szCs w:val="24"/>
        </w:rPr>
        <w:t>9</w:t>
      </w:r>
      <w:r w:rsidRPr="00A2336E">
        <w:rPr>
          <w:rFonts w:ascii="Times New Roman" w:hAnsi="Times New Roman" w:cs="Times New Roman"/>
          <w:sz w:val="24"/>
          <w:szCs w:val="24"/>
        </w:rPr>
        <w:t>.В с. Верх-Красноярка</w:t>
      </w:r>
      <w:r w:rsidR="00A80504">
        <w:rPr>
          <w:rFonts w:ascii="Times New Roman" w:hAnsi="Times New Roman" w:cs="Times New Roman"/>
          <w:sz w:val="24"/>
          <w:szCs w:val="24"/>
        </w:rPr>
        <w:t xml:space="preserve"> п</w:t>
      </w:r>
      <w:r w:rsidRPr="00A2336E">
        <w:rPr>
          <w:rFonts w:ascii="Times New Roman" w:hAnsi="Times New Roman" w:cs="Times New Roman"/>
          <w:sz w:val="24"/>
          <w:szCs w:val="24"/>
        </w:rPr>
        <w:t>одтоплен водами р. Тартас 1 приусадебный участок (по адресу: ул. Набережная 26а).</w:t>
      </w:r>
    </w:p>
    <w:p w14:paraId="55AB5DE7" w14:textId="76FAF587" w:rsidR="00A2336E" w:rsidRPr="00A2336E" w:rsidRDefault="00A2336E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36E">
        <w:rPr>
          <w:rFonts w:ascii="Times New Roman" w:hAnsi="Times New Roman" w:cs="Times New Roman"/>
          <w:sz w:val="24"/>
          <w:szCs w:val="24"/>
        </w:rPr>
        <w:t xml:space="preserve">      </w:t>
      </w:r>
      <w:r w:rsidR="00A80504">
        <w:rPr>
          <w:rFonts w:ascii="Times New Roman" w:hAnsi="Times New Roman" w:cs="Times New Roman"/>
          <w:sz w:val="24"/>
          <w:szCs w:val="24"/>
        </w:rPr>
        <w:t xml:space="preserve">   </w:t>
      </w:r>
      <w:r w:rsidRPr="00A2336E">
        <w:rPr>
          <w:rFonts w:ascii="Times New Roman" w:hAnsi="Times New Roman" w:cs="Times New Roman"/>
          <w:sz w:val="24"/>
          <w:szCs w:val="24"/>
        </w:rPr>
        <w:t>По сведениям Главы Верх-Красноярского сельсовета Северного района Новосибирской области вода затопила часть согры (лес на берегу реки), начинается разлив на прибрежные луга.</w:t>
      </w:r>
    </w:p>
    <w:p w14:paraId="3C2B1E16" w14:textId="60AC54A6" w:rsidR="006F449A" w:rsidRDefault="00A2336E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36E">
        <w:rPr>
          <w:rFonts w:ascii="Times New Roman" w:hAnsi="Times New Roman" w:cs="Times New Roman"/>
          <w:sz w:val="24"/>
          <w:szCs w:val="24"/>
        </w:rPr>
        <w:t xml:space="preserve">      </w:t>
      </w:r>
      <w:r w:rsidR="00A80504">
        <w:rPr>
          <w:rFonts w:ascii="Times New Roman" w:hAnsi="Times New Roman" w:cs="Times New Roman"/>
          <w:sz w:val="24"/>
          <w:szCs w:val="24"/>
        </w:rPr>
        <w:t xml:space="preserve"> </w:t>
      </w:r>
      <w:r w:rsidRPr="00A2336E">
        <w:rPr>
          <w:rFonts w:ascii="Times New Roman" w:hAnsi="Times New Roman" w:cs="Times New Roman"/>
          <w:sz w:val="24"/>
          <w:szCs w:val="24"/>
        </w:rPr>
        <w:t xml:space="preserve"> 1</w:t>
      </w:r>
      <w:r w:rsidR="002C696B">
        <w:rPr>
          <w:rFonts w:ascii="Times New Roman" w:hAnsi="Times New Roman" w:cs="Times New Roman"/>
          <w:sz w:val="24"/>
          <w:szCs w:val="24"/>
        </w:rPr>
        <w:t>0</w:t>
      </w:r>
      <w:r w:rsidRPr="00A2336E">
        <w:rPr>
          <w:rFonts w:ascii="Times New Roman" w:hAnsi="Times New Roman" w:cs="Times New Roman"/>
          <w:sz w:val="24"/>
          <w:szCs w:val="24"/>
        </w:rPr>
        <w:t xml:space="preserve">.В с.Большие Кулики подтоплены </w:t>
      </w:r>
      <w:r w:rsidR="002C696B">
        <w:rPr>
          <w:rFonts w:ascii="Times New Roman" w:hAnsi="Times New Roman" w:cs="Times New Roman"/>
          <w:sz w:val="24"/>
          <w:szCs w:val="24"/>
        </w:rPr>
        <w:t>4</w:t>
      </w:r>
      <w:r w:rsidRPr="00A2336E">
        <w:rPr>
          <w:rFonts w:ascii="Times New Roman" w:hAnsi="Times New Roman" w:cs="Times New Roman"/>
          <w:sz w:val="24"/>
          <w:szCs w:val="24"/>
        </w:rPr>
        <w:t xml:space="preserve"> приусадебных участка по адресам: Партизанская, д.10, кв. 1, кв.2 и д.14, кв.1.</w:t>
      </w:r>
      <w:r w:rsidR="002C696B">
        <w:rPr>
          <w:rFonts w:ascii="Times New Roman" w:hAnsi="Times New Roman" w:cs="Times New Roman"/>
          <w:sz w:val="24"/>
          <w:szCs w:val="24"/>
        </w:rPr>
        <w:t xml:space="preserve">, </w:t>
      </w:r>
      <w:r w:rsidR="008F38AF">
        <w:rPr>
          <w:rFonts w:ascii="Times New Roman" w:hAnsi="Times New Roman" w:cs="Times New Roman"/>
          <w:sz w:val="24"/>
          <w:szCs w:val="24"/>
        </w:rPr>
        <w:t>д</w:t>
      </w:r>
      <w:r w:rsidR="002C696B">
        <w:rPr>
          <w:rFonts w:ascii="Times New Roman" w:hAnsi="Times New Roman" w:cs="Times New Roman"/>
          <w:sz w:val="24"/>
          <w:szCs w:val="24"/>
        </w:rPr>
        <w:t>. 13 кв</w:t>
      </w:r>
      <w:r w:rsidR="008F38AF">
        <w:rPr>
          <w:rFonts w:ascii="Times New Roman" w:hAnsi="Times New Roman" w:cs="Times New Roman"/>
          <w:sz w:val="24"/>
          <w:szCs w:val="24"/>
        </w:rPr>
        <w:t>.2.</w:t>
      </w:r>
    </w:p>
    <w:p w14:paraId="7BF9BC53" w14:textId="77777777" w:rsidR="00A80504" w:rsidRDefault="00A80504" w:rsidP="00A2336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bookmarkEnd w:id="0"/>
    <w:p w14:paraId="78C39970" w14:textId="3A4F7012" w:rsidR="00F3650A" w:rsidRPr="006F449A" w:rsidRDefault="00802D6A" w:rsidP="006F449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II</w:t>
      </w:r>
      <w:r w:rsidR="00DB2A00" w:rsidRPr="00DB2A00">
        <w:rPr>
          <w:rFonts w:ascii="Times New Roman" w:hAnsi="Times New Roman" w:cs="Times New Roman"/>
          <w:b/>
          <w:bCs/>
        </w:rPr>
        <w:t>.Уровень воды в с.Северное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"/>
        <w:gridCol w:w="1455"/>
        <w:gridCol w:w="1488"/>
        <w:gridCol w:w="1482"/>
        <w:gridCol w:w="1482"/>
        <w:gridCol w:w="1482"/>
        <w:gridCol w:w="542"/>
      </w:tblGrid>
      <w:tr w:rsidR="006B16E5" w:rsidRPr="00134593" w14:paraId="5B844EA9" w14:textId="77777777" w:rsidTr="00952D53">
        <w:tc>
          <w:tcPr>
            <w:tcW w:w="2336" w:type="dxa"/>
            <w:vMerge w:val="restart"/>
          </w:tcPr>
          <w:p w14:paraId="7D94DEE8" w14:textId="77777777" w:rsidR="006B16E5" w:rsidRPr="00134593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  <w:r w:rsidRPr="00134593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487" w:type="dxa"/>
            <w:vMerge w:val="restart"/>
          </w:tcPr>
          <w:p w14:paraId="533859B3" w14:textId="77777777" w:rsidR="006B16E5" w:rsidRPr="00134593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  <w:r w:rsidRPr="00134593">
              <w:rPr>
                <w:rFonts w:ascii="Times New Roman" w:hAnsi="Times New Roman" w:cs="Times New Roman"/>
              </w:rPr>
              <w:t>Критический уровень</w:t>
            </w:r>
          </w:p>
        </w:tc>
        <w:tc>
          <w:tcPr>
            <w:tcW w:w="2268" w:type="dxa"/>
          </w:tcPr>
          <w:p w14:paraId="33D605C4" w14:textId="77777777" w:rsidR="006B16E5" w:rsidRPr="00134593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  <w:r w:rsidRPr="00134593">
              <w:rPr>
                <w:rFonts w:ascii="Times New Roman" w:hAnsi="Times New Roman" w:cs="Times New Roman"/>
              </w:rPr>
              <w:t>Фактический уровень</w:t>
            </w:r>
            <w:r w:rsidRPr="00667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5D7">
              <w:rPr>
                <w:rFonts w:ascii="Times New Roman" w:hAnsi="Times New Roman" w:cs="Times New Roman"/>
                <w:color w:val="FF0000"/>
              </w:rPr>
              <w:t>на 9:30</w:t>
            </w:r>
          </w:p>
        </w:tc>
        <w:tc>
          <w:tcPr>
            <w:tcW w:w="2126" w:type="dxa"/>
          </w:tcPr>
          <w:p w14:paraId="34A7EC99" w14:textId="77777777" w:rsidR="006B16E5" w:rsidRPr="00134593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  <w:r w:rsidRPr="00134593">
              <w:rPr>
                <w:rFonts w:ascii="Times New Roman" w:hAnsi="Times New Roman" w:cs="Times New Roman"/>
              </w:rPr>
              <w:t xml:space="preserve">Фактический уровень </w:t>
            </w:r>
            <w:r w:rsidRPr="001465D7">
              <w:rPr>
                <w:rFonts w:ascii="Times New Roman" w:hAnsi="Times New Roman" w:cs="Times New Roman"/>
                <w:color w:val="FF0000"/>
              </w:rPr>
              <w:t>на 20:00</w:t>
            </w:r>
          </w:p>
        </w:tc>
        <w:tc>
          <w:tcPr>
            <w:tcW w:w="2126" w:type="dxa"/>
          </w:tcPr>
          <w:p w14:paraId="292C6C7F" w14:textId="77777777" w:rsidR="006B16E5" w:rsidRPr="004A2903" w:rsidRDefault="006B16E5" w:rsidP="00952D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4593">
              <w:rPr>
                <w:rFonts w:ascii="Times New Roman" w:hAnsi="Times New Roman" w:cs="Times New Roman"/>
              </w:rPr>
              <w:t>Фактический уровень</w:t>
            </w:r>
            <w:r w:rsidRPr="00667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5D7">
              <w:rPr>
                <w:rFonts w:ascii="Times New Roman" w:hAnsi="Times New Roman" w:cs="Times New Roman"/>
                <w:color w:val="FF0000"/>
              </w:rPr>
              <w:t>на 9:30</w:t>
            </w:r>
          </w:p>
        </w:tc>
        <w:tc>
          <w:tcPr>
            <w:tcW w:w="2126" w:type="dxa"/>
          </w:tcPr>
          <w:p w14:paraId="284AFF7B" w14:textId="77777777" w:rsidR="006B16E5" w:rsidRPr="004A2903" w:rsidRDefault="006B16E5" w:rsidP="00952D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4593">
              <w:rPr>
                <w:rFonts w:ascii="Times New Roman" w:hAnsi="Times New Roman" w:cs="Times New Roman"/>
              </w:rPr>
              <w:t xml:space="preserve">Фактический уровень </w:t>
            </w:r>
            <w:r w:rsidRPr="001465D7">
              <w:rPr>
                <w:rFonts w:ascii="Times New Roman" w:hAnsi="Times New Roman" w:cs="Times New Roman"/>
                <w:color w:val="FF0000"/>
              </w:rPr>
              <w:t>на 20:00</w:t>
            </w:r>
          </w:p>
        </w:tc>
        <w:tc>
          <w:tcPr>
            <w:tcW w:w="2126" w:type="dxa"/>
          </w:tcPr>
          <w:p w14:paraId="6037E620" w14:textId="77777777" w:rsidR="006B16E5" w:rsidRPr="00134593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6E5" w:rsidRPr="00134593" w14:paraId="1CCC36F0" w14:textId="77777777" w:rsidTr="00952D53">
        <w:tc>
          <w:tcPr>
            <w:tcW w:w="2336" w:type="dxa"/>
            <w:vMerge/>
          </w:tcPr>
          <w:p w14:paraId="7DCA9EF4" w14:textId="77777777" w:rsidR="006B16E5" w:rsidRPr="00134593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</w:tcPr>
          <w:p w14:paraId="6140F69E" w14:textId="77777777" w:rsidR="006B16E5" w:rsidRPr="00134593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14:paraId="1441EE88" w14:textId="5391E1FD" w:rsidR="006B16E5" w:rsidRPr="00134593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  <w:r w:rsidR="008F1229">
              <w:rPr>
                <w:rFonts w:ascii="Times New Roman" w:hAnsi="Times New Roman" w:cs="Times New Roman"/>
                <w:color w:val="FF0000"/>
              </w:rPr>
              <w:t>9</w:t>
            </w:r>
            <w:r>
              <w:rPr>
                <w:rFonts w:ascii="Times New Roman" w:hAnsi="Times New Roman" w:cs="Times New Roman"/>
                <w:color w:val="FF0000"/>
              </w:rPr>
              <w:t>.05</w:t>
            </w:r>
            <w:r w:rsidRPr="003A0394">
              <w:rPr>
                <w:rFonts w:ascii="Times New Roman" w:hAnsi="Times New Roman" w:cs="Times New Roman"/>
                <w:color w:val="FF0000"/>
              </w:rPr>
              <w:t>.202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4252" w:type="dxa"/>
            <w:gridSpan w:val="2"/>
          </w:tcPr>
          <w:p w14:paraId="406896CC" w14:textId="2415F330" w:rsidR="006B16E5" w:rsidRPr="00134593" w:rsidRDefault="008F1229" w:rsidP="00952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  <w:r w:rsidR="006B16E5" w:rsidRPr="003A0394">
              <w:rPr>
                <w:rFonts w:ascii="Times New Roman" w:hAnsi="Times New Roman" w:cs="Times New Roman"/>
                <w:color w:val="FF0000"/>
              </w:rPr>
              <w:t>.0</w:t>
            </w:r>
            <w:r w:rsidR="006B16E5">
              <w:rPr>
                <w:rFonts w:ascii="Times New Roman" w:hAnsi="Times New Roman" w:cs="Times New Roman"/>
                <w:color w:val="FF0000"/>
              </w:rPr>
              <w:t>5</w:t>
            </w:r>
            <w:r w:rsidR="006B16E5" w:rsidRPr="003A0394">
              <w:rPr>
                <w:rFonts w:ascii="Times New Roman" w:hAnsi="Times New Roman" w:cs="Times New Roman"/>
                <w:color w:val="FF0000"/>
              </w:rPr>
              <w:t>.202</w:t>
            </w:r>
            <w:r w:rsidR="006B16E5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126" w:type="dxa"/>
          </w:tcPr>
          <w:p w14:paraId="076DDD37" w14:textId="77777777" w:rsidR="006B16E5" w:rsidRPr="00134593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т.д</w:t>
            </w:r>
          </w:p>
        </w:tc>
      </w:tr>
      <w:tr w:rsidR="006B16E5" w14:paraId="271BB6B9" w14:textId="77777777" w:rsidTr="00952D53">
        <w:tc>
          <w:tcPr>
            <w:tcW w:w="8217" w:type="dxa"/>
            <w:gridSpan w:val="4"/>
          </w:tcPr>
          <w:p w14:paraId="61645241" w14:textId="77777777" w:rsidR="006B16E5" w:rsidRPr="00134593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Северный район р. Тартас</w:t>
            </w:r>
          </w:p>
        </w:tc>
        <w:tc>
          <w:tcPr>
            <w:tcW w:w="2126" w:type="dxa"/>
          </w:tcPr>
          <w:p w14:paraId="60B462E0" w14:textId="77777777" w:rsidR="006B16E5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3420E5C" w14:textId="77777777" w:rsidR="006B16E5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82D90E1" w14:textId="77777777" w:rsidR="006B16E5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6E5" w:rsidRPr="00134593" w14:paraId="74924610" w14:textId="77777777" w:rsidTr="00952D53">
        <w:tc>
          <w:tcPr>
            <w:tcW w:w="2336" w:type="dxa"/>
          </w:tcPr>
          <w:p w14:paraId="6D3D9D6A" w14:textId="77777777" w:rsidR="006B16E5" w:rsidRDefault="006B16E5" w:rsidP="00952D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4593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  <w:bCs/>
              </w:rPr>
              <w:t>Северное</w:t>
            </w:r>
          </w:p>
          <w:p w14:paraId="6FCCCCE9" w14:textId="77777777" w:rsidR="006B16E5" w:rsidRPr="00134593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  <w:r w:rsidRPr="001345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Северный </w:t>
            </w:r>
            <w:r w:rsidRPr="00134593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1487" w:type="dxa"/>
          </w:tcPr>
          <w:p w14:paraId="1EDE0BF2" w14:textId="77777777" w:rsidR="006B16E5" w:rsidRPr="00134593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</w:p>
          <w:p w14:paraId="477CFBC9" w14:textId="77777777" w:rsidR="006B16E5" w:rsidRPr="00134593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1345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bottom"/>
          </w:tcPr>
          <w:p w14:paraId="20D422B1" w14:textId="77777777" w:rsidR="006B16E5" w:rsidRPr="00134593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</w:p>
          <w:p w14:paraId="05439D85" w14:textId="0DAAA05F" w:rsidR="006B16E5" w:rsidRPr="00134593" w:rsidRDefault="00F26441" w:rsidP="00952D53">
            <w:pPr>
              <w:jc w:val="center"/>
              <w:rPr>
                <w:rFonts w:ascii="Times New Roman" w:hAnsi="Times New Roman" w:cs="Times New Roman"/>
              </w:rPr>
            </w:pPr>
            <w:r w:rsidRPr="00E06B1A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2126" w:type="dxa"/>
            <w:vAlign w:val="bottom"/>
          </w:tcPr>
          <w:p w14:paraId="0DFEBA28" w14:textId="77777777" w:rsidR="006B16E5" w:rsidRPr="00134593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</w:p>
          <w:p w14:paraId="003844E9" w14:textId="2FD08E6D" w:rsidR="006B16E5" w:rsidRPr="00485534" w:rsidRDefault="00485534" w:rsidP="00952D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706</w:t>
            </w:r>
          </w:p>
        </w:tc>
        <w:tc>
          <w:tcPr>
            <w:tcW w:w="2126" w:type="dxa"/>
            <w:vAlign w:val="bottom"/>
          </w:tcPr>
          <w:p w14:paraId="09B850DA" w14:textId="3FFC4336" w:rsidR="006B16E5" w:rsidRPr="00485534" w:rsidRDefault="00E06B1A" w:rsidP="00952D53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E06B1A">
              <w:rPr>
                <w:rFonts w:ascii="Times New Roman" w:hAnsi="Times New Roman" w:cs="Times New Roman"/>
              </w:rPr>
              <w:t>70</w:t>
            </w:r>
            <w:r w:rsidR="0048553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vAlign w:val="bottom"/>
          </w:tcPr>
          <w:p w14:paraId="7F026321" w14:textId="77777777" w:rsidR="006B16E5" w:rsidRPr="008B5F6F" w:rsidRDefault="006B16E5" w:rsidP="00952D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14:paraId="19A1F074" w14:textId="77777777" w:rsidR="006B16E5" w:rsidRPr="00134593" w:rsidRDefault="006B16E5" w:rsidP="00952D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6E5" w:rsidRPr="00134593" w14:paraId="1E22EE52" w14:textId="77777777" w:rsidTr="00952D53">
        <w:tc>
          <w:tcPr>
            <w:tcW w:w="2336" w:type="dxa"/>
          </w:tcPr>
          <w:p w14:paraId="2A96CF4C" w14:textId="77777777" w:rsidR="006B16E5" w:rsidRPr="00134593" w:rsidRDefault="006B16E5" w:rsidP="00952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769B5745" w14:textId="77777777" w:rsidR="006B16E5" w:rsidRPr="00134593" w:rsidRDefault="006B16E5" w:rsidP="00952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06FE8E7" w14:textId="77777777" w:rsidR="006B16E5" w:rsidRPr="00134593" w:rsidRDefault="006B16E5" w:rsidP="00952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046C30E" w14:textId="77777777" w:rsidR="006B16E5" w:rsidRPr="00134593" w:rsidRDefault="006B16E5" w:rsidP="00952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5B5C175" w14:textId="197F148D" w:rsidR="006B16E5" w:rsidRPr="00485534" w:rsidRDefault="00485534" w:rsidP="00952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Убыло на 4</w:t>
            </w:r>
            <w:bookmarkStart w:id="1" w:name="_GoBack"/>
            <w:bookmarkEnd w:id="1"/>
          </w:p>
        </w:tc>
        <w:tc>
          <w:tcPr>
            <w:tcW w:w="2126" w:type="dxa"/>
          </w:tcPr>
          <w:p w14:paraId="38CB8962" w14:textId="77777777" w:rsidR="006B16E5" w:rsidRPr="00134593" w:rsidRDefault="006B16E5" w:rsidP="00952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362534F" w14:textId="77777777" w:rsidR="006B16E5" w:rsidRPr="00134593" w:rsidRDefault="006B16E5" w:rsidP="00952D53">
            <w:pPr>
              <w:rPr>
                <w:rFonts w:ascii="Times New Roman" w:hAnsi="Times New Roman" w:cs="Times New Roman"/>
              </w:rPr>
            </w:pPr>
          </w:p>
        </w:tc>
      </w:tr>
    </w:tbl>
    <w:p w14:paraId="3216CBD0" w14:textId="77777777" w:rsidR="0042635F" w:rsidRDefault="0042635F" w:rsidP="000512E8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14:paraId="29F25307" w14:textId="77777777" w:rsidR="00E22343" w:rsidRDefault="00802D6A" w:rsidP="00F26441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lang w:val="en-US"/>
        </w:rPr>
        <w:t>III</w:t>
      </w:r>
      <w:r w:rsidR="00DB2A00" w:rsidRPr="0042635F">
        <w:rPr>
          <w:rFonts w:ascii="Times New Roman" w:hAnsi="Times New Roman" w:cs="Times New Roman"/>
          <w:b/>
        </w:rPr>
        <w:t xml:space="preserve">. </w:t>
      </w:r>
      <w:r w:rsidR="006D6503" w:rsidRPr="006D6503">
        <w:rPr>
          <w:rFonts w:ascii="Times New Roman" w:hAnsi="Times New Roman" w:cs="Times New Roman"/>
          <w:b/>
        </w:rPr>
        <w:t xml:space="preserve">Метеорологическая обстановка на территории Северного района </w:t>
      </w:r>
      <w:r w:rsidR="00B2553A">
        <w:rPr>
          <w:rFonts w:ascii="Times New Roman" w:hAnsi="Times New Roman" w:cs="Times New Roman"/>
          <w:b/>
        </w:rPr>
        <w:t>10</w:t>
      </w:r>
      <w:r w:rsidR="006D6503">
        <w:rPr>
          <w:rFonts w:ascii="Times New Roman" w:hAnsi="Times New Roman" w:cs="Times New Roman"/>
          <w:b/>
        </w:rPr>
        <w:t>.05.</w:t>
      </w:r>
      <w:r w:rsidR="006D6503" w:rsidRPr="006D6503">
        <w:rPr>
          <w:rFonts w:ascii="Times New Roman" w:hAnsi="Times New Roman" w:cs="Times New Roman"/>
          <w:b/>
        </w:rPr>
        <w:t>2</w:t>
      </w:r>
      <w:r w:rsidR="006D6503">
        <w:rPr>
          <w:rFonts w:ascii="Times New Roman" w:hAnsi="Times New Roman" w:cs="Times New Roman"/>
          <w:b/>
        </w:rPr>
        <w:t>024</w:t>
      </w:r>
      <w:r w:rsidR="00E22343">
        <w:rPr>
          <w:rFonts w:ascii="Times New Roman" w:hAnsi="Times New Roman" w:cs="Times New Roman"/>
          <w:sz w:val="16"/>
          <w:szCs w:val="16"/>
        </w:rPr>
        <w:t>ночью:</w:t>
      </w:r>
      <w:r w:rsidR="00E22343" w:rsidRPr="00A1594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98D5E14" w14:textId="5DE15E7A" w:rsidR="00DB2A00" w:rsidRPr="00485534" w:rsidRDefault="00E22343" w:rsidP="00F2644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2343">
        <w:rPr>
          <w:rFonts w:ascii="Times New Roman" w:hAnsi="Times New Roman" w:cs="Times New Roman"/>
          <w:sz w:val="24"/>
          <w:szCs w:val="24"/>
        </w:rPr>
        <w:t>+13; + 15 °С; днём:  +20; + 22 °С; давление 743 мм. рт. ст.; ветер З - 6 м/с; влажность - 60 %</w:t>
      </w:r>
    </w:p>
    <w:sectPr w:rsidR="00DB2A00" w:rsidRPr="00485534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76C3"/>
    <w:rsid w:val="00047A69"/>
    <w:rsid w:val="00047C05"/>
    <w:rsid w:val="000512E8"/>
    <w:rsid w:val="00057FFA"/>
    <w:rsid w:val="000653C8"/>
    <w:rsid w:val="000D074F"/>
    <w:rsid w:val="000D6C90"/>
    <w:rsid w:val="00115030"/>
    <w:rsid w:val="00116196"/>
    <w:rsid w:val="00125AD1"/>
    <w:rsid w:val="00142AB0"/>
    <w:rsid w:val="00143CB5"/>
    <w:rsid w:val="001454A4"/>
    <w:rsid w:val="00157235"/>
    <w:rsid w:val="00163991"/>
    <w:rsid w:val="00183985"/>
    <w:rsid w:val="00185CF0"/>
    <w:rsid w:val="001F1ADF"/>
    <w:rsid w:val="001F4C1A"/>
    <w:rsid w:val="001F513C"/>
    <w:rsid w:val="0021182F"/>
    <w:rsid w:val="00220858"/>
    <w:rsid w:val="002525F3"/>
    <w:rsid w:val="00284B08"/>
    <w:rsid w:val="002A5271"/>
    <w:rsid w:val="002C3BE6"/>
    <w:rsid w:val="002C696B"/>
    <w:rsid w:val="002F7F1D"/>
    <w:rsid w:val="00313C48"/>
    <w:rsid w:val="00324ED3"/>
    <w:rsid w:val="003302D6"/>
    <w:rsid w:val="00361CB3"/>
    <w:rsid w:val="00377A8F"/>
    <w:rsid w:val="00380B28"/>
    <w:rsid w:val="003A7E69"/>
    <w:rsid w:val="003F68CF"/>
    <w:rsid w:val="0042635F"/>
    <w:rsid w:val="00427AD6"/>
    <w:rsid w:val="00440341"/>
    <w:rsid w:val="00440FCE"/>
    <w:rsid w:val="004512D9"/>
    <w:rsid w:val="00465A6D"/>
    <w:rsid w:val="00477AD4"/>
    <w:rsid w:val="004834CE"/>
    <w:rsid w:val="00485534"/>
    <w:rsid w:val="00492393"/>
    <w:rsid w:val="004A350B"/>
    <w:rsid w:val="00510139"/>
    <w:rsid w:val="005356A0"/>
    <w:rsid w:val="00540972"/>
    <w:rsid w:val="0054232A"/>
    <w:rsid w:val="005478C7"/>
    <w:rsid w:val="00552C1B"/>
    <w:rsid w:val="005541C2"/>
    <w:rsid w:val="00575CC1"/>
    <w:rsid w:val="005A4365"/>
    <w:rsid w:val="005B3E1C"/>
    <w:rsid w:val="005F0B04"/>
    <w:rsid w:val="00605F91"/>
    <w:rsid w:val="00644DCB"/>
    <w:rsid w:val="006B16E5"/>
    <w:rsid w:val="006C3C2F"/>
    <w:rsid w:val="006D5F02"/>
    <w:rsid w:val="006D617C"/>
    <w:rsid w:val="006D6503"/>
    <w:rsid w:val="006E400C"/>
    <w:rsid w:val="006F2392"/>
    <w:rsid w:val="006F449A"/>
    <w:rsid w:val="006F7AD2"/>
    <w:rsid w:val="0070547B"/>
    <w:rsid w:val="00721D48"/>
    <w:rsid w:val="00724340"/>
    <w:rsid w:val="007535C0"/>
    <w:rsid w:val="00762238"/>
    <w:rsid w:val="00790FA8"/>
    <w:rsid w:val="007B6CAC"/>
    <w:rsid w:val="007C0B11"/>
    <w:rsid w:val="007D18C8"/>
    <w:rsid w:val="007E734D"/>
    <w:rsid w:val="007F212A"/>
    <w:rsid w:val="007F5810"/>
    <w:rsid w:val="00802D6A"/>
    <w:rsid w:val="0082395F"/>
    <w:rsid w:val="008513DC"/>
    <w:rsid w:val="00855AF1"/>
    <w:rsid w:val="00864724"/>
    <w:rsid w:val="0087251A"/>
    <w:rsid w:val="008748BF"/>
    <w:rsid w:val="00891629"/>
    <w:rsid w:val="008969D2"/>
    <w:rsid w:val="008A2F2D"/>
    <w:rsid w:val="008B268B"/>
    <w:rsid w:val="008E4FF3"/>
    <w:rsid w:val="008F1229"/>
    <w:rsid w:val="008F38AF"/>
    <w:rsid w:val="008F55DA"/>
    <w:rsid w:val="008F5A66"/>
    <w:rsid w:val="00915D5B"/>
    <w:rsid w:val="00915E76"/>
    <w:rsid w:val="009363CF"/>
    <w:rsid w:val="009562BA"/>
    <w:rsid w:val="0096398A"/>
    <w:rsid w:val="00973282"/>
    <w:rsid w:val="009937AD"/>
    <w:rsid w:val="00996AA8"/>
    <w:rsid w:val="00997D91"/>
    <w:rsid w:val="009C6408"/>
    <w:rsid w:val="009F4488"/>
    <w:rsid w:val="00A017F0"/>
    <w:rsid w:val="00A06701"/>
    <w:rsid w:val="00A06D7B"/>
    <w:rsid w:val="00A2336E"/>
    <w:rsid w:val="00A80504"/>
    <w:rsid w:val="00AA2383"/>
    <w:rsid w:val="00AB1687"/>
    <w:rsid w:val="00AB4C86"/>
    <w:rsid w:val="00AC34F7"/>
    <w:rsid w:val="00AC5A88"/>
    <w:rsid w:val="00AF288B"/>
    <w:rsid w:val="00B0074F"/>
    <w:rsid w:val="00B031CB"/>
    <w:rsid w:val="00B054BD"/>
    <w:rsid w:val="00B22339"/>
    <w:rsid w:val="00B2553A"/>
    <w:rsid w:val="00B9561F"/>
    <w:rsid w:val="00BA406C"/>
    <w:rsid w:val="00BB290A"/>
    <w:rsid w:val="00BB5BBE"/>
    <w:rsid w:val="00BC554B"/>
    <w:rsid w:val="00C03FCB"/>
    <w:rsid w:val="00C16992"/>
    <w:rsid w:val="00C2503A"/>
    <w:rsid w:val="00C339B0"/>
    <w:rsid w:val="00C41E24"/>
    <w:rsid w:val="00C44641"/>
    <w:rsid w:val="00C7147A"/>
    <w:rsid w:val="00C757A4"/>
    <w:rsid w:val="00C912A3"/>
    <w:rsid w:val="00CA388F"/>
    <w:rsid w:val="00CB7E66"/>
    <w:rsid w:val="00CC0204"/>
    <w:rsid w:val="00CC09E1"/>
    <w:rsid w:val="00CD0AA9"/>
    <w:rsid w:val="00CD3F24"/>
    <w:rsid w:val="00D004BA"/>
    <w:rsid w:val="00D1553F"/>
    <w:rsid w:val="00D236C2"/>
    <w:rsid w:val="00D42944"/>
    <w:rsid w:val="00D57F26"/>
    <w:rsid w:val="00D647B0"/>
    <w:rsid w:val="00D70D74"/>
    <w:rsid w:val="00D81A5D"/>
    <w:rsid w:val="00D869E4"/>
    <w:rsid w:val="00D96DAF"/>
    <w:rsid w:val="00DB2A00"/>
    <w:rsid w:val="00DC6725"/>
    <w:rsid w:val="00DD0E5A"/>
    <w:rsid w:val="00DD2C0F"/>
    <w:rsid w:val="00DD4C16"/>
    <w:rsid w:val="00DF338B"/>
    <w:rsid w:val="00DF5C47"/>
    <w:rsid w:val="00E06B1A"/>
    <w:rsid w:val="00E22343"/>
    <w:rsid w:val="00E22AAD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E6F86"/>
    <w:rsid w:val="00EF2398"/>
    <w:rsid w:val="00F02E1A"/>
    <w:rsid w:val="00F155F5"/>
    <w:rsid w:val="00F26441"/>
    <w:rsid w:val="00F3161A"/>
    <w:rsid w:val="00F3650A"/>
    <w:rsid w:val="00F66E80"/>
    <w:rsid w:val="00F72E10"/>
    <w:rsid w:val="00F82C55"/>
    <w:rsid w:val="00F84DC7"/>
    <w:rsid w:val="00F86D11"/>
    <w:rsid w:val="00F92095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B6FC2-7357-4D48-B9E9-F1F2D6AB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65</cp:revision>
  <cp:lastPrinted>2023-12-13T08:45:00Z</cp:lastPrinted>
  <dcterms:created xsi:type="dcterms:W3CDTF">2024-04-30T02:44:00Z</dcterms:created>
  <dcterms:modified xsi:type="dcterms:W3CDTF">2024-05-10T01:35:00Z</dcterms:modified>
</cp:coreProperties>
</file>