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9DC44" w14:textId="77777777" w:rsidR="00DB1DD3" w:rsidRDefault="00DB1DD3" w:rsidP="00DB1DD3">
      <w:pPr>
        <w:pStyle w:val="msonormalbullet1gif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B418319" wp14:editId="3B4F231C">
            <wp:extent cx="571500" cy="695325"/>
            <wp:effectExtent l="1905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03DFC4" w14:textId="77777777" w:rsidR="00DB1DD3" w:rsidRDefault="00DB1DD3" w:rsidP="00DB1DD3">
      <w:pPr>
        <w:pStyle w:val="msonormalbullet2gi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СЕВЕРНОГО РАЙОНА</w:t>
      </w:r>
    </w:p>
    <w:p w14:paraId="40AC2B7C" w14:textId="77777777" w:rsidR="00DB1DD3" w:rsidRDefault="00DB1DD3" w:rsidP="00DB1DD3">
      <w:pPr>
        <w:pStyle w:val="msonormalbullet2gi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14:paraId="280D0040" w14:textId="77777777" w:rsidR="00DB1DD3" w:rsidRDefault="00DB1DD3" w:rsidP="00DB1DD3">
      <w:pPr>
        <w:pStyle w:val="msonormalbullet2gi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15CF66AD" w14:textId="77777777" w:rsidR="00DB1DD3" w:rsidRDefault="00DB1DD3" w:rsidP="00DB1DD3">
      <w:pPr>
        <w:pStyle w:val="msonormalbullet2gi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14:paraId="50A2C301" w14:textId="77777777" w:rsidR="00DB1DD3" w:rsidRDefault="00DB1DD3" w:rsidP="00DB1DD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0F1FD422" w14:textId="71AB0F2C" w:rsidR="00DB1DD3" w:rsidRDefault="00E62B18" w:rsidP="00DB1DD3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13.02</w:t>
      </w:r>
      <w:r w:rsidR="00DB1DD3">
        <w:rPr>
          <w:rFonts w:ascii="Times New Roman" w:hAnsi="Times New Roman" w:cs="Times New Roman"/>
          <w:sz w:val="28"/>
          <w:szCs w:val="28"/>
        </w:rPr>
        <w:t>. 2025                                 с. Северное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72</w:t>
      </w:r>
      <w:r w:rsidR="00DB1DD3"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5319DCDD" w14:textId="77777777" w:rsidR="00DB1DD3" w:rsidRDefault="00DB1DD3" w:rsidP="00DB1DD3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14:paraId="4A90374D" w14:textId="1C7795AE" w:rsidR="00DB1DD3" w:rsidRDefault="00DB1DD3" w:rsidP="00DB1DD3">
      <w:pPr>
        <w:pStyle w:val="msonormalbullet2gif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</w:t>
      </w:r>
      <w:r w:rsidR="005E54D2">
        <w:rPr>
          <w:sz w:val="28"/>
          <w:szCs w:val="28"/>
        </w:rPr>
        <w:t>1</w:t>
      </w:r>
      <w:r w:rsidR="00A723AC">
        <w:rPr>
          <w:sz w:val="28"/>
          <w:szCs w:val="28"/>
        </w:rPr>
        <w:t>7.01.2025</w:t>
      </w:r>
      <w:r>
        <w:rPr>
          <w:sz w:val="28"/>
          <w:szCs w:val="28"/>
        </w:rPr>
        <w:t xml:space="preserve"> № 15</w:t>
      </w:r>
    </w:p>
    <w:p w14:paraId="7CE81E65" w14:textId="77777777" w:rsidR="00DB1DD3" w:rsidRPr="00DB1DD3" w:rsidRDefault="00DB1DD3" w:rsidP="00DB1DD3">
      <w:pPr>
        <w:pStyle w:val="msonormalbullet2gif"/>
        <w:spacing w:before="0" w:beforeAutospacing="0" w:after="0" w:afterAutospacing="0"/>
        <w:jc w:val="center"/>
        <w:rPr>
          <w:sz w:val="28"/>
          <w:szCs w:val="28"/>
        </w:rPr>
      </w:pPr>
    </w:p>
    <w:p w14:paraId="19A66E06" w14:textId="77777777" w:rsidR="00DB1DD3" w:rsidRPr="00444C6C" w:rsidRDefault="00DB1DD3" w:rsidP="00DB1DD3">
      <w:pPr>
        <w:rPr>
          <w:rFonts w:ascii="Times New Roman" w:hAnsi="Times New Roman" w:cs="Times New Roman"/>
          <w:sz w:val="28"/>
          <w:szCs w:val="28"/>
        </w:rPr>
      </w:pPr>
      <w:r w:rsidRPr="00444C6C">
        <w:rPr>
          <w:rFonts w:ascii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14:paraId="20D7A8FC" w14:textId="77777777" w:rsidR="00DB1DD3" w:rsidRDefault="00DB1DD3" w:rsidP="005E54D2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444C6C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26018D4" w14:textId="12DA9569" w:rsidR="00D103D0" w:rsidRDefault="00D80555" w:rsidP="00D103D0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55B94">
        <w:rPr>
          <w:rFonts w:ascii="Times New Roman" w:hAnsi="Times New Roman"/>
          <w:sz w:val="28"/>
          <w:szCs w:val="28"/>
        </w:rPr>
        <w:t xml:space="preserve">. </w:t>
      </w:r>
      <w:r w:rsidR="00F55B94" w:rsidRPr="00F55B94">
        <w:rPr>
          <w:rFonts w:ascii="Times New Roman" w:hAnsi="Times New Roman"/>
          <w:sz w:val="28"/>
          <w:szCs w:val="28"/>
        </w:rPr>
        <w:t>Внести в</w:t>
      </w:r>
      <w:r w:rsidR="00A723AC">
        <w:rPr>
          <w:rFonts w:ascii="Times New Roman" w:hAnsi="Times New Roman"/>
          <w:sz w:val="28"/>
          <w:szCs w:val="28"/>
        </w:rPr>
        <w:t xml:space="preserve"> </w:t>
      </w:r>
      <w:r w:rsidR="00A723AC" w:rsidRPr="00A723AC">
        <w:rPr>
          <w:rFonts w:ascii="Times New Roman" w:hAnsi="Times New Roman"/>
          <w:sz w:val="28"/>
          <w:szCs w:val="28"/>
        </w:rPr>
        <w:t xml:space="preserve"> </w:t>
      </w:r>
      <w:r w:rsidR="001E753C">
        <w:rPr>
          <w:rFonts w:ascii="Times New Roman" w:hAnsi="Times New Roman"/>
          <w:sz w:val="28"/>
          <w:szCs w:val="28"/>
        </w:rPr>
        <w:t xml:space="preserve">таблицу </w:t>
      </w:r>
      <w:r w:rsidR="001E753C" w:rsidRPr="001E753C">
        <w:rPr>
          <w:rFonts w:ascii="Times New Roman" w:hAnsi="Times New Roman"/>
          <w:sz w:val="28"/>
          <w:szCs w:val="28"/>
        </w:rPr>
        <w:t>«Условия и порядок предоставления финансов поддержки определенным категориям субъектов малого и среднего предпринимательства»</w:t>
      </w:r>
      <w:r w:rsidR="001E753C">
        <w:rPr>
          <w:rFonts w:ascii="Times New Roman" w:hAnsi="Times New Roman"/>
          <w:sz w:val="28"/>
          <w:szCs w:val="28"/>
        </w:rPr>
        <w:t xml:space="preserve"> </w:t>
      </w:r>
      <w:r w:rsidR="001E753C" w:rsidRPr="001E753C">
        <w:rPr>
          <w:rFonts w:ascii="Times New Roman" w:hAnsi="Times New Roman"/>
          <w:sz w:val="28"/>
          <w:szCs w:val="28"/>
        </w:rPr>
        <w:t xml:space="preserve"> приложени</w:t>
      </w:r>
      <w:r w:rsidR="00912040">
        <w:rPr>
          <w:rFonts w:ascii="Times New Roman" w:hAnsi="Times New Roman"/>
          <w:sz w:val="28"/>
          <w:szCs w:val="28"/>
        </w:rPr>
        <w:t>я</w:t>
      </w:r>
      <w:r w:rsidR="001E753C" w:rsidRPr="001E753C">
        <w:rPr>
          <w:rFonts w:ascii="Times New Roman" w:hAnsi="Times New Roman"/>
          <w:sz w:val="28"/>
          <w:szCs w:val="28"/>
        </w:rPr>
        <w:t xml:space="preserve"> №1 к Порядку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 проведение отбора получателей указанных субсидий на реализацию мероприятий муниципальной программы «Развитие малого и среднего предпринимательства в Северном районе Новосибирской области на 2023-2027 годы»</w:t>
      </w:r>
      <w:r w:rsidR="001E753C">
        <w:rPr>
          <w:rFonts w:ascii="Times New Roman" w:hAnsi="Times New Roman"/>
          <w:sz w:val="28"/>
          <w:szCs w:val="28"/>
        </w:rPr>
        <w:t xml:space="preserve"> </w:t>
      </w:r>
      <w:r w:rsidR="00F55B94" w:rsidRPr="00F55B94">
        <w:rPr>
          <w:rFonts w:ascii="Times New Roman" w:hAnsi="Times New Roman"/>
          <w:sz w:val="28"/>
          <w:szCs w:val="28"/>
        </w:rPr>
        <w:t xml:space="preserve">  приложени</w:t>
      </w:r>
      <w:r w:rsidR="00912040">
        <w:rPr>
          <w:rFonts w:ascii="Times New Roman" w:hAnsi="Times New Roman"/>
          <w:sz w:val="28"/>
          <w:szCs w:val="28"/>
        </w:rPr>
        <w:t>я</w:t>
      </w:r>
      <w:r w:rsidR="00F55B94" w:rsidRPr="00F55B94">
        <w:rPr>
          <w:rFonts w:ascii="Times New Roman" w:hAnsi="Times New Roman"/>
          <w:sz w:val="28"/>
          <w:szCs w:val="28"/>
        </w:rPr>
        <w:t xml:space="preserve"> № 4</w:t>
      </w:r>
      <w:r w:rsidR="00F55B94">
        <w:rPr>
          <w:rFonts w:ascii="Times New Roman" w:hAnsi="Times New Roman"/>
          <w:sz w:val="28"/>
          <w:szCs w:val="28"/>
        </w:rPr>
        <w:t xml:space="preserve"> </w:t>
      </w:r>
      <w:bookmarkStart w:id="0" w:name="_Hlk190077487"/>
      <w:r w:rsidR="001E753C">
        <w:rPr>
          <w:rFonts w:ascii="Times New Roman" w:hAnsi="Times New Roman"/>
          <w:sz w:val="28"/>
          <w:szCs w:val="28"/>
        </w:rPr>
        <w:t>«</w:t>
      </w:r>
      <w:r w:rsidR="001E753C" w:rsidRPr="001E753C">
        <w:rPr>
          <w:rFonts w:ascii="Times New Roman" w:hAnsi="Times New Roman"/>
          <w:sz w:val="28"/>
          <w:szCs w:val="28"/>
        </w:rPr>
        <w:t>к муниципальной программе «Развитие малого и среднего предпринимательства в Северном районе Новосибирской области на 2023 – 2027 годы»</w:t>
      </w:r>
      <w:r w:rsidR="00912040">
        <w:rPr>
          <w:rFonts w:ascii="Times New Roman" w:hAnsi="Times New Roman"/>
          <w:sz w:val="28"/>
          <w:szCs w:val="28"/>
        </w:rPr>
        <w:t xml:space="preserve"> </w:t>
      </w:r>
      <w:r w:rsidR="00912040" w:rsidRPr="00912040">
        <w:rPr>
          <w:rFonts w:ascii="Times New Roman" w:hAnsi="Times New Roman"/>
          <w:sz w:val="28"/>
          <w:szCs w:val="28"/>
        </w:rPr>
        <w:t>изменения</w:t>
      </w:r>
      <w:r w:rsidR="00CA43A5">
        <w:rPr>
          <w:rFonts w:ascii="Times New Roman" w:hAnsi="Times New Roman"/>
          <w:sz w:val="28"/>
          <w:szCs w:val="28"/>
        </w:rPr>
        <w:t>,</w:t>
      </w:r>
      <w:r w:rsidR="00912040" w:rsidRPr="00912040">
        <w:rPr>
          <w:rFonts w:ascii="Times New Roman" w:hAnsi="Times New Roman"/>
          <w:sz w:val="28"/>
          <w:szCs w:val="28"/>
        </w:rPr>
        <w:t xml:space="preserve"> изложив их в </w:t>
      </w:r>
      <w:r w:rsidR="00F925F5">
        <w:rPr>
          <w:rFonts w:ascii="Times New Roman" w:hAnsi="Times New Roman"/>
          <w:sz w:val="28"/>
          <w:szCs w:val="28"/>
        </w:rPr>
        <w:t>прилагаемой</w:t>
      </w:r>
      <w:r w:rsidR="00912040" w:rsidRPr="00912040">
        <w:rPr>
          <w:rFonts w:ascii="Times New Roman" w:hAnsi="Times New Roman"/>
          <w:sz w:val="28"/>
          <w:szCs w:val="28"/>
        </w:rPr>
        <w:t xml:space="preserve"> редакции:</w:t>
      </w:r>
    </w:p>
    <w:p w14:paraId="08583A3D" w14:textId="5154034D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772AD9">
        <w:rPr>
          <w:rFonts w:ascii="Times New Roman" w:hAnsi="Times New Roman"/>
          <w:sz w:val="28"/>
          <w:szCs w:val="28"/>
        </w:rPr>
        <w:t>.Опубликовать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14:paraId="3BBEE3F1" w14:textId="77777777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53B6DB8" w14:textId="77777777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3ECE529" w14:textId="77777777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20545F" w14:textId="77777777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D51B1BB" w14:textId="77777777" w:rsidR="00772AD9" w:rsidRPr="00772AD9" w:rsidRDefault="00772AD9" w:rsidP="00772AD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21C1805" w14:textId="77777777" w:rsidR="00772AD9" w:rsidRPr="00772AD9" w:rsidRDefault="00772AD9" w:rsidP="00772AD9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72AD9">
        <w:rPr>
          <w:rFonts w:ascii="Times New Roman" w:hAnsi="Times New Roman"/>
          <w:sz w:val="28"/>
          <w:szCs w:val="28"/>
        </w:rPr>
        <w:t>Глава Северного района</w:t>
      </w:r>
    </w:p>
    <w:p w14:paraId="5AD23D6C" w14:textId="77777777" w:rsidR="00772AD9" w:rsidRPr="00772AD9" w:rsidRDefault="00772AD9" w:rsidP="00772AD9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72AD9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  С.В. Коростелев</w:t>
      </w:r>
    </w:p>
    <w:p w14:paraId="66A28A53" w14:textId="77777777" w:rsidR="00772AD9" w:rsidRDefault="00772AD9" w:rsidP="00D103D0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E445227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4D15807F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179CB957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0A78E88C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4F8875E6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  <w:sectPr w:rsidR="00E57691" w:rsidSect="00E57691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26F0F9B6" w14:textId="1098C349" w:rsidR="00F7200A" w:rsidRPr="00E57691" w:rsidRDefault="00F7200A" w:rsidP="00F7200A">
      <w:pPr>
        <w:pStyle w:val="a3"/>
        <w:ind w:firstLine="709"/>
        <w:jc w:val="right"/>
        <w:rPr>
          <w:rFonts w:ascii="Times New Roman" w:hAnsi="Times New Roman"/>
          <w:sz w:val="24"/>
          <w:szCs w:val="24"/>
        </w:rPr>
      </w:pPr>
      <w:r w:rsidRPr="00E57691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14:paraId="3E95081B" w14:textId="77777777" w:rsidR="00F7200A" w:rsidRPr="00E57691" w:rsidRDefault="00F7200A" w:rsidP="00F7200A">
      <w:pPr>
        <w:pStyle w:val="a3"/>
        <w:ind w:firstLine="709"/>
        <w:jc w:val="right"/>
        <w:rPr>
          <w:rFonts w:ascii="Times New Roman" w:hAnsi="Times New Roman"/>
          <w:sz w:val="24"/>
          <w:szCs w:val="24"/>
        </w:rPr>
      </w:pPr>
      <w:r w:rsidRPr="00E57691">
        <w:rPr>
          <w:rFonts w:ascii="Times New Roman" w:hAnsi="Times New Roman"/>
          <w:sz w:val="24"/>
          <w:szCs w:val="24"/>
        </w:rPr>
        <w:t>к постановлению о внесении изменений</w:t>
      </w:r>
    </w:p>
    <w:p w14:paraId="04F5A04E" w14:textId="77777777" w:rsidR="00F7200A" w:rsidRPr="00E57691" w:rsidRDefault="00F7200A" w:rsidP="00F7200A">
      <w:pPr>
        <w:pStyle w:val="a3"/>
        <w:ind w:firstLine="709"/>
        <w:jc w:val="right"/>
        <w:rPr>
          <w:rFonts w:ascii="Times New Roman" w:hAnsi="Times New Roman"/>
          <w:sz w:val="24"/>
          <w:szCs w:val="24"/>
        </w:rPr>
      </w:pPr>
      <w:r w:rsidRPr="00E57691">
        <w:rPr>
          <w:rFonts w:ascii="Times New Roman" w:hAnsi="Times New Roman"/>
          <w:sz w:val="24"/>
          <w:szCs w:val="24"/>
        </w:rPr>
        <w:t xml:space="preserve"> в постановления администрации </w:t>
      </w:r>
    </w:p>
    <w:p w14:paraId="4ACC1810" w14:textId="77777777" w:rsidR="00E57691" w:rsidRDefault="00F7200A" w:rsidP="00F7200A">
      <w:pPr>
        <w:pStyle w:val="a3"/>
        <w:ind w:firstLine="709"/>
        <w:jc w:val="right"/>
        <w:rPr>
          <w:rFonts w:ascii="Times New Roman" w:hAnsi="Times New Roman"/>
          <w:sz w:val="24"/>
          <w:szCs w:val="24"/>
        </w:rPr>
      </w:pPr>
      <w:r w:rsidRPr="00E57691"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14:paraId="463F24E1" w14:textId="3635C9C3" w:rsidR="00E57691" w:rsidRDefault="00E57691" w:rsidP="00E576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Calibri"/>
          <w:sz w:val="24"/>
          <w:szCs w:val="24"/>
        </w:rPr>
      </w:pPr>
      <w:r w:rsidRPr="00E57691">
        <w:rPr>
          <w:rFonts w:ascii="Times New Roman" w:eastAsia="Times New Roman" w:hAnsi="Times New Roman" w:cs="Calibri"/>
          <w:sz w:val="24"/>
          <w:szCs w:val="24"/>
        </w:rPr>
        <w:t>От</w:t>
      </w:r>
      <w:r w:rsidR="00E62B18">
        <w:rPr>
          <w:rFonts w:ascii="Times New Roman" w:eastAsia="Times New Roman" w:hAnsi="Times New Roman" w:cs="Calibri"/>
          <w:sz w:val="24"/>
          <w:szCs w:val="24"/>
        </w:rPr>
        <w:t xml:space="preserve"> 13.</w:t>
      </w:r>
      <w:r w:rsidRPr="00E57691">
        <w:rPr>
          <w:rFonts w:ascii="Times New Roman" w:eastAsia="Times New Roman" w:hAnsi="Times New Roman" w:cs="Calibri"/>
          <w:sz w:val="24"/>
          <w:szCs w:val="24"/>
        </w:rPr>
        <w:t>02.2025 №</w:t>
      </w:r>
      <w:r w:rsidR="00E62B18">
        <w:rPr>
          <w:rFonts w:ascii="Times New Roman" w:eastAsia="Times New Roman" w:hAnsi="Times New Roman" w:cs="Calibri"/>
          <w:sz w:val="24"/>
          <w:szCs w:val="24"/>
        </w:rPr>
        <w:t xml:space="preserve"> 72</w:t>
      </w:r>
    </w:p>
    <w:p w14:paraId="080CDDF3" w14:textId="77777777" w:rsidR="00E57691" w:rsidRPr="00E57691" w:rsidRDefault="00E57691" w:rsidP="00E576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56315184" w14:textId="10548E98" w:rsidR="00E57691" w:rsidRPr="00E57691" w:rsidRDefault="00FF057B" w:rsidP="00E576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>«</w:t>
      </w:r>
      <w:r w:rsidR="00E57691" w:rsidRPr="00E57691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>Приложение № 1</w:t>
      </w:r>
    </w:p>
    <w:p w14:paraId="3D111097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lk119418677"/>
      <w:r w:rsidRPr="00E57691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 xml:space="preserve">                 к Порядку </w:t>
      </w:r>
      <w:r w:rsidRPr="00E57691">
        <w:rPr>
          <w:rFonts w:ascii="Times New Roman" w:eastAsia="Times New Roman" w:hAnsi="Times New Roman" w:cs="Times New Roman"/>
          <w:sz w:val="24"/>
          <w:szCs w:val="24"/>
        </w:rPr>
        <w:t>предоставления субсидий юридическим лицам</w:t>
      </w:r>
    </w:p>
    <w:p w14:paraId="52B65050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 xml:space="preserve"> (за исключением субсидий государственным (муниципальным) учреждениям), </w:t>
      </w:r>
    </w:p>
    <w:p w14:paraId="3733F6A3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индивидуальным предпринимателям, а </w:t>
      </w:r>
      <w:proofErr w:type="gramStart"/>
      <w:r w:rsidRPr="00E57691">
        <w:rPr>
          <w:rFonts w:ascii="Times New Roman" w:eastAsia="Times New Roman" w:hAnsi="Times New Roman" w:cs="Times New Roman"/>
          <w:sz w:val="24"/>
          <w:szCs w:val="24"/>
        </w:rPr>
        <w:t>так же</w:t>
      </w:r>
      <w:proofErr w:type="gramEnd"/>
      <w:r w:rsidRPr="00E57691">
        <w:rPr>
          <w:rFonts w:ascii="Times New Roman" w:eastAsia="Times New Roman" w:hAnsi="Times New Roman" w:cs="Times New Roman"/>
          <w:sz w:val="24"/>
          <w:szCs w:val="24"/>
        </w:rPr>
        <w:t xml:space="preserve"> физическим лицам - производителям </w:t>
      </w:r>
    </w:p>
    <w:p w14:paraId="5F89A26E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 xml:space="preserve">товаров, работ, услуг и проведение отбора получателей указанных субсидий  </w:t>
      </w:r>
    </w:p>
    <w:p w14:paraId="3E294049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>на реализацию мероприятий муниципальной программы</w:t>
      </w:r>
    </w:p>
    <w:p w14:paraId="4F9400B1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 xml:space="preserve"> «Развитие малого и среднего предпринимательства в Северном районе </w:t>
      </w:r>
    </w:p>
    <w:p w14:paraId="11DF3F37" w14:textId="0B99E673" w:rsid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sz w:val="24"/>
          <w:szCs w:val="24"/>
        </w:rPr>
        <w:t>Новосибирской области на 2023-2027 годы»</w:t>
      </w:r>
      <w:bookmarkEnd w:id="1"/>
    </w:p>
    <w:p w14:paraId="2A2A7E61" w14:textId="77777777" w:rsidR="00E57691" w:rsidRPr="00E57691" w:rsidRDefault="00E57691" w:rsidP="00E576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C88E53E" w14:textId="77777777" w:rsidR="00E57691" w:rsidRPr="00E57691" w:rsidRDefault="00E57691" w:rsidP="00E5769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bCs/>
          <w:sz w:val="24"/>
          <w:szCs w:val="24"/>
        </w:rPr>
        <w:t>Условия и порядок</w:t>
      </w:r>
    </w:p>
    <w:p w14:paraId="6ACF4134" w14:textId="77777777" w:rsidR="00E57691" w:rsidRPr="00E57691" w:rsidRDefault="00E57691" w:rsidP="00E576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bCs/>
          <w:sz w:val="24"/>
          <w:szCs w:val="24"/>
        </w:rPr>
        <w:t>предоставления финансовой поддержки</w:t>
      </w:r>
    </w:p>
    <w:p w14:paraId="377493C0" w14:textId="0D384073" w:rsidR="00E57691" w:rsidRDefault="00E57691" w:rsidP="00CD2B6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57691">
        <w:rPr>
          <w:rFonts w:ascii="Times New Roman" w:eastAsia="Times New Roman" w:hAnsi="Times New Roman" w:cs="Times New Roman"/>
          <w:bCs/>
          <w:sz w:val="24"/>
          <w:szCs w:val="24"/>
        </w:rPr>
        <w:t>определенным категориям субъектов малого и среднего предпринимательства</w:t>
      </w:r>
    </w:p>
    <w:p w14:paraId="420D44D5" w14:textId="77777777" w:rsidR="00CD2B64" w:rsidRDefault="00CD2B64" w:rsidP="00CD2B6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676F40F" w14:textId="5D52BCDD" w:rsidR="00E57691" w:rsidRPr="00E57691" w:rsidRDefault="00CB5812" w:rsidP="00E576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="00E57691">
        <w:rPr>
          <w:rFonts w:ascii="Times New Roman" w:eastAsia="Times New Roman" w:hAnsi="Times New Roman" w:cs="Times New Roman"/>
          <w:bCs/>
          <w:sz w:val="24"/>
          <w:szCs w:val="24"/>
        </w:rPr>
        <w:t>.1.  Включит в таблицу следующие изменения:</w:t>
      </w:r>
    </w:p>
    <w:p w14:paraId="6609F761" w14:textId="77777777" w:rsidR="00E57691" w:rsidRPr="00E57691" w:rsidRDefault="00E57691" w:rsidP="00E576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600" w:type="dxa"/>
        <w:tblInd w:w="-4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2553"/>
        <w:gridCol w:w="3261"/>
        <w:gridCol w:w="5103"/>
        <w:gridCol w:w="3973"/>
      </w:tblGrid>
      <w:tr w:rsidR="00E57691" w:rsidRPr="00E57691" w14:paraId="72E30C1F" w14:textId="77777777" w:rsidTr="00BD754E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6427BF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  №</w:t>
            </w:r>
          </w:p>
          <w:p w14:paraId="48558641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0C4A7A" w14:textId="77777777" w:rsidR="00E57691" w:rsidRPr="00E57691" w:rsidRDefault="00E57691" w:rsidP="00E5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Форма поддержки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91DC26" w14:textId="77777777" w:rsidR="00E57691" w:rsidRPr="00E57691" w:rsidRDefault="00E57691" w:rsidP="00E5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Категория получателей</w:t>
            </w:r>
          </w:p>
        </w:tc>
        <w:tc>
          <w:tcPr>
            <w:tcW w:w="5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76FA1" w14:textId="77777777" w:rsidR="00E57691" w:rsidRPr="00E57691" w:rsidRDefault="00E57691" w:rsidP="00E5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Условия предоставления поддержки</w:t>
            </w:r>
          </w:p>
        </w:tc>
        <w:tc>
          <w:tcPr>
            <w:tcW w:w="3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423473" w14:textId="77777777" w:rsidR="00E57691" w:rsidRPr="00E57691" w:rsidRDefault="00E57691" w:rsidP="00E5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Величина поддержки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затраты, подлежащие субсидированию</w:t>
            </w:r>
          </w:p>
        </w:tc>
      </w:tr>
      <w:tr w:rsidR="00E57691" w:rsidRPr="00E57691" w14:paraId="0D93FD2D" w14:textId="77777777" w:rsidTr="00BD754E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4F421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265AFF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Субсидирование части арендных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7DCDA4" w14:textId="689A39F2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осуществляющие деятельность в сфере производства товаров и услуг, включенный в разделы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 01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), С (кроме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кодов 11 и 12),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F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 45.20),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коды 74.10 и 74.20),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Q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S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коды 95 и 96).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46E0B9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Принятие обязательств </w:t>
            </w: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обязательства по увеличению среднесписочной численности работников в год предоставления финансовой поддержки по сравнению с годом, предшествующим году предоставления финансовой поддержки, и (или) увеличение выручки (дохода) на одного работника в год предоставления финансовой поддержки не менее чем на 10 процентов сравнению с годом, предшествующим году предоставления финансовой поддержки, при сохранении или увеличении среднесписочной численности работников в год предоставления финансовой поддержки.</w:t>
            </w:r>
          </w:p>
          <w:p w14:paraId="0E27F260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8A0632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50% от величины арендной платы (без НДС) но не более 350 рублей.</w:t>
            </w:r>
          </w:p>
          <w:p w14:paraId="231C8448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Субсидированию подлежат затраты на аренду (субаренду) офисных, производственных помещений, понесенные </w:t>
            </w: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 1 января года оказания финансовой поддержки.</w:t>
            </w:r>
          </w:p>
          <w:p w14:paraId="180B8903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7691" w:rsidRPr="00E57691" w14:paraId="5DA5ECB8" w14:textId="77777777" w:rsidTr="00BD754E"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46CF6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B4C308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Субсидирование части затрат на реализацию бизнес-плана предпринимательского проекта юридического лица (индивидуального предпринимателя)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ABD16" w14:textId="3E05A870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осуществляющие деятельность в сфере производства товаров и услуг, включенный в разделы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 01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), С (кроме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кодов 11 и 12),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F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 45.20),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коды 74.10 и 74.20),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Q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S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коды 95 и 96).</w:t>
            </w: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24B64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Принятие обязательств </w:t>
            </w: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обязательства по увеличению среднесписочной численности работников в год предоставления финансовой поддержки по сравнению с годом, предшествующим году предоставления финансовой поддержки, и (или) увеличение выручки (дохода) на одного работника в год предоставления финансовой поддержки не менее чем на 10 процентов сравнению с годом, предшествующим году предоставления финансовой поддержки, при сохранении или увеличении среднесписочной численности работников в год предоставления финансовой поддержки.</w:t>
            </w:r>
          </w:p>
          <w:p w14:paraId="7571FF65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FCB54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В размере до 90% от общих затрат по бизнес-плану предпринимательского проекта, но не более 150000 рублей, на безвозмездной и безвозвратной основе.</w:t>
            </w:r>
          </w:p>
          <w:p w14:paraId="43081A86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Субсидированию подлежат затраты, связанные с реализацией бизнес-плана предпринимательского проекта юридического лица (индивидуального предпринимателя): на аренду (субаренду) офисных, производственных помещений, земельных участков; на обучение своих работников на образовательных курсах; на выплату процентов по банковским кредитам; на приобретение основных и (или) оборотных средств; на оплату услуг подрядных организаций по строительству (ремонту) зданий (помещений), используемых </w:t>
            </w: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своей основной деятельности; на приобретение компьютерного программного обеспечения.</w:t>
            </w:r>
          </w:p>
          <w:p w14:paraId="28EE6BAF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Предоставляется единовременно после принятия решения Комиссией при предъявлении платежных документов, подтверждающих произведенные затраты.</w:t>
            </w:r>
          </w:p>
        </w:tc>
      </w:tr>
      <w:tr w:rsidR="00E57691" w:rsidRPr="00E57691" w14:paraId="04E6C8DD" w14:textId="77777777" w:rsidTr="00BD754E">
        <w:trPr>
          <w:trHeight w:val="8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72802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46B46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83F843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7ED31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35C40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7691" w:rsidRPr="00E57691" w14:paraId="1A04B06D" w14:textId="77777777" w:rsidTr="00BD754E">
        <w:trPr>
          <w:trHeight w:val="5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46FF3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9377074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1EE4E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Субсидирование части затрат на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обновление основных средств</w:t>
            </w:r>
          </w:p>
          <w:p w14:paraId="5C7FE9D8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3AF68F" w14:textId="55FD28B0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осуществляющие деятельность в сфере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производства товаров и услуг, включенный в разделы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 01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), С (кроме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кодов 11 и 12),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F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 45.20),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коды 74.10 и 74.20),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Q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S</w:t>
            </w:r>
            <w:r w:rsidR="00CD2B64"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коды 95 и 96).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11A5C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1. Принятие обязательств </w:t>
            </w:r>
            <w:proofErr w:type="spellStart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обязательства по увеличению среднесписочной </w:t>
            </w: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численности работников в год предоставления финансовой поддержки по сравнению с годом, предшествующим году предоставления финансовой поддержки, и (или) увеличение выручки (дохода) на одного работника в год предоставления финансовой поддержки не менее чем на 10 процентов сравнению с годом, предшествующим году предоставления финансовой поддержки, при сохранении или увеличении среднесписочной численности работников в год предоставления финансовой поддержки.</w:t>
            </w:r>
          </w:p>
          <w:p w14:paraId="0F12080F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BDA7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70% фактически произведенных и</w:t>
            </w:r>
          </w:p>
          <w:p w14:paraId="4489488C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документально подтвержденных</w:t>
            </w:r>
          </w:p>
          <w:p w14:paraId="61B0EE9C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затрат на обновление основных</w:t>
            </w:r>
          </w:p>
          <w:p w14:paraId="5BBEC903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 в течение 3 лет с даты</w:t>
            </w:r>
          </w:p>
          <w:p w14:paraId="413258F9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приобретения.</w:t>
            </w:r>
          </w:p>
          <w:p w14:paraId="438C1CF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средства (оборудование)</w:t>
            </w:r>
          </w:p>
          <w:p w14:paraId="71407876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должны быть произведены не ранее</w:t>
            </w:r>
          </w:p>
          <w:p w14:paraId="515A384F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чем за 12 месяцев до даты приобретения их получателем субсидии.</w:t>
            </w:r>
          </w:p>
          <w:p w14:paraId="0D2F08D7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субсидии не должна превышать размер фактически уплаченных налогов в консолидированный бюджет</w:t>
            </w:r>
          </w:p>
          <w:p w14:paraId="6072E749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Северного района Новосибирской</w:t>
            </w:r>
          </w:p>
          <w:p w14:paraId="331FCAC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 за год, предшествующий</w:t>
            </w:r>
          </w:p>
          <w:p w14:paraId="65B3771B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году оказания финансовой поддержки.</w:t>
            </w:r>
          </w:p>
          <w:p w14:paraId="30ED2AD7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Выплачивается единовременно</w:t>
            </w:r>
          </w:p>
          <w:p w14:paraId="15914064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после принятия решения Комиссией</w:t>
            </w:r>
          </w:p>
          <w:p w14:paraId="005FFE58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при предъявлении платежных</w:t>
            </w:r>
          </w:p>
          <w:p w14:paraId="7DAD2A6A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документов, подтверждающих</w:t>
            </w:r>
          </w:p>
          <w:p w14:paraId="77412A67" w14:textId="77777777" w:rsidR="00E57691" w:rsidRPr="00E57691" w:rsidRDefault="00E57691" w:rsidP="00E57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691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произведенные затраты.</w:t>
            </w:r>
          </w:p>
        </w:tc>
      </w:tr>
    </w:tbl>
    <w:p w14:paraId="475A39E2" w14:textId="77777777" w:rsidR="00E57691" w:rsidRDefault="00E57691" w:rsidP="00F7200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4ABB4C46" w14:textId="408329F0" w:rsidR="00FF057B" w:rsidRPr="00E62B18" w:rsidRDefault="00FF057B" w:rsidP="00E62B18">
      <w:pPr>
        <w:tabs>
          <w:tab w:val="left" w:pos="13665"/>
        </w:tabs>
        <w:jc w:val="right"/>
        <w:rPr>
          <w:rFonts w:ascii="Times New Roman" w:eastAsia="Times New Roman" w:hAnsi="Times New Roman" w:cs="Calibri"/>
          <w:sz w:val="28"/>
          <w:szCs w:val="28"/>
        </w:rPr>
        <w:sectPr w:rsidR="00FF057B" w:rsidRPr="00E62B18" w:rsidSect="00E57691">
          <w:pgSz w:w="16838" w:h="11906" w:orient="landscape"/>
          <w:pgMar w:top="851" w:right="1134" w:bottom="568" w:left="1134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Calibri"/>
          <w:sz w:val="28"/>
          <w:szCs w:val="28"/>
        </w:rPr>
        <w:tab/>
        <w:t xml:space="preserve">           »</w:t>
      </w:r>
      <w:r w:rsidR="00E62B18">
        <w:rPr>
          <w:rFonts w:ascii="Times New Roman" w:eastAsia="Times New Roman" w:hAnsi="Times New Roman" w:cs="Calibri"/>
          <w:sz w:val="28"/>
          <w:szCs w:val="28"/>
        </w:rPr>
        <w:t>.</w:t>
      </w:r>
    </w:p>
    <w:p w14:paraId="5577CA10" w14:textId="77777777" w:rsidR="00D103D0" w:rsidRPr="00D103D0" w:rsidRDefault="00D103D0" w:rsidP="00E62B18">
      <w:pPr>
        <w:spacing w:after="0" w:line="240" w:lineRule="auto"/>
        <w:ind w:right="28"/>
        <w:rPr>
          <w:rFonts w:ascii="Times New Roman" w:eastAsia="Calibri" w:hAnsi="Times New Roman" w:cs="Times New Roman"/>
          <w:sz w:val="28"/>
          <w:szCs w:val="28"/>
        </w:rPr>
      </w:pPr>
      <w:bookmarkStart w:id="2" w:name="_Hlk190248505"/>
      <w:bookmarkEnd w:id="0"/>
      <w:bookmarkEnd w:id="2"/>
    </w:p>
    <w:sectPr w:rsidR="00D103D0" w:rsidRPr="00D103D0" w:rsidSect="00E5769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44206"/>
    <w:multiLevelType w:val="multilevel"/>
    <w:tmpl w:val="38240F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251F4995"/>
    <w:multiLevelType w:val="multilevel"/>
    <w:tmpl w:val="E57AFB1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4C075EBC"/>
    <w:multiLevelType w:val="hybridMultilevel"/>
    <w:tmpl w:val="DCBCD6F2"/>
    <w:lvl w:ilvl="0" w:tplc="D250F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644476C"/>
    <w:multiLevelType w:val="multilevel"/>
    <w:tmpl w:val="37DC7D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432"/>
    <w:rsid w:val="00032432"/>
    <w:rsid w:val="001821D2"/>
    <w:rsid w:val="001E753C"/>
    <w:rsid w:val="00411387"/>
    <w:rsid w:val="0041693B"/>
    <w:rsid w:val="005E54D2"/>
    <w:rsid w:val="00772AD9"/>
    <w:rsid w:val="00912040"/>
    <w:rsid w:val="00A71496"/>
    <w:rsid w:val="00A723AC"/>
    <w:rsid w:val="00CA43A5"/>
    <w:rsid w:val="00CB5812"/>
    <w:rsid w:val="00CD2B64"/>
    <w:rsid w:val="00D103D0"/>
    <w:rsid w:val="00D80555"/>
    <w:rsid w:val="00DB1DD3"/>
    <w:rsid w:val="00E57691"/>
    <w:rsid w:val="00E62B18"/>
    <w:rsid w:val="00F55B94"/>
    <w:rsid w:val="00F7200A"/>
    <w:rsid w:val="00F925F5"/>
    <w:rsid w:val="00FF0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F5CA7"/>
  <w15:chartTrackingRefBased/>
  <w15:docId w15:val="{68562CAC-1F71-4D18-A0D7-97F7D38A8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1DD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B1DD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msonormalbullet1gif">
    <w:name w:val="msonormalbullet1.gif"/>
    <w:basedOn w:val="a"/>
    <w:rsid w:val="00DB1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B1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DB1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B1D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DB1DD3"/>
    <w:rPr>
      <w:rFonts w:ascii="Calibri" w:eastAsia="Times New Roman" w:hAnsi="Calibri" w:cs="Calibri"/>
      <w:lang w:eastAsia="ru-RU"/>
    </w:rPr>
  </w:style>
  <w:style w:type="table" w:styleId="a5">
    <w:name w:val="Table Grid"/>
    <w:basedOn w:val="a1"/>
    <w:uiPriority w:val="59"/>
    <w:rsid w:val="00DB1DD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5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2025-02-12T03:16:00Z</cp:lastPrinted>
  <dcterms:created xsi:type="dcterms:W3CDTF">2025-02-07T02:48:00Z</dcterms:created>
  <dcterms:modified xsi:type="dcterms:W3CDTF">2025-02-18T03:07:00Z</dcterms:modified>
</cp:coreProperties>
</file>