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5CC" w:rsidRPr="006742C2" w:rsidRDefault="00C915CC">
      <w:pPr>
        <w:rPr>
          <w:sz w:val="24"/>
          <w:szCs w:val="24"/>
        </w:rPr>
      </w:pPr>
    </w:p>
    <w:p w:rsidR="006742C2" w:rsidRPr="006742C2" w:rsidRDefault="00C915CC" w:rsidP="00C915CC">
      <w:pPr>
        <w:rPr>
          <w:sz w:val="24"/>
          <w:szCs w:val="24"/>
        </w:rPr>
      </w:pPr>
      <w:r w:rsidRPr="006742C2">
        <w:rPr>
          <w:sz w:val="24"/>
          <w:szCs w:val="24"/>
        </w:rPr>
        <w:t xml:space="preserve">                                    </w:t>
      </w:r>
      <w:r w:rsidR="00F27113">
        <w:rPr>
          <w:sz w:val="24"/>
          <w:szCs w:val="24"/>
        </w:rPr>
        <w:t xml:space="preserve">                             </w:t>
      </w:r>
      <w:r w:rsidRPr="006742C2">
        <w:rPr>
          <w:sz w:val="24"/>
          <w:szCs w:val="24"/>
        </w:rPr>
        <w:t xml:space="preserve">                          </w:t>
      </w:r>
      <w:r w:rsidR="00F27113">
        <w:rPr>
          <w:sz w:val="24"/>
          <w:szCs w:val="24"/>
        </w:rPr>
        <w:t xml:space="preserve">                     </w:t>
      </w:r>
      <w:bookmarkStart w:id="0" w:name="_GoBack"/>
      <w:bookmarkEnd w:id="0"/>
    </w:p>
    <w:tbl>
      <w:tblPr>
        <w:tblW w:w="0" w:type="auto"/>
        <w:jc w:val="right"/>
        <w:tblLook w:val="04A0" w:firstRow="1" w:lastRow="0" w:firstColumn="1" w:lastColumn="0" w:noHBand="0" w:noVBand="1"/>
      </w:tblPr>
      <w:tblGrid>
        <w:gridCol w:w="4956"/>
      </w:tblGrid>
      <w:tr w:rsidR="00C915CC" w:rsidTr="00C915CC">
        <w:trPr>
          <w:jc w:val="right"/>
        </w:trPr>
        <w:tc>
          <w:tcPr>
            <w:tcW w:w="4956" w:type="dxa"/>
            <w:hideMark/>
          </w:tcPr>
          <w:p w:rsidR="00526BE3" w:rsidRDefault="00C915CC" w:rsidP="00526BE3">
            <w:pPr>
              <w:widowControl w:val="0"/>
              <w:spacing w:after="0"/>
              <w:jc w:val="right"/>
              <w:rPr>
                <w:rFonts w:ascii="Times New Roman" w:hAnsi="Times New Roman"/>
                <w:sz w:val="24"/>
              </w:rPr>
            </w:pPr>
            <w:r>
              <w:rPr>
                <w:sz w:val="24"/>
              </w:rPr>
              <w:t>Приложение</w:t>
            </w:r>
            <w:r w:rsidR="00526BE3">
              <w:rPr>
                <w:sz w:val="24"/>
              </w:rPr>
              <w:t xml:space="preserve"> </w:t>
            </w:r>
            <w:r>
              <w:rPr>
                <w:rFonts w:ascii="Times New Roman" w:hAnsi="Times New Roman"/>
                <w:sz w:val="24"/>
              </w:rPr>
              <w:t>к решению                                                  Совета депутатов</w:t>
            </w:r>
          </w:p>
          <w:p w:rsidR="00C915CC" w:rsidRDefault="00C915CC" w:rsidP="00526BE3">
            <w:pPr>
              <w:widowControl w:val="0"/>
              <w:spacing w:after="0"/>
              <w:jc w:val="right"/>
              <w:rPr>
                <w:rFonts w:ascii="Times New Roman" w:hAnsi="Times New Roman"/>
                <w:sz w:val="24"/>
              </w:rPr>
            </w:pPr>
            <w:r>
              <w:rPr>
                <w:rFonts w:ascii="Times New Roman" w:hAnsi="Times New Roman"/>
                <w:sz w:val="24"/>
              </w:rPr>
              <w:t xml:space="preserve">Северного района </w:t>
            </w:r>
          </w:p>
          <w:p w:rsidR="00C915CC" w:rsidRDefault="00C915CC" w:rsidP="00526BE3">
            <w:pPr>
              <w:pStyle w:val="ConsPlusNormal0"/>
              <w:jc w:val="right"/>
              <w:rPr>
                <w:rFonts w:ascii="Times New Roman" w:hAnsi="Times New Roman"/>
                <w:sz w:val="24"/>
                <w:szCs w:val="22"/>
              </w:rPr>
            </w:pPr>
            <w:r>
              <w:rPr>
                <w:rFonts w:ascii="Times New Roman" w:hAnsi="Times New Roman"/>
                <w:sz w:val="24"/>
                <w:szCs w:val="22"/>
              </w:rPr>
              <w:t>Новосибирской области</w:t>
            </w:r>
          </w:p>
          <w:p w:rsidR="00C915CC" w:rsidRDefault="00C915CC" w:rsidP="00526BE3">
            <w:pPr>
              <w:widowControl w:val="0"/>
              <w:spacing w:after="0"/>
              <w:jc w:val="center"/>
              <w:rPr>
                <w:rFonts w:ascii="Times New Roman" w:hAnsi="Times New Roman"/>
                <w:sz w:val="24"/>
              </w:rPr>
            </w:pPr>
            <w:r>
              <w:rPr>
                <w:sz w:val="24"/>
              </w:rPr>
              <w:t xml:space="preserve">                               от ___.___.24 г.   №</w:t>
            </w:r>
          </w:p>
        </w:tc>
      </w:tr>
    </w:tbl>
    <w:p w:rsidR="00C915CC" w:rsidRDefault="00C915CC" w:rsidP="00C915CC">
      <w:pPr>
        <w:rPr>
          <w:sz w:val="24"/>
        </w:rPr>
      </w:pPr>
    </w:p>
    <w:p w:rsidR="00F27113" w:rsidRDefault="00F27113" w:rsidP="00C915CC">
      <w:pPr>
        <w:rPr>
          <w:sz w:val="24"/>
        </w:rPr>
      </w:pPr>
    </w:p>
    <w:p w:rsidR="00F27113" w:rsidRDefault="00F27113" w:rsidP="00C915CC">
      <w:pPr>
        <w:rPr>
          <w:sz w:val="24"/>
        </w:rPr>
      </w:pPr>
    </w:p>
    <w:p w:rsidR="00C915CC" w:rsidRDefault="00C915CC" w:rsidP="00C915CC">
      <w:pPr>
        <w:spacing w:after="0" w:line="240" w:lineRule="auto"/>
        <w:contextualSpacing/>
        <w:jc w:val="center"/>
        <w:rPr>
          <w:b/>
          <w:sz w:val="32"/>
          <w:szCs w:val="36"/>
        </w:rPr>
      </w:pPr>
    </w:p>
    <w:p w:rsidR="00C915CC" w:rsidRDefault="00C915CC" w:rsidP="00C915CC">
      <w:pPr>
        <w:spacing w:line="240" w:lineRule="auto"/>
        <w:jc w:val="center"/>
        <w:rPr>
          <w:b/>
          <w:sz w:val="36"/>
          <w:szCs w:val="36"/>
        </w:rPr>
      </w:pPr>
      <w:r>
        <w:rPr>
          <w:noProof/>
        </w:rPr>
        <w:drawing>
          <wp:inline distT="0" distB="0" distL="0" distR="0">
            <wp:extent cx="1543050" cy="1857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1857375"/>
                    </a:xfrm>
                    <a:prstGeom prst="rect">
                      <a:avLst/>
                    </a:prstGeom>
                    <a:noFill/>
                    <a:ln>
                      <a:noFill/>
                    </a:ln>
                  </pic:spPr>
                </pic:pic>
              </a:graphicData>
            </a:graphic>
          </wp:inline>
        </w:drawing>
      </w:r>
    </w:p>
    <w:p w:rsidR="00C915CC" w:rsidRPr="006742C2" w:rsidRDefault="00C915CC" w:rsidP="00C915CC">
      <w:pPr>
        <w:spacing w:after="0" w:line="360" w:lineRule="auto"/>
        <w:contextualSpacing/>
        <w:jc w:val="center"/>
        <w:rPr>
          <w:rFonts w:ascii="Times New Roman" w:hAnsi="Times New Roman" w:cs="Times New Roman"/>
          <w:b/>
          <w:spacing w:val="24"/>
          <w:sz w:val="32"/>
          <w:szCs w:val="26"/>
        </w:rPr>
      </w:pPr>
      <w:r w:rsidRPr="006742C2">
        <w:rPr>
          <w:rFonts w:ascii="Times New Roman" w:hAnsi="Times New Roman" w:cs="Times New Roman"/>
          <w:b/>
          <w:spacing w:val="24"/>
          <w:sz w:val="32"/>
          <w:szCs w:val="26"/>
        </w:rPr>
        <w:t>ГЕНЕРАЛЬНЫЙ ПЛАН</w:t>
      </w:r>
    </w:p>
    <w:p w:rsidR="00C915CC" w:rsidRPr="006742C2" w:rsidRDefault="00C915CC" w:rsidP="00C915CC">
      <w:pPr>
        <w:spacing w:after="0" w:line="360" w:lineRule="auto"/>
        <w:contextualSpacing/>
        <w:jc w:val="center"/>
        <w:rPr>
          <w:rFonts w:ascii="Times New Roman" w:hAnsi="Times New Roman" w:cs="Times New Roman"/>
          <w:b/>
          <w:bCs/>
          <w:sz w:val="28"/>
        </w:rPr>
      </w:pPr>
      <w:r w:rsidRPr="006742C2">
        <w:rPr>
          <w:rFonts w:ascii="Times New Roman" w:hAnsi="Times New Roman" w:cs="Times New Roman"/>
          <w:b/>
          <w:szCs w:val="26"/>
        </w:rPr>
        <w:t>ОСТАНИНСКОГО СЕЛЬСОВЕТА СЕВЕРНОГО РАЙОНА НОВОСИБИРСКОЙ ОБЛАСТИ</w:t>
      </w:r>
    </w:p>
    <w:p w:rsidR="00C915CC" w:rsidRPr="006742C2" w:rsidRDefault="00C915CC" w:rsidP="00C915CC">
      <w:pPr>
        <w:spacing w:after="0" w:line="360" w:lineRule="auto"/>
        <w:contextualSpacing/>
        <w:jc w:val="center"/>
        <w:rPr>
          <w:rFonts w:ascii="Times New Roman" w:hAnsi="Times New Roman" w:cs="Times New Roman"/>
          <w:b/>
          <w:szCs w:val="24"/>
        </w:rPr>
      </w:pPr>
      <w:r w:rsidRPr="006742C2">
        <w:rPr>
          <w:rFonts w:ascii="Times New Roman" w:hAnsi="Times New Roman" w:cs="Times New Roman"/>
          <w:b/>
          <w:szCs w:val="24"/>
        </w:rPr>
        <w:t xml:space="preserve">(д. </w:t>
      </w:r>
      <w:proofErr w:type="spellStart"/>
      <w:r w:rsidRPr="006742C2">
        <w:rPr>
          <w:rFonts w:ascii="Times New Roman" w:hAnsi="Times New Roman" w:cs="Times New Roman"/>
          <w:b/>
          <w:szCs w:val="24"/>
        </w:rPr>
        <w:t>Надеждинка</w:t>
      </w:r>
      <w:proofErr w:type="spellEnd"/>
      <w:r w:rsidRPr="006742C2">
        <w:rPr>
          <w:rFonts w:ascii="Times New Roman" w:hAnsi="Times New Roman" w:cs="Times New Roman"/>
          <w:b/>
          <w:szCs w:val="24"/>
        </w:rPr>
        <w:t xml:space="preserve">, с. </w:t>
      </w:r>
      <w:proofErr w:type="spellStart"/>
      <w:r w:rsidRPr="006742C2">
        <w:rPr>
          <w:rFonts w:ascii="Times New Roman" w:hAnsi="Times New Roman" w:cs="Times New Roman"/>
          <w:b/>
          <w:szCs w:val="24"/>
        </w:rPr>
        <w:t>Останинка</w:t>
      </w:r>
      <w:proofErr w:type="spellEnd"/>
      <w:r w:rsidRPr="006742C2">
        <w:rPr>
          <w:rFonts w:ascii="Times New Roman" w:hAnsi="Times New Roman" w:cs="Times New Roman"/>
          <w:b/>
          <w:szCs w:val="24"/>
        </w:rPr>
        <w:t>)</w:t>
      </w:r>
    </w:p>
    <w:p w:rsidR="00C915CC" w:rsidRPr="006742C2" w:rsidRDefault="00C915CC" w:rsidP="00C915CC">
      <w:pPr>
        <w:spacing w:after="0" w:line="240" w:lineRule="auto"/>
        <w:contextualSpacing/>
        <w:jc w:val="center"/>
        <w:rPr>
          <w:rFonts w:ascii="Times New Roman" w:hAnsi="Times New Roman" w:cs="Times New Roman"/>
          <w:spacing w:val="24"/>
          <w:szCs w:val="24"/>
        </w:rPr>
      </w:pPr>
      <w:r w:rsidRPr="006742C2">
        <w:rPr>
          <w:rFonts w:ascii="Times New Roman" w:hAnsi="Times New Roman" w:cs="Times New Roman"/>
          <w:spacing w:val="24"/>
          <w:szCs w:val="24"/>
        </w:rPr>
        <w:t>МАТЕРИАЛЫ ПО ОБОСНОВАНИЮ</w:t>
      </w:r>
    </w:p>
    <w:p w:rsidR="00C915CC" w:rsidRPr="006742C2" w:rsidRDefault="00C915CC" w:rsidP="00C915CC">
      <w:pPr>
        <w:pStyle w:val="TimesNewRoman14125"/>
        <w:ind w:firstLine="0"/>
        <w:jc w:val="center"/>
        <w:rPr>
          <w:lang w:eastAsia="ru-RU"/>
        </w:rPr>
      </w:pPr>
      <w:r w:rsidRPr="006742C2">
        <w:rPr>
          <w:lang w:eastAsia="ru-RU"/>
        </w:rPr>
        <w:t>(пояснительная записка)</w:t>
      </w:r>
    </w:p>
    <w:p w:rsidR="00C915CC" w:rsidRPr="006742C2" w:rsidRDefault="00C915CC" w:rsidP="00C915CC">
      <w:pPr>
        <w:pStyle w:val="TimesNewRoman14125"/>
        <w:ind w:firstLine="0"/>
        <w:jc w:val="center"/>
        <w:rPr>
          <w:lang w:eastAsia="ru-RU"/>
        </w:rPr>
      </w:pPr>
    </w:p>
    <w:p w:rsidR="00C915CC" w:rsidRPr="006742C2" w:rsidRDefault="00C915CC" w:rsidP="00C915CC">
      <w:pPr>
        <w:spacing w:after="0" w:line="360" w:lineRule="auto"/>
        <w:contextualSpacing/>
        <w:jc w:val="center"/>
        <w:rPr>
          <w:rFonts w:ascii="Times New Roman" w:hAnsi="Times New Roman" w:cs="Times New Roman"/>
          <w:sz w:val="24"/>
          <w:szCs w:val="24"/>
        </w:rPr>
      </w:pPr>
      <w:r w:rsidRPr="006742C2">
        <w:rPr>
          <w:rFonts w:ascii="Times New Roman" w:hAnsi="Times New Roman" w:cs="Times New Roman"/>
          <w:spacing w:val="24"/>
          <w:szCs w:val="24"/>
        </w:rPr>
        <w:t>Книга 1. Существующее положение</w:t>
      </w: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C915CC" w:rsidRDefault="00C915CC" w:rsidP="00C915CC">
      <w:pPr>
        <w:jc w:val="right"/>
      </w:pPr>
    </w:p>
    <w:p w:rsidR="006742C2" w:rsidRDefault="006742C2" w:rsidP="00C915CC">
      <w:pPr>
        <w:jc w:val="right"/>
      </w:pPr>
    </w:p>
    <w:p w:rsidR="00C915CC" w:rsidRDefault="00C915CC" w:rsidP="00C915CC">
      <w:pPr>
        <w:spacing w:after="0" w:line="360" w:lineRule="auto"/>
        <w:ind w:firstLine="709"/>
        <w:contextualSpacing/>
        <w:jc w:val="center"/>
        <w:rPr>
          <w:sz w:val="26"/>
          <w:szCs w:val="26"/>
        </w:rPr>
      </w:pPr>
      <w:r>
        <w:rPr>
          <w:sz w:val="26"/>
          <w:szCs w:val="26"/>
        </w:rPr>
        <w:t>Состав материалов генерального плана, подлежащих утверждению</w:t>
      </w:r>
    </w:p>
    <w:p w:rsidR="00C915CC" w:rsidRDefault="00C915CC" w:rsidP="00C915CC">
      <w:pPr>
        <w:spacing w:after="0" w:line="360" w:lineRule="auto"/>
        <w:ind w:firstLine="709"/>
        <w:contextualSpacing/>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504"/>
        <w:gridCol w:w="9531"/>
      </w:tblGrid>
      <w:tr w:rsidR="00C915CC" w:rsidTr="00C915CC">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15CC" w:rsidRDefault="00C915CC">
            <w:pPr>
              <w:tabs>
                <w:tab w:val="left" w:pos="567"/>
              </w:tabs>
              <w:spacing w:after="0" w:line="240" w:lineRule="auto"/>
              <w:jc w:val="center"/>
              <w:rPr>
                <w:rFonts w:ascii="Times New Roman" w:hAnsi="Times New Roman" w:cs="Times New Roman"/>
                <w:b/>
                <w:sz w:val="26"/>
                <w:szCs w:val="26"/>
              </w:rPr>
            </w:pPr>
            <w:r>
              <w:rPr>
                <w:b/>
                <w:sz w:val="26"/>
                <w:szCs w:val="26"/>
              </w:rPr>
              <w:t xml:space="preserve">№ </w:t>
            </w:r>
            <w:proofErr w:type="gramStart"/>
            <w:r>
              <w:rPr>
                <w:b/>
                <w:sz w:val="26"/>
                <w:szCs w:val="26"/>
              </w:rPr>
              <w:t>п</w:t>
            </w:r>
            <w:proofErr w:type="gramEnd"/>
            <w:r>
              <w:rPr>
                <w:b/>
                <w:sz w:val="26"/>
                <w:szCs w:val="26"/>
              </w:rPr>
              <w:t>/п</w:t>
            </w:r>
          </w:p>
        </w:tc>
        <w:tc>
          <w:tcPr>
            <w:tcW w:w="9565" w:type="dxa"/>
            <w:tcBorders>
              <w:top w:val="single" w:sz="4" w:space="0" w:color="auto"/>
              <w:left w:val="single" w:sz="4" w:space="0" w:color="auto"/>
              <w:bottom w:val="single" w:sz="4" w:space="0" w:color="auto"/>
              <w:right w:val="single" w:sz="4" w:space="0" w:color="auto"/>
            </w:tcBorders>
            <w:vAlign w:val="center"/>
            <w:hideMark/>
          </w:tcPr>
          <w:p w:rsidR="00C915CC" w:rsidRDefault="00C915CC">
            <w:pPr>
              <w:spacing w:after="0" w:line="240" w:lineRule="auto"/>
              <w:jc w:val="center"/>
              <w:rPr>
                <w:rFonts w:ascii="Times New Roman" w:hAnsi="Times New Roman" w:cs="Times New Roman"/>
                <w:b/>
                <w:sz w:val="26"/>
                <w:szCs w:val="26"/>
              </w:rPr>
            </w:pPr>
            <w:r>
              <w:rPr>
                <w:b/>
                <w:sz w:val="26"/>
                <w:szCs w:val="26"/>
              </w:rPr>
              <w:t>Содержание</w:t>
            </w:r>
          </w:p>
        </w:tc>
      </w:tr>
      <w:tr w:rsidR="00C915CC" w:rsidTr="00C915CC">
        <w:trPr>
          <w:tblHeader/>
          <w:jc w:val="center"/>
        </w:trPr>
        <w:tc>
          <w:tcPr>
            <w:tcW w:w="10035" w:type="dxa"/>
            <w:gridSpan w:val="2"/>
            <w:tcBorders>
              <w:top w:val="single" w:sz="4" w:space="0" w:color="auto"/>
              <w:left w:val="single" w:sz="4" w:space="0" w:color="auto"/>
              <w:bottom w:val="single" w:sz="4" w:space="0" w:color="auto"/>
              <w:right w:val="single" w:sz="4" w:space="0" w:color="auto"/>
            </w:tcBorders>
            <w:vAlign w:val="center"/>
            <w:hideMark/>
          </w:tcPr>
          <w:p w:rsidR="00C915CC" w:rsidRDefault="00C915CC">
            <w:pPr>
              <w:spacing w:after="0" w:line="240" w:lineRule="auto"/>
              <w:jc w:val="center"/>
              <w:rPr>
                <w:rFonts w:ascii="Times New Roman" w:hAnsi="Times New Roman" w:cs="Times New Roman"/>
                <w:b/>
                <w:sz w:val="26"/>
                <w:szCs w:val="26"/>
              </w:rPr>
            </w:pPr>
            <w:r>
              <w:rPr>
                <w:b/>
                <w:bCs/>
                <w:sz w:val="26"/>
                <w:szCs w:val="26"/>
              </w:rPr>
              <w:t>Материалы по обоснованию генерального плана в текстовой форме</w:t>
            </w:r>
          </w:p>
        </w:tc>
      </w:tr>
      <w:tr w:rsidR="00C915CC" w:rsidTr="00C915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15CC" w:rsidRDefault="00C915CC">
            <w:pPr>
              <w:tabs>
                <w:tab w:val="left" w:pos="567"/>
              </w:tabs>
              <w:spacing w:after="0" w:line="240" w:lineRule="auto"/>
              <w:jc w:val="center"/>
              <w:rPr>
                <w:rFonts w:ascii="Times New Roman" w:hAnsi="Times New Roman" w:cs="Times New Roman"/>
                <w:sz w:val="26"/>
                <w:szCs w:val="26"/>
              </w:rPr>
            </w:pPr>
            <w:r>
              <w:rPr>
                <w:sz w:val="26"/>
                <w:szCs w:val="26"/>
              </w:rPr>
              <w:t>1</w:t>
            </w:r>
          </w:p>
        </w:tc>
        <w:tc>
          <w:tcPr>
            <w:tcW w:w="9565" w:type="dxa"/>
            <w:tcBorders>
              <w:top w:val="single" w:sz="4" w:space="0" w:color="auto"/>
              <w:left w:val="single" w:sz="4" w:space="0" w:color="auto"/>
              <w:bottom w:val="single" w:sz="4" w:space="0" w:color="auto"/>
              <w:right w:val="single" w:sz="4" w:space="0" w:color="auto"/>
            </w:tcBorders>
            <w:hideMark/>
          </w:tcPr>
          <w:p w:rsidR="00C915CC" w:rsidRDefault="00C915CC">
            <w:pPr>
              <w:spacing w:after="0" w:line="240" w:lineRule="auto"/>
              <w:contextualSpacing/>
              <w:jc w:val="both"/>
              <w:rPr>
                <w:rFonts w:ascii="Times New Roman" w:hAnsi="Times New Roman" w:cs="Times New Roman"/>
                <w:sz w:val="26"/>
                <w:szCs w:val="26"/>
              </w:rPr>
            </w:pPr>
            <w:r>
              <w:rPr>
                <w:sz w:val="26"/>
                <w:szCs w:val="26"/>
              </w:rPr>
              <w:t>Материалы по обоснованию (пояснительная записка). Книга 1. Существующее положение</w:t>
            </w:r>
          </w:p>
        </w:tc>
      </w:tr>
      <w:tr w:rsidR="00C915CC" w:rsidTr="00C915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15CC" w:rsidRDefault="00C915CC">
            <w:pPr>
              <w:tabs>
                <w:tab w:val="left" w:pos="567"/>
              </w:tabs>
              <w:spacing w:after="0" w:line="240" w:lineRule="auto"/>
              <w:jc w:val="center"/>
              <w:rPr>
                <w:rFonts w:ascii="Times New Roman" w:hAnsi="Times New Roman" w:cs="Times New Roman"/>
                <w:sz w:val="26"/>
                <w:szCs w:val="26"/>
              </w:rPr>
            </w:pPr>
            <w:r>
              <w:rPr>
                <w:sz w:val="26"/>
                <w:szCs w:val="26"/>
              </w:rPr>
              <w:t>2</w:t>
            </w:r>
          </w:p>
        </w:tc>
        <w:tc>
          <w:tcPr>
            <w:tcW w:w="9565" w:type="dxa"/>
            <w:tcBorders>
              <w:top w:val="single" w:sz="4" w:space="0" w:color="auto"/>
              <w:left w:val="single" w:sz="4" w:space="0" w:color="auto"/>
              <w:bottom w:val="single" w:sz="4" w:space="0" w:color="auto"/>
              <w:right w:val="single" w:sz="4" w:space="0" w:color="auto"/>
            </w:tcBorders>
            <w:hideMark/>
          </w:tcPr>
          <w:p w:rsidR="00C915CC" w:rsidRDefault="00C915CC">
            <w:pPr>
              <w:spacing w:after="0" w:line="240" w:lineRule="auto"/>
              <w:jc w:val="both"/>
              <w:rPr>
                <w:rFonts w:ascii="Times New Roman" w:hAnsi="Times New Roman" w:cs="Times New Roman"/>
                <w:sz w:val="26"/>
                <w:szCs w:val="26"/>
              </w:rPr>
            </w:pPr>
            <w:r>
              <w:rPr>
                <w:sz w:val="26"/>
                <w:szCs w:val="26"/>
              </w:rPr>
              <w:t>Материалы по обоснованию (пояснительная записка). Книга 2. Проектные решения</w:t>
            </w:r>
          </w:p>
        </w:tc>
      </w:tr>
      <w:tr w:rsidR="00C915CC" w:rsidTr="00C915CC">
        <w:trPr>
          <w:jc w:val="center"/>
        </w:trPr>
        <w:tc>
          <w:tcPr>
            <w:tcW w:w="10035" w:type="dxa"/>
            <w:gridSpan w:val="2"/>
            <w:tcBorders>
              <w:top w:val="single" w:sz="4" w:space="0" w:color="auto"/>
              <w:left w:val="single" w:sz="4" w:space="0" w:color="auto"/>
              <w:bottom w:val="single" w:sz="4" w:space="0" w:color="auto"/>
              <w:right w:val="single" w:sz="4" w:space="0" w:color="auto"/>
            </w:tcBorders>
            <w:vAlign w:val="center"/>
            <w:hideMark/>
          </w:tcPr>
          <w:p w:rsidR="00C915CC" w:rsidRDefault="00C915CC">
            <w:pPr>
              <w:spacing w:after="0" w:line="240" w:lineRule="auto"/>
              <w:jc w:val="center"/>
              <w:rPr>
                <w:rFonts w:ascii="Times New Roman" w:hAnsi="Times New Roman" w:cs="Times New Roman"/>
                <w:sz w:val="26"/>
                <w:szCs w:val="26"/>
              </w:rPr>
            </w:pPr>
            <w:r>
              <w:rPr>
                <w:b/>
                <w:bCs/>
                <w:sz w:val="26"/>
                <w:szCs w:val="26"/>
              </w:rPr>
              <w:t>Материалы по обоснованию генерального плана в графической форме</w:t>
            </w:r>
          </w:p>
        </w:tc>
      </w:tr>
      <w:tr w:rsidR="00C915CC" w:rsidTr="00C915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915CC" w:rsidRDefault="00C915CC">
            <w:pPr>
              <w:tabs>
                <w:tab w:val="left" w:pos="567"/>
              </w:tabs>
              <w:spacing w:after="0" w:line="240" w:lineRule="auto"/>
              <w:jc w:val="center"/>
              <w:rPr>
                <w:rFonts w:ascii="Times New Roman" w:hAnsi="Times New Roman" w:cs="Times New Roman"/>
                <w:sz w:val="26"/>
                <w:szCs w:val="26"/>
              </w:rPr>
            </w:pPr>
            <w:r>
              <w:rPr>
                <w:sz w:val="26"/>
                <w:szCs w:val="26"/>
              </w:rPr>
              <w:t>3</w:t>
            </w:r>
          </w:p>
        </w:tc>
        <w:tc>
          <w:tcPr>
            <w:tcW w:w="9565" w:type="dxa"/>
            <w:tcBorders>
              <w:top w:val="single" w:sz="4" w:space="0" w:color="auto"/>
              <w:left w:val="single" w:sz="4" w:space="0" w:color="auto"/>
              <w:bottom w:val="single" w:sz="4" w:space="0" w:color="auto"/>
              <w:right w:val="single" w:sz="4" w:space="0" w:color="auto"/>
            </w:tcBorders>
            <w:hideMark/>
          </w:tcPr>
          <w:p w:rsidR="00C915CC" w:rsidRDefault="00C915CC">
            <w:pPr>
              <w:jc w:val="both"/>
              <w:rPr>
                <w:rFonts w:ascii="Times New Roman" w:hAnsi="Times New Roman" w:cs="Times New Roman"/>
                <w:sz w:val="26"/>
                <w:szCs w:val="26"/>
              </w:rPr>
            </w:pPr>
            <w:proofErr w:type="gramStart"/>
            <w:r>
              <w:rPr>
                <w:sz w:val="26"/>
                <w:szCs w:val="26"/>
              </w:rPr>
              <w:t>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зон, особо охраняемых природных территорий федерального, регионально, местного значения,  территорий объектов культурного наследия, территория исторических поселения, зон с особыми условиями использования территорий, территорий, подверженные риску возникновения чрезвычайных ситуаций природного и техногенного характера, функциональных зон муниципального образования.</w:t>
            </w:r>
            <w:proofErr w:type="gramEnd"/>
          </w:p>
        </w:tc>
      </w:tr>
    </w:tbl>
    <w:p w:rsidR="00C915CC" w:rsidRDefault="00C915CC" w:rsidP="00C915CC">
      <w:pPr>
        <w:spacing w:after="0" w:line="360" w:lineRule="auto"/>
        <w:ind w:firstLine="709"/>
        <w:contextualSpacing/>
        <w:rPr>
          <w:sz w:val="26"/>
          <w:szCs w:val="26"/>
        </w:rPr>
      </w:pPr>
    </w:p>
    <w:p w:rsidR="00C915CC" w:rsidRDefault="00C915CC" w:rsidP="00C915CC">
      <w:pPr>
        <w:spacing w:after="0" w:line="360" w:lineRule="auto"/>
        <w:ind w:firstLine="709"/>
        <w:contextualSpacing/>
        <w:rPr>
          <w:sz w:val="26"/>
          <w:szCs w:val="26"/>
        </w:rPr>
      </w:pPr>
      <w:r>
        <w:rPr>
          <w:sz w:val="26"/>
          <w:szCs w:val="26"/>
        </w:rPr>
        <w:tab/>
      </w:r>
    </w:p>
    <w:p w:rsidR="00C915CC" w:rsidRDefault="00C915CC" w:rsidP="00C915CC">
      <w:pPr>
        <w:pStyle w:val="TimesNewRoman14125"/>
        <w:rPr>
          <w:sz w:val="26"/>
          <w:szCs w:val="26"/>
          <w:lang w:eastAsia="ru-RU"/>
        </w:rPr>
      </w:pPr>
    </w:p>
    <w:p w:rsidR="00C915CC" w:rsidRDefault="00C915CC" w:rsidP="00C915CC">
      <w:pPr>
        <w:pStyle w:val="TimesNewRoman14125"/>
        <w:rPr>
          <w:sz w:val="26"/>
          <w:szCs w:val="26"/>
          <w:lang w:eastAsia="ru-RU"/>
        </w:rPr>
      </w:pPr>
    </w:p>
    <w:p w:rsidR="00C915CC" w:rsidRDefault="00C915CC" w:rsidP="00C915CC">
      <w:pPr>
        <w:pStyle w:val="TimesNewRoman14125"/>
        <w:rPr>
          <w:sz w:val="26"/>
          <w:szCs w:val="26"/>
          <w:lang w:eastAsia="ru-RU"/>
        </w:rPr>
      </w:pPr>
    </w:p>
    <w:p w:rsidR="00C915CC" w:rsidRDefault="00C915CC" w:rsidP="00C915CC">
      <w:pPr>
        <w:pStyle w:val="TimesNewRoman14125"/>
        <w:rPr>
          <w:sz w:val="26"/>
          <w:szCs w:val="26"/>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rPr>
          <w:lang w:eastAsia="ru-RU"/>
        </w:rPr>
      </w:pPr>
    </w:p>
    <w:p w:rsidR="00C915CC" w:rsidRDefault="00C915CC" w:rsidP="00C915CC">
      <w:pPr>
        <w:pStyle w:val="TimesNewRoman14125"/>
        <w:ind w:firstLine="0"/>
        <w:rPr>
          <w:lang w:eastAsia="ru-RU"/>
        </w:rPr>
      </w:pPr>
    </w:p>
    <w:sdt>
      <w:sdtPr>
        <w:rPr>
          <w:rFonts w:ascii="Times New Roman" w:eastAsiaTheme="minorEastAsia" w:hAnsi="Times New Roman" w:cstheme="minorBidi"/>
          <w:b w:val="0"/>
          <w:bCs w:val="0"/>
          <w:color w:val="auto"/>
          <w:sz w:val="24"/>
          <w:szCs w:val="24"/>
          <w:lang w:eastAsia="ru-RU"/>
        </w:rPr>
        <w:id w:val="-1143505393"/>
        <w:docPartObj>
          <w:docPartGallery w:val="Table of Contents"/>
          <w:docPartUnique/>
        </w:docPartObj>
      </w:sdtPr>
      <w:sdtEndPr>
        <w:rPr>
          <w:rFonts w:asciiTheme="minorHAnsi" w:hAnsiTheme="minorHAnsi"/>
        </w:rPr>
      </w:sdtEndPr>
      <w:sdtContent>
        <w:p w:rsidR="00C915CC" w:rsidRDefault="00C915CC" w:rsidP="00C915CC">
          <w:pPr>
            <w:pStyle w:val="aff5"/>
            <w:spacing w:before="0" w:line="240" w:lineRule="auto"/>
            <w:ind w:firstLine="709"/>
            <w:contextualSpacing/>
            <w:jc w:val="center"/>
            <w:rPr>
              <w:rFonts w:ascii="Times New Roman" w:hAnsi="Times New Roman"/>
              <w:caps/>
              <w:color w:val="000000" w:themeColor="text1"/>
              <w:sz w:val="26"/>
              <w:szCs w:val="26"/>
            </w:rPr>
          </w:pPr>
          <w:r>
            <w:rPr>
              <w:rFonts w:ascii="Times New Roman" w:hAnsi="Times New Roman"/>
              <w:caps/>
              <w:color w:val="000000" w:themeColor="text1"/>
              <w:sz w:val="26"/>
              <w:szCs w:val="26"/>
            </w:rPr>
            <w:t>Оглавление</w:t>
          </w:r>
        </w:p>
        <w:p w:rsidR="00C915CC" w:rsidRDefault="00C915CC" w:rsidP="00C915CC">
          <w:pPr>
            <w:spacing w:after="0" w:line="360" w:lineRule="auto"/>
            <w:contextualSpacing/>
            <w:rPr>
              <w:rFonts w:ascii="Times New Roman" w:hAnsi="Times New Roman"/>
              <w:sz w:val="26"/>
              <w:szCs w:val="26"/>
              <w:lang w:eastAsia="en-US"/>
            </w:rPr>
          </w:pPr>
        </w:p>
        <w:p w:rsidR="00C915CC" w:rsidRDefault="00C915CC" w:rsidP="00C915CC">
          <w:pPr>
            <w:pStyle w:val="22"/>
            <w:ind w:left="0" w:firstLine="0"/>
            <w:rPr>
              <w:rFonts w:asciiTheme="minorHAnsi" w:eastAsiaTheme="minorEastAsia" w:hAnsiTheme="minorHAnsi" w:cstheme="minorBidi"/>
              <w:b w:val="0"/>
              <w:sz w:val="26"/>
              <w:szCs w:val="26"/>
            </w:rPr>
          </w:pPr>
          <w:r>
            <w:rPr>
              <w:b w:val="0"/>
              <w:bCs/>
              <w:sz w:val="26"/>
              <w:szCs w:val="26"/>
            </w:rPr>
            <w:fldChar w:fldCharType="begin"/>
          </w:r>
          <w:r>
            <w:rPr>
              <w:b w:val="0"/>
              <w:bCs/>
              <w:sz w:val="26"/>
              <w:szCs w:val="26"/>
            </w:rPr>
            <w:instrText xml:space="preserve"> TOC \o "1-3" \h \z \u </w:instrText>
          </w:r>
          <w:r>
            <w:rPr>
              <w:b w:val="0"/>
              <w:bCs/>
              <w:sz w:val="26"/>
              <w:szCs w:val="26"/>
            </w:rPr>
            <w:fldChar w:fldCharType="separate"/>
          </w:r>
          <w:hyperlink r:id="rId8" w:anchor="_Toc156334302" w:tooltip="#_Toc156334302" w:history="1">
            <w:r>
              <w:rPr>
                <w:rStyle w:val="ab"/>
                <w:rFonts w:eastAsia="Arial"/>
                <w:sz w:val="26"/>
                <w:szCs w:val="26"/>
              </w:rPr>
              <w:t>Введение</w:t>
            </w:r>
            <w:r>
              <w:rPr>
                <w:rStyle w:val="ab"/>
                <w:sz w:val="26"/>
                <w:szCs w:val="26"/>
              </w:rPr>
              <w:tab/>
            </w:r>
            <w:r>
              <w:rPr>
                <w:rStyle w:val="ab"/>
                <w:sz w:val="26"/>
                <w:szCs w:val="26"/>
              </w:rPr>
              <w:fldChar w:fldCharType="begin"/>
            </w:r>
            <w:r>
              <w:rPr>
                <w:rStyle w:val="ab"/>
                <w:sz w:val="26"/>
                <w:szCs w:val="26"/>
              </w:rPr>
              <w:instrText xml:space="preserve"> PAGEREF _Toc156334302 \h </w:instrText>
            </w:r>
            <w:r>
              <w:rPr>
                <w:rStyle w:val="ab"/>
                <w:sz w:val="26"/>
                <w:szCs w:val="26"/>
              </w:rPr>
            </w:r>
            <w:r>
              <w:rPr>
                <w:rStyle w:val="ab"/>
                <w:sz w:val="26"/>
                <w:szCs w:val="26"/>
              </w:rPr>
              <w:fldChar w:fldCharType="separate"/>
            </w:r>
            <w:r>
              <w:rPr>
                <w:rStyle w:val="ab"/>
                <w:sz w:val="26"/>
                <w:szCs w:val="26"/>
              </w:rPr>
              <w:t>5</w:t>
            </w:r>
            <w:r>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9" w:anchor="_Toc156334303" w:tooltip="#_Toc156334303" w:history="1">
            <w:r w:rsidR="00C915CC">
              <w:rPr>
                <w:rStyle w:val="ab"/>
                <w:rFonts w:eastAsia="Arial"/>
                <w:sz w:val="26"/>
                <w:szCs w:val="26"/>
              </w:rPr>
              <w:t>1 Общие сведения Останинского сельсовета Северного района Новосибирской области</w:t>
            </w:r>
            <w:r w:rsidR="00C915CC">
              <w:rPr>
                <w:rStyle w:val="ab"/>
                <w:sz w:val="26"/>
                <w:szCs w:val="26"/>
              </w:rPr>
              <w:tab/>
              <w:t xml:space="preserve">                                                                                                                                     </w:t>
            </w:r>
            <w:r w:rsidR="00C915CC">
              <w:rPr>
                <w:rStyle w:val="ab"/>
                <w:sz w:val="26"/>
                <w:szCs w:val="26"/>
              </w:rPr>
              <w:fldChar w:fldCharType="begin"/>
            </w:r>
            <w:r w:rsidR="00C915CC">
              <w:rPr>
                <w:rStyle w:val="ab"/>
                <w:sz w:val="26"/>
                <w:szCs w:val="26"/>
              </w:rPr>
              <w:instrText xml:space="preserve"> PAGEREF _Toc156334303 \h </w:instrText>
            </w:r>
            <w:r w:rsidR="00C915CC">
              <w:rPr>
                <w:rStyle w:val="ab"/>
                <w:sz w:val="26"/>
                <w:szCs w:val="26"/>
              </w:rPr>
            </w:r>
            <w:r w:rsidR="00C915CC">
              <w:rPr>
                <w:rStyle w:val="ab"/>
                <w:sz w:val="26"/>
                <w:szCs w:val="26"/>
              </w:rPr>
              <w:fldChar w:fldCharType="separate"/>
            </w:r>
            <w:r w:rsidR="00C915CC">
              <w:rPr>
                <w:rStyle w:val="ab"/>
                <w:sz w:val="26"/>
                <w:szCs w:val="26"/>
              </w:rPr>
              <w:t>11</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0" w:anchor="_Toc156334304" w:tooltip="#_Toc156334304" w:history="1">
            <w:r w:rsidR="00C915CC">
              <w:rPr>
                <w:rStyle w:val="ab"/>
                <w:rFonts w:eastAsia="Arial"/>
                <w:sz w:val="26"/>
                <w:szCs w:val="26"/>
              </w:rPr>
              <w:t>1.1 Основные сведения</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_Toc156334304 \h </w:instrText>
            </w:r>
            <w:r w:rsidR="00C915CC">
              <w:rPr>
                <w:rStyle w:val="ab"/>
                <w:sz w:val="26"/>
                <w:szCs w:val="26"/>
              </w:rPr>
            </w:r>
            <w:r w:rsidR="00C915CC">
              <w:rPr>
                <w:rStyle w:val="ab"/>
                <w:sz w:val="26"/>
                <w:szCs w:val="26"/>
              </w:rPr>
              <w:fldChar w:fldCharType="separate"/>
            </w:r>
            <w:r w:rsidR="00C915CC">
              <w:rPr>
                <w:rStyle w:val="ab"/>
                <w:sz w:val="26"/>
                <w:szCs w:val="26"/>
              </w:rPr>
              <w:t>11</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1" w:anchor="_Toc156334305" w:tooltip="#_Toc156334305" w:history="1">
            <w:r w:rsidR="00C915CC">
              <w:rPr>
                <w:rStyle w:val="ab"/>
                <w:rFonts w:eastAsia="Arial"/>
                <w:sz w:val="26"/>
                <w:szCs w:val="26"/>
              </w:rPr>
              <w:t>1.2 Краткая историческая справка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_Toc156334305 \h </w:instrText>
            </w:r>
            <w:r w:rsidR="00C915CC">
              <w:rPr>
                <w:rStyle w:val="ab"/>
                <w:sz w:val="26"/>
                <w:szCs w:val="26"/>
              </w:rPr>
            </w:r>
            <w:r w:rsidR="00C915CC">
              <w:rPr>
                <w:rStyle w:val="ab"/>
                <w:sz w:val="26"/>
                <w:szCs w:val="26"/>
              </w:rPr>
              <w:fldChar w:fldCharType="separate"/>
            </w:r>
            <w:r w:rsidR="00C915CC">
              <w:rPr>
                <w:rStyle w:val="ab"/>
                <w:sz w:val="26"/>
                <w:szCs w:val="26"/>
              </w:rPr>
              <w:t>12</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2" w:anchor="_Toc156334306" w:tooltip="#_Toc156334306" w:history="1">
            <w:r w:rsidR="00C915CC">
              <w:rPr>
                <w:rStyle w:val="ab"/>
                <w:rFonts w:eastAsia="Arial"/>
                <w:sz w:val="26"/>
                <w:szCs w:val="26"/>
              </w:rPr>
              <w:t>2 Анализ реализации положений действующего генерального плана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_Toc156334306 \h </w:instrText>
            </w:r>
            <w:r w:rsidR="00C915CC">
              <w:rPr>
                <w:rStyle w:val="ab"/>
                <w:sz w:val="26"/>
                <w:szCs w:val="26"/>
              </w:rPr>
            </w:r>
            <w:r w:rsidR="00C915CC">
              <w:rPr>
                <w:rStyle w:val="ab"/>
                <w:sz w:val="26"/>
                <w:szCs w:val="26"/>
              </w:rPr>
              <w:fldChar w:fldCharType="separate"/>
            </w:r>
            <w:r w:rsidR="00C915CC">
              <w:rPr>
                <w:rStyle w:val="ab"/>
                <w:sz w:val="26"/>
                <w:szCs w:val="26"/>
              </w:rPr>
              <w:t>13</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3" w:anchor="_Toc156334307" w:tooltip="#_Toc156334307" w:history="1">
            <w:r w:rsidR="00C915CC">
              <w:rPr>
                <w:rStyle w:val="ab"/>
                <w:rFonts w:eastAsia="Arial"/>
                <w:sz w:val="26"/>
                <w:szCs w:val="26"/>
              </w:rPr>
              <w:t>3 Анализ использования территории Останинского сельсовета северного района Новосибирской области</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_Toc156334307 \h </w:instrText>
            </w:r>
            <w:r w:rsidR="00C915CC">
              <w:rPr>
                <w:rStyle w:val="ab"/>
                <w:sz w:val="26"/>
                <w:szCs w:val="26"/>
              </w:rPr>
            </w:r>
            <w:r w:rsidR="00C915CC">
              <w:rPr>
                <w:rStyle w:val="ab"/>
                <w:sz w:val="26"/>
                <w:szCs w:val="26"/>
              </w:rPr>
              <w:fldChar w:fldCharType="separate"/>
            </w:r>
            <w:r w:rsidR="00C915CC">
              <w:rPr>
                <w:rStyle w:val="ab"/>
                <w:sz w:val="26"/>
                <w:szCs w:val="26"/>
              </w:rPr>
              <w:t>14</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4" w:anchor="_Toc156334308" w:tooltip="#_Toc156334308" w:history="1">
            <w:r w:rsidR="00C915CC">
              <w:rPr>
                <w:rStyle w:val="ab"/>
                <w:rFonts w:eastAsia="Arial"/>
                <w:sz w:val="26"/>
                <w:szCs w:val="26"/>
              </w:rPr>
              <w:t>3.1 Природные условия и ресурсы</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_Toc156334308 \h </w:instrText>
            </w:r>
            <w:r w:rsidR="00C915CC">
              <w:rPr>
                <w:rStyle w:val="ab"/>
                <w:sz w:val="26"/>
                <w:szCs w:val="26"/>
              </w:rPr>
            </w:r>
            <w:r w:rsidR="00C915CC">
              <w:rPr>
                <w:rStyle w:val="ab"/>
                <w:sz w:val="26"/>
                <w:szCs w:val="26"/>
              </w:rPr>
              <w:fldChar w:fldCharType="separate"/>
            </w:r>
            <w:r w:rsidR="00C915CC">
              <w:rPr>
                <w:rStyle w:val="ab"/>
                <w:sz w:val="26"/>
                <w:szCs w:val="26"/>
              </w:rPr>
              <w:t>14</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5" w:anchor="_Toc156334309" w:tooltip="#_Toc156334309" w:history="1">
            <w:r w:rsidR="00C915CC">
              <w:rPr>
                <w:rStyle w:val="ab"/>
                <w:rFonts w:eastAsia="Arial"/>
                <w:sz w:val="26"/>
                <w:szCs w:val="26"/>
              </w:rPr>
              <w:t>3.2 Анализ землепользования</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_Toc156334309 \h </w:instrText>
            </w:r>
            <w:r w:rsidR="00C915CC">
              <w:rPr>
                <w:rStyle w:val="ab"/>
                <w:sz w:val="26"/>
                <w:szCs w:val="26"/>
              </w:rPr>
            </w:r>
            <w:r w:rsidR="00C915CC">
              <w:rPr>
                <w:rStyle w:val="ab"/>
                <w:sz w:val="26"/>
                <w:szCs w:val="26"/>
              </w:rPr>
              <w:fldChar w:fldCharType="separate"/>
            </w:r>
            <w:r w:rsidR="00C915CC">
              <w:rPr>
                <w:rStyle w:val="ab"/>
                <w:sz w:val="26"/>
                <w:szCs w:val="26"/>
              </w:rPr>
              <w:t>16</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6" w:anchor="_Toc156334310" w:tooltip="#_Toc156334310" w:history="1">
            <w:r w:rsidR="00C915CC">
              <w:rPr>
                <w:rStyle w:val="ab"/>
                <w:rFonts w:eastAsia="Arial"/>
                <w:sz w:val="26"/>
                <w:szCs w:val="26"/>
              </w:rPr>
              <w:t>3.3 Современное состояние и планировочная структура населенных пунктов</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_Toc156334310 \h </w:instrText>
            </w:r>
            <w:r w:rsidR="00C915CC">
              <w:rPr>
                <w:rStyle w:val="ab"/>
                <w:sz w:val="26"/>
                <w:szCs w:val="26"/>
              </w:rPr>
            </w:r>
            <w:r w:rsidR="00C915CC">
              <w:rPr>
                <w:rStyle w:val="ab"/>
                <w:sz w:val="26"/>
                <w:szCs w:val="26"/>
              </w:rPr>
              <w:fldChar w:fldCharType="separate"/>
            </w:r>
            <w:r w:rsidR="00C915CC">
              <w:rPr>
                <w:rStyle w:val="ab"/>
                <w:sz w:val="26"/>
                <w:szCs w:val="26"/>
              </w:rPr>
              <w:t>19</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7" w:anchor="_Toc156334311" w:tooltip="#_Toc156334311" w:history="1">
            <w:r w:rsidR="00C915CC">
              <w:rPr>
                <w:rStyle w:val="ab"/>
                <w:rFonts w:eastAsia="Arial"/>
                <w:sz w:val="26"/>
                <w:szCs w:val="26"/>
              </w:rPr>
              <w:t>3.4 Экономическая база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_Toc156334311 \h </w:instrText>
            </w:r>
            <w:r w:rsidR="00C915CC">
              <w:rPr>
                <w:rStyle w:val="ab"/>
                <w:sz w:val="26"/>
                <w:szCs w:val="26"/>
              </w:rPr>
            </w:r>
            <w:r w:rsidR="00C915CC">
              <w:rPr>
                <w:rStyle w:val="ab"/>
                <w:sz w:val="26"/>
                <w:szCs w:val="26"/>
              </w:rPr>
              <w:fldChar w:fldCharType="separate"/>
            </w:r>
            <w:r w:rsidR="00C915CC">
              <w:rPr>
                <w:rStyle w:val="ab"/>
                <w:sz w:val="26"/>
                <w:szCs w:val="26"/>
              </w:rPr>
              <w:t>22</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8" w:anchor="_Toc156334312" w:tooltip="#_Toc156334312" w:history="1">
            <w:r w:rsidR="00C915CC">
              <w:rPr>
                <w:rStyle w:val="ab"/>
                <w:rFonts w:eastAsia="Arial"/>
                <w:sz w:val="26"/>
                <w:szCs w:val="26"/>
              </w:rPr>
              <w:t>3.5 Население</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_Toc156334312 \h </w:instrText>
            </w:r>
            <w:r w:rsidR="00C915CC">
              <w:rPr>
                <w:rStyle w:val="ab"/>
                <w:sz w:val="26"/>
                <w:szCs w:val="26"/>
              </w:rPr>
            </w:r>
            <w:r w:rsidR="00C915CC">
              <w:rPr>
                <w:rStyle w:val="ab"/>
                <w:sz w:val="26"/>
                <w:szCs w:val="26"/>
              </w:rPr>
              <w:fldChar w:fldCharType="separate"/>
            </w:r>
            <w:r w:rsidR="00C915CC">
              <w:rPr>
                <w:rStyle w:val="ab"/>
                <w:sz w:val="26"/>
                <w:szCs w:val="26"/>
              </w:rPr>
              <w:t>23</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19" w:anchor="_Toc156334313" w:tooltip="#_Toc156334313" w:history="1">
            <w:r w:rsidR="00C915CC">
              <w:rPr>
                <w:rStyle w:val="ab"/>
                <w:rFonts w:eastAsia="Arial"/>
                <w:sz w:val="26"/>
                <w:szCs w:val="26"/>
              </w:rPr>
              <w:t>3.6 Жилищный фонд</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_Toc156334313 \h </w:instrText>
            </w:r>
            <w:r w:rsidR="00C915CC">
              <w:rPr>
                <w:rStyle w:val="ab"/>
                <w:sz w:val="26"/>
                <w:szCs w:val="26"/>
              </w:rPr>
            </w:r>
            <w:r w:rsidR="00C915CC">
              <w:rPr>
                <w:rStyle w:val="ab"/>
                <w:sz w:val="26"/>
                <w:szCs w:val="26"/>
              </w:rPr>
              <w:fldChar w:fldCharType="separate"/>
            </w:r>
            <w:r w:rsidR="00C915CC">
              <w:rPr>
                <w:rStyle w:val="ab"/>
                <w:sz w:val="26"/>
                <w:szCs w:val="26"/>
              </w:rPr>
              <w:t>24</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0" w:anchor="_Toc156334314" w:tooltip="#_Toc156334314" w:history="1">
            <w:r w:rsidR="00C915CC">
              <w:rPr>
                <w:rStyle w:val="ab"/>
                <w:rFonts w:eastAsia="Arial"/>
                <w:sz w:val="26"/>
                <w:szCs w:val="26"/>
              </w:rPr>
              <w:t>3.7 Социальная инфраструктура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_Toc156334314 \h </w:instrText>
            </w:r>
            <w:r w:rsidR="00C915CC">
              <w:rPr>
                <w:rStyle w:val="ab"/>
                <w:sz w:val="26"/>
                <w:szCs w:val="26"/>
              </w:rPr>
            </w:r>
            <w:r w:rsidR="00C915CC">
              <w:rPr>
                <w:rStyle w:val="ab"/>
                <w:sz w:val="26"/>
                <w:szCs w:val="26"/>
              </w:rPr>
              <w:fldChar w:fldCharType="separate"/>
            </w:r>
            <w:r w:rsidR="00C915CC">
              <w:rPr>
                <w:rStyle w:val="ab"/>
                <w:sz w:val="26"/>
                <w:szCs w:val="26"/>
              </w:rPr>
              <w:t>25</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1" w:anchor="_Toc156334315" w:tooltip="#_Toc156334315" w:history="1">
            <w:r w:rsidR="00C915CC">
              <w:rPr>
                <w:rStyle w:val="ab"/>
                <w:rFonts w:eastAsia="Arial"/>
                <w:sz w:val="26"/>
                <w:szCs w:val="26"/>
              </w:rPr>
              <w:t>3.8 Транспортная инфраструктура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_Toc156334315 \h </w:instrText>
            </w:r>
            <w:r w:rsidR="00C915CC">
              <w:rPr>
                <w:rStyle w:val="ab"/>
                <w:sz w:val="26"/>
                <w:szCs w:val="26"/>
              </w:rPr>
            </w:r>
            <w:r w:rsidR="00C915CC">
              <w:rPr>
                <w:rStyle w:val="ab"/>
                <w:sz w:val="26"/>
                <w:szCs w:val="26"/>
              </w:rPr>
              <w:fldChar w:fldCharType="separate"/>
            </w:r>
            <w:r w:rsidR="00C915CC">
              <w:rPr>
                <w:rStyle w:val="ab"/>
                <w:sz w:val="26"/>
                <w:szCs w:val="26"/>
              </w:rPr>
              <w:t>25</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2" w:anchor="_Toc156334316" w:tooltip="#_Toc156334316" w:history="1">
            <w:r w:rsidR="00C915CC">
              <w:rPr>
                <w:rStyle w:val="ab"/>
                <w:rFonts w:eastAsia="Arial"/>
                <w:sz w:val="26"/>
                <w:szCs w:val="26"/>
              </w:rPr>
              <w:t>3.9 Коммунальная инфраструктура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_Toc156334316 \h </w:instrText>
            </w:r>
            <w:r w:rsidR="00C915CC">
              <w:rPr>
                <w:rStyle w:val="ab"/>
                <w:sz w:val="26"/>
                <w:szCs w:val="26"/>
              </w:rPr>
            </w:r>
            <w:r w:rsidR="00C915CC">
              <w:rPr>
                <w:rStyle w:val="ab"/>
                <w:sz w:val="26"/>
                <w:szCs w:val="26"/>
              </w:rPr>
              <w:fldChar w:fldCharType="separate"/>
            </w:r>
            <w:r w:rsidR="00C915CC">
              <w:rPr>
                <w:rStyle w:val="ab"/>
                <w:sz w:val="26"/>
                <w:szCs w:val="26"/>
              </w:rPr>
              <w:t>27</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3" w:anchor="_Toc156334317" w:tooltip="#_Toc156334317" w:history="1">
            <w:r w:rsidR="00C915CC">
              <w:rPr>
                <w:rStyle w:val="ab"/>
                <w:rFonts w:eastAsia="Arial"/>
                <w:sz w:val="26"/>
                <w:szCs w:val="26"/>
              </w:rPr>
              <w:t>3.10 Охрана окружающей среды</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_Toc156334317 \h </w:instrText>
            </w:r>
            <w:r w:rsidR="00C915CC">
              <w:rPr>
                <w:rStyle w:val="ab"/>
                <w:sz w:val="26"/>
                <w:szCs w:val="26"/>
              </w:rPr>
            </w:r>
            <w:r w:rsidR="00C915CC">
              <w:rPr>
                <w:rStyle w:val="ab"/>
                <w:sz w:val="26"/>
                <w:szCs w:val="26"/>
              </w:rPr>
              <w:fldChar w:fldCharType="separate"/>
            </w:r>
            <w:r w:rsidR="00C915CC">
              <w:rPr>
                <w:rStyle w:val="ab"/>
                <w:sz w:val="26"/>
                <w:szCs w:val="26"/>
              </w:rPr>
              <w:t>30</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4" w:anchor="_Toc156334318" w:tooltip="#_Toc156334318" w:history="1">
            <w:r w:rsidR="00C915CC">
              <w:rPr>
                <w:rStyle w:val="ab"/>
                <w:rFonts w:eastAsia="Arial"/>
                <w:sz w:val="26"/>
                <w:szCs w:val="26"/>
              </w:rPr>
              <w:t>3.11 Зоны с особыми условиями использования</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_Toc156334318 \h </w:instrText>
            </w:r>
            <w:r w:rsidR="00C915CC">
              <w:rPr>
                <w:rStyle w:val="ab"/>
                <w:sz w:val="26"/>
                <w:szCs w:val="26"/>
              </w:rPr>
            </w:r>
            <w:r w:rsidR="00C915CC">
              <w:rPr>
                <w:rStyle w:val="ab"/>
                <w:sz w:val="26"/>
                <w:szCs w:val="26"/>
              </w:rPr>
              <w:fldChar w:fldCharType="separate"/>
            </w:r>
            <w:r w:rsidR="00C915CC">
              <w:rPr>
                <w:rStyle w:val="ab"/>
                <w:sz w:val="26"/>
                <w:szCs w:val="26"/>
              </w:rPr>
              <w:t>30</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5" w:anchor="_Toc156334319" w:tooltip="#_Toc156334319" w:history="1">
            <w:r w:rsidR="00C915CC">
              <w:rPr>
                <w:rStyle w:val="ab"/>
                <w:rFonts w:eastAsia="Arial"/>
                <w:sz w:val="26"/>
                <w:szCs w:val="26"/>
              </w:rPr>
              <w:t>3.12 Состояние окружающей среды</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_Toc156334319 \h </w:instrText>
            </w:r>
            <w:r w:rsidR="00C915CC">
              <w:rPr>
                <w:rStyle w:val="ab"/>
                <w:sz w:val="26"/>
                <w:szCs w:val="26"/>
              </w:rPr>
            </w:r>
            <w:r w:rsidR="00C915CC">
              <w:rPr>
                <w:rStyle w:val="ab"/>
                <w:sz w:val="26"/>
                <w:szCs w:val="26"/>
              </w:rPr>
              <w:fldChar w:fldCharType="separate"/>
            </w:r>
            <w:r w:rsidR="00C915CC">
              <w:rPr>
                <w:rStyle w:val="ab"/>
                <w:sz w:val="26"/>
                <w:szCs w:val="26"/>
              </w:rPr>
              <w:t>42</w:t>
            </w:r>
            <w:r w:rsidR="00C915CC">
              <w:rPr>
                <w:rStyle w:val="ab"/>
                <w:sz w:val="26"/>
                <w:szCs w:val="26"/>
              </w:rPr>
              <w:fldChar w:fldCharType="end"/>
            </w:r>
          </w:hyperlink>
        </w:p>
        <w:p w:rsidR="00C915CC" w:rsidRDefault="00F27113" w:rsidP="00C915CC">
          <w:pPr>
            <w:pStyle w:val="22"/>
            <w:ind w:left="0" w:firstLine="0"/>
            <w:rPr>
              <w:rFonts w:asciiTheme="minorHAnsi" w:eastAsiaTheme="minorEastAsia" w:hAnsiTheme="minorHAnsi" w:cstheme="minorBidi"/>
              <w:b w:val="0"/>
              <w:sz w:val="26"/>
              <w:szCs w:val="26"/>
            </w:rPr>
          </w:pPr>
          <w:hyperlink r:id="rId26" w:anchor="_Toc156334320" w:tooltip="#_Toc156334320" w:history="1">
            <w:r w:rsidR="00C915CC">
              <w:rPr>
                <w:rStyle w:val="ab"/>
                <w:rFonts w:eastAsia="Arial"/>
                <w:sz w:val="26"/>
                <w:szCs w:val="26"/>
              </w:rPr>
              <w:t>3.13 Результаты градостроительного анализа</w:t>
            </w:r>
            <w:r w:rsidR="00C915CC">
              <w:rPr>
                <w:rStyle w:val="ab"/>
                <w:sz w:val="26"/>
                <w:szCs w:val="26"/>
              </w:rPr>
              <w:tab/>
            </w:r>
            <w:r w:rsidR="00C915CC">
              <w:rPr>
                <w:rStyle w:val="ab"/>
                <w:sz w:val="26"/>
                <w:szCs w:val="26"/>
              </w:rPr>
              <w:fldChar w:fldCharType="begin"/>
            </w:r>
            <w:r w:rsidR="00C915CC">
              <w:rPr>
                <w:rStyle w:val="ab"/>
                <w:sz w:val="26"/>
                <w:szCs w:val="26"/>
              </w:rPr>
              <w:instrText xml:space="preserve"> PAGEREF _Toc156334320 \h </w:instrText>
            </w:r>
            <w:r w:rsidR="00C915CC">
              <w:rPr>
                <w:rStyle w:val="ab"/>
                <w:sz w:val="26"/>
                <w:szCs w:val="26"/>
              </w:rPr>
            </w:r>
            <w:r w:rsidR="00C915CC">
              <w:rPr>
                <w:rStyle w:val="ab"/>
                <w:sz w:val="26"/>
                <w:szCs w:val="26"/>
              </w:rPr>
              <w:fldChar w:fldCharType="separate"/>
            </w:r>
            <w:r w:rsidR="00C915CC">
              <w:rPr>
                <w:rStyle w:val="ab"/>
                <w:sz w:val="26"/>
                <w:szCs w:val="26"/>
              </w:rPr>
              <w:t>43</w:t>
            </w:r>
            <w:r w:rsidR="00C915CC">
              <w:rPr>
                <w:rStyle w:val="ab"/>
                <w:sz w:val="26"/>
                <w:szCs w:val="26"/>
              </w:rPr>
              <w:fldChar w:fldCharType="end"/>
            </w:r>
          </w:hyperlink>
        </w:p>
        <w:p w:rsidR="00C915CC" w:rsidRDefault="00C915CC" w:rsidP="00C915CC">
          <w:pPr>
            <w:pStyle w:val="22"/>
            <w:rPr>
              <w:rFonts w:asciiTheme="minorHAnsi" w:eastAsiaTheme="minorEastAsia" w:hAnsiTheme="minorHAnsi" w:cstheme="minorBidi"/>
              <w:b w:val="0"/>
              <w:sz w:val="22"/>
              <w:szCs w:val="22"/>
            </w:rPr>
          </w:pPr>
          <w:r>
            <w:rPr>
              <w:b w:val="0"/>
              <w:sz w:val="26"/>
              <w:szCs w:val="26"/>
            </w:rPr>
            <w:fldChar w:fldCharType="end"/>
          </w:r>
        </w:p>
        <w:p w:rsidR="00C915CC" w:rsidRDefault="00F27113" w:rsidP="00C915CC">
          <w:pPr>
            <w:tabs>
              <w:tab w:val="right" w:leader="dot" w:pos="9921"/>
            </w:tabs>
            <w:spacing w:after="0" w:line="360" w:lineRule="auto"/>
            <w:ind w:firstLine="709"/>
            <w:contextualSpacing/>
            <w:rPr>
              <w:rFonts w:ascii="Times New Roman" w:eastAsia="Times New Roman" w:hAnsi="Times New Roman" w:cs="Times New Roman"/>
              <w:sz w:val="24"/>
              <w:szCs w:val="24"/>
            </w:rPr>
          </w:pPr>
        </w:p>
      </w:sdtContent>
    </w:sdt>
    <w:p w:rsidR="00C915CC" w:rsidRDefault="00C915CC" w:rsidP="00C915CC">
      <w:pPr>
        <w:spacing w:after="0" w:line="360" w:lineRule="auto"/>
        <w:ind w:firstLine="709"/>
        <w:contextualSpacing/>
        <w:jc w:val="center"/>
        <w:rPr>
          <w:b/>
          <w:sz w:val="24"/>
        </w:rPr>
      </w:pPr>
    </w:p>
    <w:p w:rsidR="00C915CC" w:rsidRDefault="00C915CC" w:rsidP="00C915CC">
      <w:pPr>
        <w:spacing w:after="0" w:line="360" w:lineRule="auto"/>
        <w:ind w:firstLine="709"/>
        <w:contextualSpacing/>
        <w:rPr>
          <w:sz w:val="24"/>
        </w:rPr>
      </w:pPr>
    </w:p>
    <w:p w:rsidR="00C915CC" w:rsidRDefault="00C915CC" w:rsidP="00C915CC">
      <w:pPr>
        <w:pStyle w:val="aff"/>
        <w:spacing w:after="0"/>
      </w:pPr>
      <w:r>
        <w:rPr>
          <w:b w:val="0"/>
        </w:rPr>
        <w:br w:type="column"/>
      </w:r>
      <w:bookmarkStart w:id="1" w:name="_Toc156334302"/>
      <w:r>
        <w:lastRenderedPageBreak/>
        <w:t>Введение</w:t>
      </w:r>
      <w:bookmarkEnd w:id="1"/>
    </w:p>
    <w:p w:rsidR="00C915CC" w:rsidRDefault="00C915CC" w:rsidP="00C915CC">
      <w:pPr>
        <w:spacing w:after="0" w:line="240" w:lineRule="auto"/>
        <w:ind w:firstLine="709"/>
        <w:contextualSpacing/>
        <w:rPr>
          <w:sz w:val="26"/>
          <w:szCs w:val="26"/>
        </w:rPr>
      </w:pPr>
    </w:p>
    <w:p w:rsidR="00C915CC" w:rsidRDefault="00C915CC" w:rsidP="00C915CC">
      <w:pPr>
        <w:pStyle w:val="TimesNewRoman14125"/>
        <w:ind w:right="0"/>
        <w:contextualSpacing/>
        <w:rPr>
          <w:color w:val="000000" w:themeColor="text1"/>
          <w:sz w:val="26"/>
          <w:szCs w:val="26"/>
        </w:rPr>
      </w:pPr>
      <w:proofErr w:type="gramStart"/>
      <w:r>
        <w:rPr>
          <w:color w:val="000000" w:themeColor="text1"/>
          <w:sz w:val="26"/>
          <w:szCs w:val="26"/>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C915CC" w:rsidRDefault="00C915CC" w:rsidP="00C915CC">
      <w:pPr>
        <w:pStyle w:val="TimesNewRoman14125"/>
        <w:ind w:right="0"/>
        <w:contextualSpacing/>
        <w:rPr>
          <w:color w:val="000000" w:themeColor="text1"/>
          <w:sz w:val="26"/>
          <w:szCs w:val="26"/>
        </w:rPr>
      </w:pPr>
      <w:r>
        <w:rPr>
          <w:color w:val="000000" w:themeColor="text1"/>
          <w:sz w:val="26"/>
          <w:szCs w:val="26"/>
        </w:rPr>
        <w:t>Цель разработки генерального плана:</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обеспечение устойчивого развития территории поселения на основе территориального планирования;</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C915CC" w:rsidRDefault="00C915CC" w:rsidP="00C915CC">
      <w:pPr>
        <w:pStyle w:val="TimesNewRoman14125"/>
        <w:tabs>
          <w:tab w:val="left" w:pos="993"/>
        </w:tabs>
        <w:ind w:right="0"/>
        <w:contextualSpacing/>
        <w:rPr>
          <w:color w:val="000000" w:themeColor="text1"/>
          <w:sz w:val="26"/>
          <w:szCs w:val="26"/>
        </w:rPr>
      </w:pPr>
      <w:r>
        <w:rPr>
          <w:color w:val="000000" w:themeColor="text1"/>
          <w:sz w:val="26"/>
          <w:szCs w:val="26"/>
        </w:rPr>
        <w:t>Задачи разработки генерального плана:</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сельского поселения (СП), обеспечивающих его устойчивое развитие не менее</w:t>
      </w:r>
      <w:proofErr w:type="gramStart"/>
      <w:r>
        <w:rPr>
          <w:color w:val="000000" w:themeColor="text1"/>
          <w:sz w:val="26"/>
          <w:szCs w:val="26"/>
        </w:rPr>
        <w:t>,</w:t>
      </w:r>
      <w:proofErr w:type="gramEnd"/>
      <w:r>
        <w:rPr>
          <w:color w:val="000000" w:themeColor="text1"/>
          <w:sz w:val="26"/>
          <w:szCs w:val="26"/>
        </w:rPr>
        <w:t xml:space="preserve"> чем на 20 лет вперед;</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установление функциональных зон и ограничений на использование территорий в этих зонах;</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определение направлений и параметров развития инженерной, транспортной и социальной инфраструктур;</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C915CC" w:rsidRDefault="00C915CC" w:rsidP="007E189F">
      <w:pPr>
        <w:pStyle w:val="TimesNewRoman14125"/>
        <w:numPr>
          <w:ilvl w:val="0"/>
          <w:numId w:val="5"/>
        </w:numPr>
        <w:tabs>
          <w:tab w:val="left" w:pos="993"/>
        </w:tabs>
        <w:ind w:left="0" w:right="0" w:firstLine="709"/>
        <w:contextualSpacing/>
        <w:rPr>
          <w:color w:val="000000" w:themeColor="text1"/>
          <w:sz w:val="26"/>
          <w:szCs w:val="26"/>
        </w:rPr>
      </w:pPr>
      <w:r>
        <w:rPr>
          <w:color w:val="000000" w:themeColor="text1"/>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915CC" w:rsidRDefault="00C915CC" w:rsidP="00C915CC">
      <w:pPr>
        <w:pStyle w:val="TimesNewRoman14125"/>
        <w:ind w:right="0"/>
        <w:contextualSpacing/>
        <w:rPr>
          <w:color w:val="000000" w:themeColor="text1"/>
          <w:sz w:val="26"/>
          <w:szCs w:val="26"/>
        </w:rPr>
      </w:pPr>
      <w:r>
        <w:rPr>
          <w:color w:val="000000" w:themeColor="text1"/>
          <w:sz w:val="26"/>
          <w:szCs w:val="26"/>
        </w:rPr>
        <w:t xml:space="preserve">Разработка генерального плана </w:t>
      </w:r>
      <w:proofErr w:type="spellStart"/>
      <w:r>
        <w:rPr>
          <w:color w:val="000000" w:themeColor="text1"/>
          <w:sz w:val="26"/>
          <w:szCs w:val="26"/>
        </w:rPr>
        <w:t>Останинского</w:t>
      </w:r>
      <w:proofErr w:type="spellEnd"/>
      <w:r>
        <w:rPr>
          <w:color w:val="000000" w:themeColor="text1"/>
          <w:sz w:val="26"/>
          <w:szCs w:val="26"/>
        </w:rPr>
        <w:t xml:space="preserve"> сельсовета Северного района Новосибирской области </w:t>
      </w:r>
      <w:proofErr w:type="gramStart"/>
      <w:r>
        <w:rPr>
          <w:color w:val="000000" w:themeColor="text1"/>
          <w:sz w:val="26"/>
          <w:szCs w:val="26"/>
        </w:rPr>
        <w:t>выполнен</w:t>
      </w:r>
      <w:proofErr w:type="gramEnd"/>
      <w:r>
        <w:rPr>
          <w:color w:val="000000" w:themeColor="text1"/>
          <w:sz w:val="26"/>
          <w:szCs w:val="26"/>
        </w:rPr>
        <w:t xml:space="preserve"> в соответствии с муниципальным контрактом №</w:t>
      </w:r>
      <w:hyperlink r:id="rId27" w:anchor="/Auction20/View/105327234" w:tooltip="https://app-gost.rts-tender.ru/customer/lk/App504/#/Auction20/View/105327234" w:history="1">
        <w:r>
          <w:rPr>
            <w:rStyle w:val="ab"/>
            <w:color w:val="000000" w:themeColor="text1"/>
            <w:sz w:val="26"/>
            <w:szCs w:val="26"/>
          </w:rPr>
          <w:t> </w:t>
        </w:r>
        <w:r>
          <w:rPr>
            <w:rStyle w:val="ab"/>
            <w:color w:val="000000" w:themeColor="text1"/>
            <w:sz w:val="26"/>
            <w:szCs w:val="26"/>
            <w:highlight w:val="white"/>
          </w:rPr>
          <w:t>0151200006023000394</w:t>
        </w:r>
      </w:hyperlink>
      <w:r>
        <w:rPr>
          <w:color w:val="000000" w:themeColor="text1"/>
          <w:sz w:val="26"/>
          <w:szCs w:val="26"/>
        </w:rPr>
        <w:t xml:space="preserve"> от 23 октября  2023 г., заключенным администрацией Северного района Новосибирской области с обществом с ограниченной ответственностью «</w:t>
      </w:r>
      <w:proofErr w:type="spellStart"/>
      <w:r>
        <w:rPr>
          <w:color w:val="000000" w:themeColor="text1"/>
          <w:sz w:val="26"/>
          <w:szCs w:val="26"/>
        </w:rPr>
        <w:t>СибПроектНИИ</w:t>
      </w:r>
      <w:proofErr w:type="spellEnd"/>
      <w:r>
        <w:rPr>
          <w:color w:val="000000" w:themeColor="text1"/>
          <w:sz w:val="26"/>
          <w:szCs w:val="26"/>
        </w:rPr>
        <w:t>» (ООО «</w:t>
      </w:r>
      <w:proofErr w:type="spellStart"/>
      <w:r>
        <w:rPr>
          <w:color w:val="000000" w:themeColor="text1"/>
          <w:sz w:val="26"/>
          <w:szCs w:val="26"/>
        </w:rPr>
        <w:t>СибПроектНИИ</w:t>
      </w:r>
      <w:proofErr w:type="spellEnd"/>
      <w:r>
        <w:rPr>
          <w:color w:val="000000" w:themeColor="text1"/>
          <w:sz w:val="26"/>
          <w:szCs w:val="26"/>
        </w:rPr>
        <w:t>»).</w:t>
      </w:r>
    </w:p>
    <w:p w:rsidR="00C915CC" w:rsidRPr="006742C2" w:rsidRDefault="00C915CC" w:rsidP="00C915CC">
      <w:pPr>
        <w:spacing w:after="0" w:line="240" w:lineRule="auto"/>
        <w:ind w:firstLine="709"/>
        <w:contextualSpacing/>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Генеральный план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 подготовлен в соответствии с требованиями статей 9, 10, 23 и 24 </w:t>
      </w:r>
      <w:proofErr w:type="spellStart"/>
      <w:r w:rsidRPr="006742C2">
        <w:rPr>
          <w:rFonts w:ascii="Times New Roman" w:hAnsi="Times New Roman" w:cs="Times New Roman"/>
          <w:color w:val="000000" w:themeColor="text1"/>
          <w:sz w:val="26"/>
          <w:szCs w:val="26"/>
        </w:rPr>
        <w:t>ГрК</w:t>
      </w:r>
      <w:proofErr w:type="spellEnd"/>
      <w:r w:rsidRPr="006742C2">
        <w:rPr>
          <w:rFonts w:ascii="Times New Roman" w:hAnsi="Times New Roman" w:cs="Times New Roman"/>
          <w:color w:val="000000" w:themeColor="text1"/>
          <w:sz w:val="26"/>
          <w:szCs w:val="26"/>
        </w:rPr>
        <w:t xml:space="preserve"> РФ.</w:t>
      </w:r>
    </w:p>
    <w:p w:rsidR="00C915CC" w:rsidRPr="006742C2" w:rsidRDefault="00C915CC" w:rsidP="00C915CC">
      <w:pPr>
        <w:spacing w:after="0" w:line="240" w:lineRule="auto"/>
        <w:ind w:firstLine="709"/>
        <w:contextualSpacing/>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Генеральный план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 соответствуют требованиям действующего законодательства в области регулирования градостроительной деятельности, земельному, водному, лесному, </w:t>
      </w:r>
      <w:r w:rsidRPr="006742C2">
        <w:rPr>
          <w:rFonts w:ascii="Times New Roman" w:hAnsi="Times New Roman" w:cs="Times New Roman"/>
          <w:color w:val="000000" w:themeColor="text1"/>
          <w:sz w:val="26"/>
          <w:szCs w:val="26"/>
        </w:rPr>
        <w:lastRenderedPageBreak/>
        <w:t xml:space="preserve">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C915CC" w:rsidRPr="006742C2" w:rsidRDefault="00C915CC" w:rsidP="00C915CC">
      <w:pPr>
        <w:spacing w:after="0" w:line="240" w:lineRule="auto"/>
        <w:ind w:firstLine="709"/>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Генеральный план подготовлен на территорию в границах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 установленных Законом Новосибирской области от 02 июня 2004 года N 200-ОЗ О статусе и границах муниципальных образований Новосибирской области</w:t>
      </w:r>
      <w:proofErr w:type="gramStart"/>
      <w:r w:rsidRPr="006742C2">
        <w:rPr>
          <w:rFonts w:ascii="Times New Roman" w:hAnsi="Times New Roman" w:cs="Times New Roman"/>
          <w:color w:val="000000" w:themeColor="text1"/>
          <w:sz w:val="26"/>
          <w:szCs w:val="26"/>
        </w:rPr>
        <w:t xml:space="preserve"> В</w:t>
      </w:r>
      <w:proofErr w:type="gramEnd"/>
      <w:r w:rsidRPr="006742C2">
        <w:rPr>
          <w:rFonts w:ascii="Times New Roman" w:hAnsi="Times New Roman" w:cs="Times New Roman"/>
          <w:color w:val="000000" w:themeColor="text1"/>
          <w:sz w:val="26"/>
          <w:szCs w:val="26"/>
        </w:rPr>
        <w:t xml:space="preserve"> состав сельского поселения входят 2 населенных пункта: д. </w:t>
      </w:r>
      <w:proofErr w:type="spellStart"/>
      <w:r w:rsidRPr="006742C2">
        <w:rPr>
          <w:rFonts w:ascii="Times New Roman" w:hAnsi="Times New Roman" w:cs="Times New Roman"/>
          <w:color w:val="000000" w:themeColor="text1"/>
          <w:sz w:val="26"/>
          <w:szCs w:val="26"/>
        </w:rPr>
        <w:t>Надеждинка</w:t>
      </w:r>
      <w:proofErr w:type="spellEnd"/>
      <w:r w:rsidRPr="006742C2">
        <w:rPr>
          <w:rFonts w:ascii="Times New Roman" w:hAnsi="Times New Roman" w:cs="Times New Roman"/>
          <w:color w:val="000000" w:themeColor="text1"/>
          <w:sz w:val="26"/>
          <w:szCs w:val="26"/>
        </w:rPr>
        <w:t xml:space="preserve">, с. </w:t>
      </w:r>
      <w:proofErr w:type="spellStart"/>
      <w:r w:rsidRPr="006742C2">
        <w:rPr>
          <w:rFonts w:ascii="Times New Roman" w:hAnsi="Times New Roman" w:cs="Times New Roman"/>
          <w:color w:val="000000" w:themeColor="text1"/>
          <w:sz w:val="26"/>
          <w:szCs w:val="26"/>
        </w:rPr>
        <w:t>Останинка</w:t>
      </w:r>
      <w:proofErr w:type="spellEnd"/>
      <w:r w:rsidRPr="006742C2">
        <w:rPr>
          <w:rFonts w:ascii="Times New Roman" w:hAnsi="Times New Roman" w:cs="Times New Roman"/>
          <w:color w:val="000000" w:themeColor="text1"/>
          <w:sz w:val="26"/>
          <w:szCs w:val="26"/>
        </w:rPr>
        <w:t xml:space="preserve">. </w:t>
      </w:r>
    </w:p>
    <w:p w:rsidR="00C915CC" w:rsidRPr="006742C2" w:rsidRDefault="00C915CC" w:rsidP="00C915CC">
      <w:pPr>
        <w:spacing w:after="0" w:line="240" w:lineRule="auto"/>
        <w:ind w:firstLine="709"/>
        <w:rPr>
          <w:rFonts w:ascii="Times New Roman" w:eastAsia="Arial"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Разработка генерального плана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 выполнена с применением компьютерных геоинформационных технологий в программе </w:t>
      </w:r>
      <w:bookmarkStart w:id="2" w:name="_Hlk498335884"/>
      <w:r w:rsidRPr="006742C2">
        <w:rPr>
          <w:rFonts w:ascii="Times New Roman" w:hAnsi="Times New Roman" w:cs="Times New Roman"/>
          <w:color w:val="000000" w:themeColor="text1"/>
          <w:sz w:val="26"/>
          <w:szCs w:val="26"/>
          <w:lang w:val="en-US"/>
        </w:rPr>
        <w:t>MapInfo</w:t>
      </w:r>
      <w:r w:rsidRPr="006742C2">
        <w:rPr>
          <w:rFonts w:ascii="Times New Roman" w:hAnsi="Times New Roman" w:cs="Times New Roman"/>
          <w:color w:val="000000" w:themeColor="text1"/>
          <w:sz w:val="26"/>
          <w:szCs w:val="26"/>
        </w:rPr>
        <w:t xml:space="preserve">, в системе координат, используемой для ведения Единого государственного реестра недвижимости («МСК-54»). </w:t>
      </w:r>
    </w:p>
    <w:p w:rsidR="00C915CC" w:rsidRPr="006742C2" w:rsidRDefault="00C915CC" w:rsidP="00C915CC">
      <w:pPr>
        <w:spacing w:after="0" w:line="240" w:lineRule="auto"/>
        <w:ind w:firstLine="709"/>
        <w:contextualSpacing/>
        <w:rPr>
          <w:rFonts w:ascii="Times New Roman" w:eastAsia="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Исходный год проектирования – 2024 год, расчетный срок – 2044 год</w:t>
      </w:r>
      <w:bookmarkEnd w:id="2"/>
      <w:r w:rsidRPr="006742C2">
        <w:rPr>
          <w:rFonts w:ascii="Times New Roman" w:hAnsi="Times New Roman" w:cs="Times New Roman"/>
          <w:color w:val="000000" w:themeColor="text1"/>
          <w:sz w:val="26"/>
          <w:szCs w:val="26"/>
        </w:rPr>
        <w:t>.</w:t>
      </w:r>
    </w:p>
    <w:p w:rsidR="00C915CC" w:rsidRPr="006742C2" w:rsidRDefault="00C915CC" w:rsidP="00C915CC">
      <w:pPr>
        <w:spacing w:after="0" w:line="240" w:lineRule="auto"/>
        <w:ind w:firstLine="709"/>
        <w:contextualSpacing/>
        <w:rPr>
          <w:rFonts w:ascii="Times New Roman" w:eastAsia="SimSun" w:hAnsi="Times New Roman" w:cs="Times New Roman"/>
          <w:color w:val="000000" w:themeColor="text1"/>
          <w:sz w:val="26"/>
          <w:szCs w:val="26"/>
        </w:rPr>
      </w:pPr>
      <w:proofErr w:type="gramStart"/>
      <w:r w:rsidRPr="006742C2">
        <w:rPr>
          <w:rFonts w:ascii="Times New Roman" w:hAnsi="Times New Roman" w:cs="Times New Roman"/>
          <w:color w:val="000000" w:themeColor="text1"/>
          <w:sz w:val="26"/>
          <w:szCs w:val="26"/>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6742C2">
        <w:rPr>
          <w:rFonts w:ascii="Times New Roman" w:eastAsia="SimSun" w:hAnsi="Times New Roman" w:cs="Times New Roman"/>
          <w:color w:val="000000" w:themeColor="text1"/>
          <w:sz w:val="26"/>
          <w:szCs w:val="26"/>
        </w:rPr>
        <w:t xml:space="preserve"> актами Российской Федерации, законами и нормативными правовыми актами Новосибирский, нормативными правовыми актами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 </w:t>
      </w:r>
      <w:r w:rsidRPr="006742C2">
        <w:rPr>
          <w:rFonts w:ascii="Times New Roman" w:eastAsia="SimSun" w:hAnsi="Times New Roman" w:cs="Times New Roman"/>
          <w:color w:val="000000" w:themeColor="text1"/>
          <w:sz w:val="26"/>
          <w:szCs w:val="26"/>
        </w:rPr>
        <w:t>техническими регламентами:</w:t>
      </w:r>
      <w:proofErr w:type="gramEnd"/>
    </w:p>
    <w:p w:rsidR="00C915CC" w:rsidRPr="006742C2" w:rsidRDefault="00C915CC" w:rsidP="007E189F">
      <w:pPr>
        <w:pStyle w:val="TimesNewRoman14125"/>
        <w:numPr>
          <w:ilvl w:val="0"/>
          <w:numId w:val="6"/>
        </w:numPr>
        <w:tabs>
          <w:tab w:val="left" w:pos="993"/>
        </w:tabs>
        <w:ind w:left="0" w:right="0" w:firstLine="709"/>
        <w:contextualSpacing/>
        <w:rPr>
          <w:rFonts w:eastAsiaTheme="minorHAnsi"/>
          <w:color w:val="000000" w:themeColor="text1"/>
          <w:sz w:val="26"/>
          <w:szCs w:val="26"/>
        </w:rPr>
      </w:pPr>
      <w:r w:rsidRPr="006742C2">
        <w:rPr>
          <w:color w:val="000000" w:themeColor="text1"/>
          <w:sz w:val="26"/>
          <w:szCs w:val="26"/>
        </w:rPr>
        <w:t>Градостроительный кодекс Российской Федерации от 29.12.2004 № 190-ФЗ;</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Земельный кодекс Российской Федерации от 25.10.2001 № 136-ФЗ;</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Лесной кодекс Российской Федерации от 04.12.2006 № 200-ФЗ;</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Водный кодекс Российской Федерации от 03.06.2006 № 74-ФЗ;</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Воздушный кодекс Российской Федерации от 19.03.1997 № 60-ФЗ;</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25.06.2002 № 73-ФЗ «Об объектах культурного наследия (памятниках истории и культуры) народов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06.10.2003 № 131-ФЗ «Об общих принципах организации местного самоуправления в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10.01.2002 № 7-ФЗ «Об охране окружающей среды»;</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30.03.1999 № 52-ФЗ «О санитарно-эпидемиологическом благополучии населения»;</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22.07.2008 № 123-ФЗ «Технический регламент о требованиях к пожарной безопасности»;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27.12.2002 № 184-ФЗ «О техническом регулировании»;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28.06.2014 № 172-ФЗ «О стратегическом планировании в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14.03.1995 № 33-ФЗ «Об особо охраняемых природных территориях»;</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lastRenderedPageBreak/>
        <w:t>Федеральный закон от 13.07.2015 № 218-ФЗ «О государственной регистрации недвижимости»;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21.12.2004 № 172-ФЗ «О переводе земель или земельных участков из одной категории в другую»;</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07.07.2003 № 112-ФЗ «О личном подсобном хозяйстве»;</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12.01.1996 № 8-ФЗ «О погребении и похоронном деле»;</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19.07.1998 № 113-ФЗ «О гидрометеорологической службе»;</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30.12.2009 № 384-ФЗ «Технический регламент о безопасности зданий и сооружений»;</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Федеральный закон от 07.07.2003 № 126-ФЗ «О связи»;</w:t>
      </w:r>
    </w:p>
    <w:p w:rsidR="00C915CC" w:rsidRPr="006742C2" w:rsidRDefault="00C915CC" w:rsidP="007E189F">
      <w:pPr>
        <w:pStyle w:val="10"/>
        <w:numPr>
          <w:ilvl w:val="0"/>
          <w:numId w:val="6"/>
        </w:numPr>
        <w:ind w:left="0" w:firstLine="709"/>
        <w:contextualSpacing/>
        <w:rPr>
          <w:color w:val="000000" w:themeColor="text1"/>
          <w:sz w:val="26"/>
          <w:szCs w:val="26"/>
        </w:rPr>
      </w:pPr>
      <w:r w:rsidRPr="006742C2">
        <w:rPr>
          <w:color w:val="000000" w:themeColor="text1"/>
          <w:sz w:val="26"/>
          <w:szCs w:val="26"/>
        </w:rPr>
        <w:t>Федеральный закон от 19.07.1998 № 113-ФЗ «О гидрометеорологической службе»;</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 xml:space="preserve">Приказ Федеральной службы государственной регистрации, кадастра и картографии от 10.11.2020 № </w:t>
      </w:r>
      <w:proofErr w:type="gramStart"/>
      <w:r w:rsidRPr="006742C2">
        <w:rPr>
          <w:color w:val="000000" w:themeColor="text1"/>
          <w:sz w:val="26"/>
          <w:szCs w:val="26"/>
        </w:rPr>
        <w:t>П</w:t>
      </w:r>
      <w:proofErr w:type="gramEnd"/>
      <w:r w:rsidRPr="006742C2">
        <w:rPr>
          <w:color w:val="000000" w:themeColor="text1"/>
          <w:sz w:val="26"/>
          <w:szCs w:val="26"/>
        </w:rPr>
        <w:t>/0412 «Об утверждении классификатора видов разрешенного использования земельных участков»;</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 xml:space="preserve">Приказ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proofErr w:type="gramStart"/>
      <w:r w:rsidRPr="006742C2">
        <w:rPr>
          <w:color w:val="000000" w:themeColor="text1"/>
          <w:sz w:val="26"/>
          <w:szCs w:val="26"/>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w:t>
      </w:r>
      <w:proofErr w:type="gramEnd"/>
      <w:r w:rsidRPr="006742C2">
        <w:rPr>
          <w:color w:val="000000" w:themeColor="text1"/>
          <w:sz w:val="26"/>
          <w:szCs w:val="26"/>
        </w:rPr>
        <w:t xml:space="preserve">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№236»;</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 xml:space="preserve">Приказ Минэкономразвития России от 21.07.2016 № 460 «Об утверждении </w:t>
      </w:r>
      <w:proofErr w:type="gramStart"/>
      <w:r w:rsidRPr="006742C2">
        <w:rPr>
          <w:color w:val="000000" w:themeColor="text1"/>
          <w:sz w:val="26"/>
          <w:szCs w:val="26"/>
        </w:rPr>
        <w:t>порядка согласования проектов документов территориального планирования муниципальных</w:t>
      </w:r>
      <w:proofErr w:type="gramEnd"/>
      <w:r w:rsidRPr="006742C2">
        <w:rPr>
          <w:color w:val="000000" w:themeColor="text1"/>
          <w:sz w:val="26"/>
          <w:szCs w:val="26"/>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 xml:space="preserve"> Приказ Минстроя РФ от 17.08.1992 № 197 «О типовых правилах охраны коммунальных тепловых сетей»;</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bCs/>
          <w:color w:val="000000" w:themeColor="text1"/>
          <w:sz w:val="26"/>
          <w:szCs w:val="26"/>
        </w:rPr>
        <w:t xml:space="preserve">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742C2">
        <w:rPr>
          <w:color w:val="000000" w:themeColor="text1"/>
          <w:sz w:val="26"/>
          <w:szCs w:val="26"/>
          <w:shd w:val="clear" w:color="auto" w:fill="FFFFFF"/>
        </w:rPr>
        <w:t>(с изменениями на 22 ноября 2023 года)</w:t>
      </w:r>
      <w:r w:rsidRPr="006742C2">
        <w:rPr>
          <w:bCs/>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bCs/>
          <w:color w:val="000000" w:themeColor="text1"/>
          <w:sz w:val="26"/>
          <w:szCs w:val="26"/>
        </w:rPr>
        <w:lastRenderedPageBreak/>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bCs/>
          <w:color w:val="000000" w:themeColor="text1"/>
          <w:sz w:val="26"/>
          <w:szCs w:val="26"/>
        </w:rPr>
        <w:t xml:space="preserve">Распоряжение Правительства РФ от 01.08.2016 № 1634-р «Об утверждении схемы территориального планирования Российской Федерации в области энергетики» </w:t>
      </w:r>
      <w:r w:rsidRPr="006742C2">
        <w:rPr>
          <w:color w:val="000000" w:themeColor="text1"/>
          <w:sz w:val="26"/>
          <w:szCs w:val="26"/>
          <w:shd w:val="clear" w:color="auto" w:fill="FFFFFF"/>
        </w:rPr>
        <w:t>(с изменениями на 29 июля 2023 года)</w:t>
      </w:r>
      <w:r w:rsidRPr="006742C2">
        <w:rPr>
          <w:bCs/>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bCs/>
          <w:color w:val="000000" w:themeColor="text1"/>
          <w:sz w:val="26"/>
          <w:szCs w:val="26"/>
        </w:rPr>
        <w:t xml:space="preserve">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Pr="006742C2">
        <w:rPr>
          <w:color w:val="000000" w:themeColor="text1"/>
          <w:sz w:val="26"/>
          <w:szCs w:val="26"/>
          <w:shd w:val="clear" w:color="auto" w:fill="FFFFFF"/>
        </w:rPr>
        <w:t>(с изменениями на 27 мая 2023 года)</w:t>
      </w:r>
      <w:r w:rsidRPr="006742C2">
        <w:rPr>
          <w:bCs/>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Российской Федерации от 05.09.2013 № 782 «О схемах водоснабжения и водоотведения»;</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РФ от 18.04.2017 № 360 «О зонах затопления, подтопления»;</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РФ от 09.06.1995 № 578 «Об утверждении Правил охраны линий и сооружений связи Российской Федерации»;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31.13330.2012 «СНиП 2.04.02-84 Водоснабжение. Наружные сети и сооружения» (</w:t>
      </w:r>
      <w:proofErr w:type="gramStart"/>
      <w:r w:rsidRPr="006742C2">
        <w:rPr>
          <w:color w:val="000000" w:themeColor="text1"/>
          <w:sz w:val="26"/>
          <w:szCs w:val="26"/>
        </w:rPr>
        <w:t>утвержден</w:t>
      </w:r>
      <w:proofErr w:type="gramEnd"/>
      <w:r w:rsidRPr="006742C2">
        <w:rPr>
          <w:color w:val="000000" w:themeColor="text1"/>
          <w:sz w:val="26"/>
          <w:szCs w:val="26"/>
        </w:rPr>
        <w:t xml:space="preserve"> приказом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29.12.2011 № 635/14);</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32.13330.2012 «СНиП 2.04.03-85 Канализация. Наружные сети и сооружения» (</w:t>
      </w:r>
      <w:proofErr w:type="gramStart"/>
      <w:r w:rsidRPr="006742C2">
        <w:rPr>
          <w:color w:val="000000" w:themeColor="text1"/>
          <w:sz w:val="26"/>
          <w:szCs w:val="26"/>
        </w:rPr>
        <w:t>утвержден</w:t>
      </w:r>
      <w:proofErr w:type="gramEnd"/>
      <w:r w:rsidRPr="006742C2">
        <w:rPr>
          <w:color w:val="000000" w:themeColor="text1"/>
          <w:sz w:val="26"/>
          <w:szCs w:val="26"/>
        </w:rPr>
        <w:t xml:space="preserve"> приказом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29.12.2011 № 635/11);</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124.13330.2012 «СНиП 41-02-2003 Тепловые сети» (</w:t>
      </w:r>
      <w:proofErr w:type="gramStart"/>
      <w:r w:rsidRPr="006742C2">
        <w:rPr>
          <w:color w:val="000000" w:themeColor="text1"/>
          <w:sz w:val="26"/>
          <w:szCs w:val="26"/>
        </w:rPr>
        <w:t>утвержден</w:t>
      </w:r>
      <w:proofErr w:type="gramEnd"/>
      <w:r w:rsidRPr="006742C2">
        <w:rPr>
          <w:color w:val="000000" w:themeColor="text1"/>
          <w:sz w:val="26"/>
          <w:szCs w:val="26"/>
        </w:rPr>
        <w:t xml:space="preserve"> приказом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30.06.2012 № 280);</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113.13330.2016 «СНиП 21-02-99 Стоянки автомобилей» (утвержден приказом Минстроя России от 07.11.2016 № 776/</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78.13330.2012 «СНиП 3.06.03-85 Автомобильные дороги» (</w:t>
      </w:r>
      <w:proofErr w:type="gramStart"/>
      <w:r w:rsidRPr="006742C2">
        <w:rPr>
          <w:color w:val="000000" w:themeColor="text1"/>
          <w:sz w:val="26"/>
          <w:szCs w:val="26"/>
        </w:rPr>
        <w:t>утвержден</w:t>
      </w:r>
      <w:proofErr w:type="gramEnd"/>
      <w:r w:rsidRPr="006742C2">
        <w:rPr>
          <w:color w:val="000000" w:themeColor="text1"/>
          <w:sz w:val="26"/>
          <w:szCs w:val="26"/>
        </w:rPr>
        <w:t xml:space="preserve"> приказом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30.06.2012 № 272);</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44.13330.2011 «СНиП 2.09.04-87 Административные и бытовые здания» (</w:t>
      </w:r>
      <w:proofErr w:type="gramStart"/>
      <w:r w:rsidRPr="006742C2">
        <w:rPr>
          <w:color w:val="000000" w:themeColor="text1"/>
          <w:sz w:val="26"/>
          <w:szCs w:val="26"/>
        </w:rPr>
        <w:t>утвержден</w:t>
      </w:r>
      <w:proofErr w:type="gramEnd"/>
      <w:r w:rsidRPr="006742C2">
        <w:rPr>
          <w:color w:val="000000" w:themeColor="text1"/>
          <w:sz w:val="26"/>
          <w:szCs w:val="26"/>
        </w:rPr>
        <w:t xml:space="preserve"> приказом </w:t>
      </w:r>
      <w:proofErr w:type="spellStart"/>
      <w:r w:rsidRPr="006742C2">
        <w:rPr>
          <w:color w:val="000000" w:themeColor="text1"/>
          <w:sz w:val="26"/>
          <w:szCs w:val="26"/>
        </w:rPr>
        <w:t>Минрегиона</w:t>
      </w:r>
      <w:proofErr w:type="spellEnd"/>
      <w:r w:rsidRPr="006742C2">
        <w:rPr>
          <w:color w:val="000000" w:themeColor="text1"/>
          <w:sz w:val="26"/>
          <w:szCs w:val="26"/>
        </w:rPr>
        <w:t xml:space="preserve"> России от 27.12.2010 №782);</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42.13330.2016 «СНиП 2.07.01-89* Градостроительство. Планировка и застройка городских и сельских поселений» (утвержден приказом Минстроя России от 16.12.2016 № 1034/</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82.13330.2016 «СНиП III-10-75 Благоустройство территорий» (утвержден приказом Минстроя России от 16.12.2016 № 972/</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lastRenderedPageBreak/>
        <w:t>СП 104.13330.2016 «СНиП 2.06.15-85 Инженерная защита территории от затопления и подтопления» (утвержден приказом Минстроя России от 16.12.2016 № 964/</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320.1325800.2017 «Полигоны для твердых коммунальных отходов. Проектирование, эксплуатация и рекультивация» (утвержден приказом Минстроя России от 17.11.2017 № 1555/</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251.1325800.2016 «Здания общеобразовательных организаций. Правила проектирования» (утвержден приказом Минстроя России от 17.08. 2016 № 572/</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СП 252.1325800.2016 «Здания дошкольных образовательных организаций. Правила проектирования» (утвержден приказом Минстроя России от 17.08.2016 № 573/</w:t>
      </w:r>
      <w:proofErr w:type="spellStart"/>
      <w:proofErr w:type="gramStart"/>
      <w:r w:rsidRPr="006742C2">
        <w:rPr>
          <w:color w:val="000000" w:themeColor="text1"/>
          <w:sz w:val="26"/>
          <w:szCs w:val="26"/>
        </w:rPr>
        <w:t>пр</w:t>
      </w:r>
      <w:proofErr w:type="spellEnd"/>
      <w:proofErr w:type="gramEnd"/>
      <w:r w:rsidRPr="006742C2">
        <w:rPr>
          <w:color w:val="000000" w:themeColor="text1"/>
          <w:sz w:val="26"/>
          <w:szCs w:val="26"/>
        </w:rPr>
        <w:t>);</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Закон Новосибирской области от 02.06.2004 № 200-ОЗ «О статусе и границах муниципальных образований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Закон Новосибирской области от 16.03.2006 № 4-ОЗ «Об административно-территориальном устройстве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Закон Новосибирской области от 17.12.2004 № 246-ОЗ «Об административных центрах муниципальных районов и сельских поселений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lastRenderedPageBreak/>
        <w:t>Постановление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Постановление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Схема территориального планирования Новосибирской области;</w:t>
      </w:r>
    </w:p>
    <w:p w:rsidR="00C915CC" w:rsidRPr="006742C2" w:rsidRDefault="00C915CC" w:rsidP="007E189F">
      <w:pPr>
        <w:pStyle w:val="10"/>
        <w:numPr>
          <w:ilvl w:val="0"/>
          <w:numId w:val="6"/>
        </w:numPr>
        <w:tabs>
          <w:tab w:val="left" w:pos="993"/>
        </w:tabs>
        <w:ind w:left="0" w:firstLine="709"/>
        <w:contextualSpacing/>
        <w:rPr>
          <w:color w:val="000000" w:themeColor="text1"/>
          <w:sz w:val="26"/>
          <w:szCs w:val="26"/>
        </w:rPr>
      </w:pPr>
      <w:r w:rsidRPr="006742C2">
        <w:rPr>
          <w:color w:val="000000" w:themeColor="text1"/>
          <w:sz w:val="26"/>
          <w:szCs w:val="26"/>
        </w:rPr>
        <w:t xml:space="preserve">Устав </w:t>
      </w:r>
      <w:proofErr w:type="spellStart"/>
      <w:r w:rsidRPr="006742C2">
        <w:rPr>
          <w:color w:val="000000" w:themeColor="text1"/>
          <w:sz w:val="26"/>
          <w:szCs w:val="26"/>
        </w:rPr>
        <w:t>Останинского</w:t>
      </w:r>
      <w:proofErr w:type="spellEnd"/>
      <w:r w:rsidRPr="006742C2">
        <w:rPr>
          <w:color w:val="000000" w:themeColor="text1"/>
          <w:sz w:val="26"/>
          <w:szCs w:val="26"/>
        </w:rPr>
        <w:t xml:space="preserve"> сельсовета</w:t>
      </w:r>
      <w:r w:rsidRPr="006742C2">
        <w:rPr>
          <w:sz w:val="26"/>
          <w:szCs w:val="26"/>
        </w:rPr>
        <w:t>.</w:t>
      </w:r>
    </w:p>
    <w:p w:rsidR="00C915CC" w:rsidRDefault="006742C2" w:rsidP="006742C2">
      <w:pPr>
        <w:pStyle w:val="aff"/>
        <w:spacing w:after="0"/>
        <w:ind w:firstLine="0"/>
        <w:rPr>
          <w:rStyle w:val="aff0"/>
          <w:b/>
        </w:rPr>
      </w:pPr>
      <w:bookmarkStart w:id="3" w:name="_Toc434834042"/>
      <w:bookmarkStart w:id="4" w:name="_Toc423893451"/>
      <w:bookmarkStart w:id="5" w:name="_Toc156334303"/>
      <w:r>
        <w:rPr>
          <w:b w:val="0"/>
        </w:rPr>
        <w:t xml:space="preserve">     </w:t>
      </w:r>
      <w:r w:rsidR="00C915CC">
        <w:t>1</w:t>
      </w:r>
      <w:r w:rsidR="00C915CC">
        <w:tab/>
        <w:t xml:space="preserve"> </w:t>
      </w:r>
      <w:r w:rsidR="00C915CC">
        <w:rPr>
          <w:rStyle w:val="aff0"/>
          <w:b/>
        </w:rPr>
        <w:t xml:space="preserve">Общие сведения </w:t>
      </w:r>
      <w:bookmarkEnd w:id="3"/>
      <w:bookmarkEnd w:id="4"/>
      <w:proofErr w:type="spellStart"/>
      <w:r w:rsidR="00C915CC">
        <w:rPr>
          <w:rStyle w:val="aff0"/>
          <w:b/>
        </w:rPr>
        <w:t>Останинского</w:t>
      </w:r>
      <w:proofErr w:type="spellEnd"/>
      <w:r w:rsidR="00C915CC">
        <w:rPr>
          <w:rStyle w:val="aff0"/>
          <w:b/>
        </w:rPr>
        <w:t xml:space="preserve"> сельсовета Северного района Новосибирской области</w:t>
      </w:r>
      <w:bookmarkEnd w:id="5"/>
    </w:p>
    <w:p w:rsidR="00C915CC" w:rsidRDefault="00C915CC" w:rsidP="00C915CC">
      <w:pPr>
        <w:pStyle w:val="aff"/>
        <w:spacing w:after="0"/>
      </w:pPr>
    </w:p>
    <w:p w:rsidR="00C915CC" w:rsidRDefault="00C915CC" w:rsidP="00C915CC">
      <w:pPr>
        <w:pStyle w:val="aff"/>
        <w:spacing w:after="0"/>
      </w:pPr>
      <w:bookmarkStart w:id="6" w:name="_Toc156334304"/>
      <w:r>
        <w:t>1.1 Основные сведения</w:t>
      </w:r>
      <w:bookmarkEnd w:id="6"/>
    </w:p>
    <w:p w:rsidR="00C915CC" w:rsidRDefault="00C915CC" w:rsidP="00C915CC">
      <w:pPr>
        <w:spacing w:after="0" w:line="240" w:lineRule="auto"/>
      </w:pPr>
    </w:p>
    <w:p w:rsidR="00C915CC" w:rsidRPr="006742C2" w:rsidRDefault="00C915CC" w:rsidP="006742C2">
      <w:pPr>
        <w:pStyle w:val="S"/>
        <w:rPr>
          <w:sz w:val="26"/>
          <w:szCs w:val="26"/>
        </w:rPr>
      </w:pPr>
      <w:r w:rsidRPr="006742C2">
        <w:rPr>
          <w:color w:val="000000"/>
          <w:sz w:val="26"/>
          <w:szCs w:val="26"/>
        </w:rPr>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C915CC" w:rsidRPr="006742C2" w:rsidRDefault="00C915CC" w:rsidP="006742C2">
      <w:pPr>
        <w:pStyle w:val="S"/>
        <w:rPr>
          <w:sz w:val="26"/>
          <w:szCs w:val="26"/>
        </w:rPr>
      </w:pPr>
      <w:r w:rsidRPr="006742C2">
        <w:rPr>
          <w:color w:val="000000"/>
          <w:sz w:val="26"/>
          <w:szCs w:val="26"/>
        </w:rPr>
        <w:t xml:space="preserve">Функцию центра местной системы расселения для района выполняет село Северное. В настоящее время в нем проживает 5474 человек, что составляет 51,3% от всего населения района. </w:t>
      </w:r>
      <w:proofErr w:type="gramStart"/>
      <w:r w:rsidRPr="006742C2">
        <w:rPr>
          <w:color w:val="000000"/>
          <w:sz w:val="26"/>
          <w:szCs w:val="26"/>
        </w:rPr>
        <w:t>В</w:t>
      </w:r>
      <w:proofErr w:type="gramEnd"/>
      <w:r w:rsidRPr="006742C2">
        <w:rPr>
          <w:color w:val="000000"/>
          <w:sz w:val="26"/>
          <w:szCs w:val="26"/>
        </w:rPr>
        <w:t xml:space="preserve"> </w:t>
      </w:r>
      <w:proofErr w:type="gramStart"/>
      <w:r w:rsidRPr="006742C2">
        <w:rPr>
          <w:color w:val="000000"/>
          <w:sz w:val="26"/>
          <w:szCs w:val="26"/>
        </w:rPr>
        <w:t>с</w:t>
      </w:r>
      <w:proofErr w:type="gramEnd"/>
      <w:r w:rsidRPr="006742C2">
        <w:rPr>
          <w:color w:val="000000"/>
          <w:sz w:val="26"/>
          <w:szCs w:val="26"/>
        </w:rPr>
        <w:t>. Северном 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C915CC" w:rsidRPr="006742C2" w:rsidRDefault="00C915CC" w:rsidP="006742C2">
      <w:pPr>
        <w:pStyle w:val="S"/>
        <w:rPr>
          <w:sz w:val="26"/>
          <w:szCs w:val="26"/>
        </w:rPr>
      </w:pPr>
      <w:r w:rsidRPr="006742C2">
        <w:rPr>
          <w:color w:val="000000"/>
          <w:sz w:val="26"/>
          <w:szCs w:val="26"/>
        </w:rPr>
        <w:t xml:space="preserve">Вокруг села Северного сформирована группа </w:t>
      </w:r>
      <w:proofErr w:type="gramStart"/>
      <w:r w:rsidRPr="006742C2">
        <w:rPr>
          <w:color w:val="000000"/>
          <w:sz w:val="26"/>
          <w:szCs w:val="26"/>
        </w:rPr>
        <w:t>поселений, тяготеющих к месту приложения труда и рынку сбыта</w:t>
      </w:r>
      <w:proofErr w:type="gramEnd"/>
      <w:r w:rsidRPr="006742C2">
        <w:rPr>
          <w:color w:val="000000"/>
          <w:sz w:val="26"/>
          <w:szCs w:val="26"/>
        </w:rPr>
        <w:t xml:space="preserve"> производственного продукта. Наиболее крупные из них: </w:t>
      </w:r>
      <w:proofErr w:type="gramStart"/>
      <w:r w:rsidRPr="006742C2">
        <w:rPr>
          <w:color w:val="000000"/>
          <w:sz w:val="26"/>
          <w:szCs w:val="26"/>
        </w:rPr>
        <w:t>с</w:t>
      </w:r>
      <w:proofErr w:type="gramEnd"/>
      <w:r w:rsidRPr="006742C2">
        <w:rPr>
          <w:color w:val="000000"/>
          <w:sz w:val="26"/>
          <w:szCs w:val="26"/>
        </w:rPr>
        <w:t xml:space="preserve">. Верх-Красноярка, с. </w:t>
      </w:r>
      <w:proofErr w:type="spellStart"/>
      <w:r w:rsidRPr="006742C2">
        <w:rPr>
          <w:color w:val="000000"/>
          <w:sz w:val="26"/>
          <w:szCs w:val="26"/>
        </w:rPr>
        <w:t>Биаза</w:t>
      </w:r>
      <w:proofErr w:type="spellEnd"/>
      <w:r w:rsidRPr="006742C2">
        <w:rPr>
          <w:color w:val="000000"/>
          <w:sz w:val="26"/>
          <w:szCs w:val="26"/>
        </w:rPr>
        <w:t xml:space="preserve"> и с. </w:t>
      </w:r>
      <w:proofErr w:type="spellStart"/>
      <w:r w:rsidRPr="006742C2">
        <w:rPr>
          <w:color w:val="000000"/>
          <w:sz w:val="26"/>
          <w:szCs w:val="26"/>
        </w:rPr>
        <w:t>Гражданцево</w:t>
      </w:r>
      <w:proofErr w:type="spellEnd"/>
      <w:r w:rsidRPr="006742C2">
        <w:rPr>
          <w:color w:val="000000"/>
          <w:sz w:val="26"/>
          <w:szCs w:val="26"/>
        </w:rPr>
        <w:t xml:space="preserve">. Этнический состав населения в основном представлен русскими, чувашами, татарами. Район объединяет 12 сельсоветов. Средняя плотность населения на территории Северного района составляет 0,63 чел./кв. км. </w:t>
      </w:r>
    </w:p>
    <w:p w:rsidR="00C915CC" w:rsidRPr="006742C2" w:rsidRDefault="00C915CC" w:rsidP="006742C2">
      <w:pPr>
        <w:pStyle w:val="S"/>
        <w:rPr>
          <w:sz w:val="26"/>
          <w:szCs w:val="26"/>
        </w:rPr>
      </w:pPr>
      <w:r w:rsidRPr="006742C2">
        <w:rPr>
          <w:sz w:val="26"/>
          <w:szCs w:val="26"/>
        </w:rPr>
        <w:t xml:space="preserve">Территория </w:t>
      </w:r>
      <w:proofErr w:type="spellStart"/>
      <w:r w:rsidRPr="006742C2">
        <w:rPr>
          <w:sz w:val="26"/>
          <w:szCs w:val="26"/>
        </w:rPr>
        <w:t>Останинского</w:t>
      </w:r>
      <w:proofErr w:type="spellEnd"/>
      <w:r w:rsidRPr="006742C2">
        <w:rPr>
          <w:sz w:val="26"/>
          <w:szCs w:val="26"/>
        </w:rPr>
        <w:t xml:space="preserve"> сельского совета находится в северо-западной части территории Северного муниципального района, в составе Куйбышев-</w:t>
      </w:r>
      <w:proofErr w:type="spellStart"/>
      <w:r w:rsidRPr="006742C2">
        <w:rPr>
          <w:sz w:val="26"/>
          <w:szCs w:val="26"/>
        </w:rPr>
        <w:t>Барабинского</w:t>
      </w:r>
      <w:proofErr w:type="spellEnd"/>
      <w:r w:rsidRPr="006742C2">
        <w:rPr>
          <w:sz w:val="26"/>
          <w:szCs w:val="26"/>
        </w:rPr>
        <w:t xml:space="preserve"> внутриобластного планировочного района.  Согласно Схеме </w:t>
      </w:r>
      <w:proofErr w:type="spellStart"/>
      <w:r w:rsidRPr="006742C2">
        <w:rPr>
          <w:sz w:val="26"/>
          <w:szCs w:val="26"/>
        </w:rPr>
        <w:t>территорииального</w:t>
      </w:r>
      <w:proofErr w:type="spellEnd"/>
      <w:r w:rsidRPr="006742C2">
        <w:rPr>
          <w:sz w:val="26"/>
          <w:szCs w:val="26"/>
        </w:rPr>
        <w:t xml:space="preserve"> планирования Новосибирской области </w:t>
      </w:r>
      <w:r w:rsidRPr="006742C2">
        <w:rPr>
          <w:iCs/>
          <w:sz w:val="26"/>
          <w:szCs w:val="26"/>
        </w:rPr>
        <w:t>Куйбышев-</w:t>
      </w:r>
      <w:proofErr w:type="spellStart"/>
      <w:r w:rsidRPr="006742C2">
        <w:rPr>
          <w:iCs/>
          <w:sz w:val="26"/>
          <w:szCs w:val="26"/>
        </w:rPr>
        <w:t>Барабинский</w:t>
      </w:r>
      <w:proofErr w:type="spellEnd"/>
      <w:r w:rsidRPr="006742C2">
        <w:rPr>
          <w:iCs/>
          <w:sz w:val="26"/>
          <w:szCs w:val="26"/>
        </w:rPr>
        <w:t xml:space="preserve"> внутриобластной планировочный район, с </w:t>
      </w:r>
      <w:proofErr w:type="gramStart"/>
      <w:r w:rsidRPr="006742C2">
        <w:rPr>
          <w:iCs/>
          <w:sz w:val="26"/>
          <w:szCs w:val="26"/>
        </w:rPr>
        <w:t>Куйбышев-Барабинским</w:t>
      </w:r>
      <w:proofErr w:type="gramEnd"/>
      <w:r w:rsidRPr="006742C2">
        <w:rPr>
          <w:iCs/>
          <w:sz w:val="26"/>
          <w:szCs w:val="26"/>
        </w:rPr>
        <w:t xml:space="preserve">  межрайонным центром первого ранга включает в себя восемь</w:t>
      </w:r>
      <w:r w:rsidRPr="006742C2">
        <w:rPr>
          <w:sz w:val="26"/>
          <w:szCs w:val="26"/>
        </w:rPr>
        <w:t xml:space="preserve"> муниципальных районов – Куйбышевский, </w:t>
      </w:r>
      <w:proofErr w:type="spellStart"/>
      <w:r w:rsidRPr="006742C2">
        <w:rPr>
          <w:sz w:val="26"/>
          <w:szCs w:val="26"/>
        </w:rPr>
        <w:t>Барабинский</w:t>
      </w:r>
      <w:proofErr w:type="spellEnd"/>
      <w:r w:rsidRPr="006742C2">
        <w:rPr>
          <w:sz w:val="26"/>
          <w:szCs w:val="26"/>
        </w:rPr>
        <w:t xml:space="preserve">, </w:t>
      </w:r>
      <w:proofErr w:type="spellStart"/>
      <w:r w:rsidRPr="006742C2">
        <w:rPr>
          <w:sz w:val="26"/>
          <w:szCs w:val="26"/>
        </w:rPr>
        <w:t>Здвинский</w:t>
      </w:r>
      <w:proofErr w:type="spellEnd"/>
      <w:r w:rsidRPr="006742C2">
        <w:rPr>
          <w:sz w:val="26"/>
          <w:szCs w:val="26"/>
        </w:rPr>
        <w:t xml:space="preserve">, Северный, </w:t>
      </w:r>
      <w:proofErr w:type="spellStart"/>
      <w:r w:rsidRPr="006742C2">
        <w:rPr>
          <w:sz w:val="26"/>
          <w:szCs w:val="26"/>
        </w:rPr>
        <w:t>Кыштовский</w:t>
      </w:r>
      <w:proofErr w:type="spellEnd"/>
      <w:r w:rsidRPr="006742C2">
        <w:rPr>
          <w:sz w:val="26"/>
          <w:szCs w:val="26"/>
        </w:rPr>
        <w:t xml:space="preserve">, Венгеровский, </w:t>
      </w:r>
      <w:proofErr w:type="spellStart"/>
      <w:r w:rsidRPr="006742C2">
        <w:rPr>
          <w:sz w:val="26"/>
          <w:szCs w:val="26"/>
        </w:rPr>
        <w:t>Чановский</w:t>
      </w:r>
      <w:proofErr w:type="spellEnd"/>
      <w:r w:rsidRPr="006742C2">
        <w:rPr>
          <w:sz w:val="26"/>
          <w:szCs w:val="26"/>
        </w:rPr>
        <w:t xml:space="preserve">, </w:t>
      </w:r>
      <w:proofErr w:type="spellStart"/>
      <w:r w:rsidRPr="006742C2">
        <w:rPr>
          <w:sz w:val="26"/>
          <w:szCs w:val="26"/>
        </w:rPr>
        <w:t>Убинский</w:t>
      </w:r>
      <w:proofErr w:type="spellEnd"/>
      <w:r w:rsidRPr="006742C2">
        <w:rPr>
          <w:sz w:val="26"/>
          <w:szCs w:val="26"/>
        </w:rPr>
        <w:t>.</w:t>
      </w:r>
    </w:p>
    <w:p w:rsidR="00C915CC" w:rsidRPr="006742C2" w:rsidRDefault="00C915CC" w:rsidP="006742C2">
      <w:pPr>
        <w:pStyle w:val="a7"/>
        <w:widowControl w:val="0"/>
        <w:spacing w:after="0" w:line="240" w:lineRule="auto"/>
        <w:ind w:left="0" w:firstLine="709"/>
        <w:jc w:val="both"/>
        <w:rPr>
          <w:rFonts w:ascii="Times New Roman" w:hAnsi="Times New Roman"/>
          <w:color w:val="000000"/>
          <w:sz w:val="26"/>
          <w:szCs w:val="26"/>
        </w:rPr>
      </w:pPr>
      <w:r w:rsidRPr="006742C2">
        <w:rPr>
          <w:rFonts w:ascii="Times New Roman" w:hAnsi="Times New Roman"/>
          <w:bCs/>
          <w:sz w:val="26"/>
          <w:szCs w:val="26"/>
        </w:rPr>
        <w:t xml:space="preserve">Муниципальные образования в составе планировочного района хорошо дополняют друг друга. </w:t>
      </w:r>
      <w:r w:rsidRPr="006742C2">
        <w:rPr>
          <w:rFonts w:ascii="Times New Roman" w:hAnsi="Times New Roman"/>
          <w:sz w:val="26"/>
          <w:szCs w:val="26"/>
        </w:rPr>
        <w:t>В зону влияния урбанизированного кластера попадает большая территория – 71465,8 га. Зона непосредственного влияния  Куйбышева-Барабинска ограничивается 1,5 часовой доступностью (групповая система расселения), для остальной территории центр выполняет функцию базового центра социально-культурного обслуживания</w:t>
      </w:r>
      <w:proofErr w:type="gramStart"/>
      <w:r w:rsidRPr="006742C2">
        <w:rPr>
          <w:rFonts w:ascii="Times New Roman" w:hAnsi="Times New Roman"/>
          <w:sz w:val="26"/>
          <w:szCs w:val="26"/>
        </w:rPr>
        <w:t>.(</w:t>
      </w:r>
      <w:proofErr w:type="gramEnd"/>
      <w:r w:rsidRPr="006742C2">
        <w:rPr>
          <w:rFonts w:ascii="Times New Roman" w:hAnsi="Times New Roman"/>
          <w:sz w:val="26"/>
          <w:szCs w:val="26"/>
        </w:rPr>
        <w:t>Таблица 1)</w:t>
      </w:r>
      <w:r w:rsidRPr="006742C2">
        <w:rPr>
          <w:rFonts w:ascii="Times New Roman" w:hAnsi="Times New Roman"/>
          <w:color w:val="000000"/>
          <w:sz w:val="26"/>
          <w:szCs w:val="26"/>
        </w:rPr>
        <w:t>.</w:t>
      </w:r>
    </w:p>
    <w:p w:rsidR="00C915CC" w:rsidRDefault="00C915CC" w:rsidP="00C915CC">
      <w:pPr>
        <w:pStyle w:val="TimesNewRoman14125"/>
        <w:rPr>
          <w:lang w:eastAsia="ru-RU"/>
        </w:rPr>
      </w:pPr>
    </w:p>
    <w:p w:rsidR="00C915CC" w:rsidRPr="006742C2" w:rsidRDefault="00C915CC" w:rsidP="00C915CC">
      <w:pPr>
        <w:spacing w:line="240" w:lineRule="auto"/>
        <w:jc w:val="center"/>
        <w:rPr>
          <w:rFonts w:ascii="Times New Roman" w:hAnsi="Times New Roman" w:cs="Times New Roman"/>
          <w:sz w:val="26"/>
          <w:szCs w:val="26"/>
        </w:rPr>
      </w:pPr>
      <w:r w:rsidRPr="006742C2">
        <w:rPr>
          <w:rFonts w:ascii="Times New Roman" w:hAnsi="Times New Roman" w:cs="Times New Roman"/>
          <w:sz w:val="26"/>
          <w:szCs w:val="26"/>
        </w:rPr>
        <w:t>Таблица 1. – Характеристика расселения по сельсовету</w:t>
      </w:r>
    </w:p>
    <w:p w:rsidR="00C915CC" w:rsidRPr="006742C2" w:rsidRDefault="00C915CC" w:rsidP="00C915CC">
      <w:pPr>
        <w:spacing w:line="240" w:lineRule="auto"/>
        <w:ind w:left="1800" w:firstLine="709"/>
        <w:contextualSpacing/>
        <w:rPr>
          <w:rFonts w:ascii="Times New Roman" w:hAnsi="Times New Roman" w:cs="Times New Roman"/>
          <w:sz w:val="26"/>
          <w:szCs w:val="26"/>
        </w:rPr>
      </w:pPr>
    </w:p>
    <w:tbl>
      <w:tblPr>
        <w:tblW w:w="1000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5"/>
        <w:gridCol w:w="2188"/>
        <w:gridCol w:w="1502"/>
        <w:gridCol w:w="1497"/>
        <w:gridCol w:w="2237"/>
        <w:gridCol w:w="1986"/>
      </w:tblGrid>
      <w:tr w:rsidR="00C915CC" w:rsidRPr="006742C2" w:rsidTr="00C915CC">
        <w:trPr>
          <w:trHeight w:val="948"/>
        </w:trPr>
        <w:tc>
          <w:tcPr>
            <w:tcW w:w="596" w:type="dxa"/>
            <w:tcBorders>
              <w:top w:val="single" w:sz="4" w:space="0" w:color="auto"/>
              <w:left w:val="single" w:sz="4" w:space="0" w:color="auto"/>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spacing w:line="240" w:lineRule="auto"/>
              <w:ind w:firstLine="709"/>
              <w:jc w:val="both"/>
              <w:rPr>
                <w:rFonts w:ascii="Times New Roman" w:hAnsi="Times New Roman" w:cs="Times New Roman"/>
                <w:bCs/>
                <w:sz w:val="24"/>
                <w:szCs w:val="26"/>
              </w:rPr>
            </w:pPr>
            <w:r w:rsidRPr="006742C2">
              <w:rPr>
                <w:rFonts w:ascii="Times New Roman" w:hAnsi="Times New Roman" w:cs="Times New Roman"/>
                <w:bCs/>
                <w:sz w:val="24"/>
                <w:szCs w:val="26"/>
              </w:rPr>
              <w:t>№</w:t>
            </w:r>
            <w:proofErr w:type="gramStart"/>
            <w:r w:rsidRPr="006742C2">
              <w:rPr>
                <w:rFonts w:ascii="Times New Roman" w:hAnsi="Times New Roman" w:cs="Times New Roman"/>
                <w:bCs/>
                <w:sz w:val="24"/>
                <w:szCs w:val="26"/>
              </w:rPr>
              <w:t>п</w:t>
            </w:r>
            <w:proofErr w:type="gramEnd"/>
            <w:r w:rsidRPr="006742C2">
              <w:rPr>
                <w:rFonts w:ascii="Times New Roman" w:hAnsi="Times New Roman" w:cs="Times New Roman"/>
                <w:bCs/>
                <w:sz w:val="24"/>
                <w:szCs w:val="26"/>
              </w:rPr>
              <w:t>/п</w:t>
            </w:r>
          </w:p>
        </w:tc>
        <w:tc>
          <w:tcPr>
            <w:tcW w:w="218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spacing w:line="240" w:lineRule="auto"/>
              <w:jc w:val="both"/>
              <w:rPr>
                <w:rFonts w:ascii="Times New Roman" w:hAnsi="Times New Roman" w:cs="Times New Roman"/>
                <w:bCs/>
                <w:sz w:val="24"/>
                <w:szCs w:val="26"/>
              </w:rPr>
            </w:pPr>
            <w:r w:rsidRPr="006742C2">
              <w:rPr>
                <w:rFonts w:ascii="Times New Roman" w:hAnsi="Times New Roman" w:cs="Times New Roman"/>
                <w:bCs/>
                <w:sz w:val="24"/>
                <w:szCs w:val="26"/>
              </w:rPr>
              <w:t>Наименование поселения</w:t>
            </w:r>
          </w:p>
        </w:tc>
        <w:tc>
          <w:tcPr>
            <w:tcW w:w="1501"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both"/>
              <w:rPr>
                <w:rFonts w:ascii="Times New Roman" w:hAnsi="Times New Roman" w:cs="Times New Roman"/>
                <w:bCs/>
                <w:sz w:val="24"/>
                <w:szCs w:val="26"/>
              </w:rPr>
            </w:pPr>
            <w:r w:rsidRPr="006742C2">
              <w:rPr>
                <w:rFonts w:ascii="Times New Roman" w:hAnsi="Times New Roman" w:cs="Times New Roman"/>
                <w:bCs/>
                <w:sz w:val="24"/>
                <w:szCs w:val="26"/>
              </w:rPr>
              <w:t xml:space="preserve">Площадь поселения, </w:t>
            </w:r>
            <w:proofErr w:type="gramStart"/>
            <w:r w:rsidRPr="006742C2">
              <w:rPr>
                <w:rFonts w:ascii="Times New Roman" w:hAnsi="Times New Roman" w:cs="Times New Roman"/>
                <w:bCs/>
                <w:sz w:val="24"/>
                <w:szCs w:val="26"/>
              </w:rPr>
              <w:t>га</w:t>
            </w:r>
            <w:proofErr w:type="gramEnd"/>
          </w:p>
        </w:tc>
        <w:tc>
          <w:tcPr>
            <w:tcW w:w="1496"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both"/>
              <w:rPr>
                <w:rFonts w:ascii="Times New Roman" w:hAnsi="Times New Roman" w:cs="Times New Roman"/>
                <w:bCs/>
                <w:sz w:val="24"/>
                <w:szCs w:val="26"/>
              </w:rPr>
            </w:pPr>
            <w:r w:rsidRPr="006742C2">
              <w:rPr>
                <w:rFonts w:ascii="Times New Roman" w:hAnsi="Times New Roman" w:cs="Times New Roman"/>
                <w:bCs/>
                <w:sz w:val="24"/>
                <w:szCs w:val="26"/>
              </w:rPr>
              <w:t>Кол–во нас</w:t>
            </w:r>
            <w:proofErr w:type="gramStart"/>
            <w:r w:rsidRPr="006742C2">
              <w:rPr>
                <w:rFonts w:ascii="Times New Roman" w:hAnsi="Times New Roman" w:cs="Times New Roman"/>
                <w:bCs/>
                <w:sz w:val="24"/>
                <w:szCs w:val="26"/>
              </w:rPr>
              <w:t>.</w:t>
            </w:r>
            <w:proofErr w:type="gramEnd"/>
            <w:r w:rsidRPr="006742C2">
              <w:rPr>
                <w:rFonts w:ascii="Times New Roman" w:hAnsi="Times New Roman" w:cs="Times New Roman"/>
                <w:bCs/>
                <w:sz w:val="24"/>
                <w:szCs w:val="26"/>
              </w:rPr>
              <w:t xml:space="preserve"> </w:t>
            </w:r>
            <w:proofErr w:type="gramStart"/>
            <w:r w:rsidRPr="006742C2">
              <w:rPr>
                <w:rFonts w:ascii="Times New Roman" w:hAnsi="Times New Roman" w:cs="Times New Roman"/>
                <w:bCs/>
                <w:sz w:val="24"/>
                <w:szCs w:val="26"/>
              </w:rPr>
              <w:t>п</w:t>
            </w:r>
            <w:proofErr w:type="gramEnd"/>
            <w:r w:rsidRPr="006742C2">
              <w:rPr>
                <w:rFonts w:ascii="Times New Roman" w:hAnsi="Times New Roman" w:cs="Times New Roman"/>
                <w:bCs/>
                <w:sz w:val="24"/>
                <w:szCs w:val="26"/>
              </w:rPr>
              <w:t>унктов</w:t>
            </w:r>
          </w:p>
        </w:tc>
        <w:tc>
          <w:tcPr>
            <w:tcW w:w="2236"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both"/>
              <w:rPr>
                <w:rFonts w:ascii="Times New Roman" w:hAnsi="Times New Roman" w:cs="Times New Roman"/>
                <w:bCs/>
                <w:sz w:val="24"/>
                <w:szCs w:val="26"/>
              </w:rPr>
            </w:pPr>
            <w:r w:rsidRPr="006742C2">
              <w:rPr>
                <w:rFonts w:ascii="Times New Roman" w:hAnsi="Times New Roman" w:cs="Times New Roman"/>
                <w:bCs/>
                <w:sz w:val="24"/>
                <w:szCs w:val="26"/>
              </w:rPr>
              <w:t>Населенные пункты</w:t>
            </w:r>
          </w:p>
        </w:tc>
        <w:tc>
          <w:tcPr>
            <w:tcW w:w="1985" w:type="dxa"/>
            <w:tcBorders>
              <w:top w:val="single" w:sz="4" w:space="0" w:color="auto"/>
              <w:left w:val="single" w:sz="6" w:space="0" w:color="000000"/>
              <w:bottom w:val="single" w:sz="4" w:space="0" w:color="auto"/>
              <w:right w:val="single" w:sz="4" w:space="0" w:color="auto"/>
            </w:tcBorders>
            <w:vAlign w:val="center"/>
            <w:hideMark/>
          </w:tcPr>
          <w:p w:rsidR="00C915CC" w:rsidRPr="006742C2" w:rsidRDefault="00C915CC">
            <w:pPr>
              <w:spacing w:line="240" w:lineRule="auto"/>
              <w:jc w:val="both"/>
              <w:rPr>
                <w:rFonts w:ascii="Times New Roman" w:hAnsi="Times New Roman" w:cs="Times New Roman"/>
                <w:bCs/>
                <w:sz w:val="24"/>
                <w:szCs w:val="26"/>
              </w:rPr>
            </w:pPr>
            <w:r w:rsidRPr="006742C2">
              <w:rPr>
                <w:rFonts w:ascii="Times New Roman" w:hAnsi="Times New Roman" w:cs="Times New Roman"/>
                <w:bCs/>
                <w:sz w:val="24"/>
                <w:szCs w:val="26"/>
              </w:rPr>
              <w:t>Численность населения, чел. на 01.01.23</w:t>
            </w:r>
          </w:p>
        </w:tc>
      </w:tr>
      <w:tr w:rsidR="00C915CC" w:rsidRPr="006742C2" w:rsidTr="00C915CC">
        <w:trPr>
          <w:trHeight w:val="310"/>
        </w:trPr>
        <w:tc>
          <w:tcPr>
            <w:tcW w:w="596" w:type="dxa"/>
            <w:tcBorders>
              <w:top w:val="single" w:sz="4" w:space="0" w:color="auto"/>
              <w:left w:val="single" w:sz="4" w:space="0" w:color="auto"/>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spacing w:line="240" w:lineRule="auto"/>
              <w:ind w:firstLine="709"/>
              <w:jc w:val="center"/>
              <w:rPr>
                <w:rFonts w:ascii="Times New Roman" w:hAnsi="Times New Roman" w:cs="Times New Roman"/>
                <w:bCs/>
                <w:sz w:val="24"/>
                <w:szCs w:val="26"/>
              </w:rPr>
            </w:pPr>
            <w:r w:rsidRPr="006742C2">
              <w:rPr>
                <w:rFonts w:ascii="Times New Roman" w:hAnsi="Times New Roman" w:cs="Times New Roman"/>
                <w:bCs/>
                <w:sz w:val="24"/>
                <w:szCs w:val="26"/>
              </w:rPr>
              <w:lastRenderedPageBreak/>
              <w:t>1</w:t>
            </w:r>
          </w:p>
        </w:tc>
        <w:tc>
          <w:tcPr>
            <w:tcW w:w="2187"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spacing w:line="240" w:lineRule="auto"/>
              <w:ind w:firstLine="709"/>
              <w:jc w:val="both"/>
              <w:rPr>
                <w:rFonts w:ascii="Times New Roman" w:hAnsi="Times New Roman" w:cs="Times New Roman"/>
                <w:bCs/>
                <w:sz w:val="24"/>
                <w:szCs w:val="26"/>
              </w:rPr>
            </w:pPr>
            <w:r w:rsidRPr="006742C2">
              <w:rPr>
                <w:rFonts w:ascii="Times New Roman" w:hAnsi="Times New Roman" w:cs="Times New Roman"/>
                <w:bCs/>
                <w:sz w:val="24"/>
                <w:szCs w:val="26"/>
              </w:rPr>
              <w:t>2</w:t>
            </w:r>
          </w:p>
        </w:tc>
        <w:tc>
          <w:tcPr>
            <w:tcW w:w="1501"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ind w:firstLine="709"/>
              <w:jc w:val="both"/>
              <w:rPr>
                <w:rFonts w:ascii="Times New Roman" w:hAnsi="Times New Roman" w:cs="Times New Roman"/>
                <w:bCs/>
                <w:sz w:val="24"/>
                <w:szCs w:val="26"/>
              </w:rPr>
            </w:pPr>
            <w:r w:rsidRPr="006742C2">
              <w:rPr>
                <w:rFonts w:ascii="Times New Roman" w:hAnsi="Times New Roman" w:cs="Times New Roman"/>
                <w:bCs/>
                <w:sz w:val="24"/>
                <w:szCs w:val="26"/>
              </w:rPr>
              <w:t>3</w:t>
            </w:r>
          </w:p>
        </w:tc>
        <w:tc>
          <w:tcPr>
            <w:tcW w:w="1496"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ind w:firstLine="709"/>
              <w:jc w:val="both"/>
              <w:rPr>
                <w:rFonts w:ascii="Times New Roman" w:hAnsi="Times New Roman" w:cs="Times New Roman"/>
                <w:bCs/>
                <w:sz w:val="24"/>
                <w:szCs w:val="26"/>
              </w:rPr>
            </w:pPr>
            <w:r w:rsidRPr="006742C2">
              <w:rPr>
                <w:rFonts w:ascii="Times New Roman" w:hAnsi="Times New Roman" w:cs="Times New Roman"/>
                <w:bCs/>
                <w:sz w:val="24"/>
                <w:szCs w:val="26"/>
              </w:rPr>
              <w:t>4</w:t>
            </w:r>
          </w:p>
        </w:tc>
        <w:tc>
          <w:tcPr>
            <w:tcW w:w="2236" w:type="dxa"/>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center"/>
              <w:rPr>
                <w:rFonts w:ascii="Times New Roman" w:hAnsi="Times New Roman" w:cs="Times New Roman"/>
                <w:bCs/>
                <w:sz w:val="24"/>
                <w:szCs w:val="26"/>
              </w:rPr>
            </w:pPr>
            <w:r w:rsidRPr="006742C2">
              <w:rPr>
                <w:rFonts w:ascii="Times New Roman" w:hAnsi="Times New Roman" w:cs="Times New Roman"/>
                <w:bCs/>
                <w:sz w:val="24"/>
                <w:szCs w:val="26"/>
              </w:rPr>
              <w:t>5</w:t>
            </w:r>
          </w:p>
        </w:tc>
        <w:tc>
          <w:tcPr>
            <w:tcW w:w="1985" w:type="dxa"/>
            <w:tcBorders>
              <w:top w:val="single" w:sz="4" w:space="0" w:color="auto"/>
              <w:left w:val="single" w:sz="6" w:space="0" w:color="000000"/>
              <w:bottom w:val="single" w:sz="4" w:space="0" w:color="auto"/>
              <w:right w:val="single" w:sz="4" w:space="0" w:color="auto"/>
            </w:tcBorders>
            <w:vAlign w:val="center"/>
            <w:hideMark/>
          </w:tcPr>
          <w:p w:rsidR="00C915CC" w:rsidRPr="006742C2" w:rsidRDefault="00C915CC">
            <w:pPr>
              <w:spacing w:line="240" w:lineRule="auto"/>
              <w:jc w:val="center"/>
              <w:rPr>
                <w:rFonts w:ascii="Times New Roman" w:hAnsi="Times New Roman" w:cs="Times New Roman"/>
                <w:bCs/>
                <w:sz w:val="24"/>
                <w:szCs w:val="26"/>
              </w:rPr>
            </w:pPr>
            <w:r w:rsidRPr="006742C2">
              <w:rPr>
                <w:rFonts w:ascii="Times New Roman" w:hAnsi="Times New Roman" w:cs="Times New Roman"/>
                <w:bCs/>
                <w:sz w:val="24"/>
                <w:szCs w:val="26"/>
              </w:rPr>
              <w:t>6</w:t>
            </w:r>
          </w:p>
        </w:tc>
      </w:tr>
      <w:tr w:rsidR="00C915CC" w:rsidRPr="006742C2" w:rsidTr="00C915CC">
        <w:trPr>
          <w:trHeight w:val="385"/>
        </w:trPr>
        <w:tc>
          <w:tcPr>
            <w:tcW w:w="596" w:type="dxa"/>
            <w:vMerge w:val="restart"/>
            <w:tcBorders>
              <w:top w:val="single" w:sz="4" w:space="0" w:color="auto"/>
              <w:left w:val="single" w:sz="4" w:space="0" w:color="auto"/>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pStyle w:val="a7"/>
              <w:spacing w:line="240" w:lineRule="auto"/>
              <w:ind w:left="0" w:firstLine="709"/>
              <w:jc w:val="center"/>
              <w:rPr>
                <w:rFonts w:ascii="Times New Roman" w:hAnsi="Times New Roman"/>
                <w:sz w:val="24"/>
                <w:szCs w:val="26"/>
              </w:rPr>
            </w:pPr>
            <w:r w:rsidRPr="006742C2">
              <w:rPr>
                <w:rFonts w:ascii="Times New Roman" w:hAnsi="Times New Roman"/>
                <w:sz w:val="24"/>
                <w:szCs w:val="26"/>
              </w:rPr>
              <w:t>1</w:t>
            </w:r>
          </w:p>
        </w:tc>
        <w:tc>
          <w:tcPr>
            <w:tcW w:w="2187" w:type="dxa"/>
            <w:vMerge w:val="restart"/>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C915CC" w:rsidRPr="006742C2" w:rsidRDefault="00C915CC">
            <w:pPr>
              <w:spacing w:line="240" w:lineRule="auto"/>
              <w:jc w:val="center"/>
              <w:rPr>
                <w:rFonts w:ascii="Times New Roman" w:hAnsi="Times New Roman" w:cs="Times New Roman"/>
                <w:sz w:val="24"/>
                <w:szCs w:val="26"/>
              </w:rPr>
            </w:pPr>
            <w:proofErr w:type="spellStart"/>
            <w:r w:rsidRPr="006742C2">
              <w:rPr>
                <w:rFonts w:ascii="Times New Roman" w:hAnsi="Times New Roman" w:cs="Times New Roman"/>
                <w:sz w:val="24"/>
                <w:szCs w:val="26"/>
              </w:rPr>
              <w:t>Останинский</w:t>
            </w:r>
            <w:proofErr w:type="spellEnd"/>
            <w:r w:rsidRPr="006742C2">
              <w:rPr>
                <w:rFonts w:ascii="Times New Roman" w:hAnsi="Times New Roman" w:cs="Times New Roman"/>
                <w:sz w:val="24"/>
                <w:szCs w:val="26"/>
              </w:rPr>
              <w:t xml:space="preserve"> сельсовет</w:t>
            </w:r>
          </w:p>
        </w:tc>
        <w:tc>
          <w:tcPr>
            <w:tcW w:w="1501" w:type="dxa"/>
            <w:vMerge w:val="restart"/>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center"/>
              <w:rPr>
                <w:rFonts w:ascii="Times New Roman" w:hAnsi="Times New Roman" w:cs="Times New Roman"/>
                <w:sz w:val="24"/>
                <w:szCs w:val="26"/>
                <w:highlight w:val="yellow"/>
              </w:rPr>
            </w:pPr>
            <w:r w:rsidRPr="006742C2">
              <w:rPr>
                <w:rFonts w:ascii="Times New Roman" w:hAnsi="Times New Roman" w:cs="Times New Roman"/>
                <w:sz w:val="26"/>
                <w:szCs w:val="26"/>
              </w:rPr>
              <w:t>33444,9</w:t>
            </w:r>
            <w:r w:rsidRPr="006742C2">
              <w:rPr>
                <w:rFonts w:ascii="Times New Roman" w:hAnsi="Times New Roman" w:cs="Times New Roman"/>
              </w:rPr>
              <w:t xml:space="preserve"> </w:t>
            </w:r>
            <w:r w:rsidRPr="006742C2">
              <w:rPr>
                <w:rFonts w:ascii="Times New Roman" w:hAnsi="Times New Roman" w:cs="Times New Roman"/>
                <w:sz w:val="24"/>
                <w:szCs w:val="26"/>
                <w:highlight w:val="white"/>
              </w:rPr>
              <w:t>га</w:t>
            </w:r>
          </w:p>
        </w:tc>
        <w:tc>
          <w:tcPr>
            <w:tcW w:w="1496" w:type="dxa"/>
            <w:vMerge w:val="restart"/>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line="240" w:lineRule="auto"/>
              <w:jc w:val="center"/>
              <w:rPr>
                <w:rFonts w:ascii="Times New Roman" w:hAnsi="Times New Roman" w:cs="Times New Roman"/>
                <w:sz w:val="24"/>
                <w:szCs w:val="26"/>
              </w:rPr>
            </w:pPr>
            <w:r w:rsidRPr="006742C2">
              <w:rPr>
                <w:rFonts w:ascii="Times New Roman" w:hAnsi="Times New Roman" w:cs="Times New Roman"/>
                <w:sz w:val="24"/>
                <w:szCs w:val="26"/>
              </w:rPr>
              <w:t>2</w:t>
            </w:r>
          </w:p>
        </w:tc>
        <w:tc>
          <w:tcPr>
            <w:tcW w:w="2236" w:type="dxa"/>
            <w:tcBorders>
              <w:top w:val="single" w:sz="4" w:space="0" w:color="auto"/>
              <w:left w:val="single" w:sz="6" w:space="0" w:color="000000"/>
              <w:bottom w:val="single" w:sz="6" w:space="0" w:color="000000"/>
              <w:right w:val="single" w:sz="6" w:space="0" w:color="000000"/>
            </w:tcBorders>
            <w:vAlign w:val="center"/>
            <w:hideMark/>
          </w:tcPr>
          <w:p w:rsidR="00C915CC" w:rsidRPr="006742C2" w:rsidRDefault="00C915CC">
            <w:pPr>
              <w:spacing w:line="240" w:lineRule="auto"/>
              <w:ind w:left="57"/>
              <w:contextualSpacing/>
              <w:jc w:val="center"/>
              <w:rPr>
                <w:rFonts w:ascii="Times New Roman" w:hAnsi="Times New Roman" w:cs="Times New Roman"/>
                <w:sz w:val="24"/>
                <w:szCs w:val="26"/>
              </w:rPr>
            </w:pPr>
            <w:r w:rsidRPr="006742C2">
              <w:rPr>
                <w:rFonts w:ascii="Times New Roman" w:hAnsi="Times New Roman" w:cs="Times New Roman"/>
                <w:sz w:val="24"/>
                <w:szCs w:val="26"/>
              </w:rPr>
              <w:t xml:space="preserve">с. </w:t>
            </w:r>
            <w:proofErr w:type="spellStart"/>
            <w:r w:rsidRPr="006742C2">
              <w:rPr>
                <w:rFonts w:ascii="Times New Roman" w:hAnsi="Times New Roman" w:cs="Times New Roman"/>
                <w:sz w:val="24"/>
                <w:szCs w:val="26"/>
              </w:rPr>
              <w:t>Останинка</w:t>
            </w:r>
            <w:proofErr w:type="spellEnd"/>
          </w:p>
        </w:tc>
        <w:tc>
          <w:tcPr>
            <w:tcW w:w="1985" w:type="dxa"/>
            <w:tcBorders>
              <w:top w:val="single" w:sz="4" w:space="0" w:color="auto"/>
              <w:left w:val="single" w:sz="6" w:space="0" w:color="000000"/>
              <w:bottom w:val="single" w:sz="6" w:space="0" w:color="000000"/>
              <w:right w:val="single" w:sz="4" w:space="0" w:color="auto"/>
            </w:tcBorders>
            <w:vAlign w:val="center"/>
            <w:hideMark/>
          </w:tcPr>
          <w:p w:rsidR="00C915CC" w:rsidRPr="006742C2" w:rsidRDefault="00C915CC">
            <w:pPr>
              <w:spacing w:line="240" w:lineRule="auto"/>
              <w:jc w:val="center"/>
              <w:rPr>
                <w:rFonts w:ascii="Times New Roman" w:hAnsi="Times New Roman" w:cs="Times New Roman"/>
                <w:sz w:val="24"/>
                <w:szCs w:val="26"/>
                <w:highlight w:val="red"/>
              </w:rPr>
            </w:pPr>
            <w:r w:rsidRPr="006742C2">
              <w:rPr>
                <w:rFonts w:ascii="Times New Roman" w:hAnsi="Times New Roman" w:cs="Times New Roman"/>
                <w:sz w:val="24"/>
                <w:szCs w:val="26"/>
              </w:rPr>
              <w:t>2</w:t>
            </w:r>
          </w:p>
        </w:tc>
      </w:tr>
      <w:tr w:rsidR="00C915CC" w:rsidRPr="006742C2" w:rsidTr="00C915CC">
        <w:trPr>
          <w:trHeight w:hRule="exact" w:val="456"/>
        </w:trPr>
        <w:tc>
          <w:tcPr>
            <w:tcW w:w="596" w:type="dxa"/>
            <w:vMerge/>
            <w:tcBorders>
              <w:top w:val="single" w:sz="4" w:space="0" w:color="auto"/>
              <w:left w:val="single" w:sz="4" w:space="0" w:color="auto"/>
              <w:bottom w:val="single" w:sz="4" w:space="0" w:color="auto"/>
              <w:right w:val="single" w:sz="6" w:space="0" w:color="000000"/>
            </w:tcBorders>
            <w:vAlign w:val="center"/>
            <w:hideMark/>
          </w:tcPr>
          <w:p w:rsidR="00C915CC" w:rsidRPr="006742C2" w:rsidRDefault="00C915CC">
            <w:pPr>
              <w:spacing w:after="0" w:line="240" w:lineRule="auto"/>
              <w:rPr>
                <w:rFonts w:ascii="Times New Roman" w:hAnsi="Times New Roman" w:cs="Times New Roman"/>
                <w:sz w:val="24"/>
                <w:szCs w:val="26"/>
              </w:rPr>
            </w:pPr>
          </w:p>
        </w:tc>
        <w:tc>
          <w:tcPr>
            <w:tcW w:w="2187" w:type="dxa"/>
            <w:vMerge/>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after="0" w:line="240" w:lineRule="auto"/>
              <w:rPr>
                <w:rFonts w:ascii="Times New Roman" w:hAnsi="Times New Roman" w:cs="Times New Roman"/>
                <w:sz w:val="24"/>
                <w:szCs w:val="26"/>
              </w:rPr>
            </w:pPr>
          </w:p>
        </w:tc>
        <w:tc>
          <w:tcPr>
            <w:tcW w:w="1501" w:type="dxa"/>
            <w:vMerge/>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after="0" w:line="240" w:lineRule="auto"/>
              <w:rPr>
                <w:rFonts w:ascii="Times New Roman" w:hAnsi="Times New Roman" w:cs="Times New Roman"/>
                <w:sz w:val="24"/>
                <w:szCs w:val="26"/>
                <w:highlight w:val="yellow"/>
              </w:rPr>
            </w:pPr>
          </w:p>
        </w:tc>
        <w:tc>
          <w:tcPr>
            <w:tcW w:w="1496" w:type="dxa"/>
            <w:vMerge/>
            <w:tcBorders>
              <w:top w:val="single" w:sz="4" w:space="0" w:color="auto"/>
              <w:left w:val="single" w:sz="6" w:space="0" w:color="000000"/>
              <w:bottom w:val="single" w:sz="4" w:space="0" w:color="auto"/>
              <w:right w:val="single" w:sz="6" w:space="0" w:color="000000"/>
            </w:tcBorders>
            <w:vAlign w:val="center"/>
            <w:hideMark/>
          </w:tcPr>
          <w:p w:rsidR="00C915CC" w:rsidRPr="006742C2" w:rsidRDefault="00C915CC">
            <w:pPr>
              <w:spacing w:after="0" w:line="240" w:lineRule="auto"/>
              <w:rPr>
                <w:rFonts w:ascii="Times New Roman" w:hAnsi="Times New Roman" w:cs="Times New Roman"/>
                <w:sz w:val="24"/>
                <w:szCs w:val="26"/>
              </w:rPr>
            </w:pPr>
          </w:p>
        </w:tc>
        <w:tc>
          <w:tcPr>
            <w:tcW w:w="2236" w:type="dxa"/>
            <w:tcBorders>
              <w:top w:val="single" w:sz="6" w:space="0" w:color="000000"/>
              <w:left w:val="single" w:sz="6" w:space="0" w:color="000000"/>
              <w:bottom w:val="single" w:sz="4" w:space="0" w:color="auto"/>
              <w:right w:val="single" w:sz="6" w:space="0" w:color="000000"/>
            </w:tcBorders>
            <w:vAlign w:val="center"/>
            <w:hideMark/>
          </w:tcPr>
          <w:p w:rsidR="00C915CC" w:rsidRPr="006742C2" w:rsidRDefault="00C915CC">
            <w:pPr>
              <w:spacing w:line="240" w:lineRule="auto"/>
              <w:ind w:left="57"/>
              <w:contextualSpacing/>
              <w:jc w:val="center"/>
              <w:rPr>
                <w:rFonts w:ascii="Times New Roman" w:hAnsi="Times New Roman" w:cs="Times New Roman"/>
                <w:sz w:val="24"/>
                <w:szCs w:val="26"/>
              </w:rPr>
            </w:pPr>
            <w:r w:rsidRPr="006742C2">
              <w:rPr>
                <w:rFonts w:ascii="Times New Roman" w:hAnsi="Times New Roman" w:cs="Times New Roman"/>
                <w:sz w:val="24"/>
                <w:szCs w:val="26"/>
              </w:rPr>
              <w:t xml:space="preserve">д. </w:t>
            </w:r>
            <w:proofErr w:type="spellStart"/>
            <w:r w:rsidRPr="006742C2">
              <w:rPr>
                <w:rFonts w:ascii="Times New Roman" w:hAnsi="Times New Roman" w:cs="Times New Roman"/>
                <w:sz w:val="24"/>
                <w:szCs w:val="26"/>
              </w:rPr>
              <w:t>Надеждинка</w:t>
            </w:r>
            <w:proofErr w:type="spellEnd"/>
          </w:p>
        </w:tc>
        <w:tc>
          <w:tcPr>
            <w:tcW w:w="1985" w:type="dxa"/>
            <w:tcBorders>
              <w:top w:val="single" w:sz="6" w:space="0" w:color="000000"/>
              <w:left w:val="single" w:sz="6" w:space="0" w:color="000000"/>
              <w:bottom w:val="single" w:sz="4" w:space="0" w:color="auto"/>
              <w:right w:val="single" w:sz="4" w:space="0" w:color="auto"/>
            </w:tcBorders>
            <w:vAlign w:val="center"/>
            <w:hideMark/>
          </w:tcPr>
          <w:p w:rsidR="00C915CC" w:rsidRPr="006742C2" w:rsidRDefault="00C915CC">
            <w:pPr>
              <w:spacing w:line="240" w:lineRule="auto"/>
              <w:jc w:val="center"/>
              <w:rPr>
                <w:rFonts w:ascii="Times New Roman" w:hAnsi="Times New Roman" w:cs="Times New Roman"/>
                <w:sz w:val="24"/>
                <w:szCs w:val="26"/>
                <w:highlight w:val="red"/>
              </w:rPr>
            </w:pPr>
            <w:r w:rsidRPr="006742C2">
              <w:rPr>
                <w:rFonts w:ascii="Times New Roman" w:hAnsi="Times New Roman" w:cs="Times New Roman"/>
                <w:sz w:val="24"/>
                <w:szCs w:val="26"/>
              </w:rPr>
              <w:t>149</w:t>
            </w:r>
          </w:p>
        </w:tc>
      </w:tr>
    </w:tbl>
    <w:p w:rsidR="00C915CC" w:rsidRPr="006742C2" w:rsidRDefault="00C915CC" w:rsidP="00C915CC">
      <w:pPr>
        <w:pStyle w:val="aff"/>
        <w:spacing w:after="0"/>
      </w:pPr>
    </w:p>
    <w:p w:rsidR="00C915CC" w:rsidRPr="006742C2" w:rsidRDefault="00C915CC" w:rsidP="00C915CC">
      <w:pPr>
        <w:pStyle w:val="afd"/>
        <w:ind w:left="0" w:firstLine="709"/>
        <w:rPr>
          <w:sz w:val="26"/>
          <w:szCs w:val="26"/>
        </w:rPr>
      </w:pPr>
      <w:r w:rsidRPr="006742C2">
        <w:rPr>
          <w:sz w:val="26"/>
          <w:szCs w:val="26"/>
        </w:rPr>
        <w:t xml:space="preserve">Согласно Схеме территориального планирования Новосибирской области предложена следующая специализация использования территории Северного района.  Северная и северо-западная часть территории района рассматриваются как перспективная территория для минерально-сырьевого использования (тип </w:t>
      </w:r>
      <w:r w:rsidRPr="006742C2">
        <w:rPr>
          <w:sz w:val="26"/>
          <w:szCs w:val="26"/>
          <w:lang w:val="en-US"/>
        </w:rPr>
        <w:t>I</w:t>
      </w:r>
      <w:r w:rsidRPr="006742C2">
        <w:rPr>
          <w:sz w:val="26"/>
          <w:szCs w:val="26"/>
        </w:rPr>
        <w:t xml:space="preserve">-3а). Восточная и юго-восточная части территории предназначены для охраны и воспроизводства биосферных ресурсов (тип </w:t>
      </w:r>
      <w:proofErr w:type="gramStart"/>
      <w:r w:rsidRPr="006742C2">
        <w:rPr>
          <w:sz w:val="26"/>
          <w:szCs w:val="26"/>
          <w:lang w:val="en-US"/>
        </w:rPr>
        <w:t>V</w:t>
      </w:r>
      <w:proofErr w:type="gramEnd"/>
      <w:r w:rsidRPr="006742C2">
        <w:rPr>
          <w:sz w:val="26"/>
          <w:szCs w:val="26"/>
        </w:rPr>
        <w:t xml:space="preserve">б).   В свою очередь, южную и юго-западную части предлагается использовать для развития животноводства на базе естественных кормовых угодий (тип </w:t>
      </w:r>
      <w:r w:rsidRPr="006742C2">
        <w:rPr>
          <w:sz w:val="26"/>
          <w:szCs w:val="26"/>
          <w:lang w:val="en-US"/>
        </w:rPr>
        <w:t>II</w:t>
      </w:r>
      <w:r w:rsidRPr="006742C2">
        <w:rPr>
          <w:sz w:val="26"/>
          <w:szCs w:val="26"/>
        </w:rPr>
        <w:t>-2 б).</w:t>
      </w:r>
    </w:p>
    <w:p w:rsidR="00C915CC" w:rsidRPr="006742C2" w:rsidRDefault="00C915CC" w:rsidP="006742C2">
      <w:pPr>
        <w:pStyle w:val="S"/>
        <w:rPr>
          <w:sz w:val="26"/>
          <w:szCs w:val="26"/>
        </w:rPr>
      </w:pPr>
      <w:r w:rsidRPr="006742C2">
        <w:rPr>
          <w:sz w:val="26"/>
          <w:szCs w:val="26"/>
        </w:rPr>
        <w:t xml:space="preserve">С западной стороны </w:t>
      </w:r>
      <w:proofErr w:type="spellStart"/>
      <w:r w:rsidRPr="006742C2">
        <w:rPr>
          <w:sz w:val="26"/>
          <w:szCs w:val="26"/>
        </w:rPr>
        <w:t>Останинский</w:t>
      </w:r>
      <w:proofErr w:type="spellEnd"/>
      <w:r w:rsidRPr="006742C2">
        <w:rPr>
          <w:sz w:val="26"/>
          <w:szCs w:val="26"/>
        </w:rPr>
        <w:t xml:space="preserve"> сельсовет граничит с территорией Остяцкого сельсовета Северного района НСО и </w:t>
      </w:r>
      <w:proofErr w:type="spellStart"/>
      <w:r w:rsidRPr="006742C2">
        <w:rPr>
          <w:sz w:val="26"/>
          <w:szCs w:val="26"/>
        </w:rPr>
        <w:t>Кыштовским</w:t>
      </w:r>
      <w:proofErr w:type="spellEnd"/>
      <w:r w:rsidRPr="006742C2">
        <w:rPr>
          <w:sz w:val="26"/>
          <w:szCs w:val="26"/>
        </w:rPr>
        <w:t xml:space="preserve"> районом НСО. С  </w:t>
      </w:r>
      <w:proofErr w:type="gramStart"/>
      <w:r w:rsidRPr="006742C2">
        <w:rPr>
          <w:sz w:val="26"/>
          <w:szCs w:val="26"/>
        </w:rPr>
        <w:t>северной</w:t>
      </w:r>
      <w:proofErr w:type="gramEnd"/>
      <w:r w:rsidRPr="006742C2">
        <w:rPr>
          <w:sz w:val="26"/>
          <w:szCs w:val="26"/>
        </w:rPr>
        <w:t xml:space="preserve"> и восточной территория  </w:t>
      </w:r>
      <w:proofErr w:type="spellStart"/>
      <w:r w:rsidRPr="006742C2">
        <w:rPr>
          <w:sz w:val="26"/>
          <w:szCs w:val="26"/>
        </w:rPr>
        <w:t>Останинского</w:t>
      </w:r>
      <w:proofErr w:type="spellEnd"/>
      <w:r w:rsidRPr="006742C2">
        <w:rPr>
          <w:sz w:val="26"/>
          <w:szCs w:val="26"/>
        </w:rPr>
        <w:t xml:space="preserve"> сельсовета окружена землями, которые относятся к Северному сельскому совету. С юга </w:t>
      </w:r>
      <w:proofErr w:type="spellStart"/>
      <w:r w:rsidRPr="006742C2">
        <w:rPr>
          <w:sz w:val="26"/>
          <w:szCs w:val="26"/>
        </w:rPr>
        <w:t>Останинский</w:t>
      </w:r>
      <w:proofErr w:type="spellEnd"/>
      <w:r w:rsidRPr="006742C2">
        <w:rPr>
          <w:sz w:val="26"/>
          <w:szCs w:val="26"/>
        </w:rPr>
        <w:t xml:space="preserve"> сельсовет граничит с </w:t>
      </w:r>
      <w:proofErr w:type="spellStart"/>
      <w:r w:rsidRPr="006742C2">
        <w:rPr>
          <w:sz w:val="26"/>
          <w:szCs w:val="26"/>
        </w:rPr>
        <w:t>Биазинским</w:t>
      </w:r>
      <w:proofErr w:type="spellEnd"/>
      <w:r w:rsidRPr="006742C2">
        <w:rPr>
          <w:sz w:val="26"/>
          <w:szCs w:val="26"/>
        </w:rPr>
        <w:t xml:space="preserve"> сельсоветом. </w:t>
      </w:r>
    </w:p>
    <w:p w:rsidR="00C915CC" w:rsidRPr="006742C2" w:rsidRDefault="00C915CC" w:rsidP="006742C2">
      <w:pPr>
        <w:pStyle w:val="S"/>
        <w:rPr>
          <w:sz w:val="26"/>
          <w:szCs w:val="26"/>
        </w:rPr>
      </w:pPr>
      <w:r w:rsidRPr="006742C2">
        <w:rPr>
          <w:sz w:val="26"/>
          <w:szCs w:val="26"/>
        </w:rPr>
        <w:t xml:space="preserve">Территория </w:t>
      </w:r>
      <w:proofErr w:type="spellStart"/>
      <w:r w:rsidRPr="006742C2">
        <w:rPr>
          <w:sz w:val="26"/>
          <w:szCs w:val="26"/>
        </w:rPr>
        <w:t>Останинского</w:t>
      </w:r>
      <w:proofErr w:type="spellEnd"/>
      <w:r w:rsidRPr="006742C2">
        <w:rPr>
          <w:sz w:val="26"/>
          <w:szCs w:val="26"/>
        </w:rPr>
        <w:t xml:space="preserve"> сельского совета включает в себя земли, прилегающие к реке </w:t>
      </w:r>
      <w:proofErr w:type="spellStart"/>
      <w:r w:rsidRPr="006742C2">
        <w:rPr>
          <w:sz w:val="26"/>
          <w:szCs w:val="26"/>
        </w:rPr>
        <w:t>Ича</w:t>
      </w:r>
      <w:proofErr w:type="spellEnd"/>
      <w:r w:rsidRPr="006742C2">
        <w:rPr>
          <w:sz w:val="26"/>
          <w:szCs w:val="26"/>
        </w:rPr>
        <w:t xml:space="preserve">. Населенные пункты в составе поселения: село </w:t>
      </w:r>
      <w:proofErr w:type="spellStart"/>
      <w:r w:rsidRPr="006742C2">
        <w:rPr>
          <w:sz w:val="26"/>
          <w:szCs w:val="26"/>
        </w:rPr>
        <w:t>Останинка</w:t>
      </w:r>
      <w:proofErr w:type="spellEnd"/>
      <w:r w:rsidRPr="006742C2">
        <w:rPr>
          <w:sz w:val="26"/>
          <w:szCs w:val="26"/>
        </w:rPr>
        <w:t xml:space="preserve"> и деревня </w:t>
      </w:r>
      <w:proofErr w:type="spellStart"/>
      <w:r w:rsidRPr="006742C2">
        <w:rPr>
          <w:sz w:val="26"/>
          <w:szCs w:val="26"/>
        </w:rPr>
        <w:t>Надеждинка</w:t>
      </w:r>
      <w:proofErr w:type="spellEnd"/>
      <w:r w:rsidRPr="006742C2">
        <w:rPr>
          <w:sz w:val="26"/>
          <w:szCs w:val="26"/>
        </w:rPr>
        <w:t xml:space="preserve"> являются составной частью исторически сложившейся сети расселения на приречных террасах реки </w:t>
      </w:r>
      <w:proofErr w:type="spellStart"/>
      <w:r w:rsidRPr="006742C2">
        <w:rPr>
          <w:sz w:val="26"/>
          <w:szCs w:val="26"/>
        </w:rPr>
        <w:t>Ича</w:t>
      </w:r>
      <w:proofErr w:type="spellEnd"/>
      <w:r w:rsidRPr="006742C2">
        <w:rPr>
          <w:sz w:val="26"/>
          <w:szCs w:val="26"/>
        </w:rPr>
        <w:t xml:space="preserve"> в меридиональном направлении.  </w:t>
      </w:r>
    </w:p>
    <w:p w:rsidR="00C915CC" w:rsidRPr="006742C2" w:rsidRDefault="00C915CC" w:rsidP="006742C2">
      <w:pPr>
        <w:pStyle w:val="aff"/>
        <w:spacing w:after="0"/>
      </w:pPr>
      <w:r w:rsidRPr="006742C2">
        <w:rPr>
          <w:b w:val="0"/>
          <w:szCs w:val="26"/>
        </w:rPr>
        <w:t>Куст населенных пунктов четырех сельсоветов (</w:t>
      </w:r>
      <w:proofErr w:type="spellStart"/>
      <w:r w:rsidRPr="006742C2">
        <w:rPr>
          <w:b w:val="0"/>
          <w:szCs w:val="26"/>
        </w:rPr>
        <w:t>Бергульский</w:t>
      </w:r>
      <w:proofErr w:type="spellEnd"/>
      <w:r w:rsidRPr="006742C2">
        <w:rPr>
          <w:b w:val="0"/>
          <w:szCs w:val="26"/>
        </w:rPr>
        <w:t xml:space="preserve">, </w:t>
      </w:r>
      <w:proofErr w:type="spellStart"/>
      <w:r w:rsidRPr="006742C2">
        <w:rPr>
          <w:b w:val="0"/>
          <w:szCs w:val="26"/>
        </w:rPr>
        <w:t>Биазинский</w:t>
      </w:r>
      <w:proofErr w:type="spellEnd"/>
      <w:r w:rsidRPr="006742C2">
        <w:rPr>
          <w:b w:val="0"/>
          <w:szCs w:val="26"/>
        </w:rPr>
        <w:t xml:space="preserve">, Остяцкий и </w:t>
      </w:r>
      <w:proofErr w:type="spellStart"/>
      <w:r w:rsidRPr="006742C2">
        <w:rPr>
          <w:b w:val="0"/>
          <w:szCs w:val="26"/>
        </w:rPr>
        <w:t>Останинский</w:t>
      </w:r>
      <w:proofErr w:type="spellEnd"/>
      <w:r w:rsidRPr="006742C2">
        <w:rPr>
          <w:b w:val="0"/>
          <w:szCs w:val="26"/>
        </w:rPr>
        <w:t xml:space="preserve">) образуют «очаговый тип» расселения. Локальным центром расселения выступает группа населенных пунктов: с. </w:t>
      </w:r>
      <w:proofErr w:type="spellStart"/>
      <w:r w:rsidRPr="006742C2">
        <w:rPr>
          <w:b w:val="0"/>
          <w:szCs w:val="26"/>
        </w:rPr>
        <w:t>Биаза</w:t>
      </w:r>
      <w:proofErr w:type="spellEnd"/>
      <w:r w:rsidRPr="006742C2">
        <w:rPr>
          <w:b w:val="0"/>
          <w:szCs w:val="26"/>
        </w:rPr>
        <w:t>, д. Веселая и п. Кордон, которые вкупе являются опорным центром второго порядка</w:t>
      </w:r>
      <w:r w:rsidRPr="006742C2">
        <w:rPr>
          <w:b w:val="0"/>
        </w:rPr>
        <w:t xml:space="preserve">. </w:t>
      </w:r>
    </w:p>
    <w:p w:rsidR="00C915CC" w:rsidRPr="006742C2" w:rsidRDefault="00C915CC" w:rsidP="006742C2">
      <w:pPr>
        <w:pStyle w:val="aff"/>
        <w:spacing w:after="0"/>
      </w:pPr>
    </w:p>
    <w:p w:rsidR="00C915CC" w:rsidRPr="006742C2" w:rsidRDefault="00C915CC" w:rsidP="006742C2">
      <w:pPr>
        <w:pStyle w:val="aff"/>
        <w:spacing w:after="0"/>
      </w:pPr>
    </w:p>
    <w:p w:rsidR="00C915CC" w:rsidRPr="006742C2" w:rsidRDefault="00C915CC" w:rsidP="006742C2">
      <w:pPr>
        <w:pStyle w:val="aff"/>
        <w:spacing w:after="0"/>
      </w:pPr>
    </w:p>
    <w:p w:rsidR="00C915CC" w:rsidRPr="006742C2" w:rsidRDefault="00C915CC" w:rsidP="006742C2">
      <w:pPr>
        <w:pStyle w:val="aff"/>
        <w:spacing w:after="0"/>
      </w:pPr>
      <w:bookmarkStart w:id="7" w:name="_Toc156334305"/>
      <w:r w:rsidRPr="006742C2">
        <w:t>1.2 Краткая историческая справка</w:t>
      </w:r>
      <w:bookmarkEnd w:id="7"/>
    </w:p>
    <w:p w:rsidR="00C915CC" w:rsidRPr="006742C2" w:rsidRDefault="00C915CC" w:rsidP="006742C2">
      <w:pPr>
        <w:jc w:val="both"/>
        <w:rPr>
          <w:rFonts w:ascii="Times New Roman" w:hAnsi="Times New Roman" w:cs="Times New Roman"/>
        </w:rPr>
      </w:pPr>
    </w:p>
    <w:p w:rsidR="00C915CC" w:rsidRPr="006742C2" w:rsidRDefault="00C915CC" w:rsidP="006742C2">
      <w:pPr>
        <w:spacing w:after="0" w:line="266" w:lineRule="atLeast"/>
        <w:ind w:firstLine="567"/>
        <w:jc w:val="both"/>
        <w:rPr>
          <w:rFonts w:ascii="Times New Roman" w:hAnsi="Times New Roman" w:cs="Times New Roman"/>
        </w:rPr>
      </w:pPr>
      <w:r w:rsidRPr="006742C2">
        <w:rPr>
          <w:rFonts w:ascii="Times New Roman" w:hAnsi="Times New Roman" w:cs="Times New Roman"/>
          <w:color w:val="000000"/>
          <w:sz w:val="26"/>
        </w:rPr>
        <w:t xml:space="preserve">Останкина — село в Северном районе Новосибирской области России. Административный центр </w:t>
      </w:r>
      <w:proofErr w:type="spellStart"/>
      <w:r w:rsidRPr="006742C2">
        <w:rPr>
          <w:rFonts w:ascii="Times New Roman" w:hAnsi="Times New Roman" w:cs="Times New Roman"/>
          <w:color w:val="000000"/>
          <w:sz w:val="26"/>
        </w:rPr>
        <w:t>Останинского</w:t>
      </w:r>
      <w:proofErr w:type="spellEnd"/>
      <w:r w:rsidRPr="006742C2">
        <w:rPr>
          <w:rFonts w:ascii="Times New Roman" w:hAnsi="Times New Roman" w:cs="Times New Roman"/>
          <w:color w:val="000000"/>
          <w:sz w:val="26"/>
        </w:rPr>
        <w:t xml:space="preserve"> сельсовета. Основано в 1909 г. В 1926 году посёлок </w:t>
      </w:r>
      <w:proofErr w:type="spellStart"/>
      <w:r w:rsidRPr="006742C2">
        <w:rPr>
          <w:rFonts w:ascii="Times New Roman" w:hAnsi="Times New Roman" w:cs="Times New Roman"/>
          <w:color w:val="000000"/>
          <w:sz w:val="26"/>
        </w:rPr>
        <w:t>Останинский</w:t>
      </w:r>
      <w:proofErr w:type="spellEnd"/>
      <w:r w:rsidRPr="006742C2">
        <w:rPr>
          <w:rFonts w:ascii="Times New Roman" w:hAnsi="Times New Roman" w:cs="Times New Roman"/>
          <w:color w:val="000000"/>
          <w:sz w:val="26"/>
        </w:rPr>
        <w:t xml:space="preserve"> состоял из 76 хозяйств, основное население — </w:t>
      </w:r>
      <w:proofErr w:type="spellStart"/>
      <w:r w:rsidRPr="006742C2">
        <w:rPr>
          <w:rFonts w:ascii="Times New Roman" w:hAnsi="Times New Roman" w:cs="Times New Roman"/>
          <w:color w:val="000000"/>
          <w:sz w:val="26"/>
        </w:rPr>
        <w:t>белоруссы</w:t>
      </w:r>
      <w:proofErr w:type="spellEnd"/>
      <w:r w:rsidRPr="006742C2">
        <w:rPr>
          <w:rFonts w:ascii="Times New Roman" w:hAnsi="Times New Roman" w:cs="Times New Roman"/>
          <w:color w:val="000000"/>
          <w:sz w:val="26"/>
        </w:rPr>
        <w:t xml:space="preserve">. Центр </w:t>
      </w:r>
      <w:proofErr w:type="spellStart"/>
      <w:r w:rsidRPr="006742C2">
        <w:rPr>
          <w:rFonts w:ascii="Times New Roman" w:hAnsi="Times New Roman" w:cs="Times New Roman"/>
          <w:color w:val="000000"/>
          <w:sz w:val="26"/>
        </w:rPr>
        <w:t>Останинского</w:t>
      </w:r>
      <w:proofErr w:type="spellEnd"/>
      <w:r w:rsidRPr="006742C2">
        <w:rPr>
          <w:rFonts w:ascii="Times New Roman" w:hAnsi="Times New Roman" w:cs="Times New Roman"/>
          <w:color w:val="000000"/>
          <w:sz w:val="26"/>
        </w:rPr>
        <w:t xml:space="preserve"> сельсовета  был Биазинского района </w:t>
      </w:r>
      <w:proofErr w:type="spellStart"/>
      <w:r w:rsidRPr="006742C2">
        <w:rPr>
          <w:rFonts w:ascii="Times New Roman" w:hAnsi="Times New Roman" w:cs="Times New Roman"/>
          <w:color w:val="000000"/>
          <w:sz w:val="26"/>
        </w:rPr>
        <w:t>Барабинского</w:t>
      </w:r>
      <w:proofErr w:type="spellEnd"/>
      <w:r w:rsidRPr="006742C2">
        <w:rPr>
          <w:rFonts w:ascii="Times New Roman" w:hAnsi="Times New Roman" w:cs="Times New Roman"/>
          <w:color w:val="000000"/>
          <w:sz w:val="26"/>
        </w:rPr>
        <w:t xml:space="preserve"> округа Сибирского края.</w:t>
      </w:r>
      <w:r w:rsidRPr="006742C2">
        <w:rPr>
          <w:rFonts w:ascii="Times New Roman" w:hAnsi="Times New Roman" w:cs="Times New Roman"/>
        </w:rPr>
        <w:tab/>
      </w:r>
    </w:p>
    <w:p w:rsidR="00C915CC" w:rsidRPr="006742C2" w:rsidRDefault="00C915CC" w:rsidP="006742C2">
      <w:pPr>
        <w:spacing w:after="0" w:line="266" w:lineRule="atLeast"/>
        <w:ind w:firstLine="567"/>
        <w:jc w:val="both"/>
        <w:rPr>
          <w:rFonts w:ascii="Times New Roman" w:hAnsi="Times New Roman" w:cs="Times New Roman"/>
        </w:rPr>
      </w:pPr>
      <w:r w:rsidRPr="006742C2">
        <w:rPr>
          <w:rFonts w:ascii="Times New Roman" w:hAnsi="Times New Roman" w:cs="Times New Roman"/>
          <w:color w:val="000000"/>
          <w:sz w:val="26"/>
        </w:rPr>
        <w:t xml:space="preserve">На территории Северного района находится замечательное село под названием </w:t>
      </w:r>
      <w:proofErr w:type="spellStart"/>
      <w:r w:rsidRPr="006742C2">
        <w:rPr>
          <w:rFonts w:ascii="Times New Roman" w:hAnsi="Times New Roman" w:cs="Times New Roman"/>
          <w:color w:val="000000"/>
          <w:sz w:val="26"/>
        </w:rPr>
        <w:t>Останинка</w:t>
      </w:r>
      <w:proofErr w:type="spellEnd"/>
      <w:r w:rsidRPr="006742C2">
        <w:rPr>
          <w:rFonts w:ascii="Times New Roman" w:hAnsi="Times New Roman" w:cs="Times New Roman"/>
          <w:color w:val="000000"/>
          <w:sz w:val="26"/>
        </w:rPr>
        <w:t xml:space="preserve">. Оно расположено на севере Северного района, в месте слияния двух рек Большой и Малой </w:t>
      </w:r>
      <w:proofErr w:type="spellStart"/>
      <w:r w:rsidRPr="006742C2">
        <w:rPr>
          <w:rFonts w:ascii="Times New Roman" w:hAnsi="Times New Roman" w:cs="Times New Roman"/>
          <w:color w:val="000000"/>
          <w:sz w:val="26"/>
        </w:rPr>
        <w:t>Ичи</w:t>
      </w:r>
      <w:proofErr w:type="spellEnd"/>
    </w:p>
    <w:p w:rsidR="00C915CC" w:rsidRPr="006742C2" w:rsidRDefault="00C915CC" w:rsidP="006742C2">
      <w:pPr>
        <w:pStyle w:val="aff"/>
        <w:spacing w:after="0" w:line="266" w:lineRule="atLeast"/>
        <w:rPr>
          <w:caps/>
        </w:rPr>
      </w:pPr>
      <w:r w:rsidRPr="006742C2">
        <w:rPr>
          <w:b w:val="0"/>
          <w:color w:val="000000"/>
        </w:rPr>
        <w:t xml:space="preserve">В1906 году, а затем в марте 1909года, группа переселенцев из европейской части (Могилёвская волость) России на лошадях приехала на территорию современной </w:t>
      </w:r>
      <w:proofErr w:type="spellStart"/>
      <w:r w:rsidRPr="006742C2">
        <w:rPr>
          <w:b w:val="0"/>
          <w:color w:val="000000"/>
        </w:rPr>
        <w:t>Останинки</w:t>
      </w:r>
      <w:proofErr w:type="spellEnd"/>
      <w:r w:rsidRPr="006742C2">
        <w:rPr>
          <w:b w:val="0"/>
          <w:color w:val="000000"/>
        </w:rPr>
        <w:t xml:space="preserve">. На левом берегу реки </w:t>
      </w:r>
      <w:proofErr w:type="spellStart"/>
      <w:r w:rsidRPr="006742C2">
        <w:rPr>
          <w:b w:val="0"/>
          <w:color w:val="000000"/>
        </w:rPr>
        <w:t>Ичи</w:t>
      </w:r>
      <w:proofErr w:type="spellEnd"/>
      <w:r w:rsidRPr="006742C2">
        <w:rPr>
          <w:b w:val="0"/>
          <w:color w:val="000000"/>
        </w:rPr>
        <w:t xml:space="preserve">, где сейчас находится мост через реку, в направлении деревень </w:t>
      </w:r>
      <w:proofErr w:type="spellStart"/>
      <w:r w:rsidRPr="006742C2">
        <w:rPr>
          <w:b w:val="0"/>
          <w:color w:val="000000"/>
        </w:rPr>
        <w:t>Ича</w:t>
      </w:r>
      <w:proofErr w:type="spellEnd"/>
      <w:r w:rsidRPr="006742C2">
        <w:rPr>
          <w:b w:val="0"/>
          <w:color w:val="000000"/>
        </w:rPr>
        <w:t xml:space="preserve"> и </w:t>
      </w:r>
      <w:proofErr w:type="spellStart"/>
      <w:r w:rsidRPr="006742C2">
        <w:rPr>
          <w:b w:val="0"/>
          <w:color w:val="000000"/>
        </w:rPr>
        <w:t>Томиловка</w:t>
      </w:r>
      <w:proofErr w:type="spellEnd"/>
      <w:r w:rsidRPr="006742C2">
        <w:rPr>
          <w:b w:val="0"/>
          <w:color w:val="000000"/>
        </w:rPr>
        <w:t xml:space="preserve">, стояла изба с сенями, в которой жил Останин Фёдор. Когда собрались первый раз на сход, то решили назвать поселение – </w:t>
      </w:r>
      <w:proofErr w:type="spellStart"/>
      <w:r w:rsidRPr="006742C2">
        <w:rPr>
          <w:b w:val="0"/>
          <w:color w:val="000000"/>
        </w:rPr>
        <w:t>Останинка</w:t>
      </w:r>
      <w:proofErr w:type="spellEnd"/>
      <w:r w:rsidRPr="006742C2">
        <w:rPr>
          <w:b w:val="0"/>
          <w:color w:val="000000"/>
        </w:rPr>
        <w:t xml:space="preserve"> – в честь фамилии первого жителя. В то время наш адрес был такой: деревня </w:t>
      </w:r>
      <w:proofErr w:type="spellStart"/>
      <w:r w:rsidRPr="006742C2">
        <w:rPr>
          <w:b w:val="0"/>
          <w:color w:val="000000"/>
        </w:rPr>
        <w:t>Останинка</w:t>
      </w:r>
      <w:proofErr w:type="spellEnd"/>
      <w:r w:rsidRPr="006742C2">
        <w:rPr>
          <w:b w:val="0"/>
          <w:color w:val="000000"/>
        </w:rPr>
        <w:t xml:space="preserve">, Масловская волость, Каинский уезд, Томская </w:t>
      </w:r>
      <w:proofErr w:type="spellStart"/>
      <w:r w:rsidRPr="006742C2">
        <w:rPr>
          <w:b w:val="0"/>
          <w:color w:val="000000"/>
        </w:rPr>
        <w:t>гуверния</w:t>
      </w:r>
      <w:proofErr w:type="spellEnd"/>
      <w:r w:rsidRPr="006742C2">
        <w:rPr>
          <w:b w:val="0"/>
          <w:color w:val="000000"/>
        </w:rPr>
        <w:t>. Трудно жилось крестьянам села</w:t>
      </w:r>
      <w:r>
        <w:rPr>
          <w:b w:val="0"/>
          <w:color w:val="000000"/>
        </w:rPr>
        <w:t xml:space="preserve">. </w:t>
      </w:r>
      <w:r w:rsidRPr="006742C2">
        <w:rPr>
          <w:b w:val="0"/>
          <w:color w:val="000000"/>
        </w:rPr>
        <w:lastRenderedPageBreak/>
        <w:t xml:space="preserve">Основным источником жизни людей </w:t>
      </w:r>
      <w:proofErr w:type="spellStart"/>
      <w:r w:rsidRPr="006742C2">
        <w:rPr>
          <w:b w:val="0"/>
          <w:color w:val="000000"/>
        </w:rPr>
        <w:t>Останинки</w:t>
      </w:r>
      <w:proofErr w:type="spellEnd"/>
      <w:r w:rsidRPr="006742C2">
        <w:rPr>
          <w:b w:val="0"/>
          <w:color w:val="000000"/>
        </w:rPr>
        <w:t xml:space="preserve"> было сельское хозяйство</w:t>
      </w:r>
      <w:r w:rsidRPr="006742C2">
        <w:rPr>
          <w:caps/>
          <w:szCs w:val="26"/>
        </w:rPr>
        <w:t>.</w:t>
      </w:r>
    </w:p>
    <w:p w:rsidR="00C915CC" w:rsidRPr="006742C2" w:rsidRDefault="00C915CC" w:rsidP="006742C2">
      <w:pPr>
        <w:pStyle w:val="aff"/>
        <w:spacing w:after="0" w:line="266" w:lineRule="atLeast"/>
        <w:rPr>
          <w:caps/>
        </w:rPr>
      </w:pPr>
      <w:r w:rsidRPr="006742C2">
        <w:rPr>
          <w:b w:val="0"/>
          <w:color w:val="000000"/>
        </w:rPr>
        <w:t xml:space="preserve">После свершения революции в нашей местности образовался Совет в д. </w:t>
      </w:r>
      <w:proofErr w:type="spellStart"/>
      <w:r w:rsidRPr="006742C2">
        <w:rPr>
          <w:b w:val="0"/>
          <w:color w:val="000000"/>
        </w:rPr>
        <w:t>Ича</w:t>
      </w:r>
      <w:proofErr w:type="spellEnd"/>
      <w:r w:rsidRPr="006742C2">
        <w:rPr>
          <w:b w:val="0"/>
          <w:color w:val="000000"/>
        </w:rPr>
        <w:t xml:space="preserve"> (тогда наша деревня стала относиться к </w:t>
      </w:r>
      <w:proofErr w:type="spellStart"/>
      <w:r w:rsidRPr="006742C2">
        <w:rPr>
          <w:b w:val="0"/>
          <w:color w:val="000000"/>
        </w:rPr>
        <w:t>Ичинской</w:t>
      </w:r>
      <w:proofErr w:type="spellEnd"/>
      <w:r w:rsidRPr="006742C2">
        <w:rPr>
          <w:b w:val="0"/>
          <w:color w:val="000000"/>
        </w:rPr>
        <w:t xml:space="preserve"> волости). В деревне </w:t>
      </w:r>
      <w:proofErr w:type="spellStart"/>
      <w:r w:rsidRPr="006742C2">
        <w:rPr>
          <w:b w:val="0"/>
          <w:color w:val="000000"/>
        </w:rPr>
        <w:t>Останинка</w:t>
      </w:r>
      <w:proofErr w:type="spellEnd"/>
      <w:r w:rsidRPr="006742C2">
        <w:rPr>
          <w:b w:val="0"/>
          <w:color w:val="000000"/>
        </w:rPr>
        <w:t xml:space="preserve"> сельский совет образовался в декабре1927 года. В нём насчитывалось 303 хозяйства, население было2173 человека. Первым председателем был Афанасьев. В Совете до 1940 года, кроме </w:t>
      </w:r>
      <w:proofErr w:type="spellStart"/>
      <w:r w:rsidRPr="006742C2">
        <w:rPr>
          <w:b w:val="0"/>
          <w:color w:val="000000"/>
        </w:rPr>
        <w:t>Останинки</w:t>
      </w:r>
      <w:proofErr w:type="spellEnd"/>
      <w:r w:rsidRPr="006742C2">
        <w:rPr>
          <w:b w:val="0"/>
          <w:color w:val="000000"/>
        </w:rPr>
        <w:t xml:space="preserve">, было ещё пять деревень: </w:t>
      </w:r>
      <w:proofErr w:type="spellStart"/>
      <w:r w:rsidRPr="006742C2">
        <w:rPr>
          <w:b w:val="0"/>
          <w:color w:val="000000"/>
        </w:rPr>
        <w:t>Ича</w:t>
      </w:r>
      <w:proofErr w:type="spellEnd"/>
      <w:r w:rsidRPr="006742C2">
        <w:rPr>
          <w:b w:val="0"/>
          <w:color w:val="000000"/>
        </w:rPr>
        <w:t xml:space="preserve">, </w:t>
      </w:r>
      <w:proofErr w:type="spellStart"/>
      <w:r w:rsidRPr="006742C2">
        <w:rPr>
          <w:b w:val="0"/>
          <w:color w:val="000000"/>
        </w:rPr>
        <w:t>Томиловка</w:t>
      </w:r>
      <w:proofErr w:type="spellEnd"/>
      <w:r w:rsidRPr="006742C2">
        <w:rPr>
          <w:b w:val="0"/>
          <w:color w:val="000000"/>
        </w:rPr>
        <w:t xml:space="preserve">, Украинка, </w:t>
      </w:r>
      <w:proofErr w:type="spellStart"/>
      <w:r w:rsidRPr="006742C2">
        <w:rPr>
          <w:b w:val="0"/>
          <w:color w:val="000000"/>
        </w:rPr>
        <w:t>Зверевка</w:t>
      </w:r>
      <w:proofErr w:type="spellEnd"/>
      <w:r w:rsidRPr="006742C2">
        <w:rPr>
          <w:b w:val="0"/>
          <w:color w:val="000000"/>
        </w:rPr>
        <w:t xml:space="preserve">, </w:t>
      </w:r>
      <w:proofErr w:type="spellStart"/>
      <w:r w:rsidRPr="006742C2">
        <w:rPr>
          <w:b w:val="0"/>
          <w:color w:val="000000"/>
        </w:rPr>
        <w:t>Надежденка</w:t>
      </w:r>
      <w:proofErr w:type="spellEnd"/>
      <w:r w:rsidRPr="006742C2">
        <w:rPr>
          <w:b w:val="0"/>
          <w:color w:val="000000"/>
        </w:rPr>
        <w:t xml:space="preserve">. С 1934 года на территории </w:t>
      </w:r>
      <w:proofErr w:type="spellStart"/>
      <w:r w:rsidRPr="006742C2">
        <w:rPr>
          <w:b w:val="0"/>
          <w:color w:val="000000"/>
        </w:rPr>
        <w:t>Останинского</w:t>
      </w:r>
      <w:proofErr w:type="spellEnd"/>
      <w:r w:rsidRPr="006742C2">
        <w:rPr>
          <w:b w:val="0"/>
          <w:color w:val="000000"/>
        </w:rPr>
        <w:t xml:space="preserve"> сельского Совета началась коллективизация. Было организовано пять колхозов, в том числе и наш «7-ой съезд Совета» (</w:t>
      </w:r>
      <w:proofErr w:type="spellStart"/>
      <w:r w:rsidRPr="006742C2">
        <w:rPr>
          <w:b w:val="0"/>
          <w:color w:val="000000"/>
        </w:rPr>
        <w:t>Останинский</w:t>
      </w:r>
      <w:proofErr w:type="spellEnd"/>
      <w:r w:rsidRPr="006742C2">
        <w:rPr>
          <w:b w:val="0"/>
          <w:color w:val="000000"/>
        </w:rPr>
        <w:t xml:space="preserve">). В 1924 году была открыта первая лавка-магазин в деревне, а в 1935 году появилась первая изба-читальня, в 1936 первый клуб - простая крестьянская изба. До 1 января 1944 года </w:t>
      </w:r>
      <w:proofErr w:type="spellStart"/>
      <w:r w:rsidRPr="006742C2">
        <w:rPr>
          <w:b w:val="0"/>
          <w:color w:val="000000"/>
        </w:rPr>
        <w:t>Останинская</w:t>
      </w:r>
      <w:proofErr w:type="spellEnd"/>
      <w:r w:rsidRPr="006742C2">
        <w:rPr>
          <w:b w:val="0"/>
          <w:color w:val="000000"/>
        </w:rPr>
        <w:t xml:space="preserve"> изб</w:t>
      </w:r>
      <w:proofErr w:type="gramStart"/>
      <w:r w:rsidRPr="006742C2">
        <w:rPr>
          <w:b w:val="0"/>
          <w:color w:val="000000"/>
        </w:rPr>
        <w:t>а-</w:t>
      </w:r>
      <w:proofErr w:type="gramEnd"/>
      <w:r w:rsidRPr="006742C2">
        <w:rPr>
          <w:b w:val="0"/>
          <w:color w:val="000000"/>
        </w:rPr>
        <w:t xml:space="preserve"> читальня состояла на бюджете народного образования, число книг было – 50 экземпляров. Первый детский сад стал работать с 1976 года, он располагался в типовом здании. Медицинское обслуживание стало проводиться специалистами с военных лет. На 1 января 1984 года в Сельском совете два населённых пункта </w:t>
      </w:r>
      <w:proofErr w:type="spellStart"/>
      <w:r w:rsidRPr="006742C2">
        <w:rPr>
          <w:b w:val="0"/>
          <w:color w:val="000000"/>
        </w:rPr>
        <w:t>Останинка</w:t>
      </w:r>
      <w:proofErr w:type="spellEnd"/>
      <w:r w:rsidRPr="006742C2">
        <w:rPr>
          <w:b w:val="0"/>
          <w:color w:val="000000"/>
        </w:rPr>
        <w:t xml:space="preserve"> и </w:t>
      </w:r>
      <w:proofErr w:type="spellStart"/>
      <w:r w:rsidRPr="006742C2">
        <w:rPr>
          <w:b w:val="0"/>
          <w:color w:val="000000"/>
        </w:rPr>
        <w:t>Надежденка</w:t>
      </w:r>
      <w:proofErr w:type="spellEnd"/>
      <w:r w:rsidRPr="006742C2">
        <w:rPr>
          <w:b w:val="0"/>
          <w:color w:val="000000"/>
        </w:rPr>
        <w:t xml:space="preserve">. Всего 140 хозяйств и в них населения 416 человек. С 1913 года обучаются дети в помещении школы, которая не один раз ремонтировалась и подстраивалась. В 1982 году начато строительство нового здания СДК. Для жителей села </w:t>
      </w:r>
      <w:proofErr w:type="spellStart"/>
      <w:r w:rsidRPr="006742C2">
        <w:rPr>
          <w:b w:val="0"/>
          <w:color w:val="000000"/>
        </w:rPr>
        <w:t>Останинки</w:t>
      </w:r>
      <w:proofErr w:type="spellEnd"/>
      <w:r w:rsidRPr="006742C2">
        <w:rPr>
          <w:b w:val="0"/>
          <w:color w:val="000000"/>
        </w:rPr>
        <w:t xml:space="preserve"> строится водопровод, сделана телеустановка. В память погибшим воинам в ВОВ в центре села сооружён памятник, разбит парк Победы. Он был построен в честь воинов, погибших в годы ВОВ, к 30 </w:t>
      </w:r>
      <w:proofErr w:type="spellStart"/>
      <w:r w:rsidRPr="006742C2">
        <w:rPr>
          <w:b w:val="0"/>
          <w:color w:val="000000"/>
        </w:rPr>
        <w:t>летию</w:t>
      </w:r>
      <w:proofErr w:type="spellEnd"/>
      <w:r w:rsidRPr="006742C2">
        <w:rPr>
          <w:b w:val="0"/>
          <w:color w:val="000000"/>
        </w:rPr>
        <w:t xml:space="preserve"> Победы. Скульптура солдата на постаменте, мемориальная доска. Список имен -176 фамилий. Дата изготовления 1976 год, автор неизвестен, материал изготовления – гипс, бетон. Памятник находится в муниципальной собственности, в центре села</w:t>
      </w:r>
      <w:r w:rsidRPr="006742C2">
        <w:rPr>
          <w:caps/>
          <w:szCs w:val="26"/>
        </w:rPr>
        <w:t>.</w:t>
      </w:r>
    </w:p>
    <w:p w:rsidR="00C915CC" w:rsidRPr="006742C2" w:rsidRDefault="00C915CC" w:rsidP="006742C2">
      <w:pPr>
        <w:spacing w:line="266" w:lineRule="atLeast"/>
        <w:jc w:val="both"/>
        <w:rPr>
          <w:rFonts w:ascii="Times New Roman" w:hAnsi="Times New Roman" w:cs="Times New Roman"/>
        </w:rPr>
      </w:pPr>
      <w:r w:rsidRPr="006742C2">
        <w:rPr>
          <w:rFonts w:ascii="Times New Roman" w:hAnsi="Times New Roman" w:cs="Times New Roman"/>
          <w:color w:val="000000"/>
          <w:sz w:val="26"/>
        </w:rPr>
        <w:t xml:space="preserve">В данное время на территории села </w:t>
      </w:r>
      <w:proofErr w:type="spellStart"/>
      <w:r w:rsidRPr="006742C2">
        <w:rPr>
          <w:rFonts w:ascii="Times New Roman" w:hAnsi="Times New Roman" w:cs="Times New Roman"/>
          <w:color w:val="000000"/>
          <w:sz w:val="26"/>
        </w:rPr>
        <w:t>Останинки</w:t>
      </w:r>
      <w:proofErr w:type="spellEnd"/>
      <w:r w:rsidRPr="006742C2">
        <w:rPr>
          <w:rFonts w:ascii="Times New Roman" w:hAnsi="Times New Roman" w:cs="Times New Roman"/>
          <w:color w:val="000000"/>
          <w:sz w:val="26"/>
        </w:rPr>
        <w:t xml:space="preserve"> функционирует только </w:t>
      </w:r>
      <w:proofErr w:type="spellStart"/>
      <w:r w:rsidRPr="006742C2">
        <w:rPr>
          <w:rFonts w:ascii="Times New Roman" w:hAnsi="Times New Roman" w:cs="Times New Roman"/>
          <w:color w:val="000000"/>
          <w:sz w:val="26"/>
        </w:rPr>
        <w:t>Останинский</w:t>
      </w:r>
      <w:proofErr w:type="spellEnd"/>
      <w:r w:rsidRPr="006742C2">
        <w:rPr>
          <w:rFonts w:ascii="Times New Roman" w:hAnsi="Times New Roman" w:cs="Times New Roman"/>
          <w:color w:val="000000"/>
          <w:sz w:val="26"/>
        </w:rPr>
        <w:t xml:space="preserve"> сельский клуб и почта</w:t>
      </w:r>
      <w:proofErr w:type="gramStart"/>
      <w:r w:rsidRPr="006742C2">
        <w:rPr>
          <w:rFonts w:ascii="Times New Roman" w:hAnsi="Times New Roman" w:cs="Times New Roman"/>
          <w:color w:val="000000"/>
          <w:sz w:val="26"/>
        </w:rPr>
        <w:t>.</w:t>
      </w:r>
      <w:proofErr w:type="gramEnd"/>
      <w:r w:rsidRPr="006742C2">
        <w:rPr>
          <w:rFonts w:ascii="Times New Roman" w:hAnsi="Times New Roman" w:cs="Times New Roman"/>
          <w:color w:val="000000"/>
          <w:sz w:val="26"/>
        </w:rPr>
        <w:t xml:space="preserve"> </w:t>
      </w:r>
      <w:proofErr w:type="gramStart"/>
      <w:r w:rsidRPr="006742C2">
        <w:rPr>
          <w:rFonts w:ascii="Times New Roman" w:hAnsi="Times New Roman" w:cs="Times New Roman"/>
          <w:color w:val="000000"/>
          <w:sz w:val="26"/>
        </w:rPr>
        <w:t>ш</w:t>
      </w:r>
      <w:proofErr w:type="gramEnd"/>
      <w:r w:rsidRPr="006742C2">
        <w:rPr>
          <w:rFonts w:ascii="Times New Roman" w:hAnsi="Times New Roman" w:cs="Times New Roman"/>
          <w:color w:val="000000"/>
          <w:sz w:val="26"/>
        </w:rPr>
        <w:t>колу и Детский сад закрыли. СПК «</w:t>
      </w:r>
      <w:proofErr w:type="spellStart"/>
      <w:r w:rsidRPr="006742C2">
        <w:rPr>
          <w:rFonts w:ascii="Times New Roman" w:hAnsi="Times New Roman" w:cs="Times New Roman"/>
          <w:color w:val="000000"/>
          <w:sz w:val="26"/>
        </w:rPr>
        <w:t>Останинский</w:t>
      </w:r>
      <w:proofErr w:type="spellEnd"/>
      <w:r w:rsidRPr="006742C2">
        <w:rPr>
          <w:rFonts w:ascii="Times New Roman" w:hAnsi="Times New Roman" w:cs="Times New Roman"/>
          <w:color w:val="000000"/>
          <w:sz w:val="26"/>
        </w:rPr>
        <w:t>» также прекратил свое существование.</w:t>
      </w:r>
    </w:p>
    <w:p w:rsidR="00C915CC" w:rsidRDefault="006742C2" w:rsidP="006742C2">
      <w:pPr>
        <w:pStyle w:val="aff"/>
        <w:spacing w:after="0"/>
        <w:ind w:firstLine="0"/>
        <w:jc w:val="left"/>
        <w:rPr>
          <w:caps/>
        </w:rPr>
      </w:pPr>
      <w:bookmarkStart w:id="8" w:name="_Toc156334306"/>
      <w:r>
        <w:rPr>
          <w:b w:val="0"/>
          <w:caps/>
          <w:szCs w:val="26"/>
        </w:rPr>
        <w:t xml:space="preserve">   </w:t>
      </w:r>
      <w:r w:rsidR="00C915CC">
        <w:t>2 Анализ реализации положений действующего генерального плана</w:t>
      </w:r>
      <w:bookmarkEnd w:id="8"/>
    </w:p>
    <w:p w:rsidR="00C915CC" w:rsidRPr="006742C2" w:rsidRDefault="00C915CC" w:rsidP="006742C2">
      <w:pPr>
        <w:spacing w:after="0" w:line="240" w:lineRule="auto"/>
        <w:ind w:firstLine="709"/>
        <w:contextualSpacing/>
        <w:jc w:val="both"/>
        <w:rPr>
          <w:rFonts w:ascii="Times New Roman" w:hAnsi="Times New Roman" w:cs="Times New Roman"/>
          <w:sz w:val="26"/>
          <w:szCs w:val="26"/>
        </w:rPr>
      </w:pPr>
    </w:p>
    <w:p w:rsidR="00C915CC" w:rsidRPr="006742C2" w:rsidRDefault="00C915CC" w:rsidP="006742C2">
      <w:pPr>
        <w:spacing w:after="0" w:line="240" w:lineRule="auto"/>
        <w:ind w:right="-2" w:firstLine="709"/>
        <w:contextualSpacing/>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Действующий генеральный план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Северного района Новосибирской области,</w:t>
      </w:r>
      <w:r w:rsidRPr="006742C2">
        <w:rPr>
          <w:rFonts w:ascii="Times New Roman" w:hAnsi="Times New Roman" w:cs="Times New Roman"/>
          <w:szCs w:val="28"/>
        </w:rPr>
        <w:t xml:space="preserve"> разработан ОАО «</w:t>
      </w:r>
      <w:proofErr w:type="spellStart"/>
      <w:r w:rsidRPr="006742C2">
        <w:rPr>
          <w:rFonts w:ascii="Times New Roman" w:hAnsi="Times New Roman" w:cs="Times New Roman"/>
          <w:szCs w:val="28"/>
        </w:rPr>
        <w:t>СибНИИградостроительства</w:t>
      </w:r>
      <w:proofErr w:type="spellEnd"/>
      <w:r w:rsidRPr="006742C2">
        <w:rPr>
          <w:rFonts w:ascii="Times New Roman" w:hAnsi="Times New Roman" w:cs="Times New Roman"/>
          <w:szCs w:val="28"/>
        </w:rPr>
        <w:t>»» согласно</w:t>
      </w:r>
      <w:r w:rsidRPr="006742C2">
        <w:rPr>
          <w:rStyle w:val="25"/>
          <w:rFonts w:eastAsiaTheme="minorEastAsia"/>
          <w:sz w:val="28"/>
          <w:szCs w:val="28"/>
        </w:rPr>
        <w:t xml:space="preserve"> договору  </w:t>
      </w:r>
      <w:r w:rsidRPr="006742C2">
        <w:rPr>
          <w:rFonts w:ascii="Times New Roman" w:hAnsi="Times New Roman" w:cs="Times New Roman"/>
          <w:szCs w:val="28"/>
        </w:rPr>
        <w:t xml:space="preserve">№ 975-12/1 от 21 августа 2012 г. с </w:t>
      </w:r>
      <w:r w:rsidRPr="006742C2">
        <w:rPr>
          <w:rFonts w:ascii="Times New Roman" w:hAnsi="Times New Roman" w:cs="Times New Roman"/>
          <w:spacing w:val="-6"/>
          <w:szCs w:val="28"/>
        </w:rPr>
        <w:t>Государственным образовательным учреждением высшего профессионального образования «Сибирская государственная геодезическая академия» (ГОУ ВПО «СГГА»)</w:t>
      </w:r>
      <w:r w:rsidRPr="006742C2">
        <w:rPr>
          <w:rFonts w:ascii="Times New Roman" w:hAnsi="Times New Roman" w:cs="Times New Roman"/>
          <w:color w:val="000000" w:themeColor="text1"/>
          <w:sz w:val="26"/>
          <w:szCs w:val="26"/>
        </w:rPr>
        <w:t xml:space="preserve">  с расчетным сроком – 2037 год.</w:t>
      </w:r>
    </w:p>
    <w:p w:rsidR="00C915CC" w:rsidRPr="006742C2" w:rsidRDefault="00C915CC" w:rsidP="006742C2">
      <w:pPr>
        <w:pStyle w:val="TimesNewRoman14125"/>
        <w:ind w:right="-2"/>
        <w:contextualSpacing/>
        <w:rPr>
          <w:color w:val="000000" w:themeColor="text1"/>
          <w:sz w:val="26"/>
          <w:szCs w:val="26"/>
          <w:lang w:eastAsia="ru-RU"/>
        </w:rPr>
      </w:pPr>
      <w:r w:rsidRPr="006742C2">
        <w:rPr>
          <w:color w:val="000000" w:themeColor="text1"/>
          <w:sz w:val="26"/>
          <w:szCs w:val="26"/>
          <w:lang w:eastAsia="ru-RU"/>
        </w:rPr>
        <w:t>Генеральный план представлял собой комплексный документ по развитию сельсовета до 2037 года.</w:t>
      </w:r>
    </w:p>
    <w:p w:rsidR="00C915CC" w:rsidRPr="006742C2" w:rsidRDefault="00C915CC" w:rsidP="006742C2">
      <w:pPr>
        <w:pStyle w:val="TimesNewRoman14125"/>
        <w:ind w:right="-2"/>
        <w:contextualSpacing/>
        <w:rPr>
          <w:color w:val="000000" w:themeColor="text1"/>
          <w:sz w:val="26"/>
          <w:szCs w:val="26"/>
          <w:lang w:eastAsia="ru-RU"/>
        </w:rPr>
      </w:pPr>
      <w:r w:rsidRPr="006742C2">
        <w:rPr>
          <w:color w:val="000000" w:themeColor="text1"/>
          <w:sz w:val="26"/>
          <w:szCs w:val="26"/>
          <w:lang w:eastAsia="ru-RU"/>
        </w:rPr>
        <w:t xml:space="preserve">Целью разработки проекта генерального плана </w:t>
      </w:r>
      <w:proofErr w:type="spellStart"/>
      <w:r w:rsidRPr="006742C2">
        <w:rPr>
          <w:color w:val="000000" w:themeColor="text1"/>
          <w:sz w:val="26"/>
          <w:szCs w:val="26"/>
          <w:lang w:eastAsia="ru-RU"/>
        </w:rPr>
        <w:t>Останинского</w:t>
      </w:r>
      <w:proofErr w:type="spellEnd"/>
      <w:r w:rsidRPr="006742C2">
        <w:rPr>
          <w:color w:val="000000" w:themeColor="text1"/>
          <w:sz w:val="26"/>
          <w:szCs w:val="26"/>
          <w:lang w:eastAsia="ru-RU"/>
        </w:rPr>
        <w:t xml:space="preserve"> сельского 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Северного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w:t>
      </w:r>
      <w:proofErr w:type="spellStart"/>
      <w:r w:rsidRPr="006742C2">
        <w:rPr>
          <w:color w:val="000000" w:themeColor="text1"/>
          <w:sz w:val="26"/>
          <w:szCs w:val="26"/>
          <w:lang w:eastAsia="ru-RU"/>
        </w:rPr>
        <w:t>Останинского</w:t>
      </w:r>
      <w:proofErr w:type="spellEnd"/>
      <w:r w:rsidRPr="006742C2">
        <w:rPr>
          <w:color w:val="000000" w:themeColor="text1"/>
          <w:sz w:val="26"/>
          <w:szCs w:val="26"/>
          <w:lang w:eastAsia="ru-RU"/>
        </w:rPr>
        <w:t xml:space="preserve"> сельского совета для осуществления перспективной градостроительной деятельности.</w:t>
      </w:r>
    </w:p>
    <w:p w:rsidR="00C915CC" w:rsidRPr="006742C2" w:rsidRDefault="00C915CC" w:rsidP="006742C2">
      <w:pPr>
        <w:widowControl w:val="0"/>
        <w:spacing w:after="0" w:line="240" w:lineRule="auto"/>
        <w:ind w:right="6" w:firstLine="709"/>
        <w:contextualSpacing/>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Подготовка проекта Генерального плана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осуществлена применительно ко всей территории поселения и содержит в соответствии со статьей 23 Градостроительного кодекса Российской Федерации следующие результаты работы: положение о территориальном планировании, карты планируемого размещения объектов местного значения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карту границ населенных пунктов, карту функционального зонирования территории, материалы по обоснованию </w:t>
      </w:r>
      <w:r w:rsidRPr="006742C2">
        <w:rPr>
          <w:rFonts w:ascii="Times New Roman" w:hAnsi="Times New Roman" w:cs="Times New Roman"/>
          <w:color w:val="000000" w:themeColor="text1"/>
          <w:sz w:val="26"/>
          <w:szCs w:val="26"/>
        </w:rPr>
        <w:lastRenderedPageBreak/>
        <w:t>проекта.</w:t>
      </w:r>
    </w:p>
    <w:p w:rsidR="00C915CC" w:rsidRPr="006742C2" w:rsidRDefault="00C915CC" w:rsidP="006742C2">
      <w:pPr>
        <w:widowControl w:val="0"/>
        <w:spacing w:after="0" w:line="240" w:lineRule="auto"/>
        <w:ind w:right="6" w:firstLine="709"/>
        <w:contextualSpacing/>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Реализация Положений о территориальном планировании Генерального плана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в соответствии с Градостроительным кодексом Российской Федерации, будет осуществляться путем выполнения мероприятий, предусматриваемых программами, которые разрабатываются и утверждаются администрацией </w:t>
      </w:r>
      <w:proofErr w:type="spellStart"/>
      <w:r w:rsidRPr="006742C2">
        <w:rPr>
          <w:rFonts w:ascii="Times New Roman" w:hAnsi="Times New Roman" w:cs="Times New Roman"/>
          <w:color w:val="000000" w:themeColor="text1"/>
          <w:sz w:val="26"/>
          <w:szCs w:val="26"/>
        </w:rPr>
        <w:t>Останинского</w:t>
      </w:r>
      <w:proofErr w:type="spellEnd"/>
      <w:r w:rsidRPr="006742C2">
        <w:rPr>
          <w:rFonts w:ascii="Times New Roman" w:hAnsi="Times New Roman" w:cs="Times New Roman"/>
          <w:color w:val="000000" w:themeColor="text1"/>
          <w:sz w:val="26"/>
          <w:szCs w:val="26"/>
        </w:rPr>
        <w:t xml:space="preserve"> сельсовета за счет средств местного бюджета или инвестиционными программами организаций коммунального комплекса. </w:t>
      </w:r>
    </w:p>
    <w:p w:rsidR="00C915CC" w:rsidRPr="006742C2" w:rsidRDefault="00C915CC" w:rsidP="006742C2">
      <w:pPr>
        <w:pStyle w:val="TimesNewRoman14125"/>
        <w:ind w:right="0"/>
        <w:contextualSpacing/>
        <w:rPr>
          <w:color w:val="000000" w:themeColor="text1"/>
          <w:sz w:val="26"/>
          <w:szCs w:val="26"/>
          <w:lang w:eastAsia="ru-RU"/>
        </w:rPr>
      </w:pPr>
      <w:r w:rsidRPr="006742C2">
        <w:rPr>
          <w:color w:val="000000" w:themeColor="text1"/>
          <w:sz w:val="26"/>
          <w:szCs w:val="26"/>
          <w:lang w:eastAsia="ru-RU"/>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C915CC" w:rsidRPr="006742C2" w:rsidRDefault="00C915CC" w:rsidP="006742C2">
      <w:pPr>
        <w:pStyle w:val="TimesNewRoman14125"/>
        <w:ind w:right="0"/>
        <w:contextualSpacing/>
        <w:rPr>
          <w:sz w:val="26"/>
          <w:szCs w:val="26"/>
          <w:lang w:eastAsia="ru-RU"/>
        </w:rPr>
      </w:pPr>
    </w:p>
    <w:p w:rsidR="00C915CC" w:rsidRDefault="006742C2" w:rsidP="006742C2">
      <w:pPr>
        <w:pStyle w:val="aff"/>
        <w:spacing w:after="0"/>
        <w:ind w:firstLine="0"/>
      </w:pPr>
      <w:bookmarkStart w:id="9" w:name="_Toc156334307"/>
      <w:r>
        <w:rPr>
          <w:b w:val="0"/>
        </w:rPr>
        <w:t xml:space="preserve">  </w:t>
      </w:r>
      <w:r w:rsidR="00C915CC">
        <w:t xml:space="preserve">3 Анализ использования территории </w:t>
      </w:r>
      <w:proofErr w:type="spellStart"/>
      <w:r w:rsidR="00C915CC">
        <w:t>Останинского</w:t>
      </w:r>
      <w:proofErr w:type="spellEnd"/>
      <w:r w:rsidR="00C915CC">
        <w:t xml:space="preserve"> сельсовета Северного района Новосибирской области</w:t>
      </w:r>
      <w:bookmarkEnd w:id="9"/>
    </w:p>
    <w:p w:rsidR="00C915CC" w:rsidRDefault="00C915CC" w:rsidP="00C915CC">
      <w:pPr>
        <w:pStyle w:val="aff"/>
        <w:spacing w:after="0"/>
      </w:pPr>
    </w:p>
    <w:p w:rsidR="00C915CC" w:rsidRDefault="00C915CC" w:rsidP="00C915CC">
      <w:pPr>
        <w:pStyle w:val="aff"/>
        <w:spacing w:after="0"/>
      </w:pPr>
      <w:bookmarkStart w:id="10" w:name="_Toc156334308"/>
      <w:r>
        <w:t>3.1 Природные условия и ресурсы</w:t>
      </w:r>
      <w:bookmarkEnd w:id="10"/>
    </w:p>
    <w:p w:rsidR="00C915CC" w:rsidRDefault="00C915CC" w:rsidP="00C915CC">
      <w:pPr>
        <w:spacing w:after="0" w:line="240" w:lineRule="auto"/>
      </w:pPr>
    </w:p>
    <w:p w:rsidR="00C915CC" w:rsidRPr="006742C2" w:rsidRDefault="00C915CC" w:rsidP="006742C2">
      <w:pPr>
        <w:spacing w:after="0" w:line="240" w:lineRule="auto"/>
        <w:ind w:firstLine="709"/>
        <w:jc w:val="both"/>
        <w:rPr>
          <w:rFonts w:ascii="Times New Roman" w:hAnsi="Times New Roman" w:cs="Times New Roman"/>
          <w:b/>
          <w:i/>
          <w:sz w:val="26"/>
          <w:szCs w:val="26"/>
        </w:rPr>
      </w:pPr>
      <w:r w:rsidRPr="006742C2">
        <w:rPr>
          <w:rFonts w:ascii="Times New Roman" w:hAnsi="Times New Roman" w:cs="Times New Roman"/>
          <w:b/>
          <w:i/>
          <w:sz w:val="26"/>
          <w:szCs w:val="26"/>
        </w:rPr>
        <w:t>Климат</w:t>
      </w:r>
    </w:p>
    <w:p w:rsidR="00C915CC" w:rsidRPr="006742C2" w:rsidRDefault="00C915CC" w:rsidP="006742C2">
      <w:pPr>
        <w:widowControl w:val="0"/>
        <w:spacing w:after="0" w:line="240" w:lineRule="auto"/>
        <w:ind w:firstLine="709"/>
        <w:contextualSpacing/>
        <w:jc w:val="both"/>
        <w:rPr>
          <w:rFonts w:ascii="Times New Roman" w:hAnsi="Times New Roman" w:cs="Times New Roman"/>
          <w:sz w:val="26"/>
          <w:szCs w:val="26"/>
        </w:rPr>
      </w:pPr>
      <w:r w:rsidRPr="006742C2">
        <w:rPr>
          <w:rFonts w:ascii="Times New Roman" w:hAnsi="Times New Roman" w:cs="Times New Roman"/>
          <w:color w:val="000000"/>
          <w:sz w:val="26"/>
          <w:szCs w:val="26"/>
        </w:rPr>
        <w:t xml:space="preserve">Климат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w:t>
      </w:r>
      <w:proofErr w:type="spellStart"/>
      <w:r w:rsidRPr="006742C2">
        <w:rPr>
          <w:rFonts w:ascii="Times New Roman" w:hAnsi="Times New Roman" w:cs="Times New Roman"/>
          <w:color w:val="000000"/>
          <w:sz w:val="26"/>
          <w:szCs w:val="26"/>
        </w:rPr>
        <w:t>Западно</w:t>
      </w:r>
      <w:proofErr w:type="spellEnd"/>
      <w:r w:rsidRPr="006742C2">
        <w:rPr>
          <w:rFonts w:ascii="Times New Roman" w:hAnsi="Times New Roman" w:cs="Times New Roman"/>
          <w:color w:val="000000"/>
          <w:sz w:val="26"/>
          <w:szCs w:val="26"/>
        </w:rPr>
        <w:t xml:space="preserve"> - Сибирской равнины</w:t>
      </w:r>
      <w:r w:rsidRPr="006742C2">
        <w:rPr>
          <w:rFonts w:ascii="Times New Roman" w:hAnsi="Times New Roman" w:cs="Times New Roman"/>
          <w:sz w:val="26"/>
          <w:szCs w:val="26"/>
        </w:rPr>
        <w:t>.</w:t>
      </w:r>
    </w:p>
    <w:p w:rsidR="00C915CC" w:rsidRPr="006742C2" w:rsidRDefault="00C915CC" w:rsidP="006742C2">
      <w:pPr>
        <w:widowControl w:val="0"/>
        <w:spacing w:after="0" w:line="240" w:lineRule="auto"/>
        <w:ind w:firstLine="709"/>
        <w:contextualSpacing/>
        <w:jc w:val="both"/>
        <w:rPr>
          <w:rFonts w:ascii="Times New Roman" w:hAnsi="Times New Roman" w:cs="Times New Roman"/>
          <w:color w:val="000000"/>
          <w:sz w:val="26"/>
          <w:szCs w:val="26"/>
          <w:highlight w:val="white"/>
        </w:rPr>
      </w:pPr>
      <w:r w:rsidRPr="006742C2">
        <w:rPr>
          <w:rFonts w:ascii="Times New Roman" w:hAnsi="Times New Roman" w:cs="Times New Roman"/>
          <w:color w:val="000000"/>
          <w:sz w:val="26"/>
          <w:szCs w:val="26"/>
          <w:highlight w:val="white"/>
        </w:rPr>
        <w:t xml:space="preserve">Район расположен на северо-западе </w:t>
      </w:r>
      <w:r w:rsidRPr="006742C2">
        <w:rPr>
          <w:rFonts w:ascii="Times New Roman" w:hAnsi="Times New Roman" w:cs="Times New Roman"/>
          <w:color w:val="000000"/>
          <w:sz w:val="26"/>
          <w:szCs w:val="26"/>
        </w:rPr>
        <w:t>Новосибирской области</w:t>
      </w:r>
      <w:r w:rsidRPr="006742C2">
        <w:rPr>
          <w:rFonts w:ascii="Times New Roman" w:hAnsi="Times New Roman" w:cs="Times New Roman"/>
          <w:color w:val="000000"/>
          <w:sz w:val="26"/>
          <w:szCs w:val="26"/>
          <w:highlight w:val="white"/>
        </w:rPr>
        <w:t xml:space="preserve">. Граничит с </w:t>
      </w:r>
      <w:proofErr w:type="spellStart"/>
      <w:r w:rsidRPr="006742C2">
        <w:rPr>
          <w:rFonts w:ascii="Times New Roman" w:hAnsi="Times New Roman" w:cs="Times New Roman"/>
          <w:color w:val="000000"/>
          <w:sz w:val="26"/>
          <w:szCs w:val="26"/>
        </w:rPr>
        <w:t>Кыштовским</w:t>
      </w:r>
      <w:proofErr w:type="spellEnd"/>
      <w:r w:rsidRPr="006742C2">
        <w:rPr>
          <w:rFonts w:ascii="Times New Roman" w:hAnsi="Times New Roman" w:cs="Times New Roman"/>
          <w:color w:val="000000"/>
          <w:sz w:val="26"/>
          <w:szCs w:val="26"/>
          <w:highlight w:val="white"/>
        </w:rPr>
        <w:t>,</w:t>
      </w:r>
      <w:r w:rsidRPr="006742C2">
        <w:rPr>
          <w:rFonts w:ascii="Times New Roman" w:hAnsi="Times New Roman" w:cs="Times New Roman"/>
          <w:color w:val="000000"/>
          <w:sz w:val="26"/>
          <w:szCs w:val="26"/>
        </w:rPr>
        <w:t xml:space="preserve"> Венгеровским</w:t>
      </w:r>
      <w:r w:rsidRPr="006742C2">
        <w:rPr>
          <w:rFonts w:ascii="Times New Roman" w:hAnsi="Times New Roman" w:cs="Times New Roman"/>
          <w:color w:val="000000"/>
          <w:sz w:val="26"/>
          <w:szCs w:val="26"/>
          <w:highlight w:val="white"/>
        </w:rPr>
        <w:t xml:space="preserve">, </w:t>
      </w:r>
      <w:r w:rsidRPr="006742C2">
        <w:rPr>
          <w:rFonts w:ascii="Times New Roman" w:hAnsi="Times New Roman" w:cs="Times New Roman"/>
          <w:color w:val="000000"/>
          <w:sz w:val="26"/>
          <w:szCs w:val="26"/>
        </w:rPr>
        <w:t>Куйбышевским</w:t>
      </w:r>
      <w:r w:rsidRPr="006742C2">
        <w:rPr>
          <w:rFonts w:ascii="Times New Roman" w:hAnsi="Times New Roman" w:cs="Times New Roman"/>
          <w:color w:val="000000"/>
          <w:sz w:val="26"/>
          <w:szCs w:val="26"/>
          <w:highlight w:val="white"/>
        </w:rPr>
        <w:t xml:space="preserve"> и </w:t>
      </w:r>
      <w:r w:rsidRPr="006742C2">
        <w:rPr>
          <w:rFonts w:ascii="Times New Roman" w:hAnsi="Times New Roman" w:cs="Times New Roman"/>
          <w:color w:val="000000"/>
          <w:sz w:val="26"/>
          <w:szCs w:val="26"/>
        </w:rPr>
        <w:t>Убинским</w:t>
      </w:r>
      <w:r w:rsidRPr="006742C2">
        <w:rPr>
          <w:rFonts w:ascii="Times New Roman" w:hAnsi="Times New Roman" w:cs="Times New Roman"/>
          <w:color w:val="000000"/>
          <w:sz w:val="26"/>
          <w:szCs w:val="26"/>
          <w:highlight w:val="white"/>
        </w:rPr>
        <w:t xml:space="preserve"> районами </w:t>
      </w:r>
      <w:r w:rsidRPr="006742C2">
        <w:rPr>
          <w:rFonts w:ascii="Times New Roman" w:hAnsi="Times New Roman" w:cs="Times New Roman"/>
          <w:color w:val="000000"/>
          <w:sz w:val="26"/>
          <w:szCs w:val="26"/>
        </w:rPr>
        <w:t>Новосибирской области</w:t>
      </w:r>
      <w:r w:rsidRPr="006742C2">
        <w:rPr>
          <w:rFonts w:ascii="Times New Roman" w:hAnsi="Times New Roman" w:cs="Times New Roman"/>
          <w:color w:val="000000"/>
          <w:sz w:val="26"/>
          <w:szCs w:val="26"/>
          <w:highlight w:val="white"/>
        </w:rPr>
        <w:t xml:space="preserve">, а также </w:t>
      </w:r>
      <w:r w:rsidRPr="006742C2">
        <w:rPr>
          <w:rFonts w:ascii="Times New Roman" w:hAnsi="Times New Roman" w:cs="Times New Roman"/>
          <w:color w:val="000000"/>
          <w:sz w:val="26"/>
          <w:szCs w:val="26"/>
        </w:rPr>
        <w:t>Томской областью</w:t>
      </w:r>
      <w:r w:rsidRPr="006742C2">
        <w:rPr>
          <w:rFonts w:ascii="Times New Roman" w:hAnsi="Times New Roman" w:cs="Times New Roman"/>
          <w:color w:val="000000"/>
          <w:sz w:val="26"/>
          <w:szCs w:val="26"/>
          <w:highlight w:val="white"/>
        </w:rPr>
        <w:t xml:space="preserve">. По территории района протекают реки </w:t>
      </w:r>
      <w:r w:rsidRPr="006742C2">
        <w:rPr>
          <w:rFonts w:ascii="Times New Roman" w:hAnsi="Times New Roman" w:cs="Times New Roman"/>
          <w:color w:val="000000"/>
          <w:sz w:val="26"/>
          <w:szCs w:val="26"/>
        </w:rPr>
        <w:t>Тара</w:t>
      </w:r>
      <w:r w:rsidRPr="006742C2">
        <w:rPr>
          <w:rFonts w:ascii="Times New Roman" w:hAnsi="Times New Roman" w:cs="Times New Roman"/>
          <w:color w:val="000000"/>
          <w:sz w:val="26"/>
          <w:szCs w:val="26"/>
          <w:highlight w:val="white"/>
        </w:rPr>
        <w:t xml:space="preserve"> и </w:t>
      </w:r>
      <w:proofErr w:type="spellStart"/>
      <w:r w:rsidRPr="006742C2">
        <w:rPr>
          <w:rFonts w:ascii="Times New Roman" w:hAnsi="Times New Roman" w:cs="Times New Roman"/>
          <w:color w:val="000000"/>
          <w:sz w:val="26"/>
          <w:szCs w:val="26"/>
        </w:rPr>
        <w:t>Тартас</w:t>
      </w:r>
      <w:proofErr w:type="spellEnd"/>
      <w:r w:rsidRPr="006742C2">
        <w:rPr>
          <w:rFonts w:ascii="Times New Roman" w:hAnsi="Times New Roman" w:cs="Times New Roman"/>
          <w:color w:val="000000"/>
          <w:sz w:val="26"/>
          <w:szCs w:val="26"/>
          <w:highlight w:val="white"/>
        </w:rPr>
        <w:t xml:space="preserve">. Территория района по данным на 2008 год — 1554,8 тыс. га (самый большой район в области), в том числе </w:t>
      </w:r>
      <w:proofErr w:type="spellStart"/>
      <w:r w:rsidRPr="006742C2">
        <w:rPr>
          <w:rFonts w:ascii="Times New Roman" w:hAnsi="Times New Roman" w:cs="Times New Roman"/>
          <w:color w:val="000000"/>
          <w:sz w:val="26"/>
          <w:szCs w:val="26"/>
          <w:highlight w:val="white"/>
        </w:rPr>
        <w:t>сельхозугодья</w:t>
      </w:r>
      <w:proofErr w:type="spellEnd"/>
      <w:r w:rsidRPr="006742C2">
        <w:rPr>
          <w:rFonts w:ascii="Times New Roman" w:hAnsi="Times New Roman" w:cs="Times New Roman"/>
          <w:color w:val="000000"/>
          <w:sz w:val="26"/>
          <w:szCs w:val="26"/>
          <w:highlight w:val="white"/>
        </w:rPr>
        <w:t xml:space="preserve"> — 140,9 тыс. га (9,1% всей площади).</w:t>
      </w:r>
      <w:r w:rsidRPr="006742C2">
        <w:rPr>
          <w:rFonts w:ascii="Times New Roman" w:hAnsi="Times New Roman" w:cs="Times New Roman"/>
          <w:sz w:val="26"/>
          <w:szCs w:val="26"/>
        </w:rPr>
        <w:t xml:space="preserve"> </w:t>
      </w:r>
      <w:r w:rsidRPr="006742C2">
        <w:rPr>
          <w:rFonts w:ascii="Times New Roman" w:hAnsi="Times New Roman" w:cs="Times New Roman"/>
          <w:color w:val="000000"/>
          <w:sz w:val="26"/>
          <w:szCs w:val="26"/>
          <w:highlight w:val="white"/>
        </w:rPr>
        <w:t>В районе имеются большие запасы нефти, торфа, сапропели, древесины. Животный мир района разнообразен. Ведётся разработка Верх-Тарского и Мало-</w:t>
      </w:r>
      <w:proofErr w:type="spellStart"/>
      <w:r w:rsidRPr="006742C2">
        <w:rPr>
          <w:rFonts w:ascii="Times New Roman" w:hAnsi="Times New Roman" w:cs="Times New Roman"/>
          <w:color w:val="000000"/>
          <w:sz w:val="26"/>
          <w:szCs w:val="26"/>
          <w:highlight w:val="white"/>
        </w:rPr>
        <w:t>Ичского</w:t>
      </w:r>
      <w:proofErr w:type="spellEnd"/>
      <w:r w:rsidRPr="006742C2">
        <w:rPr>
          <w:rFonts w:ascii="Times New Roman" w:hAnsi="Times New Roman" w:cs="Times New Roman"/>
          <w:color w:val="000000"/>
          <w:sz w:val="26"/>
          <w:szCs w:val="26"/>
          <w:highlight w:val="white"/>
        </w:rPr>
        <w:t xml:space="preserve"> месторождения нефти.</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Климат континентальный, средняя температура января от -16 на юге, до -20 в северных районах. Средняя температура июля +18 +20.Средняя годовая температура воздуха-0,2. Абсолютный максимум +39, минимум -46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Заморозки на почве начинаются во второй половине сентября и заканчиваются в конце мая. Продолжительность холодного периода-178, теплого -188, безморозного – 120 дней.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Годовое количество осадков 425 мм, из них 20% приходится на май-июнь, в частности, в период с апреля по октябрь выпадает 330 мм осадков, в период с ноября по март-95мм. 86 безоблачных дней в году, 67 - со сплошной облачностью.</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b/>
          <w:color w:val="000000" w:themeColor="text1"/>
          <w:sz w:val="26"/>
          <w:szCs w:val="26"/>
        </w:rPr>
        <w:t>Зима</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Зима довольно суровая ввиду влияния азиатского антициклона: суровые холода и устойчивый снежный покров, сохраняющийся на протяжении всего сезона. Такая погода усугубляется порывистыми ветрами и метелями, поэтому сибирская зима кажется большим испытанием не только для иностранных гостей, но и для жителей других регионов России. Порой морозы доходят до -40 °C. </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b/>
          <w:color w:val="000000" w:themeColor="text1"/>
          <w:sz w:val="26"/>
          <w:szCs w:val="26"/>
        </w:rPr>
        <w:t>Весна</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 xml:space="preserve">Весна поздняя. Целый март ещё лежит снег. Возможны кратковременные оттепели, однако заморозки не заставляют себя долго ждать. Фактически весна длится </w:t>
      </w:r>
      <w:r w:rsidRPr="006742C2">
        <w:rPr>
          <w:rFonts w:ascii="Times New Roman" w:hAnsi="Times New Roman" w:cs="Times New Roman"/>
          <w:color w:val="000000" w:themeColor="text1"/>
          <w:sz w:val="26"/>
          <w:szCs w:val="26"/>
        </w:rPr>
        <w:lastRenderedPageBreak/>
        <w:t>только два месяца, наступая в апреле. Нельзя исключать вероятность снежных метелей. Но, как правило, это время распутицы, когда тают снега и бегут ручьи. В мае существенно теплеет, пробивается первая трава, а на деревьях распускаются молодые гофрированные листочки. Однако град, грозы и шквалистые ветры – то, к чему нужно быть готовым в этом месяце.</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b/>
          <w:color w:val="000000" w:themeColor="text1"/>
          <w:sz w:val="26"/>
          <w:szCs w:val="26"/>
        </w:rPr>
        <w:t>Лето</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color w:val="000000" w:themeColor="text1"/>
          <w:sz w:val="26"/>
          <w:szCs w:val="26"/>
        </w:rPr>
        <w:t>Лето можно охарактеризовать как сдержанно тёплое. Даже в июле, наиболее жарком месяце в году, ночи продолжают оставаться холодными. Так что о тёплых летних вечерах новосибирцам ничего не известно. Летом открывается пляжный сезон, но вода довольно бодрит. Возле водоёмов много мошек и комаров, не лишним будет обзавестись хорошим репеллентом. С середины месяца начинают «частить» ливневые дожди, сопровождаемые грозами (обычно после полудня). Погодный фон августа схож с погодными условиями июня – солнце уже не припекает, а приятно согревает.</w:t>
      </w:r>
    </w:p>
    <w:p w:rsidR="00C915CC" w:rsidRPr="006742C2" w:rsidRDefault="00C915CC" w:rsidP="006742C2">
      <w:pPr>
        <w:spacing w:after="0" w:line="240" w:lineRule="auto"/>
        <w:ind w:firstLine="709"/>
        <w:jc w:val="both"/>
        <w:rPr>
          <w:rFonts w:ascii="Times New Roman" w:hAnsi="Times New Roman" w:cs="Times New Roman"/>
          <w:color w:val="000000" w:themeColor="text1"/>
          <w:sz w:val="26"/>
          <w:szCs w:val="26"/>
        </w:rPr>
      </w:pPr>
      <w:r w:rsidRPr="006742C2">
        <w:rPr>
          <w:rFonts w:ascii="Times New Roman" w:hAnsi="Times New Roman" w:cs="Times New Roman"/>
          <w:b/>
          <w:color w:val="000000" w:themeColor="text1"/>
          <w:sz w:val="26"/>
          <w:szCs w:val="26"/>
        </w:rPr>
        <w:t>Осень</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themeColor="text1"/>
          <w:sz w:val="26"/>
          <w:szCs w:val="26"/>
        </w:rPr>
        <w:t>Осень характеризуется довольно солнечной погодой, именуемой «бабьим летом». Но длится оно не более 2-х недель, после чего отмечается похолодание и повышенный уровень влажности, а в начале октября по ночам уже возможны заморозки. Как правило, в середине осени выпадает первый снег, и всё чаще погода «выдаёт» минусовые температуры. Ноябрь ввиду сильных холодов целиком и полностью причисляется к зимнему месяцу.</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b/>
          <w:i/>
          <w:color w:val="000000" w:themeColor="text1"/>
          <w:sz w:val="26"/>
          <w:szCs w:val="26"/>
        </w:rPr>
        <w:t>Рельеф</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Основные этапы развития рельефа:</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b/>
          <w:color w:val="000000"/>
          <w:sz w:val="26"/>
          <w:szCs w:val="26"/>
        </w:rPr>
        <w:t>Палеозойская эра.</w:t>
      </w:r>
      <w:r w:rsidRPr="006742C2">
        <w:rPr>
          <w:rFonts w:ascii="Times New Roman" w:hAnsi="Times New Roman" w:cs="Times New Roman"/>
          <w:color w:val="000000"/>
          <w:sz w:val="26"/>
          <w:szCs w:val="26"/>
        </w:rPr>
        <w:t xml:space="preserve"> На месте современной территории области к концу эры сформировался горный рельеф.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b/>
          <w:color w:val="000000"/>
          <w:sz w:val="26"/>
          <w:szCs w:val="26"/>
        </w:rPr>
        <w:t>Мезозойская эра.</w:t>
      </w:r>
      <w:r w:rsidRPr="006742C2">
        <w:rPr>
          <w:rFonts w:ascii="Times New Roman" w:hAnsi="Times New Roman" w:cs="Times New Roman"/>
          <w:color w:val="000000"/>
          <w:sz w:val="26"/>
          <w:szCs w:val="26"/>
        </w:rPr>
        <w:t xml:space="preserve"> Интенсивность поднятий уменьшается, продолжается разрушение и выравнивание горного рельефа. Западная часть области с юрского времени испытывает опускание, территория затапливается морскими водами, и происходит накопление морских осадочных пород.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b/>
          <w:color w:val="000000"/>
          <w:sz w:val="26"/>
          <w:szCs w:val="26"/>
        </w:rPr>
        <w:t>Кайнозойская эра</w:t>
      </w:r>
      <w:r w:rsidRPr="006742C2">
        <w:rPr>
          <w:rFonts w:ascii="Times New Roman" w:hAnsi="Times New Roman" w:cs="Times New Roman"/>
          <w:color w:val="000000"/>
          <w:sz w:val="26"/>
          <w:szCs w:val="26"/>
        </w:rPr>
        <w:t>. Вся поверхность испытывает поднятие, освобождение от морских вод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В результате преобладающих процессов опускания и мощного накопления морских, речных и озёрных отложений сформировался низменный рельеф платформенных равнин с глубоким залеганием фундамента. </w:t>
      </w:r>
    </w:p>
    <w:p w:rsidR="00C915CC" w:rsidRPr="006742C2" w:rsidRDefault="00C915CC" w:rsidP="006742C2">
      <w:pPr>
        <w:spacing w:after="0" w:line="240" w:lineRule="auto"/>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Территория испытывает медленные поднятия. На изменение рельефа действуют внешние силы: водная и ветровая эрозия. В северных районах, в зоне избыточного увлажнения, где осадков выпадает больше, чем может испариться, интенсивно протекают процессы биогенных форм рельефа</w:t>
      </w:r>
      <w:proofErr w:type="gramStart"/>
      <w:r w:rsidRPr="006742C2">
        <w:rPr>
          <w:rFonts w:ascii="Times New Roman" w:hAnsi="Times New Roman" w:cs="Times New Roman"/>
          <w:color w:val="000000"/>
          <w:sz w:val="26"/>
          <w:szCs w:val="26"/>
        </w:rPr>
        <w:t>.</w:t>
      </w:r>
      <w:proofErr w:type="gramEnd"/>
      <w:r w:rsidRPr="006742C2">
        <w:rPr>
          <w:rFonts w:ascii="Times New Roman" w:hAnsi="Times New Roman" w:cs="Times New Roman"/>
          <w:color w:val="000000"/>
          <w:sz w:val="26"/>
          <w:szCs w:val="26"/>
        </w:rPr>
        <w:t xml:space="preserve"> (</w:t>
      </w:r>
      <w:proofErr w:type="gramStart"/>
      <w:r w:rsidRPr="006742C2">
        <w:rPr>
          <w:rFonts w:ascii="Times New Roman" w:hAnsi="Times New Roman" w:cs="Times New Roman"/>
          <w:color w:val="000000"/>
          <w:sz w:val="26"/>
          <w:szCs w:val="26"/>
        </w:rPr>
        <w:t>н</w:t>
      </w:r>
      <w:proofErr w:type="gramEnd"/>
      <w:r w:rsidRPr="006742C2">
        <w:rPr>
          <w:rFonts w:ascii="Times New Roman" w:hAnsi="Times New Roman" w:cs="Times New Roman"/>
          <w:color w:val="000000"/>
          <w:sz w:val="26"/>
          <w:szCs w:val="26"/>
        </w:rPr>
        <w:t xml:space="preserve">акопление торфа). </w:t>
      </w:r>
      <w:proofErr w:type="gramStart"/>
      <w:r w:rsidRPr="006742C2">
        <w:rPr>
          <w:rFonts w:ascii="Times New Roman" w:hAnsi="Times New Roman" w:cs="Times New Roman"/>
          <w:color w:val="000000"/>
          <w:sz w:val="26"/>
          <w:szCs w:val="26"/>
        </w:rPr>
        <w:t xml:space="preserve">Существенное влияние на современное </w:t>
      </w:r>
      <w:proofErr w:type="spellStart"/>
      <w:r w:rsidRPr="006742C2">
        <w:rPr>
          <w:rFonts w:ascii="Times New Roman" w:hAnsi="Times New Roman" w:cs="Times New Roman"/>
          <w:color w:val="000000"/>
          <w:sz w:val="26"/>
          <w:szCs w:val="26"/>
        </w:rPr>
        <w:t>рельефообразование</w:t>
      </w:r>
      <w:proofErr w:type="spellEnd"/>
      <w:r w:rsidRPr="006742C2">
        <w:rPr>
          <w:rFonts w:ascii="Times New Roman" w:hAnsi="Times New Roman" w:cs="Times New Roman"/>
          <w:color w:val="000000"/>
          <w:sz w:val="26"/>
          <w:szCs w:val="26"/>
        </w:rPr>
        <w:t xml:space="preserve"> оказывает деятельность человека.</w:t>
      </w:r>
      <w:proofErr w:type="gramEnd"/>
    </w:p>
    <w:p w:rsidR="00C915CC" w:rsidRPr="006742C2" w:rsidRDefault="00C915CC" w:rsidP="006742C2">
      <w:pPr>
        <w:spacing w:after="0" w:line="240" w:lineRule="auto"/>
        <w:ind w:firstLine="709"/>
        <w:jc w:val="both"/>
        <w:rPr>
          <w:rFonts w:ascii="Times New Roman" w:hAnsi="Times New Roman" w:cs="Times New Roman"/>
          <w:color w:val="000000"/>
          <w:sz w:val="26"/>
          <w:szCs w:val="26"/>
        </w:rPr>
      </w:pPr>
      <w:r w:rsidRPr="006742C2">
        <w:rPr>
          <w:rFonts w:ascii="Times New Roman" w:hAnsi="Times New Roman" w:cs="Times New Roman"/>
          <w:b/>
          <w:i/>
          <w:sz w:val="26"/>
          <w:szCs w:val="26"/>
        </w:rPr>
        <w:t>Поверхностные воды</w:t>
      </w:r>
    </w:p>
    <w:p w:rsidR="00C915CC" w:rsidRPr="006742C2" w:rsidRDefault="00C915CC" w:rsidP="006742C2">
      <w:pPr>
        <w:spacing w:after="0" w:line="240" w:lineRule="auto"/>
        <w:ind w:right="-45" w:firstLine="709"/>
        <w:jc w:val="both"/>
        <w:rPr>
          <w:rFonts w:ascii="Times New Roman" w:hAnsi="Times New Roman" w:cs="Times New Roman"/>
          <w:sz w:val="26"/>
          <w:szCs w:val="26"/>
        </w:rPr>
      </w:pPr>
      <w:r w:rsidRPr="006742C2">
        <w:rPr>
          <w:rFonts w:ascii="Times New Roman" w:hAnsi="Times New Roman" w:cs="Times New Roman"/>
          <w:sz w:val="26"/>
          <w:szCs w:val="26"/>
        </w:rPr>
        <w:t>Речная сеть всего района  довольно хорошо развита и принадлежит бассейну Иртыша, формирующая сток с массивов Васюганских болот. Русла рек извилисты, в верховьях их плохо выращенные долины, не имеющие четких границ. На севере – верховье р. Тара общей длиной 806 к</w:t>
      </w:r>
      <w:proofErr w:type="gramStart"/>
      <w:r w:rsidRPr="006742C2">
        <w:rPr>
          <w:rFonts w:ascii="Times New Roman" w:hAnsi="Times New Roman" w:cs="Times New Roman"/>
          <w:sz w:val="26"/>
          <w:szCs w:val="26"/>
        </w:rPr>
        <w:t>м-</w:t>
      </w:r>
      <w:proofErr w:type="gramEnd"/>
      <w:r w:rsidRPr="006742C2">
        <w:rPr>
          <w:rFonts w:ascii="Times New Roman" w:hAnsi="Times New Roman" w:cs="Times New Roman"/>
          <w:sz w:val="26"/>
          <w:szCs w:val="26"/>
        </w:rPr>
        <w:t xml:space="preserve"> в пределах области на протяжении 574 км с притоками – Большая и Малая </w:t>
      </w:r>
      <w:proofErr w:type="spellStart"/>
      <w:r w:rsidRPr="006742C2">
        <w:rPr>
          <w:rFonts w:ascii="Times New Roman" w:hAnsi="Times New Roman" w:cs="Times New Roman"/>
          <w:sz w:val="26"/>
          <w:szCs w:val="26"/>
        </w:rPr>
        <w:t>Ича</w:t>
      </w:r>
      <w:proofErr w:type="spellEnd"/>
      <w:r w:rsidRPr="006742C2">
        <w:rPr>
          <w:rFonts w:ascii="Times New Roman" w:hAnsi="Times New Roman" w:cs="Times New Roman"/>
          <w:sz w:val="26"/>
          <w:szCs w:val="26"/>
        </w:rPr>
        <w:t xml:space="preserve">. В центральной части – р. </w:t>
      </w:r>
      <w:proofErr w:type="spellStart"/>
      <w:r w:rsidRPr="006742C2">
        <w:rPr>
          <w:rFonts w:ascii="Times New Roman" w:hAnsi="Times New Roman" w:cs="Times New Roman"/>
          <w:sz w:val="26"/>
          <w:szCs w:val="26"/>
        </w:rPr>
        <w:t>Тартас</w:t>
      </w:r>
      <w:proofErr w:type="spellEnd"/>
      <w:r w:rsidRPr="006742C2">
        <w:rPr>
          <w:rFonts w:ascii="Times New Roman" w:hAnsi="Times New Roman" w:cs="Times New Roman"/>
          <w:b/>
          <w:sz w:val="26"/>
          <w:szCs w:val="26"/>
        </w:rPr>
        <w:t xml:space="preserve"> </w:t>
      </w:r>
      <w:r w:rsidRPr="006742C2">
        <w:rPr>
          <w:rFonts w:ascii="Times New Roman" w:hAnsi="Times New Roman" w:cs="Times New Roman"/>
          <w:sz w:val="26"/>
          <w:szCs w:val="26"/>
        </w:rPr>
        <w:t>общей длиной 566 к</w:t>
      </w:r>
      <w:proofErr w:type="gramStart"/>
      <w:r w:rsidRPr="006742C2">
        <w:rPr>
          <w:rFonts w:ascii="Times New Roman" w:hAnsi="Times New Roman" w:cs="Times New Roman"/>
          <w:sz w:val="26"/>
          <w:szCs w:val="26"/>
        </w:rPr>
        <w:t>м-</w:t>
      </w:r>
      <w:proofErr w:type="gramEnd"/>
      <w:r w:rsidRPr="006742C2">
        <w:rPr>
          <w:rFonts w:ascii="Times New Roman" w:hAnsi="Times New Roman" w:cs="Times New Roman"/>
          <w:sz w:val="26"/>
          <w:szCs w:val="26"/>
        </w:rPr>
        <w:t xml:space="preserve"> в пределах района почти 200-километровый отрезок с притоками </w:t>
      </w:r>
      <w:proofErr w:type="spellStart"/>
      <w:r w:rsidRPr="006742C2">
        <w:rPr>
          <w:rFonts w:ascii="Times New Roman" w:hAnsi="Times New Roman" w:cs="Times New Roman"/>
          <w:sz w:val="26"/>
          <w:szCs w:val="26"/>
        </w:rPr>
        <w:t>Калгач</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Термяк</w:t>
      </w:r>
      <w:proofErr w:type="spellEnd"/>
      <w:r w:rsidRPr="006742C2">
        <w:rPr>
          <w:rFonts w:ascii="Times New Roman" w:hAnsi="Times New Roman" w:cs="Times New Roman"/>
          <w:sz w:val="26"/>
          <w:szCs w:val="26"/>
        </w:rPr>
        <w:t>, Тай-</w:t>
      </w:r>
      <w:proofErr w:type="spellStart"/>
      <w:r w:rsidRPr="006742C2">
        <w:rPr>
          <w:rFonts w:ascii="Times New Roman" w:hAnsi="Times New Roman" w:cs="Times New Roman"/>
          <w:sz w:val="26"/>
          <w:szCs w:val="26"/>
        </w:rPr>
        <w:t>Дас</w:t>
      </w:r>
      <w:proofErr w:type="spellEnd"/>
      <w:r w:rsidRPr="006742C2">
        <w:rPr>
          <w:rFonts w:ascii="Times New Roman" w:hAnsi="Times New Roman" w:cs="Times New Roman"/>
          <w:sz w:val="26"/>
          <w:szCs w:val="26"/>
        </w:rPr>
        <w:t xml:space="preserve"> и другими. Р. </w:t>
      </w:r>
      <w:proofErr w:type="spellStart"/>
      <w:r w:rsidRPr="006742C2">
        <w:rPr>
          <w:rFonts w:ascii="Times New Roman" w:hAnsi="Times New Roman" w:cs="Times New Roman"/>
          <w:sz w:val="26"/>
          <w:szCs w:val="26"/>
        </w:rPr>
        <w:t>Тартас</w:t>
      </w:r>
      <w:proofErr w:type="spellEnd"/>
      <w:r w:rsidRPr="006742C2">
        <w:rPr>
          <w:rFonts w:ascii="Times New Roman" w:hAnsi="Times New Roman" w:cs="Times New Roman"/>
          <w:sz w:val="26"/>
          <w:szCs w:val="26"/>
        </w:rPr>
        <w:t xml:space="preserve">, Кама и р. </w:t>
      </w:r>
      <w:proofErr w:type="spellStart"/>
      <w:r w:rsidRPr="006742C2">
        <w:rPr>
          <w:rFonts w:ascii="Times New Roman" w:hAnsi="Times New Roman" w:cs="Times New Roman"/>
          <w:sz w:val="26"/>
          <w:szCs w:val="26"/>
        </w:rPr>
        <w:t>Ича</w:t>
      </w:r>
      <w:proofErr w:type="spellEnd"/>
      <w:r w:rsidRPr="006742C2">
        <w:rPr>
          <w:rFonts w:ascii="Times New Roman" w:hAnsi="Times New Roman" w:cs="Times New Roman"/>
          <w:sz w:val="26"/>
          <w:szCs w:val="26"/>
        </w:rPr>
        <w:t xml:space="preserve"> являются притоками р. </w:t>
      </w:r>
      <w:proofErr w:type="spellStart"/>
      <w:r w:rsidRPr="006742C2">
        <w:rPr>
          <w:rFonts w:ascii="Times New Roman" w:hAnsi="Times New Roman" w:cs="Times New Roman"/>
          <w:sz w:val="26"/>
          <w:szCs w:val="26"/>
        </w:rPr>
        <w:t>Омь</w:t>
      </w:r>
      <w:proofErr w:type="spellEnd"/>
      <w:r w:rsidRPr="006742C2">
        <w:rPr>
          <w:rFonts w:ascii="Times New Roman" w:hAnsi="Times New Roman" w:cs="Times New Roman"/>
          <w:sz w:val="26"/>
          <w:szCs w:val="26"/>
        </w:rPr>
        <w:t>. Суммарный объем стока рек – около 0,7км</w:t>
      </w:r>
      <w:r w:rsidRPr="006742C2">
        <w:rPr>
          <w:rFonts w:ascii="Times New Roman" w:hAnsi="Times New Roman" w:cs="Times New Roman"/>
          <w:sz w:val="26"/>
          <w:szCs w:val="26"/>
          <w:vertAlign w:val="superscript"/>
        </w:rPr>
        <w:t>3</w:t>
      </w:r>
      <w:r w:rsidRPr="006742C2">
        <w:rPr>
          <w:rFonts w:ascii="Times New Roman" w:hAnsi="Times New Roman" w:cs="Times New Roman"/>
          <w:sz w:val="26"/>
          <w:szCs w:val="26"/>
        </w:rPr>
        <w:t xml:space="preserve">. Р. </w:t>
      </w:r>
      <w:proofErr w:type="spellStart"/>
      <w:r w:rsidRPr="006742C2">
        <w:rPr>
          <w:rFonts w:ascii="Times New Roman" w:hAnsi="Times New Roman" w:cs="Times New Roman"/>
          <w:sz w:val="26"/>
          <w:szCs w:val="26"/>
        </w:rPr>
        <w:t>Тартас</w:t>
      </w:r>
      <w:proofErr w:type="spellEnd"/>
      <w:r w:rsidRPr="006742C2">
        <w:rPr>
          <w:rFonts w:ascii="Times New Roman" w:hAnsi="Times New Roman" w:cs="Times New Roman"/>
          <w:sz w:val="26"/>
          <w:szCs w:val="26"/>
        </w:rPr>
        <w:t xml:space="preserve"> </w:t>
      </w:r>
      <w:proofErr w:type="gramStart"/>
      <w:r w:rsidRPr="006742C2">
        <w:rPr>
          <w:rFonts w:ascii="Times New Roman" w:hAnsi="Times New Roman" w:cs="Times New Roman"/>
          <w:sz w:val="26"/>
          <w:szCs w:val="26"/>
        </w:rPr>
        <w:t>судоходен</w:t>
      </w:r>
      <w:proofErr w:type="gramEnd"/>
      <w:r w:rsidRPr="006742C2">
        <w:rPr>
          <w:rFonts w:ascii="Times New Roman" w:hAnsi="Times New Roman" w:cs="Times New Roman"/>
          <w:sz w:val="26"/>
          <w:szCs w:val="26"/>
        </w:rPr>
        <w:t xml:space="preserve"> для барж и катеров водоизмещением до 80-100т. </w:t>
      </w:r>
      <w:proofErr w:type="gramStart"/>
      <w:r w:rsidRPr="006742C2">
        <w:rPr>
          <w:rFonts w:ascii="Times New Roman" w:hAnsi="Times New Roman" w:cs="Times New Roman"/>
          <w:sz w:val="26"/>
          <w:szCs w:val="26"/>
        </w:rPr>
        <w:t xml:space="preserve">Из малых рек бассейна </w:t>
      </w:r>
      <w:proofErr w:type="spellStart"/>
      <w:r w:rsidRPr="006742C2">
        <w:rPr>
          <w:rFonts w:ascii="Times New Roman" w:hAnsi="Times New Roman" w:cs="Times New Roman"/>
          <w:sz w:val="26"/>
          <w:szCs w:val="26"/>
        </w:rPr>
        <w:t>Тартаса</w:t>
      </w:r>
      <w:proofErr w:type="spellEnd"/>
      <w:r w:rsidRPr="006742C2">
        <w:rPr>
          <w:rFonts w:ascii="Times New Roman" w:hAnsi="Times New Roman" w:cs="Times New Roman"/>
          <w:sz w:val="26"/>
          <w:szCs w:val="26"/>
        </w:rPr>
        <w:t xml:space="preserve"> используется р. Урез, на </w:t>
      </w:r>
      <w:r w:rsidRPr="006742C2">
        <w:rPr>
          <w:rFonts w:ascii="Times New Roman" w:hAnsi="Times New Roman" w:cs="Times New Roman"/>
          <w:sz w:val="26"/>
          <w:szCs w:val="26"/>
        </w:rPr>
        <w:lastRenderedPageBreak/>
        <w:t>которой имеется 7 прудов с общим объемом 0,05 млн. м</w:t>
      </w:r>
      <w:r w:rsidRPr="006742C2">
        <w:rPr>
          <w:rFonts w:ascii="Times New Roman" w:hAnsi="Times New Roman" w:cs="Times New Roman"/>
          <w:sz w:val="26"/>
          <w:szCs w:val="26"/>
          <w:vertAlign w:val="superscript"/>
        </w:rPr>
        <w:t>3</w:t>
      </w:r>
      <w:r w:rsidRPr="006742C2">
        <w:rPr>
          <w:rFonts w:ascii="Times New Roman" w:hAnsi="Times New Roman" w:cs="Times New Roman"/>
          <w:sz w:val="26"/>
          <w:szCs w:val="26"/>
        </w:rPr>
        <w:t xml:space="preserve">, предназначенных для водопоя скота и орошения. </w:t>
      </w:r>
      <w:proofErr w:type="gramEnd"/>
    </w:p>
    <w:p w:rsidR="00C915CC" w:rsidRPr="006742C2" w:rsidRDefault="00C915CC" w:rsidP="006742C2">
      <w:pPr>
        <w:spacing w:after="0" w:line="240" w:lineRule="auto"/>
        <w:ind w:right="-45" w:firstLine="709"/>
        <w:jc w:val="both"/>
        <w:rPr>
          <w:rFonts w:ascii="Times New Roman" w:hAnsi="Times New Roman" w:cs="Times New Roman"/>
          <w:sz w:val="26"/>
          <w:szCs w:val="26"/>
        </w:rPr>
      </w:pPr>
      <w:proofErr w:type="spellStart"/>
      <w:r w:rsidRPr="006742C2">
        <w:rPr>
          <w:rFonts w:ascii="Times New Roman" w:hAnsi="Times New Roman" w:cs="Times New Roman"/>
          <w:sz w:val="26"/>
          <w:szCs w:val="26"/>
        </w:rPr>
        <w:t>Озёрность</w:t>
      </w:r>
      <w:proofErr w:type="spellEnd"/>
      <w:r w:rsidRPr="006742C2">
        <w:rPr>
          <w:rFonts w:ascii="Times New Roman" w:hAnsi="Times New Roman" w:cs="Times New Roman"/>
          <w:sz w:val="26"/>
          <w:szCs w:val="26"/>
        </w:rPr>
        <w:t xml:space="preserve"> менее 1%. Все озера пресные, размещены, главным образом, на юге. На землях лесного фонда ОГУ «Северного лесхоза» расположено 48 водоемов с площадью 5 га и выше. Наиболее крупные озера района – </w:t>
      </w:r>
      <w:proofErr w:type="spellStart"/>
      <w:r w:rsidRPr="006742C2">
        <w:rPr>
          <w:rFonts w:ascii="Times New Roman" w:hAnsi="Times New Roman" w:cs="Times New Roman"/>
          <w:sz w:val="26"/>
          <w:szCs w:val="26"/>
        </w:rPr>
        <w:t>Кырчик</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Тенис</w:t>
      </w:r>
      <w:proofErr w:type="spellEnd"/>
      <w:r w:rsidRPr="006742C2">
        <w:rPr>
          <w:rFonts w:ascii="Times New Roman" w:hAnsi="Times New Roman" w:cs="Times New Roman"/>
          <w:sz w:val="26"/>
          <w:szCs w:val="26"/>
        </w:rPr>
        <w:t xml:space="preserve"> и </w:t>
      </w:r>
      <w:proofErr w:type="spellStart"/>
      <w:r w:rsidRPr="006742C2">
        <w:rPr>
          <w:rFonts w:ascii="Times New Roman" w:hAnsi="Times New Roman" w:cs="Times New Roman"/>
          <w:sz w:val="26"/>
          <w:szCs w:val="26"/>
        </w:rPr>
        <w:t>Кротово</w:t>
      </w:r>
      <w:proofErr w:type="spellEnd"/>
      <w:r w:rsidRPr="006742C2">
        <w:rPr>
          <w:rFonts w:ascii="Times New Roman" w:hAnsi="Times New Roman" w:cs="Times New Roman"/>
          <w:sz w:val="26"/>
          <w:szCs w:val="26"/>
        </w:rPr>
        <w:t xml:space="preserve">. </w:t>
      </w:r>
    </w:p>
    <w:p w:rsidR="00C915CC" w:rsidRPr="006742C2" w:rsidRDefault="00C915CC" w:rsidP="006742C2">
      <w:pPr>
        <w:spacing w:after="0"/>
        <w:ind w:right="-45" w:firstLine="709"/>
        <w:jc w:val="both"/>
        <w:rPr>
          <w:rFonts w:ascii="Times New Roman" w:hAnsi="Times New Roman" w:cs="Times New Roman"/>
          <w:sz w:val="26"/>
          <w:szCs w:val="26"/>
        </w:rPr>
      </w:pPr>
      <w:r w:rsidRPr="006742C2">
        <w:rPr>
          <w:rFonts w:ascii="Times New Roman" w:hAnsi="Times New Roman" w:cs="Times New Roman"/>
          <w:b/>
          <w:i/>
          <w:sz w:val="26"/>
          <w:szCs w:val="26"/>
        </w:rPr>
        <w:t xml:space="preserve">Подземные воды </w:t>
      </w:r>
    </w:p>
    <w:p w:rsidR="00C915CC" w:rsidRPr="006742C2" w:rsidRDefault="00C915CC" w:rsidP="006742C2">
      <w:pPr>
        <w:spacing w:after="0" w:line="240" w:lineRule="auto"/>
        <w:ind w:right="-45" w:firstLine="709"/>
        <w:jc w:val="both"/>
        <w:rPr>
          <w:rFonts w:ascii="Times New Roman" w:hAnsi="Times New Roman" w:cs="Times New Roman"/>
          <w:sz w:val="26"/>
          <w:szCs w:val="26"/>
        </w:rPr>
      </w:pPr>
      <w:r w:rsidRPr="006742C2">
        <w:rPr>
          <w:rFonts w:ascii="Times New Roman" w:hAnsi="Times New Roman" w:cs="Times New Roman"/>
          <w:sz w:val="26"/>
          <w:szCs w:val="26"/>
        </w:rPr>
        <w:t>Подземные воды в районе изучены до глубины 2900м. Пресные воды распространены повсеместно до глубины 250м, минеральные повсеместно – с глубины 650м. В толще породы выделяется до 13 водоносных горизонтов (</w:t>
      </w:r>
      <w:proofErr w:type="spellStart"/>
      <w:r w:rsidRPr="006742C2">
        <w:rPr>
          <w:rFonts w:ascii="Times New Roman" w:hAnsi="Times New Roman" w:cs="Times New Roman"/>
          <w:sz w:val="26"/>
          <w:szCs w:val="26"/>
        </w:rPr>
        <w:t>р</w:t>
      </w:r>
      <w:proofErr w:type="gramStart"/>
      <w:r w:rsidRPr="006742C2">
        <w:rPr>
          <w:rFonts w:ascii="Times New Roman" w:hAnsi="Times New Roman" w:cs="Times New Roman"/>
          <w:sz w:val="26"/>
          <w:szCs w:val="26"/>
        </w:rPr>
        <w:t>.Т</w:t>
      </w:r>
      <w:proofErr w:type="gramEnd"/>
      <w:r w:rsidRPr="006742C2">
        <w:rPr>
          <w:rFonts w:ascii="Times New Roman" w:hAnsi="Times New Roman" w:cs="Times New Roman"/>
          <w:sz w:val="26"/>
          <w:szCs w:val="26"/>
        </w:rPr>
        <w:t>ара</w:t>
      </w:r>
      <w:proofErr w:type="spellEnd"/>
      <w:r w:rsidRPr="006742C2">
        <w:rPr>
          <w:rFonts w:ascii="Times New Roman" w:hAnsi="Times New Roman" w:cs="Times New Roman"/>
          <w:sz w:val="26"/>
          <w:szCs w:val="26"/>
        </w:rPr>
        <w:t xml:space="preserve">, р. </w:t>
      </w:r>
      <w:proofErr w:type="spellStart"/>
      <w:r w:rsidRPr="006742C2">
        <w:rPr>
          <w:rFonts w:ascii="Times New Roman" w:hAnsi="Times New Roman" w:cs="Times New Roman"/>
          <w:sz w:val="26"/>
          <w:szCs w:val="26"/>
        </w:rPr>
        <w:t>Тартас</w:t>
      </w:r>
      <w:proofErr w:type="spellEnd"/>
      <w:r w:rsidRPr="006742C2">
        <w:rPr>
          <w:rFonts w:ascii="Times New Roman" w:hAnsi="Times New Roman" w:cs="Times New Roman"/>
          <w:sz w:val="26"/>
          <w:szCs w:val="26"/>
        </w:rPr>
        <w:t xml:space="preserve">; федосовской, </w:t>
      </w:r>
      <w:proofErr w:type="spellStart"/>
      <w:r w:rsidRPr="006742C2">
        <w:rPr>
          <w:rFonts w:ascii="Times New Roman" w:hAnsi="Times New Roman" w:cs="Times New Roman"/>
          <w:sz w:val="26"/>
          <w:szCs w:val="26"/>
        </w:rPr>
        <w:t>каргатской</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бещеульской</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абросимовской</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журавской</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новомихайловской</w:t>
      </w:r>
      <w:proofErr w:type="spellEnd"/>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атлымской</w:t>
      </w:r>
      <w:proofErr w:type="spellEnd"/>
      <w:r w:rsidRPr="006742C2">
        <w:rPr>
          <w:rFonts w:ascii="Times New Roman" w:hAnsi="Times New Roman" w:cs="Times New Roman"/>
          <w:sz w:val="26"/>
          <w:szCs w:val="26"/>
        </w:rPr>
        <w:t xml:space="preserve"> свит и т.д.). Район достаточно богат по ресурсам пресных подземных вод, их суммарные прогнозные ресурсы составляют 450 тыс</w:t>
      </w:r>
      <w:proofErr w:type="gramStart"/>
      <w:r w:rsidRPr="006742C2">
        <w:rPr>
          <w:rFonts w:ascii="Times New Roman" w:hAnsi="Times New Roman" w:cs="Times New Roman"/>
          <w:sz w:val="26"/>
          <w:szCs w:val="26"/>
        </w:rPr>
        <w:t>.м</w:t>
      </w:r>
      <w:proofErr w:type="gramEnd"/>
      <w:r w:rsidRPr="006742C2">
        <w:rPr>
          <w:rFonts w:ascii="Times New Roman" w:hAnsi="Times New Roman" w:cs="Times New Roman"/>
          <w:sz w:val="26"/>
          <w:szCs w:val="26"/>
          <w:vertAlign w:val="superscript"/>
        </w:rPr>
        <w:t>3</w:t>
      </w:r>
      <w:r w:rsidRPr="006742C2">
        <w:rPr>
          <w:rFonts w:ascii="Times New Roman" w:hAnsi="Times New Roman" w:cs="Times New Roman"/>
          <w:sz w:val="26"/>
          <w:szCs w:val="26"/>
        </w:rPr>
        <w:t>/</w:t>
      </w:r>
      <w:proofErr w:type="spellStart"/>
      <w:r w:rsidRPr="006742C2">
        <w:rPr>
          <w:rFonts w:ascii="Times New Roman" w:hAnsi="Times New Roman" w:cs="Times New Roman"/>
          <w:sz w:val="26"/>
          <w:szCs w:val="26"/>
        </w:rPr>
        <w:t>сут</w:t>
      </w:r>
      <w:proofErr w:type="spellEnd"/>
      <w:r w:rsidRPr="006742C2">
        <w:rPr>
          <w:rFonts w:ascii="Times New Roman" w:hAnsi="Times New Roman" w:cs="Times New Roman"/>
          <w:sz w:val="26"/>
          <w:szCs w:val="26"/>
        </w:rPr>
        <w:t>.</w:t>
      </w:r>
    </w:p>
    <w:p w:rsidR="00C915CC" w:rsidRPr="006742C2" w:rsidRDefault="00C915CC" w:rsidP="006742C2">
      <w:pPr>
        <w:tabs>
          <w:tab w:val="left" w:pos="3780"/>
        </w:tabs>
        <w:spacing w:after="0" w:line="240" w:lineRule="auto"/>
        <w:ind w:right="-45" w:firstLine="709"/>
        <w:jc w:val="both"/>
        <w:rPr>
          <w:rFonts w:ascii="Times New Roman" w:hAnsi="Times New Roman" w:cs="Times New Roman"/>
          <w:sz w:val="26"/>
          <w:szCs w:val="26"/>
        </w:rPr>
      </w:pPr>
      <w:r w:rsidRPr="006742C2">
        <w:rPr>
          <w:rFonts w:ascii="Times New Roman" w:hAnsi="Times New Roman" w:cs="Times New Roman"/>
          <w:sz w:val="26"/>
          <w:szCs w:val="26"/>
        </w:rPr>
        <w:t xml:space="preserve">Для водоснабжения эксплуатируются преимущественно неглубокозалегающие неогеновые водоносные горизонты. В районе действуют 184 скважины с общим </w:t>
      </w:r>
      <w:proofErr w:type="spellStart"/>
      <w:r w:rsidRPr="006742C2">
        <w:rPr>
          <w:rFonts w:ascii="Times New Roman" w:hAnsi="Times New Roman" w:cs="Times New Roman"/>
          <w:sz w:val="26"/>
          <w:szCs w:val="26"/>
        </w:rPr>
        <w:t>водоотбором</w:t>
      </w:r>
      <w:proofErr w:type="spellEnd"/>
      <w:r w:rsidRPr="006742C2">
        <w:rPr>
          <w:rFonts w:ascii="Times New Roman" w:hAnsi="Times New Roman" w:cs="Times New Roman"/>
          <w:sz w:val="26"/>
          <w:szCs w:val="26"/>
        </w:rPr>
        <w:t xml:space="preserve"> 3,1 тыс. м</w:t>
      </w:r>
      <w:r w:rsidRPr="006742C2">
        <w:rPr>
          <w:rFonts w:ascii="Times New Roman" w:hAnsi="Times New Roman" w:cs="Times New Roman"/>
          <w:sz w:val="26"/>
          <w:szCs w:val="26"/>
          <w:vertAlign w:val="superscript"/>
        </w:rPr>
        <w:t>3</w:t>
      </w:r>
      <w:r w:rsidRPr="006742C2">
        <w:rPr>
          <w:rFonts w:ascii="Times New Roman" w:hAnsi="Times New Roman" w:cs="Times New Roman"/>
          <w:sz w:val="26"/>
          <w:szCs w:val="26"/>
        </w:rPr>
        <w:t xml:space="preserve"> /</w:t>
      </w:r>
      <w:proofErr w:type="spellStart"/>
      <w:r w:rsidRPr="006742C2">
        <w:rPr>
          <w:rFonts w:ascii="Times New Roman" w:hAnsi="Times New Roman" w:cs="Times New Roman"/>
          <w:sz w:val="26"/>
          <w:szCs w:val="26"/>
        </w:rPr>
        <w:t>сут</w:t>
      </w:r>
      <w:proofErr w:type="spellEnd"/>
      <w:r w:rsidRPr="006742C2">
        <w:rPr>
          <w:rFonts w:ascii="Times New Roman" w:hAnsi="Times New Roman" w:cs="Times New Roman"/>
          <w:sz w:val="26"/>
          <w:szCs w:val="26"/>
        </w:rPr>
        <w:t xml:space="preserve">. (данные на 1996 год). По суммарному модулю ресурсов пресных подземных вод (на 1 </w:t>
      </w:r>
      <w:proofErr w:type="spellStart"/>
      <w:r w:rsidRPr="006742C2">
        <w:rPr>
          <w:rFonts w:ascii="Times New Roman" w:hAnsi="Times New Roman" w:cs="Times New Roman"/>
          <w:sz w:val="26"/>
          <w:szCs w:val="26"/>
        </w:rPr>
        <w:t>кв</w:t>
      </w:r>
      <w:proofErr w:type="gramStart"/>
      <w:r w:rsidRPr="006742C2">
        <w:rPr>
          <w:rFonts w:ascii="Times New Roman" w:hAnsi="Times New Roman" w:cs="Times New Roman"/>
          <w:sz w:val="26"/>
          <w:szCs w:val="26"/>
        </w:rPr>
        <w:t>.к</w:t>
      </w:r>
      <w:proofErr w:type="gramEnd"/>
      <w:r w:rsidRPr="006742C2">
        <w:rPr>
          <w:rFonts w:ascii="Times New Roman" w:hAnsi="Times New Roman" w:cs="Times New Roman"/>
          <w:sz w:val="26"/>
          <w:szCs w:val="26"/>
        </w:rPr>
        <w:t>м</w:t>
      </w:r>
      <w:proofErr w:type="spellEnd"/>
      <w:r w:rsidRPr="006742C2">
        <w:rPr>
          <w:rFonts w:ascii="Times New Roman" w:hAnsi="Times New Roman" w:cs="Times New Roman"/>
          <w:sz w:val="26"/>
          <w:szCs w:val="26"/>
        </w:rPr>
        <w:t xml:space="preserve"> площади) и по возможной производительности водозаборов из групп скважин, выделяется два гидрогеологических района с разными условиями водоснабжения.</w:t>
      </w:r>
    </w:p>
    <w:p w:rsidR="00C915CC" w:rsidRPr="006742C2" w:rsidRDefault="00C915CC" w:rsidP="006742C2">
      <w:pPr>
        <w:pStyle w:val="TimesNewRoman14125"/>
        <w:rPr>
          <w:sz w:val="26"/>
          <w:szCs w:val="26"/>
          <w:lang w:eastAsia="ru-RU"/>
        </w:rPr>
      </w:pPr>
      <w:r w:rsidRPr="006742C2">
        <w:rPr>
          <w:sz w:val="26"/>
          <w:szCs w:val="26"/>
        </w:rPr>
        <w:t>Большой проблемой является несоответствие гигиеническим требованиям по содержанию железа, мутности, цветности питьевая вода в селах района, что пагубно влияет на здоровье населения.</w:t>
      </w:r>
    </w:p>
    <w:p w:rsidR="00C915CC" w:rsidRPr="006742C2" w:rsidRDefault="00C915CC" w:rsidP="006742C2">
      <w:pPr>
        <w:pStyle w:val="TimesNewRoman14125"/>
        <w:rPr>
          <w:b/>
          <w:bCs/>
          <w:i/>
          <w:sz w:val="26"/>
          <w:szCs w:val="26"/>
        </w:rPr>
      </w:pPr>
      <w:r w:rsidRPr="006742C2">
        <w:rPr>
          <w:b/>
          <w:i/>
          <w:sz w:val="26"/>
          <w:szCs w:val="26"/>
        </w:rPr>
        <w:t>Почвенный покров</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sidRPr="006742C2">
        <w:rPr>
          <w:rFonts w:ascii="Times New Roman" w:hAnsi="Times New Roman" w:cs="Times New Roman"/>
          <w:color w:val="000000"/>
          <w:sz w:val="26"/>
          <w:szCs w:val="26"/>
        </w:rPr>
        <w:t>Тартаса</w:t>
      </w:r>
      <w:proofErr w:type="spellEnd"/>
      <w:r w:rsidRPr="006742C2">
        <w:rPr>
          <w:rFonts w:ascii="Times New Roman" w:hAnsi="Times New Roman" w:cs="Times New Roman"/>
          <w:color w:val="000000"/>
          <w:sz w:val="26"/>
          <w:szCs w:val="26"/>
        </w:rPr>
        <w:t xml:space="preserve">. Южнее в </w:t>
      </w:r>
      <w:proofErr w:type="spellStart"/>
      <w:r w:rsidRPr="006742C2">
        <w:rPr>
          <w:rFonts w:ascii="Times New Roman" w:hAnsi="Times New Roman" w:cs="Times New Roman"/>
          <w:color w:val="000000"/>
          <w:sz w:val="26"/>
          <w:szCs w:val="26"/>
        </w:rPr>
        <w:t>подтайге</w:t>
      </w:r>
      <w:proofErr w:type="spellEnd"/>
      <w:r w:rsidRPr="006742C2">
        <w:rPr>
          <w:rFonts w:ascii="Times New Roman" w:hAnsi="Times New Roman" w:cs="Times New Roman"/>
          <w:color w:val="000000"/>
          <w:sz w:val="26"/>
          <w:szCs w:val="26"/>
        </w:rPr>
        <w:t xml:space="preserve"> преобладают травяно-моховые болота с островами </w:t>
      </w:r>
      <w:proofErr w:type="spellStart"/>
      <w:r w:rsidRPr="006742C2">
        <w:rPr>
          <w:rFonts w:ascii="Times New Roman" w:hAnsi="Times New Roman" w:cs="Times New Roman"/>
          <w:color w:val="000000"/>
          <w:sz w:val="26"/>
          <w:szCs w:val="26"/>
        </w:rPr>
        <w:t>рямов</w:t>
      </w:r>
      <w:proofErr w:type="spellEnd"/>
      <w:r w:rsidRPr="006742C2">
        <w:rPr>
          <w:rFonts w:ascii="Times New Roman" w:hAnsi="Times New Roman" w:cs="Times New Roman"/>
          <w:color w:val="000000"/>
          <w:sz w:val="26"/>
          <w:szCs w:val="26"/>
        </w:rPr>
        <w:t xml:space="preserve">. Большая часть почв - </w:t>
      </w:r>
      <w:proofErr w:type="gramStart"/>
      <w:r w:rsidRPr="006742C2">
        <w:rPr>
          <w:rFonts w:ascii="Times New Roman" w:hAnsi="Times New Roman" w:cs="Times New Roman"/>
          <w:color w:val="000000"/>
          <w:sz w:val="26"/>
          <w:szCs w:val="26"/>
        </w:rPr>
        <w:t>болотные</w:t>
      </w:r>
      <w:proofErr w:type="gramEnd"/>
      <w:r w:rsidRPr="006742C2">
        <w:rPr>
          <w:rFonts w:ascii="Times New Roman" w:hAnsi="Times New Roman" w:cs="Times New Roman"/>
          <w:color w:val="000000"/>
          <w:sz w:val="26"/>
          <w:szCs w:val="26"/>
        </w:rPr>
        <w:t>.</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Северная часть района - южная тайга, южная - подтаежная (</w:t>
      </w:r>
      <w:proofErr w:type="spellStart"/>
      <w:r w:rsidRPr="006742C2">
        <w:rPr>
          <w:rFonts w:ascii="Times New Roman" w:hAnsi="Times New Roman" w:cs="Times New Roman"/>
          <w:color w:val="000000"/>
          <w:sz w:val="26"/>
          <w:szCs w:val="26"/>
        </w:rPr>
        <w:t>подзона</w:t>
      </w:r>
      <w:proofErr w:type="spellEnd"/>
      <w:r w:rsidRPr="006742C2">
        <w:rPr>
          <w:rFonts w:ascii="Times New Roman" w:hAnsi="Times New Roman" w:cs="Times New Roman"/>
          <w:color w:val="000000"/>
          <w:sz w:val="26"/>
          <w:szCs w:val="26"/>
        </w:rPr>
        <w:t xml:space="preserve">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rsidR="00C915CC" w:rsidRPr="006742C2" w:rsidRDefault="00C915CC" w:rsidP="006742C2">
      <w:pPr>
        <w:spacing w:after="0" w:line="240" w:lineRule="auto"/>
        <w:ind w:firstLine="709"/>
        <w:jc w:val="both"/>
        <w:rPr>
          <w:rFonts w:ascii="Times New Roman" w:hAnsi="Times New Roman" w:cs="Times New Roman"/>
          <w:b/>
          <w:bCs/>
          <w:i/>
          <w:sz w:val="26"/>
          <w:szCs w:val="26"/>
        </w:rPr>
      </w:pPr>
      <w:r w:rsidRPr="006742C2">
        <w:rPr>
          <w:rFonts w:ascii="Times New Roman" w:hAnsi="Times New Roman" w:cs="Times New Roman"/>
          <w:b/>
          <w:bCs/>
          <w:i/>
          <w:sz w:val="26"/>
          <w:szCs w:val="26"/>
        </w:rPr>
        <w:t>Полезные ископаемые</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 xml:space="preserve">В Новосибирской области открыто 9 месторождений </w:t>
      </w:r>
      <w:r w:rsidRPr="006742C2">
        <w:rPr>
          <w:rFonts w:ascii="Times New Roman" w:hAnsi="Times New Roman" w:cs="Times New Roman"/>
          <w:b/>
          <w:color w:val="000000"/>
          <w:sz w:val="26"/>
          <w:szCs w:val="26"/>
        </w:rPr>
        <w:t>нефти</w:t>
      </w:r>
      <w:r w:rsidRPr="006742C2">
        <w:rPr>
          <w:rFonts w:ascii="Times New Roman" w:hAnsi="Times New Roman" w:cs="Times New Roman"/>
          <w:color w:val="000000"/>
          <w:sz w:val="26"/>
          <w:szCs w:val="26"/>
        </w:rPr>
        <w:t xml:space="preserve">. Новосибирскими геологами в 1962 году было открыто первое месторождение нефти – </w:t>
      </w:r>
      <w:proofErr w:type="spellStart"/>
      <w:r w:rsidRPr="006742C2">
        <w:rPr>
          <w:rFonts w:ascii="Times New Roman" w:hAnsi="Times New Roman" w:cs="Times New Roman"/>
          <w:b/>
          <w:color w:val="000000"/>
          <w:sz w:val="26"/>
          <w:szCs w:val="26"/>
        </w:rPr>
        <w:t>Межовское</w:t>
      </w:r>
      <w:proofErr w:type="spellEnd"/>
      <w:r w:rsidRPr="006742C2">
        <w:rPr>
          <w:rFonts w:ascii="Times New Roman" w:hAnsi="Times New Roman" w:cs="Times New Roman"/>
          <w:color w:val="000000"/>
          <w:sz w:val="26"/>
          <w:szCs w:val="26"/>
        </w:rPr>
        <w:t xml:space="preserve"> на северо-западе области в Северном административном районе.</w:t>
      </w:r>
    </w:p>
    <w:p w:rsidR="00C915CC" w:rsidRPr="006742C2" w:rsidRDefault="00C915CC" w:rsidP="006742C2">
      <w:pPr>
        <w:spacing w:after="0" w:line="240" w:lineRule="auto"/>
        <w:ind w:firstLine="709"/>
        <w:jc w:val="both"/>
        <w:rPr>
          <w:rFonts w:ascii="Times New Roman" w:hAnsi="Times New Roman" w:cs="Times New Roman"/>
          <w:sz w:val="26"/>
          <w:szCs w:val="26"/>
        </w:rPr>
      </w:pPr>
      <w:proofErr w:type="spellStart"/>
      <w:r w:rsidRPr="006742C2">
        <w:rPr>
          <w:rFonts w:ascii="Times New Roman" w:hAnsi="Times New Roman" w:cs="Times New Roman"/>
          <w:color w:val="000000"/>
          <w:sz w:val="26"/>
          <w:szCs w:val="26"/>
        </w:rPr>
        <w:t>Межовское</w:t>
      </w:r>
      <w:proofErr w:type="spellEnd"/>
      <w:r w:rsidRPr="006742C2">
        <w:rPr>
          <w:rFonts w:ascii="Times New Roman" w:hAnsi="Times New Roman" w:cs="Times New Roman"/>
          <w:color w:val="000000"/>
          <w:sz w:val="26"/>
          <w:szCs w:val="26"/>
        </w:rPr>
        <w:t xml:space="preserve"> месторождение нефти приурочено к меловым отложениям, а также установлена нефтеносность в коре выветривания. Промышленного значения не имеет.</w:t>
      </w:r>
      <w:r w:rsidRPr="006742C2">
        <w:rPr>
          <w:rFonts w:ascii="Times New Roman" w:hAnsi="Times New Roman" w:cs="Times New Roman"/>
          <w:sz w:val="26"/>
          <w:szCs w:val="26"/>
        </w:rPr>
        <w:t xml:space="preserve"> </w:t>
      </w:r>
      <w:r w:rsidRPr="006742C2">
        <w:rPr>
          <w:rFonts w:ascii="Times New Roman" w:hAnsi="Times New Roman" w:cs="Times New Roman"/>
          <w:color w:val="000000"/>
          <w:sz w:val="26"/>
          <w:szCs w:val="26"/>
        </w:rPr>
        <w:t>Однако это открытие подтвердило перспективность нефтеносности южных районов Западно-Сибирской равнины.</w:t>
      </w:r>
    </w:p>
    <w:p w:rsidR="00C915CC" w:rsidRPr="006742C2" w:rsidRDefault="00C915CC" w:rsidP="006742C2">
      <w:pPr>
        <w:pStyle w:val="TimesNewRoman14125"/>
        <w:ind w:firstLine="0"/>
        <w:rPr>
          <w:sz w:val="26"/>
          <w:szCs w:val="26"/>
          <w:lang w:eastAsia="ru-RU"/>
        </w:rPr>
      </w:pPr>
    </w:p>
    <w:p w:rsidR="00C915CC" w:rsidRDefault="00C915CC" w:rsidP="00C915CC">
      <w:pPr>
        <w:pStyle w:val="aff"/>
        <w:spacing w:after="0"/>
      </w:pPr>
      <w:bookmarkStart w:id="11" w:name="_Toc156334309"/>
      <w:r>
        <w:t>3.2 Анализ землепользования</w:t>
      </w:r>
      <w:bookmarkEnd w:id="11"/>
    </w:p>
    <w:p w:rsidR="00C915CC" w:rsidRDefault="00C915CC" w:rsidP="00C915CC">
      <w:pPr>
        <w:spacing w:after="0" w:line="240" w:lineRule="auto"/>
      </w:pPr>
    </w:p>
    <w:p w:rsidR="00C915CC" w:rsidRPr="006742C2" w:rsidRDefault="00C915CC" w:rsidP="006742C2">
      <w:pPr>
        <w:pStyle w:val="100"/>
        <w:ind w:firstLine="709"/>
        <w:rPr>
          <w:sz w:val="26"/>
          <w:szCs w:val="26"/>
        </w:rPr>
      </w:pPr>
      <w:r w:rsidRPr="006742C2">
        <w:rPr>
          <w:sz w:val="26"/>
          <w:szCs w:val="26"/>
        </w:rPr>
        <w:t>Согласно законодательству, земли в Российской Федерации по целевому назначению подразделяются на следующие категории:</w:t>
      </w:r>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t>земли сельскохозяйственного назначения;</w:t>
      </w:r>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lastRenderedPageBreak/>
        <w:t>земли населенных пунктов;</w:t>
      </w:r>
    </w:p>
    <w:p w:rsidR="00C915CC" w:rsidRPr="006742C2" w:rsidRDefault="00C915CC" w:rsidP="006742C2">
      <w:pPr>
        <w:pStyle w:val="100"/>
        <w:numPr>
          <w:ilvl w:val="0"/>
          <w:numId w:val="7"/>
        </w:numPr>
        <w:tabs>
          <w:tab w:val="left" w:pos="0"/>
          <w:tab w:val="num" w:pos="426"/>
        </w:tabs>
        <w:ind w:left="0" w:firstLine="709"/>
        <w:contextualSpacing/>
        <w:rPr>
          <w:sz w:val="26"/>
          <w:szCs w:val="26"/>
        </w:rPr>
      </w:pPr>
      <w:proofErr w:type="gramStart"/>
      <w:r w:rsidRPr="006742C2">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t>земли особо охраняемых территорий и объектов;</w:t>
      </w:r>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t>земли лесного фонда;</w:t>
      </w:r>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t>земли водного фонда;</w:t>
      </w:r>
    </w:p>
    <w:p w:rsidR="00C915CC" w:rsidRPr="006742C2" w:rsidRDefault="00C915CC" w:rsidP="006742C2">
      <w:pPr>
        <w:pStyle w:val="100"/>
        <w:numPr>
          <w:ilvl w:val="0"/>
          <w:numId w:val="7"/>
        </w:numPr>
        <w:tabs>
          <w:tab w:val="left" w:pos="0"/>
          <w:tab w:val="num" w:pos="426"/>
        </w:tabs>
        <w:ind w:left="0" w:firstLine="709"/>
        <w:contextualSpacing/>
        <w:rPr>
          <w:sz w:val="26"/>
          <w:szCs w:val="26"/>
        </w:rPr>
      </w:pPr>
      <w:r w:rsidRPr="006742C2">
        <w:rPr>
          <w:sz w:val="26"/>
          <w:szCs w:val="26"/>
        </w:rPr>
        <w:t>земли запаса.</w:t>
      </w:r>
    </w:p>
    <w:p w:rsidR="00C915CC" w:rsidRPr="006742C2" w:rsidRDefault="00C915CC" w:rsidP="006742C2">
      <w:pPr>
        <w:pStyle w:val="100"/>
        <w:ind w:firstLine="709"/>
        <w:rPr>
          <w:rFonts w:eastAsia="Times New Roman"/>
          <w:b/>
          <w:i/>
          <w:sz w:val="26"/>
          <w:szCs w:val="26"/>
          <w:lang w:eastAsia="ru-RU"/>
        </w:rPr>
      </w:pPr>
      <w:r w:rsidRPr="006742C2">
        <w:rPr>
          <w:rFonts w:eastAsia="Times New Roman"/>
          <w:b/>
          <w:i/>
          <w:sz w:val="26"/>
          <w:szCs w:val="26"/>
          <w:lang w:eastAsia="ru-RU"/>
        </w:rPr>
        <w:t xml:space="preserve">Земли населённых пунктов </w:t>
      </w:r>
    </w:p>
    <w:p w:rsidR="00C915CC" w:rsidRPr="006742C2" w:rsidRDefault="00C915CC" w:rsidP="006742C2">
      <w:pPr>
        <w:pStyle w:val="100"/>
        <w:ind w:firstLine="709"/>
        <w:rPr>
          <w:rFonts w:eastAsia="Times New Roman"/>
          <w:sz w:val="26"/>
          <w:szCs w:val="26"/>
          <w:lang w:eastAsia="ru-RU"/>
        </w:rPr>
      </w:pPr>
      <w:r w:rsidRPr="006742C2">
        <w:rPr>
          <w:rFonts w:eastAsia="Times New Roman"/>
          <w:sz w:val="26"/>
          <w:szCs w:val="26"/>
          <w:lang w:eastAsia="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 На территории </w:t>
      </w:r>
      <w:proofErr w:type="spellStart"/>
      <w:r w:rsidRPr="006742C2">
        <w:rPr>
          <w:rFonts w:eastAsia="Times New Roman"/>
          <w:sz w:val="26"/>
          <w:szCs w:val="26"/>
          <w:lang w:eastAsia="ru-RU"/>
        </w:rPr>
        <w:t>Останинского</w:t>
      </w:r>
      <w:proofErr w:type="spellEnd"/>
      <w:r w:rsidRPr="006742C2">
        <w:rPr>
          <w:rFonts w:eastAsia="Times New Roman"/>
          <w:sz w:val="26"/>
          <w:szCs w:val="26"/>
          <w:lang w:eastAsia="ru-RU"/>
        </w:rPr>
        <w:t xml:space="preserve"> сельсовета находится 2 населенных пункта, занимающих площадь </w:t>
      </w:r>
      <w:r w:rsidRPr="006742C2">
        <w:rPr>
          <w:bCs/>
          <w:sz w:val="26"/>
          <w:szCs w:val="26"/>
          <w:lang w:eastAsia="ru-RU"/>
        </w:rPr>
        <w:t>33519</w:t>
      </w:r>
      <w:r w:rsidRPr="006742C2">
        <w:rPr>
          <w:sz w:val="26"/>
          <w:szCs w:val="26"/>
        </w:rPr>
        <w:t xml:space="preserve">  га</w:t>
      </w:r>
      <w:r w:rsidRPr="006742C2">
        <w:rPr>
          <w:rFonts w:eastAsia="Times New Roman"/>
          <w:sz w:val="26"/>
          <w:szCs w:val="26"/>
          <w:lang w:eastAsia="ru-RU"/>
        </w:rPr>
        <w:t>.</w:t>
      </w:r>
    </w:p>
    <w:p w:rsidR="00C915CC" w:rsidRPr="006742C2" w:rsidRDefault="00C915CC" w:rsidP="006742C2">
      <w:pPr>
        <w:pStyle w:val="100"/>
        <w:ind w:firstLine="709"/>
        <w:rPr>
          <w:rFonts w:eastAsia="Times New Roman"/>
          <w:b/>
          <w:bCs/>
          <w:i/>
          <w:sz w:val="26"/>
          <w:szCs w:val="26"/>
          <w:lang w:eastAsia="ru-RU"/>
        </w:rPr>
      </w:pPr>
    </w:p>
    <w:p w:rsidR="00C915CC" w:rsidRDefault="00C915CC" w:rsidP="00C915CC">
      <w:pPr>
        <w:pStyle w:val="100"/>
        <w:ind w:firstLine="709"/>
        <w:rPr>
          <w:rFonts w:eastAsia="Times New Roman"/>
          <w:b/>
          <w:bCs/>
          <w:i/>
          <w:sz w:val="26"/>
          <w:szCs w:val="26"/>
          <w:lang w:eastAsia="ru-RU"/>
        </w:rPr>
      </w:pPr>
      <w:r>
        <w:rPr>
          <w:rFonts w:eastAsia="Times New Roman"/>
          <w:b/>
          <w:i/>
          <w:sz w:val="26"/>
          <w:szCs w:val="26"/>
          <w:lang w:eastAsia="ru-RU"/>
        </w:rPr>
        <w:t>Земли сельскохозяйственного назначения</w:t>
      </w:r>
    </w:p>
    <w:p w:rsidR="00C915CC" w:rsidRDefault="00C915CC" w:rsidP="00C915CC">
      <w:pPr>
        <w:pStyle w:val="100"/>
        <w:ind w:firstLine="709"/>
        <w:rPr>
          <w:rFonts w:eastAsia="Times New Roman"/>
          <w:b/>
          <w:bCs/>
          <w:i/>
          <w:sz w:val="26"/>
          <w:szCs w:val="26"/>
          <w:lang w:eastAsia="ru-RU"/>
        </w:rPr>
      </w:pP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населённого пункта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К данной категории отнесены земли, ранее предоставленные сельскохозяйственным предприятиям и организациям. В нее обычно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C915CC" w:rsidRPr="006742C2" w:rsidRDefault="00C915CC" w:rsidP="00C915CC">
      <w:pPr>
        <w:pStyle w:val="100"/>
        <w:ind w:firstLine="709"/>
        <w:rPr>
          <w:rFonts w:eastAsia="Times New Roman"/>
          <w:b/>
          <w:i/>
          <w:sz w:val="26"/>
          <w:szCs w:val="26"/>
          <w:lang w:eastAsia="ru-RU"/>
        </w:rPr>
      </w:pPr>
      <w:proofErr w:type="gramStart"/>
      <w:r w:rsidRPr="006742C2">
        <w:rPr>
          <w:rFonts w:eastAsia="Times New Roman"/>
          <w:b/>
          <w:i/>
          <w:sz w:val="26"/>
          <w:szCs w:val="26"/>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roofErr w:type="gramEnd"/>
    </w:p>
    <w:p w:rsidR="00C915CC" w:rsidRPr="006742C2" w:rsidRDefault="00C915CC" w:rsidP="00C915CC">
      <w:pPr>
        <w:pStyle w:val="100"/>
        <w:ind w:firstLine="709"/>
      </w:pPr>
      <w:r w:rsidRPr="006742C2">
        <w:rPr>
          <w:rFonts w:eastAsia="Times New Roman"/>
          <w:sz w:val="26"/>
          <w:szCs w:val="26"/>
          <w:lang w:eastAsia="ru-RU"/>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границами населённых пунктов.</w:t>
      </w:r>
    </w:p>
    <w:p w:rsidR="00C915CC" w:rsidRPr="006742C2" w:rsidRDefault="00C915CC" w:rsidP="00C915CC">
      <w:pPr>
        <w:pStyle w:val="100"/>
        <w:ind w:firstLine="709"/>
        <w:rPr>
          <w:rFonts w:eastAsia="Times New Roman"/>
          <w:sz w:val="26"/>
          <w:szCs w:val="26"/>
        </w:rPr>
      </w:pPr>
      <w:r w:rsidRPr="006742C2">
        <w:rPr>
          <w:sz w:val="26"/>
          <w:szCs w:val="26"/>
        </w:rPr>
        <w:t>Территории сильно заболочены, доля сельскохозяйственных угодий постепенно уменьшается в связи с разрастанием болот, болотные участки занимают 32 % всей территории.</w:t>
      </w:r>
    </w:p>
    <w:p w:rsidR="00C915CC" w:rsidRPr="006742C2" w:rsidRDefault="00C915CC" w:rsidP="00C915CC">
      <w:pPr>
        <w:pStyle w:val="100"/>
        <w:ind w:firstLine="709"/>
        <w:rPr>
          <w:rFonts w:eastAsia="Times New Roman"/>
          <w:sz w:val="26"/>
          <w:szCs w:val="26"/>
        </w:rPr>
      </w:pPr>
      <w:r w:rsidRPr="006742C2">
        <w:rPr>
          <w:sz w:val="26"/>
          <w:szCs w:val="26"/>
        </w:rPr>
        <w:t xml:space="preserve"> </w:t>
      </w:r>
    </w:p>
    <w:p w:rsidR="00C915CC" w:rsidRPr="006742C2" w:rsidRDefault="00C915CC" w:rsidP="00C915CC">
      <w:pPr>
        <w:pStyle w:val="100"/>
        <w:ind w:firstLine="709"/>
        <w:rPr>
          <w:rFonts w:eastAsia="Times New Roman"/>
          <w:sz w:val="26"/>
          <w:szCs w:val="26"/>
          <w:lang w:eastAsia="ru-RU"/>
        </w:rPr>
      </w:pPr>
    </w:p>
    <w:p w:rsidR="00C915CC" w:rsidRPr="006742C2" w:rsidRDefault="00C915CC" w:rsidP="00C915CC">
      <w:pPr>
        <w:pStyle w:val="100"/>
        <w:ind w:firstLine="709"/>
        <w:rPr>
          <w:rFonts w:eastAsia="Times New Roman"/>
          <w:b/>
          <w:i/>
          <w:sz w:val="26"/>
          <w:szCs w:val="26"/>
          <w:lang w:eastAsia="ru-RU"/>
        </w:rPr>
      </w:pPr>
      <w:r w:rsidRPr="006742C2">
        <w:rPr>
          <w:rFonts w:eastAsia="Times New Roman"/>
          <w:b/>
          <w:i/>
          <w:sz w:val="26"/>
          <w:szCs w:val="26"/>
          <w:lang w:eastAsia="ru-RU"/>
        </w:rPr>
        <w:t>Земли особо охраняемых территорий и объектов</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На основании п. 4 ст. 2 Федерального закона «Об особо охраняемых природных территориях» от 14 марта 1995г.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C915CC" w:rsidRPr="006742C2" w:rsidRDefault="00C915CC" w:rsidP="00C915CC">
      <w:pPr>
        <w:pStyle w:val="100"/>
        <w:ind w:firstLine="709"/>
        <w:rPr>
          <w:rFonts w:eastAsia="Times New Roman"/>
          <w:sz w:val="26"/>
          <w:szCs w:val="26"/>
          <w:lang w:eastAsia="ru-RU"/>
        </w:rPr>
      </w:pPr>
      <w:proofErr w:type="gramStart"/>
      <w:r w:rsidRPr="006742C2">
        <w:rPr>
          <w:rFonts w:eastAsia="Times New Roman"/>
          <w:sz w:val="26"/>
          <w:szCs w:val="26"/>
          <w:lang w:eastAsia="ru-RU"/>
        </w:rPr>
        <w:lastRenderedPageBreak/>
        <w:t>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6742C2">
        <w:rPr>
          <w:rFonts w:eastAsia="Times New Roman"/>
          <w:sz w:val="26"/>
          <w:szCs w:val="26"/>
          <w:lang w:eastAsia="ru-RU"/>
        </w:rPr>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К землям особо охраняемых территорий относятся:</w:t>
      </w:r>
    </w:p>
    <w:p w:rsidR="00C915CC" w:rsidRPr="006742C2" w:rsidRDefault="00C915CC" w:rsidP="007E189F">
      <w:pPr>
        <w:pStyle w:val="100"/>
        <w:numPr>
          <w:ilvl w:val="0"/>
          <w:numId w:val="8"/>
        </w:numPr>
        <w:ind w:left="0" w:firstLine="709"/>
        <w:rPr>
          <w:rFonts w:eastAsia="Times New Roman"/>
          <w:sz w:val="26"/>
          <w:szCs w:val="26"/>
          <w:lang w:eastAsia="ru-RU"/>
        </w:rPr>
      </w:pPr>
      <w:r w:rsidRPr="006742C2">
        <w:rPr>
          <w:rFonts w:eastAsia="Times New Roman"/>
          <w:sz w:val="26"/>
          <w:szCs w:val="26"/>
          <w:lang w:eastAsia="ru-RU"/>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C915CC" w:rsidRPr="006742C2" w:rsidRDefault="00C915CC" w:rsidP="007E189F">
      <w:pPr>
        <w:pStyle w:val="100"/>
        <w:numPr>
          <w:ilvl w:val="0"/>
          <w:numId w:val="8"/>
        </w:numPr>
        <w:ind w:left="0" w:firstLine="709"/>
        <w:rPr>
          <w:rFonts w:eastAsia="Times New Roman"/>
          <w:sz w:val="26"/>
          <w:szCs w:val="26"/>
          <w:lang w:eastAsia="ru-RU"/>
        </w:rPr>
      </w:pPr>
      <w:r w:rsidRPr="006742C2">
        <w:rPr>
          <w:rFonts w:eastAsia="Times New Roman"/>
          <w:sz w:val="26"/>
          <w:szCs w:val="26"/>
          <w:lang w:eastAsia="ru-RU"/>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C915CC" w:rsidRPr="006742C2" w:rsidRDefault="00C915CC" w:rsidP="007E189F">
      <w:pPr>
        <w:pStyle w:val="100"/>
        <w:numPr>
          <w:ilvl w:val="0"/>
          <w:numId w:val="8"/>
        </w:numPr>
        <w:ind w:left="0" w:firstLine="709"/>
        <w:rPr>
          <w:rFonts w:eastAsia="Times New Roman"/>
          <w:sz w:val="26"/>
          <w:szCs w:val="26"/>
          <w:lang w:eastAsia="ru-RU"/>
        </w:rPr>
      </w:pPr>
      <w:r w:rsidRPr="006742C2">
        <w:rPr>
          <w:rFonts w:eastAsia="Times New Roman"/>
          <w:sz w:val="26"/>
          <w:szCs w:val="26"/>
          <w:lang w:eastAsia="ru-RU"/>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C915CC" w:rsidRPr="006742C2" w:rsidRDefault="00C915CC" w:rsidP="007E189F">
      <w:pPr>
        <w:pStyle w:val="100"/>
        <w:numPr>
          <w:ilvl w:val="0"/>
          <w:numId w:val="8"/>
        </w:numPr>
        <w:ind w:left="0" w:firstLine="709"/>
        <w:rPr>
          <w:rFonts w:eastAsia="Times New Roman"/>
          <w:sz w:val="26"/>
          <w:szCs w:val="26"/>
          <w:lang w:eastAsia="ru-RU"/>
        </w:rPr>
      </w:pPr>
      <w:r w:rsidRPr="006742C2">
        <w:rPr>
          <w:rFonts w:eastAsia="Times New Roman"/>
          <w:sz w:val="26"/>
          <w:szCs w:val="26"/>
          <w:lang w:eastAsia="ru-RU"/>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C915CC" w:rsidRPr="006742C2" w:rsidRDefault="00C915CC" w:rsidP="00C915CC">
      <w:pPr>
        <w:pStyle w:val="100"/>
        <w:ind w:left="709" w:firstLine="0"/>
        <w:rPr>
          <w:rFonts w:eastAsia="Times New Roman"/>
          <w:sz w:val="26"/>
          <w:szCs w:val="26"/>
          <w:lang w:eastAsia="ru-RU"/>
        </w:rPr>
      </w:pPr>
    </w:p>
    <w:p w:rsidR="00C915CC" w:rsidRDefault="00C915CC" w:rsidP="00C915CC">
      <w:pPr>
        <w:pStyle w:val="100"/>
        <w:ind w:firstLine="709"/>
        <w:rPr>
          <w:rFonts w:eastAsia="Times New Roman"/>
          <w:b/>
          <w:i/>
          <w:sz w:val="26"/>
          <w:szCs w:val="26"/>
          <w:lang w:eastAsia="ru-RU"/>
        </w:rPr>
      </w:pPr>
      <w:r>
        <w:rPr>
          <w:rFonts w:eastAsia="Times New Roman"/>
          <w:b/>
          <w:i/>
          <w:sz w:val="26"/>
          <w:szCs w:val="26"/>
          <w:lang w:eastAsia="ru-RU"/>
        </w:rPr>
        <w:t>Земли лесного фонда</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Согласно ст. 101 Земельного кодекса РФ 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Земельным кодексом и лесным </w:t>
      </w:r>
      <w:hyperlink r:id="rId28" w:anchor="dst834" w:tooltip="https://www.consultant.ru/document/cons_doc_LAW_449601/ee7af8f2c965ebfa961cd92f3446278b87d7678d/#dst834" w:history="1">
        <w:r w:rsidRPr="006742C2">
          <w:rPr>
            <w:rStyle w:val="ab"/>
            <w:rFonts w:eastAsia="Times New Roman"/>
            <w:sz w:val="26"/>
            <w:szCs w:val="26"/>
            <w:lang w:eastAsia="ru-RU"/>
          </w:rPr>
          <w:t>законодательством</w:t>
        </w:r>
      </w:hyperlink>
      <w:r w:rsidRPr="006742C2">
        <w:rPr>
          <w:rFonts w:eastAsia="Times New Roman"/>
          <w:sz w:val="26"/>
          <w:szCs w:val="26"/>
          <w:lang w:eastAsia="ru-RU"/>
        </w:rPr>
        <w:t>.</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Земли лесного фонда на территории поселения, согласно сведениям из Единого государственного реестра недвижимости, занимают </w:t>
      </w:r>
      <w:r w:rsidRPr="006742C2">
        <w:rPr>
          <w:rFonts w:eastAsia="Times New Roman"/>
          <w:color w:val="000000" w:themeColor="text1"/>
          <w:sz w:val="26"/>
          <w:szCs w:val="26"/>
          <w:lang w:eastAsia="ru-RU"/>
        </w:rPr>
        <w:t>68,03</w:t>
      </w:r>
      <w:r w:rsidRPr="006742C2">
        <w:rPr>
          <w:rFonts w:eastAsia="Times New Roman"/>
          <w:color w:val="000000" w:themeColor="text1"/>
          <w:sz w:val="26"/>
          <w:szCs w:val="26"/>
          <w:highlight w:val="white"/>
          <w:lang w:eastAsia="ru-RU"/>
        </w:rPr>
        <w:t xml:space="preserve">% </w:t>
      </w:r>
      <w:r w:rsidRPr="006742C2">
        <w:rPr>
          <w:rFonts w:eastAsia="Times New Roman"/>
          <w:sz w:val="26"/>
          <w:szCs w:val="26"/>
          <w:lang w:eastAsia="ru-RU"/>
        </w:rPr>
        <w:t xml:space="preserve">от площади всей территории </w:t>
      </w:r>
      <w:proofErr w:type="spellStart"/>
      <w:r w:rsidRPr="006742C2">
        <w:rPr>
          <w:rFonts w:eastAsia="Times New Roman"/>
          <w:sz w:val="26"/>
          <w:szCs w:val="26"/>
          <w:lang w:eastAsia="ru-RU"/>
        </w:rPr>
        <w:t>Останинского</w:t>
      </w:r>
      <w:proofErr w:type="spellEnd"/>
      <w:r w:rsidRPr="006742C2">
        <w:rPr>
          <w:rFonts w:eastAsia="Times New Roman"/>
          <w:sz w:val="26"/>
          <w:szCs w:val="26"/>
          <w:lang w:eastAsia="ru-RU"/>
        </w:rPr>
        <w:t xml:space="preserve"> сельсовета всей территории.</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Запасы деловой древесины на территории поселения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p>
    <w:p w:rsidR="00C915CC" w:rsidRPr="006742C2" w:rsidRDefault="00C915CC" w:rsidP="00C915CC">
      <w:pPr>
        <w:spacing w:after="0"/>
        <w:ind w:firstLine="709"/>
        <w:rPr>
          <w:rFonts w:ascii="Times New Roman" w:eastAsia="Times New Roman" w:hAnsi="Times New Roman" w:cs="Times New Roman"/>
          <w:b/>
          <w:i/>
          <w:color w:val="000000"/>
          <w:sz w:val="26"/>
          <w:szCs w:val="26"/>
        </w:rPr>
      </w:pPr>
      <w:r w:rsidRPr="006742C2">
        <w:rPr>
          <w:rFonts w:ascii="Times New Roman" w:hAnsi="Times New Roman" w:cs="Times New Roman"/>
          <w:b/>
          <w:i/>
          <w:color w:val="000000"/>
          <w:sz w:val="26"/>
          <w:szCs w:val="26"/>
        </w:rPr>
        <w:t>Земли водного фонда</w:t>
      </w:r>
    </w:p>
    <w:p w:rsidR="00C915CC" w:rsidRPr="006742C2" w:rsidRDefault="00C915CC" w:rsidP="00C915CC">
      <w:pPr>
        <w:spacing w:after="0" w:line="240" w:lineRule="auto"/>
        <w:ind w:firstLine="709"/>
        <w:contextualSpacing/>
        <w:rPr>
          <w:rFonts w:ascii="Times New Roman" w:hAnsi="Times New Roman" w:cs="Times New Roman"/>
          <w:color w:val="000000"/>
          <w:sz w:val="26"/>
          <w:szCs w:val="26"/>
        </w:rPr>
      </w:pPr>
      <w:r w:rsidRPr="006742C2">
        <w:rPr>
          <w:rFonts w:ascii="Times New Roman" w:hAnsi="Times New Roman" w:cs="Times New Roman"/>
          <w:color w:val="000000"/>
          <w:sz w:val="26"/>
          <w:szCs w:val="26"/>
        </w:rPr>
        <w:t xml:space="preserve">С принятием Водного кодекса Российской Федерации от 03.06.2006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Землями водного фонда являются земли, на которых находятся поверхностные водные объекты.</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lastRenderedPageBreak/>
        <w:t>Порядок использования и охраны земель водного фонда определяется настоящим Земельным кодексом и водным </w:t>
      </w:r>
      <w:hyperlink r:id="rId29" w:anchor="dst100028" w:tooltip="https://www.consultant.ru/document/cons_doc_LAW_449641/99e8396ca176d2e25e225abef591e9f436258369/#dst100028" w:history="1">
        <w:r w:rsidRPr="006742C2">
          <w:rPr>
            <w:rStyle w:val="ab"/>
            <w:rFonts w:eastAsia="Times New Roman"/>
            <w:sz w:val="26"/>
            <w:szCs w:val="26"/>
            <w:lang w:eastAsia="ru-RU"/>
          </w:rPr>
          <w:t>законодательством</w:t>
        </w:r>
      </w:hyperlink>
      <w:r w:rsidRPr="006742C2">
        <w:rPr>
          <w:rFonts w:eastAsia="Times New Roman"/>
          <w:sz w:val="26"/>
          <w:szCs w:val="26"/>
          <w:lang w:eastAsia="ru-RU"/>
        </w:rPr>
        <w:t>.</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C915CC" w:rsidRPr="006742C2" w:rsidRDefault="00C915CC" w:rsidP="00C915CC">
      <w:pPr>
        <w:pStyle w:val="100"/>
        <w:ind w:firstLine="709"/>
        <w:rPr>
          <w:rFonts w:eastAsia="Times New Roman"/>
          <w:b/>
          <w:bCs/>
          <w:i/>
          <w:sz w:val="26"/>
          <w:szCs w:val="26"/>
          <w:lang w:eastAsia="ru-RU"/>
        </w:rPr>
      </w:pPr>
      <w:r w:rsidRPr="006742C2">
        <w:rPr>
          <w:rFonts w:eastAsia="Times New Roman"/>
          <w:b/>
          <w:i/>
          <w:sz w:val="26"/>
          <w:szCs w:val="26"/>
          <w:lang w:eastAsia="ru-RU"/>
        </w:rPr>
        <w:t>Земли запаса</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Земли запаса находятся в пойменной части среди земель сельскохозяйственного назначения.</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Анализ земель на территории поселения показал невозможность точного подсчета площадей земель различных категорий. Это связано с незавершенностью работ по постановке земельных участков на кадастровый учет. </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w:t>
      </w:r>
      <w:r w:rsidRPr="006742C2">
        <w:t xml:space="preserve">33444,9 </w:t>
      </w:r>
      <w:r w:rsidRPr="006742C2">
        <w:rPr>
          <w:sz w:val="26"/>
          <w:szCs w:val="26"/>
        </w:rPr>
        <w:t xml:space="preserve"> </w:t>
      </w:r>
      <w:r w:rsidRPr="006742C2">
        <w:rPr>
          <w:rFonts w:eastAsia="Times New Roman"/>
          <w:sz w:val="26"/>
          <w:szCs w:val="26"/>
          <w:lang w:eastAsia="ru-RU"/>
        </w:rPr>
        <w:t xml:space="preserve"> га.</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Анализ земель на территории поселения показал невозможность точного подсчета площадей земель различных категорий. Это связано с незавершенностью работ по постановке земельных участков на кадастровый учет. </w:t>
      </w:r>
    </w:p>
    <w:p w:rsidR="00C915CC" w:rsidRPr="006742C2" w:rsidRDefault="00C915CC" w:rsidP="00C915CC">
      <w:pPr>
        <w:pStyle w:val="100"/>
        <w:ind w:firstLine="709"/>
        <w:rPr>
          <w:rFonts w:eastAsia="Times New Roman"/>
          <w:sz w:val="26"/>
          <w:szCs w:val="26"/>
          <w:lang w:eastAsia="ru-RU"/>
        </w:rPr>
      </w:pP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 xml:space="preserve">В таблице 2 представлен баланс земель в границах муниципального образования по категориям земель. </w:t>
      </w:r>
    </w:p>
    <w:p w:rsidR="00C915CC" w:rsidRPr="006742C2" w:rsidRDefault="00C915CC" w:rsidP="00C915CC">
      <w:pPr>
        <w:pStyle w:val="afb"/>
        <w:spacing w:after="0" w:line="240" w:lineRule="auto"/>
        <w:ind w:firstLine="709"/>
        <w:contextualSpacing/>
        <w:rPr>
          <w:sz w:val="26"/>
          <w:szCs w:val="26"/>
        </w:rPr>
      </w:pPr>
    </w:p>
    <w:p w:rsidR="00C915CC" w:rsidRDefault="00C915CC" w:rsidP="00C915CC">
      <w:pPr>
        <w:pStyle w:val="afb"/>
        <w:spacing w:after="0" w:line="240" w:lineRule="auto"/>
        <w:contextualSpacing/>
        <w:jc w:val="center"/>
        <w:rPr>
          <w:sz w:val="26"/>
          <w:szCs w:val="26"/>
        </w:rPr>
      </w:pPr>
      <w:r w:rsidRPr="006742C2">
        <w:rPr>
          <w:sz w:val="26"/>
          <w:szCs w:val="26"/>
        </w:rPr>
        <w:t>Таблица 2. – Баланс земель в границах сельского поселения по категориям земель</w:t>
      </w:r>
    </w:p>
    <w:p w:rsidR="00C915CC" w:rsidRDefault="00C915CC" w:rsidP="00C915CC">
      <w:pPr>
        <w:pStyle w:val="afb"/>
        <w:spacing w:after="0" w:line="240" w:lineRule="auto"/>
        <w:contextualSpacing/>
        <w:jc w:val="center"/>
        <w:rPr>
          <w:sz w:val="26"/>
          <w:szCs w:val="26"/>
        </w:rPr>
      </w:pPr>
    </w:p>
    <w:tbl>
      <w:tblPr>
        <w:tblW w:w="9580" w:type="dxa"/>
        <w:jc w:val="center"/>
        <w:tblLook w:val="04A0" w:firstRow="1" w:lastRow="0" w:firstColumn="1" w:lastColumn="0" w:noHBand="0" w:noVBand="1"/>
      </w:tblPr>
      <w:tblGrid>
        <w:gridCol w:w="660"/>
        <w:gridCol w:w="5660"/>
        <w:gridCol w:w="1900"/>
        <w:gridCol w:w="1360"/>
      </w:tblGrid>
      <w:tr w:rsidR="00C915CC" w:rsidRPr="006742C2" w:rsidTr="00C915CC">
        <w:trPr>
          <w:trHeight w:val="464"/>
          <w:jc w:val="center"/>
        </w:trPr>
        <w:tc>
          <w:tcPr>
            <w:tcW w:w="660" w:type="dxa"/>
            <w:tcBorders>
              <w:top w:val="single" w:sz="4" w:space="0" w:color="auto"/>
              <w:left w:val="single" w:sz="4" w:space="0" w:color="auto"/>
              <w:bottom w:val="nil"/>
              <w:right w:val="single" w:sz="4" w:space="0" w:color="auto"/>
            </w:tcBorders>
            <w:vAlign w:val="bottom"/>
            <w:hideMark/>
          </w:tcPr>
          <w:p w:rsidR="00C915CC" w:rsidRPr="006742C2" w:rsidRDefault="00C915CC">
            <w:pPr>
              <w:jc w:val="center"/>
              <w:rPr>
                <w:rFonts w:ascii="Times New Roman" w:hAnsi="Times New Roman" w:cs="Times New Roman"/>
                <w:b/>
                <w:bCs/>
                <w:color w:val="000000"/>
                <w:sz w:val="20"/>
                <w:szCs w:val="20"/>
                <w:highlight w:val="white"/>
              </w:rPr>
            </w:pPr>
            <w:r w:rsidRPr="006742C2">
              <w:rPr>
                <w:rFonts w:ascii="Times New Roman" w:hAnsi="Times New Roman" w:cs="Times New Roman"/>
                <w:b/>
                <w:bCs/>
                <w:color w:val="000000"/>
                <w:sz w:val="20"/>
                <w:szCs w:val="20"/>
                <w:highlight w:val="white"/>
              </w:rPr>
              <w:t xml:space="preserve">№    </w:t>
            </w:r>
            <w:proofErr w:type="gramStart"/>
            <w:r w:rsidRPr="006742C2">
              <w:rPr>
                <w:rFonts w:ascii="Times New Roman" w:hAnsi="Times New Roman" w:cs="Times New Roman"/>
                <w:b/>
                <w:bCs/>
                <w:color w:val="000000"/>
                <w:sz w:val="20"/>
                <w:szCs w:val="20"/>
                <w:highlight w:val="white"/>
              </w:rPr>
              <w:t>п</w:t>
            </w:r>
            <w:proofErr w:type="gramEnd"/>
            <w:r w:rsidRPr="006742C2">
              <w:rPr>
                <w:rFonts w:ascii="Times New Roman" w:hAnsi="Times New Roman" w:cs="Times New Roman"/>
                <w:b/>
                <w:bCs/>
                <w:color w:val="000000"/>
                <w:sz w:val="20"/>
                <w:szCs w:val="20"/>
                <w:highlight w:val="white"/>
              </w:rPr>
              <w:t>/п</w:t>
            </w:r>
          </w:p>
        </w:tc>
        <w:tc>
          <w:tcPr>
            <w:tcW w:w="5660" w:type="dxa"/>
            <w:tcBorders>
              <w:top w:val="single" w:sz="4" w:space="0" w:color="auto"/>
              <w:left w:val="single" w:sz="4" w:space="0" w:color="auto"/>
              <w:bottom w:val="nil"/>
              <w:right w:val="single" w:sz="4" w:space="0" w:color="auto"/>
            </w:tcBorders>
            <w:vAlign w:val="bottom"/>
            <w:hideMark/>
          </w:tcPr>
          <w:p w:rsidR="00C915CC" w:rsidRPr="006742C2" w:rsidRDefault="00C915CC">
            <w:pPr>
              <w:jc w:val="center"/>
              <w:rPr>
                <w:rFonts w:ascii="Times New Roman" w:hAnsi="Times New Roman" w:cs="Times New Roman"/>
                <w:b/>
                <w:bCs/>
                <w:color w:val="000000"/>
                <w:sz w:val="20"/>
                <w:szCs w:val="20"/>
                <w:highlight w:val="white"/>
              </w:rPr>
            </w:pPr>
            <w:r w:rsidRPr="006742C2">
              <w:rPr>
                <w:rFonts w:ascii="Times New Roman" w:hAnsi="Times New Roman" w:cs="Times New Roman"/>
                <w:b/>
                <w:bCs/>
                <w:color w:val="000000"/>
                <w:sz w:val="20"/>
                <w:szCs w:val="20"/>
                <w:highlight w:val="white"/>
              </w:rPr>
              <w:t>категория земель</w:t>
            </w:r>
          </w:p>
        </w:tc>
        <w:tc>
          <w:tcPr>
            <w:tcW w:w="1900" w:type="dxa"/>
            <w:tcBorders>
              <w:top w:val="single" w:sz="4" w:space="0" w:color="auto"/>
              <w:left w:val="single" w:sz="4" w:space="0" w:color="auto"/>
              <w:bottom w:val="nil"/>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b/>
                <w:bCs/>
                <w:color w:val="000000"/>
                <w:sz w:val="20"/>
                <w:szCs w:val="20"/>
                <w:highlight w:val="white"/>
              </w:rPr>
              <w:t xml:space="preserve">площадь, </w:t>
            </w:r>
            <w:proofErr w:type="gramStart"/>
            <w:r w:rsidRPr="006742C2">
              <w:rPr>
                <w:rFonts w:ascii="Times New Roman" w:hAnsi="Times New Roman" w:cs="Times New Roman"/>
                <w:b/>
                <w:bCs/>
                <w:color w:val="000000"/>
                <w:sz w:val="20"/>
                <w:szCs w:val="20"/>
                <w:highlight w:val="white"/>
              </w:rPr>
              <w:t>га</w:t>
            </w:r>
            <w:proofErr w:type="gramEnd"/>
          </w:p>
        </w:tc>
        <w:tc>
          <w:tcPr>
            <w:tcW w:w="1360" w:type="dxa"/>
            <w:tcBorders>
              <w:top w:val="single" w:sz="4" w:space="0" w:color="auto"/>
              <w:left w:val="single" w:sz="4" w:space="0" w:color="auto"/>
              <w:bottom w:val="nil"/>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w:t>
            </w:r>
          </w:p>
        </w:tc>
      </w:tr>
      <w:tr w:rsidR="00C915CC" w:rsidRPr="006742C2" w:rsidTr="00C915CC">
        <w:trPr>
          <w:trHeight w:val="397"/>
          <w:jc w:val="center"/>
        </w:trPr>
        <w:tc>
          <w:tcPr>
            <w:tcW w:w="6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1</w:t>
            </w:r>
          </w:p>
        </w:tc>
        <w:tc>
          <w:tcPr>
            <w:tcW w:w="5660" w:type="dxa"/>
            <w:tcBorders>
              <w:top w:val="nil"/>
              <w:left w:val="nil"/>
              <w:bottom w:val="single" w:sz="4" w:space="0" w:color="auto"/>
              <w:right w:val="single" w:sz="4" w:space="0" w:color="auto"/>
            </w:tcBorders>
            <w:vAlign w:val="bottom"/>
            <w:hideMark/>
          </w:tcPr>
          <w:p w:rsidR="00C915CC" w:rsidRPr="006742C2" w:rsidRDefault="00C915CC">
            <w:pPr>
              <w:spacing w:after="0" w:line="240" w:lineRule="auto"/>
              <w:jc w:val="both"/>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Земли сельскохозяйственного назначения</w:t>
            </w:r>
          </w:p>
        </w:tc>
        <w:tc>
          <w:tcPr>
            <w:tcW w:w="1900" w:type="dxa"/>
            <w:tcBorders>
              <w:top w:val="nil"/>
              <w:left w:val="nil"/>
              <w:bottom w:val="nil"/>
              <w:right w:val="nil"/>
            </w:tcBorders>
            <w:noWrap/>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sz w:val="20"/>
                <w:szCs w:val="20"/>
              </w:rPr>
              <w:t>10456,2 га</w:t>
            </w:r>
          </w:p>
        </w:tc>
        <w:tc>
          <w:tcPr>
            <w:tcW w:w="13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color w:val="000000"/>
                <w:sz w:val="20"/>
                <w:szCs w:val="20"/>
              </w:rPr>
              <w:t>31,26</w:t>
            </w:r>
          </w:p>
        </w:tc>
      </w:tr>
      <w:tr w:rsidR="00C915CC" w:rsidRPr="006742C2" w:rsidTr="00C915CC">
        <w:trPr>
          <w:trHeight w:val="397"/>
          <w:jc w:val="center"/>
        </w:trPr>
        <w:tc>
          <w:tcPr>
            <w:tcW w:w="6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2</w:t>
            </w:r>
          </w:p>
        </w:tc>
        <w:tc>
          <w:tcPr>
            <w:tcW w:w="5660" w:type="dxa"/>
            <w:tcBorders>
              <w:top w:val="nil"/>
              <w:left w:val="nil"/>
              <w:bottom w:val="single" w:sz="4" w:space="0" w:color="auto"/>
              <w:right w:val="single" w:sz="4" w:space="0" w:color="auto"/>
            </w:tcBorders>
            <w:vAlign w:val="bottom"/>
            <w:hideMark/>
          </w:tcPr>
          <w:p w:rsidR="00C915CC" w:rsidRPr="006742C2" w:rsidRDefault="00C915CC">
            <w:pPr>
              <w:spacing w:after="0" w:line="240" w:lineRule="auto"/>
              <w:jc w:val="both"/>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Земли населённых пунктов</w:t>
            </w:r>
          </w:p>
        </w:tc>
        <w:tc>
          <w:tcPr>
            <w:tcW w:w="1900" w:type="dxa"/>
            <w:tcBorders>
              <w:top w:val="single" w:sz="4" w:space="0" w:color="auto"/>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sz w:val="20"/>
                <w:szCs w:val="20"/>
              </w:rPr>
              <w:t>128 га</w:t>
            </w:r>
            <w:r w:rsidRPr="006742C2">
              <w:rPr>
                <w:rFonts w:ascii="Times New Roman" w:hAnsi="Times New Roman" w:cs="Times New Roman"/>
                <w:sz w:val="20"/>
                <w:szCs w:val="20"/>
                <w:highlight w:val="yellow"/>
              </w:rPr>
              <w:t xml:space="preserve"> </w:t>
            </w:r>
          </w:p>
        </w:tc>
        <w:tc>
          <w:tcPr>
            <w:tcW w:w="136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color w:val="000000"/>
                <w:sz w:val="20"/>
                <w:szCs w:val="20"/>
              </w:rPr>
              <w:t>0,38</w:t>
            </w:r>
          </w:p>
        </w:tc>
      </w:tr>
      <w:tr w:rsidR="00C915CC" w:rsidRPr="006742C2" w:rsidTr="00C915CC">
        <w:trPr>
          <w:trHeight w:val="397"/>
          <w:jc w:val="center"/>
        </w:trPr>
        <w:tc>
          <w:tcPr>
            <w:tcW w:w="6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3</w:t>
            </w:r>
          </w:p>
        </w:tc>
        <w:tc>
          <w:tcPr>
            <w:tcW w:w="5660" w:type="dxa"/>
            <w:tcBorders>
              <w:top w:val="nil"/>
              <w:left w:val="nil"/>
              <w:bottom w:val="single" w:sz="4" w:space="0" w:color="auto"/>
              <w:right w:val="single" w:sz="4" w:space="0" w:color="auto"/>
            </w:tcBorders>
            <w:vAlign w:val="bottom"/>
            <w:hideMark/>
          </w:tcPr>
          <w:p w:rsidR="00C915CC" w:rsidRPr="006742C2" w:rsidRDefault="00C915CC">
            <w:pPr>
              <w:spacing w:after="0" w:line="240" w:lineRule="auto"/>
              <w:jc w:val="both"/>
              <w:rPr>
                <w:rFonts w:ascii="Times New Roman" w:hAnsi="Times New Roman" w:cs="Times New Roman"/>
                <w:color w:val="000000"/>
                <w:sz w:val="20"/>
                <w:szCs w:val="20"/>
                <w:highlight w:val="white"/>
              </w:rPr>
            </w:pPr>
            <w:proofErr w:type="gramStart"/>
            <w:r w:rsidRPr="006742C2">
              <w:rPr>
                <w:rFonts w:ascii="Times New Roman" w:hAnsi="Times New Roman" w:cs="Times New Roman"/>
                <w:sz w:val="20"/>
                <w:szCs w:val="20"/>
                <w:highlight w:val="whit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0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sz w:val="20"/>
                <w:szCs w:val="20"/>
              </w:rPr>
              <w:t>17,4 га</w:t>
            </w:r>
          </w:p>
        </w:tc>
        <w:tc>
          <w:tcPr>
            <w:tcW w:w="136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color w:val="000000"/>
                <w:sz w:val="20"/>
                <w:szCs w:val="20"/>
              </w:rPr>
              <w:t>0,05</w:t>
            </w:r>
          </w:p>
        </w:tc>
      </w:tr>
      <w:tr w:rsidR="00C915CC" w:rsidRPr="006742C2" w:rsidTr="00C915CC">
        <w:trPr>
          <w:trHeight w:val="397"/>
          <w:jc w:val="center"/>
        </w:trPr>
        <w:tc>
          <w:tcPr>
            <w:tcW w:w="6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4</w:t>
            </w:r>
          </w:p>
        </w:tc>
        <w:tc>
          <w:tcPr>
            <w:tcW w:w="5660" w:type="dxa"/>
            <w:tcBorders>
              <w:top w:val="nil"/>
              <w:left w:val="nil"/>
              <w:bottom w:val="single" w:sz="4" w:space="0" w:color="auto"/>
              <w:right w:val="single" w:sz="4" w:space="0" w:color="auto"/>
            </w:tcBorders>
            <w:vAlign w:val="bottom"/>
            <w:hideMark/>
          </w:tcPr>
          <w:p w:rsidR="00C915CC" w:rsidRPr="006742C2" w:rsidRDefault="00C915CC">
            <w:pPr>
              <w:spacing w:after="0" w:line="240" w:lineRule="auto"/>
              <w:jc w:val="both"/>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Земли лесного фонда</w:t>
            </w:r>
          </w:p>
        </w:tc>
        <w:tc>
          <w:tcPr>
            <w:tcW w:w="190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sz w:val="20"/>
                <w:szCs w:val="20"/>
              </w:rPr>
              <w:t>22752,7 га</w:t>
            </w:r>
          </w:p>
        </w:tc>
        <w:tc>
          <w:tcPr>
            <w:tcW w:w="136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color w:val="000000"/>
                <w:sz w:val="20"/>
                <w:szCs w:val="20"/>
              </w:rPr>
              <w:t>68,03</w:t>
            </w:r>
          </w:p>
        </w:tc>
      </w:tr>
      <w:tr w:rsidR="00C915CC" w:rsidRPr="006742C2" w:rsidTr="00C915CC">
        <w:trPr>
          <w:trHeight w:val="397"/>
          <w:jc w:val="center"/>
        </w:trPr>
        <w:tc>
          <w:tcPr>
            <w:tcW w:w="660" w:type="dxa"/>
            <w:tcBorders>
              <w:top w:val="nil"/>
              <w:left w:val="single" w:sz="4" w:space="0" w:color="auto"/>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5</w:t>
            </w:r>
          </w:p>
        </w:tc>
        <w:tc>
          <w:tcPr>
            <w:tcW w:w="5660" w:type="dxa"/>
            <w:tcBorders>
              <w:top w:val="nil"/>
              <w:left w:val="nil"/>
              <w:bottom w:val="single" w:sz="4" w:space="0" w:color="auto"/>
              <w:right w:val="single" w:sz="4" w:space="0" w:color="auto"/>
            </w:tcBorders>
            <w:vAlign w:val="bottom"/>
            <w:hideMark/>
          </w:tcPr>
          <w:p w:rsidR="00C915CC" w:rsidRPr="006742C2" w:rsidRDefault="00C915CC">
            <w:pPr>
              <w:spacing w:after="0" w:line="240" w:lineRule="auto"/>
              <w:jc w:val="both"/>
              <w:rPr>
                <w:rFonts w:ascii="Times New Roman" w:hAnsi="Times New Roman" w:cs="Times New Roman"/>
                <w:color w:val="000000"/>
                <w:sz w:val="20"/>
                <w:szCs w:val="20"/>
                <w:highlight w:val="white"/>
              </w:rPr>
            </w:pPr>
            <w:r w:rsidRPr="006742C2">
              <w:rPr>
                <w:rFonts w:ascii="Times New Roman" w:hAnsi="Times New Roman" w:cs="Times New Roman"/>
                <w:color w:val="000000"/>
                <w:sz w:val="20"/>
                <w:szCs w:val="20"/>
                <w:highlight w:val="white"/>
              </w:rPr>
              <w:t>Земли водного фонда</w:t>
            </w:r>
          </w:p>
        </w:tc>
        <w:tc>
          <w:tcPr>
            <w:tcW w:w="190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sz w:val="20"/>
                <w:szCs w:val="20"/>
              </w:rPr>
              <w:t>90,6 га</w:t>
            </w:r>
          </w:p>
        </w:tc>
        <w:tc>
          <w:tcPr>
            <w:tcW w:w="1360" w:type="dxa"/>
            <w:tcBorders>
              <w:top w:val="nil"/>
              <w:left w:val="nil"/>
              <w:bottom w:val="single" w:sz="4" w:space="0" w:color="auto"/>
              <w:right w:val="single" w:sz="4" w:space="0" w:color="auto"/>
            </w:tcBorders>
            <w:vAlign w:val="bottom"/>
            <w:hideMark/>
          </w:tcPr>
          <w:p w:rsidR="00C915CC" w:rsidRPr="006742C2" w:rsidRDefault="00C915CC">
            <w:pPr>
              <w:jc w:val="center"/>
              <w:rPr>
                <w:rFonts w:ascii="Times New Roman" w:hAnsi="Times New Roman" w:cs="Times New Roman"/>
                <w:color w:val="000000"/>
                <w:sz w:val="20"/>
                <w:szCs w:val="20"/>
                <w:highlight w:val="yellow"/>
              </w:rPr>
            </w:pPr>
            <w:r w:rsidRPr="006742C2">
              <w:rPr>
                <w:rFonts w:ascii="Times New Roman" w:hAnsi="Times New Roman" w:cs="Times New Roman"/>
                <w:color w:val="000000"/>
                <w:sz w:val="20"/>
                <w:szCs w:val="20"/>
              </w:rPr>
              <w:t>0,27</w:t>
            </w:r>
          </w:p>
        </w:tc>
      </w:tr>
    </w:tbl>
    <w:p w:rsidR="00C915CC" w:rsidRPr="006742C2" w:rsidRDefault="00C915CC" w:rsidP="00C915CC">
      <w:pPr>
        <w:pStyle w:val="afb"/>
        <w:spacing w:after="0" w:line="240" w:lineRule="auto"/>
        <w:contextualSpacing/>
        <w:rPr>
          <w:spacing w:val="-60"/>
          <w:sz w:val="26"/>
          <w:szCs w:val="26"/>
          <w:u w:val="single"/>
        </w:rPr>
      </w:pPr>
    </w:p>
    <w:p w:rsidR="00C915CC" w:rsidRPr="006742C2" w:rsidRDefault="00C915CC" w:rsidP="00C915CC">
      <w:pPr>
        <w:pStyle w:val="aff"/>
        <w:spacing w:after="0"/>
      </w:pPr>
      <w:bookmarkStart w:id="12" w:name="_Toc156334310"/>
      <w:r w:rsidRPr="006742C2">
        <w:t>3.3 Современное состояние и планировочная структура населенных пунктов</w:t>
      </w:r>
      <w:bookmarkEnd w:id="12"/>
    </w:p>
    <w:p w:rsidR="00C915CC" w:rsidRPr="006742C2" w:rsidRDefault="00C915CC" w:rsidP="00C915CC">
      <w:pPr>
        <w:pStyle w:val="aff"/>
        <w:spacing w:after="0"/>
        <w:rPr>
          <w:u w:val="single"/>
        </w:rPr>
      </w:pPr>
    </w:p>
    <w:p w:rsidR="00C915CC" w:rsidRPr="006742C2" w:rsidRDefault="00C915CC" w:rsidP="00C915CC">
      <w:pPr>
        <w:pStyle w:val="TimesNewRoman14125"/>
        <w:rPr>
          <w:sz w:val="26"/>
          <w:szCs w:val="26"/>
        </w:rPr>
      </w:pPr>
      <w:proofErr w:type="spellStart"/>
      <w:r w:rsidRPr="006742C2">
        <w:rPr>
          <w:sz w:val="26"/>
          <w:szCs w:val="26"/>
          <w:lang w:eastAsia="ru-RU"/>
        </w:rPr>
        <w:t>Останинский</w:t>
      </w:r>
      <w:proofErr w:type="spellEnd"/>
      <w:r w:rsidRPr="006742C2">
        <w:rPr>
          <w:sz w:val="26"/>
          <w:szCs w:val="26"/>
          <w:lang w:eastAsia="ru-RU"/>
        </w:rPr>
        <w:t xml:space="preserve"> сельсовет входит в состав Северного района Новосибирской области, граничит с административным центром Северного района село Северное, также с </w:t>
      </w:r>
      <w:proofErr w:type="gramStart"/>
      <w:r w:rsidRPr="006742C2">
        <w:rPr>
          <w:sz w:val="26"/>
          <w:szCs w:val="26"/>
          <w:lang w:eastAsia="ru-RU"/>
        </w:rPr>
        <w:t>Вех-Красноярским</w:t>
      </w:r>
      <w:proofErr w:type="gramEnd"/>
      <w:r w:rsidRPr="006742C2">
        <w:rPr>
          <w:sz w:val="26"/>
          <w:szCs w:val="26"/>
          <w:lang w:eastAsia="ru-RU"/>
        </w:rPr>
        <w:t xml:space="preserve"> сельсоветом Северного района. В состав </w:t>
      </w:r>
      <w:proofErr w:type="spellStart"/>
      <w:r w:rsidRPr="006742C2">
        <w:rPr>
          <w:sz w:val="26"/>
          <w:szCs w:val="26"/>
          <w:lang w:eastAsia="ru-RU"/>
        </w:rPr>
        <w:t>Останинскго</w:t>
      </w:r>
      <w:proofErr w:type="spellEnd"/>
      <w:r w:rsidRPr="006742C2">
        <w:rPr>
          <w:sz w:val="26"/>
          <w:szCs w:val="26"/>
          <w:lang w:eastAsia="ru-RU"/>
        </w:rPr>
        <w:t xml:space="preserve"> сельсовета входят 2 </w:t>
      </w:r>
      <w:proofErr w:type="gramStart"/>
      <w:r w:rsidRPr="006742C2">
        <w:rPr>
          <w:sz w:val="26"/>
          <w:szCs w:val="26"/>
          <w:lang w:eastAsia="ru-RU"/>
        </w:rPr>
        <w:t>населенных</w:t>
      </w:r>
      <w:proofErr w:type="gramEnd"/>
      <w:r w:rsidRPr="006742C2">
        <w:rPr>
          <w:sz w:val="26"/>
          <w:szCs w:val="26"/>
          <w:lang w:eastAsia="ru-RU"/>
        </w:rPr>
        <w:t xml:space="preserve"> пункта:</w:t>
      </w:r>
      <w:r w:rsidRPr="006742C2">
        <w:rPr>
          <w:sz w:val="26"/>
          <w:szCs w:val="26"/>
        </w:rPr>
        <w:t xml:space="preserve"> </w:t>
      </w:r>
      <w:r w:rsidRPr="006742C2">
        <w:rPr>
          <w:sz w:val="26"/>
          <w:szCs w:val="26"/>
          <w:lang w:eastAsia="ru-RU"/>
        </w:rPr>
        <w:t xml:space="preserve">с. </w:t>
      </w:r>
      <w:proofErr w:type="spellStart"/>
      <w:r w:rsidRPr="006742C2">
        <w:rPr>
          <w:sz w:val="26"/>
          <w:szCs w:val="26"/>
          <w:lang w:eastAsia="ru-RU"/>
        </w:rPr>
        <w:t>Останинка</w:t>
      </w:r>
      <w:proofErr w:type="spellEnd"/>
      <w:r w:rsidRPr="006742C2">
        <w:rPr>
          <w:sz w:val="26"/>
          <w:szCs w:val="26"/>
          <w:lang w:eastAsia="ru-RU"/>
        </w:rPr>
        <w:t>,</w:t>
      </w:r>
      <w:r w:rsidRPr="006742C2">
        <w:rPr>
          <w:sz w:val="26"/>
          <w:szCs w:val="26"/>
        </w:rPr>
        <w:t xml:space="preserve"> </w:t>
      </w:r>
      <w:r w:rsidRPr="006742C2">
        <w:rPr>
          <w:sz w:val="26"/>
          <w:szCs w:val="26"/>
          <w:lang w:eastAsia="ru-RU"/>
        </w:rPr>
        <w:t xml:space="preserve">д. </w:t>
      </w:r>
      <w:proofErr w:type="spellStart"/>
      <w:r w:rsidRPr="006742C2">
        <w:rPr>
          <w:sz w:val="26"/>
          <w:szCs w:val="26"/>
          <w:lang w:eastAsia="ru-RU"/>
        </w:rPr>
        <w:t>Надеждинка</w:t>
      </w:r>
      <w:proofErr w:type="spellEnd"/>
      <w:r w:rsidRPr="006742C2">
        <w:rPr>
          <w:sz w:val="26"/>
          <w:szCs w:val="26"/>
          <w:lang w:eastAsia="ru-RU"/>
        </w:rPr>
        <w:t>.</w:t>
      </w:r>
    </w:p>
    <w:p w:rsidR="00C915CC" w:rsidRPr="006742C2" w:rsidRDefault="00C915CC" w:rsidP="00C915CC">
      <w:pPr>
        <w:pStyle w:val="TimesNewRoman14125"/>
        <w:rPr>
          <w:sz w:val="26"/>
          <w:szCs w:val="26"/>
        </w:rPr>
      </w:pPr>
      <w:r w:rsidRPr="006742C2">
        <w:rPr>
          <w:sz w:val="26"/>
          <w:szCs w:val="26"/>
          <w:lang w:eastAsia="ru-RU"/>
        </w:rPr>
        <w:lastRenderedPageBreak/>
        <w:t>Организующая основа планировочной структуры – это природно-ландшафтный и урбанизированный каркас территории.</w:t>
      </w:r>
    </w:p>
    <w:p w:rsidR="00C915CC" w:rsidRPr="006742C2" w:rsidRDefault="00C915CC" w:rsidP="00C915CC">
      <w:pPr>
        <w:pStyle w:val="S"/>
        <w:rPr>
          <w:sz w:val="26"/>
          <w:szCs w:val="26"/>
        </w:rPr>
      </w:pPr>
      <w:r w:rsidRPr="006742C2">
        <w:rPr>
          <w:color w:val="000000"/>
          <w:sz w:val="26"/>
          <w:szCs w:val="26"/>
        </w:rPr>
        <w:t xml:space="preserve">Территория </w:t>
      </w:r>
      <w:proofErr w:type="spellStart"/>
      <w:r w:rsidRPr="006742C2">
        <w:rPr>
          <w:color w:val="000000"/>
          <w:sz w:val="26"/>
          <w:szCs w:val="26"/>
        </w:rPr>
        <w:t>Останинскго</w:t>
      </w:r>
      <w:proofErr w:type="spellEnd"/>
      <w:r w:rsidRPr="006742C2">
        <w:rPr>
          <w:color w:val="000000"/>
          <w:sz w:val="26"/>
          <w:szCs w:val="26"/>
        </w:rPr>
        <w:t xml:space="preserve"> сельсовета находится в северной части территории Северного района Новосибирской области. Согласно Схеме территориального планирования Новосибирской области Куйбышев-</w:t>
      </w:r>
      <w:proofErr w:type="spellStart"/>
      <w:r w:rsidRPr="006742C2">
        <w:rPr>
          <w:color w:val="000000"/>
          <w:sz w:val="26"/>
          <w:szCs w:val="26"/>
        </w:rPr>
        <w:t>Барабинский</w:t>
      </w:r>
      <w:proofErr w:type="spellEnd"/>
      <w:r w:rsidRPr="006742C2">
        <w:rPr>
          <w:color w:val="000000"/>
          <w:sz w:val="26"/>
          <w:szCs w:val="26"/>
        </w:rPr>
        <w:t xml:space="preserve"> внутриобластной планировочный район, с </w:t>
      </w:r>
      <w:proofErr w:type="gramStart"/>
      <w:r w:rsidRPr="006742C2">
        <w:rPr>
          <w:color w:val="000000"/>
          <w:sz w:val="26"/>
          <w:szCs w:val="26"/>
        </w:rPr>
        <w:t>Куйбышев-Барабинским</w:t>
      </w:r>
      <w:proofErr w:type="gramEnd"/>
      <w:r w:rsidRPr="006742C2">
        <w:rPr>
          <w:color w:val="000000"/>
          <w:sz w:val="26"/>
          <w:szCs w:val="26"/>
        </w:rPr>
        <w:t xml:space="preserve"> межрайонным центром первого ранга включает в себя восемь муниципальных районов – Куйбышевский, </w:t>
      </w:r>
      <w:proofErr w:type="spellStart"/>
      <w:r w:rsidRPr="006742C2">
        <w:rPr>
          <w:color w:val="000000"/>
          <w:sz w:val="26"/>
          <w:szCs w:val="26"/>
        </w:rPr>
        <w:t>Барабинский</w:t>
      </w:r>
      <w:proofErr w:type="spellEnd"/>
      <w:r w:rsidRPr="006742C2">
        <w:rPr>
          <w:color w:val="000000"/>
          <w:sz w:val="26"/>
          <w:szCs w:val="26"/>
        </w:rPr>
        <w:t xml:space="preserve">, </w:t>
      </w:r>
      <w:proofErr w:type="spellStart"/>
      <w:r w:rsidRPr="006742C2">
        <w:rPr>
          <w:color w:val="000000"/>
          <w:sz w:val="26"/>
          <w:szCs w:val="26"/>
        </w:rPr>
        <w:t>Здвинский</w:t>
      </w:r>
      <w:proofErr w:type="spellEnd"/>
      <w:r w:rsidRPr="006742C2">
        <w:rPr>
          <w:color w:val="000000"/>
          <w:sz w:val="26"/>
          <w:szCs w:val="26"/>
        </w:rPr>
        <w:t xml:space="preserve">, Северный, </w:t>
      </w:r>
      <w:proofErr w:type="spellStart"/>
      <w:r w:rsidRPr="006742C2">
        <w:rPr>
          <w:color w:val="000000"/>
          <w:sz w:val="26"/>
          <w:szCs w:val="26"/>
        </w:rPr>
        <w:t>Кыштовский</w:t>
      </w:r>
      <w:proofErr w:type="spellEnd"/>
      <w:r w:rsidRPr="006742C2">
        <w:rPr>
          <w:color w:val="000000"/>
          <w:sz w:val="26"/>
          <w:szCs w:val="26"/>
        </w:rPr>
        <w:t xml:space="preserve">, Венгеровский, </w:t>
      </w:r>
      <w:proofErr w:type="spellStart"/>
      <w:r w:rsidRPr="006742C2">
        <w:rPr>
          <w:color w:val="000000"/>
          <w:sz w:val="26"/>
          <w:szCs w:val="26"/>
        </w:rPr>
        <w:t>Чановский</w:t>
      </w:r>
      <w:proofErr w:type="spellEnd"/>
      <w:r w:rsidRPr="006742C2">
        <w:rPr>
          <w:color w:val="000000"/>
          <w:sz w:val="26"/>
          <w:szCs w:val="26"/>
        </w:rPr>
        <w:t xml:space="preserve">, </w:t>
      </w:r>
      <w:proofErr w:type="spellStart"/>
      <w:r w:rsidRPr="006742C2">
        <w:rPr>
          <w:color w:val="000000"/>
          <w:sz w:val="26"/>
          <w:szCs w:val="26"/>
        </w:rPr>
        <w:t>Убинский</w:t>
      </w:r>
      <w:proofErr w:type="spellEnd"/>
      <w:r w:rsidRPr="006742C2">
        <w:rPr>
          <w:color w:val="000000"/>
          <w:sz w:val="26"/>
          <w:szCs w:val="26"/>
        </w:rPr>
        <w:t>.</w:t>
      </w:r>
    </w:p>
    <w:p w:rsidR="00C915CC" w:rsidRPr="006742C2" w:rsidRDefault="00C915CC" w:rsidP="00C915CC">
      <w:pPr>
        <w:pStyle w:val="TimesNewRoman14125"/>
        <w:rPr>
          <w:color w:val="000000"/>
          <w:sz w:val="26"/>
          <w:szCs w:val="26"/>
        </w:rPr>
      </w:pPr>
      <w:r w:rsidRPr="006742C2">
        <w:rPr>
          <w:color w:val="000000"/>
          <w:sz w:val="26"/>
          <w:szCs w:val="26"/>
        </w:rPr>
        <w:t xml:space="preserve">Муниципальные образования в составе планировочного района хорошо дополняют друг друга. </w:t>
      </w:r>
    </w:p>
    <w:p w:rsidR="00C915CC" w:rsidRPr="006742C2" w:rsidRDefault="00C915CC" w:rsidP="00C915CC">
      <w:pPr>
        <w:spacing w:after="0" w:line="240" w:lineRule="auto"/>
        <w:ind w:firstLine="709"/>
        <w:rPr>
          <w:rFonts w:ascii="Times New Roman" w:hAnsi="Times New Roman" w:cs="Times New Roman"/>
          <w:sz w:val="26"/>
          <w:szCs w:val="26"/>
        </w:rPr>
      </w:pPr>
      <w:r w:rsidRPr="006742C2">
        <w:rPr>
          <w:rFonts w:ascii="Times New Roman" w:hAnsi="Times New Roman" w:cs="Times New Roman"/>
          <w:color w:val="000000"/>
          <w:sz w:val="26"/>
          <w:szCs w:val="26"/>
        </w:rPr>
        <w:t xml:space="preserve">Большую часть сельсовета занимают </w:t>
      </w:r>
      <w:r w:rsidRPr="006742C2">
        <w:rPr>
          <w:rFonts w:ascii="Times New Roman" w:hAnsi="Times New Roman" w:cs="Times New Roman"/>
          <w:color w:val="000000"/>
          <w:sz w:val="26"/>
          <w:szCs w:val="26"/>
          <w:highlight w:val="white"/>
        </w:rPr>
        <w:t xml:space="preserve">земли лесного </w:t>
      </w:r>
      <w:proofErr w:type="gramStart"/>
      <w:r w:rsidRPr="006742C2">
        <w:rPr>
          <w:rFonts w:ascii="Times New Roman" w:hAnsi="Times New Roman" w:cs="Times New Roman"/>
          <w:color w:val="000000"/>
          <w:sz w:val="26"/>
          <w:szCs w:val="26"/>
          <w:highlight w:val="white"/>
        </w:rPr>
        <w:t>фонда</w:t>
      </w:r>
      <w:proofErr w:type="gramEnd"/>
      <w:r w:rsidRPr="006742C2">
        <w:rPr>
          <w:rFonts w:ascii="Times New Roman" w:hAnsi="Times New Roman" w:cs="Times New Roman"/>
          <w:color w:val="000000"/>
          <w:sz w:val="26"/>
          <w:szCs w:val="26"/>
          <w:highlight w:val="white"/>
        </w:rPr>
        <w:t xml:space="preserve"> относятся лесные земли и нелесные земли, состав которых устанавливается лесным законодательством</w:t>
      </w:r>
      <w:r w:rsidRPr="006742C2">
        <w:rPr>
          <w:rFonts w:ascii="Times New Roman" w:hAnsi="Times New Roman" w:cs="Times New Roman"/>
          <w:color w:val="000000"/>
          <w:sz w:val="26"/>
          <w:szCs w:val="26"/>
        </w:rPr>
        <w:t>, лесные уча</w:t>
      </w:r>
      <w:r w:rsidRPr="006742C2">
        <w:rPr>
          <w:rFonts w:ascii="Times New Roman" w:hAnsi="Times New Roman" w:cs="Times New Roman"/>
          <w:sz w:val="26"/>
          <w:szCs w:val="26"/>
        </w:rPr>
        <w:t>стки занимают площадь  22752,7 га, что составляет 68,03% всей территории.</w:t>
      </w:r>
    </w:p>
    <w:p w:rsidR="00C915CC" w:rsidRPr="006742C2" w:rsidRDefault="00C915CC" w:rsidP="00C915CC">
      <w:pPr>
        <w:spacing w:after="0" w:line="240" w:lineRule="auto"/>
        <w:ind w:firstLine="709"/>
        <w:rPr>
          <w:rFonts w:ascii="Times New Roman" w:hAnsi="Times New Roman" w:cs="Times New Roman"/>
          <w:sz w:val="26"/>
          <w:szCs w:val="26"/>
        </w:rPr>
      </w:pPr>
      <w:r w:rsidRPr="006742C2">
        <w:rPr>
          <w:rFonts w:ascii="Times New Roman" w:hAnsi="Times New Roman" w:cs="Times New Roman"/>
          <w:sz w:val="26"/>
          <w:szCs w:val="26"/>
        </w:rPr>
        <w:t>Земли сельскохозяйственного назначения занимают площадь 10456,2  га, что составляет около 31,26</w:t>
      </w:r>
      <w:r w:rsidRPr="006742C2">
        <w:rPr>
          <w:rFonts w:ascii="Times New Roman" w:hAnsi="Times New Roman" w:cs="Times New Roman"/>
          <w:sz w:val="26"/>
          <w:szCs w:val="26"/>
          <w:highlight w:val="white"/>
        </w:rPr>
        <w:t xml:space="preserve"> %</w:t>
      </w:r>
      <w:r w:rsidRPr="006742C2">
        <w:rPr>
          <w:rFonts w:ascii="Times New Roman" w:hAnsi="Times New Roman" w:cs="Times New Roman"/>
          <w:sz w:val="26"/>
          <w:szCs w:val="26"/>
        </w:rPr>
        <w:t xml:space="preserve"> всей территории.</w:t>
      </w:r>
    </w:p>
    <w:p w:rsidR="00C915CC" w:rsidRPr="006742C2" w:rsidRDefault="00C915CC" w:rsidP="00C915CC">
      <w:pPr>
        <w:pStyle w:val="S"/>
        <w:rPr>
          <w:b/>
          <w:bCs/>
          <w:color w:val="000000"/>
          <w:sz w:val="26"/>
          <w:szCs w:val="26"/>
        </w:rPr>
      </w:pPr>
    </w:p>
    <w:p w:rsidR="00C915CC" w:rsidRPr="006742C2" w:rsidRDefault="00C915CC" w:rsidP="00C915CC">
      <w:pPr>
        <w:pStyle w:val="S"/>
        <w:rPr>
          <w:b/>
          <w:bCs/>
          <w:sz w:val="26"/>
          <w:szCs w:val="26"/>
        </w:rPr>
      </w:pPr>
      <w:r w:rsidRPr="006742C2">
        <w:rPr>
          <w:b/>
          <w:sz w:val="26"/>
          <w:szCs w:val="26"/>
        </w:rPr>
        <w:t xml:space="preserve">Современное состояние и планировочная структура населенного пункта с. </w:t>
      </w:r>
      <w:proofErr w:type="spellStart"/>
      <w:r w:rsidRPr="006742C2">
        <w:rPr>
          <w:b/>
          <w:sz w:val="26"/>
          <w:szCs w:val="26"/>
        </w:rPr>
        <w:t>Останинка</w:t>
      </w:r>
      <w:proofErr w:type="spellEnd"/>
    </w:p>
    <w:p w:rsidR="00C915CC" w:rsidRPr="006742C2" w:rsidRDefault="00C915CC" w:rsidP="00C915CC">
      <w:pPr>
        <w:pStyle w:val="S"/>
        <w:rPr>
          <w:color w:val="000000"/>
          <w:sz w:val="26"/>
          <w:szCs w:val="26"/>
        </w:rPr>
      </w:pPr>
      <w:r w:rsidRPr="006742C2">
        <w:rPr>
          <w:color w:val="000000"/>
          <w:sz w:val="26"/>
          <w:szCs w:val="26"/>
        </w:rPr>
        <w:t xml:space="preserve">Село </w:t>
      </w:r>
      <w:proofErr w:type="spellStart"/>
      <w:r w:rsidRPr="006742C2">
        <w:rPr>
          <w:sz w:val="26"/>
          <w:szCs w:val="26"/>
        </w:rPr>
        <w:t>Останинка</w:t>
      </w:r>
      <w:proofErr w:type="spellEnd"/>
      <w:r w:rsidRPr="006742C2">
        <w:rPr>
          <w:color w:val="000000"/>
          <w:sz w:val="26"/>
          <w:szCs w:val="26"/>
        </w:rPr>
        <w:t xml:space="preserve"> является административным центром МО «</w:t>
      </w:r>
      <w:proofErr w:type="spellStart"/>
      <w:r w:rsidRPr="006742C2">
        <w:rPr>
          <w:color w:val="000000"/>
          <w:sz w:val="26"/>
          <w:szCs w:val="26"/>
        </w:rPr>
        <w:t>Останинское</w:t>
      </w:r>
      <w:proofErr w:type="spellEnd"/>
      <w:r w:rsidRPr="006742C2">
        <w:rPr>
          <w:color w:val="000000"/>
          <w:sz w:val="26"/>
          <w:szCs w:val="26"/>
        </w:rPr>
        <w:t xml:space="preserve"> сельское поселение».</w:t>
      </w:r>
      <w:r w:rsidRPr="006742C2">
        <w:rPr>
          <w:color w:val="000000"/>
          <w:sz w:val="26"/>
          <w:szCs w:val="26"/>
        </w:rPr>
        <w:tab/>
      </w:r>
    </w:p>
    <w:p w:rsidR="00C915CC" w:rsidRPr="006742C2" w:rsidRDefault="00C915CC" w:rsidP="00C915CC">
      <w:pPr>
        <w:pStyle w:val="S"/>
        <w:rPr>
          <w:color w:val="000000"/>
          <w:sz w:val="26"/>
          <w:szCs w:val="26"/>
        </w:rPr>
      </w:pPr>
      <w:r w:rsidRPr="006742C2">
        <w:rPr>
          <w:color w:val="000000"/>
          <w:sz w:val="26"/>
          <w:szCs w:val="26"/>
        </w:rPr>
        <w:t xml:space="preserve">В селе </w:t>
      </w:r>
      <w:proofErr w:type="spellStart"/>
      <w:r w:rsidRPr="006742C2">
        <w:rPr>
          <w:color w:val="000000"/>
          <w:sz w:val="26"/>
          <w:szCs w:val="26"/>
        </w:rPr>
        <w:t>Останинка</w:t>
      </w:r>
      <w:proofErr w:type="spellEnd"/>
      <w:r w:rsidRPr="006742C2">
        <w:rPr>
          <w:color w:val="000000"/>
          <w:sz w:val="26"/>
          <w:szCs w:val="26"/>
        </w:rPr>
        <w:t xml:space="preserve"> в центральной части населенного пункта сосредоточены основные объекты социального и коммунально-бытового обслуживания населения, такие как: здание Администрации </w:t>
      </w:r>
      <w:proofErr w:type="spellStart"/>
      <w:r w:rsidRPr="006742C2">
        <w:rPr>
          <w:color w:val="000000"/>
          <w:sz w:val="26"/>
          <w:szCs w:val="26"/>
        </w:rPr>
        <w:t>Останинского</w:t>
      </w:r>
      <w:proofErr w:type="spellEnd"/>
      <w:r w:rsidRPr="006742C2">
        <w:rPr>
          <w:color w:val="000000"/>
          <w:sz w:val="26"/>
          <w:szCs w:val="26"/>
        </w:rPr>
        <w:t xml:space="preserve"> сельсовета, </w:t>
      </w:r>
      <w:proofErr w:type="spellStart"/>
      <w:r w:rsidRPr="006742C2">
        <w:rPr>
          <w:color w:val="000000"/>
          <w:sz w:val="26"/>
          <w:szCs w:val="26"/>
        </w:rPr>
        <w:t>Останинский</w:t>
      </w:r>
      <w:proofErr w:type="spellEnd"/>
      <w:r w:rsidRPr="006742C2">
        <w:rPr>
          <w:color w:val="000000"/>
          <w:sz w:val="26"/>
          <w:szCs w:val="26"/>
        </w:rPr>
        <w:t xml:space="preserve"> сельский дом культуры, Фельдшерско-акушерский пункт, отделение Почты России и как следствие, жилая застройка, которая представлена малоэтажным строительством, сосредоточена вокруг этой общественной территории.</w:t>
      </w:r>
    </w:p>
    <w:p w:rsidR="00C915CC" w:rsidRPr="006742C2" w:rsidRDefault="00C915CC" w:rsidP="00C915CC">
      <w:pPr>
        <w:pStyle w:val="S"/>
        <w:rPr>
          <w:color w:val="000000"/>
          <w:sz w:val="26"/>
          <w:szCs w:val="26"/>
          <w:highlight w:val="white"/>
        </w:rPr>
      </w:pPr>
      <w:proofErr w:type="gramStart"/>
      <w:r w:rsidRPr="006742C2">
        <w:rPr>
          <w:color w:val="000000"/>
          <w:sz w:val="26"/>
          <w:szCs w:val="26"/>
        </w:rPr>
        <w:t>Инженерная</w:t>
      </w:r>
      <w:proofErr w:type="gramEnd"/>
      <w:r w:rsidRPr="006742C2">
        <w:rPr>
          <w:color w:val="000000"/>
          <w:sz w:val="26"/>
          <w:szCs w:val="26"/>
        </w:rPr>
        <w:t xml:space="preserve"> инфраструктуры села </w:t>
      </w:r>
      <w:proofErr w:type="spellStart"/>
      <w:r w:rsidRPr="006742C2">
        <w:rPr>
          <w:color w:val="000000"/>
          <w:sz w:val="26"/>
          <w:szCs w:val="26"/>
        </w:rPr>
        <w:t>Останинка</w:t>
      </w:r>
      <w:proofErr w:type="spellEnd"/>
      <w:r w:rsidRPr="006742C2">
        <w:rPr>
          <w:color w:val="000000"/>
          <w:sz w:val="26"/>
          <w:szCs w:val="26"/>
        </w:rPr>
        <w:t xml:space="preserve"> представлена по основным улицам населенного пункта, водозаборными скважинами и трансформаторными подстанциями, сетью теплоснабжения и главным источником тепловой энергии является индивидуальное печное отопление</w:t>
      </w:r>
      <w:r w:rsidRPr="006742C2">
        <w:rPr>
          <w:color w:val="000000"/>
          <w:sz w:val="26"/>
          <w:szCs w:val="26"/>
          <w:highlight w:val="white"/>
        </w:rPr>
        <w:t>.</w:t>
      </w:r>
    </w:p>
    <w:p w:rsidR="00C915CC" w:rsidRPr="006742C2" w:rsidRDefault="00C915CC" w:rsidP="00C915CC">
      <w:pPr>
        <w:pStyle w:val="S"/>
        <w:rPr>
          <w:color w:val="000000"/>
          <w:sz w:val="26"/>
          <w:szCs w:val="26"/>
        </w:rPr>
      </w:pPr>
      <w:r w:rsidRPr="006742C2">
        <w:rPr>
          <w:color w:val="000000"/>
          <w:sz w:val="26"/>
          <w:szCs w:val="26"/>
        </w:rPr>
        <w:t>В центральной части села находится почтовое отделение – «Почта России», а также на территории населенного пункта, в его центральной части, расположены узел связи и вышка телекоммуникационной и сотовой связи.</w:t>
      </w:r>
    </w:p>
    <w:p w:rsidR="00C915CC" w:rsidRPr="006742C2" w:rsidRDefault="00C915CC" w:rsidP="00C915CC">
      <w:pPr>
        <w:pStyle w:val="S"/>
        <w:rPr>
          <w:color w:val="000000"/>
          <w:sz w:val="26"/>
          <w:szCs w:val="26"/>
        </w:rPr>
      </w:pPr>
      <w:r w:rsidRPr="006742C2">
        <w:rPr>
          <w:color w:val="000000"/>
          <w:sz w:val="26"/>
          <w:szCs w:val="26"/>
        </w:rPr>
        <w:t>В западной части села расположено кладбище.</w:t>
      </w:r>
    </w:p>
    <w:p w:rsidR="00C915CC" w:rsidRPr="006742C2" w:rsidRDefault="00C915CC" w:rsidP="00C915CC">
      <w:pPr>
        <w:pStyle w:val="S"/>
        <w:rPr>
          <w:color w:val="000000"/>
          <w:sz w:val="26"/>
          <w:szCs w:val="26"/>
        </w:rPr>
      </w:pPr>
      <w:r w:rsidRPr="006742C2">
        <w:rPr>
          <w:color w:val="000000"/>
          <w:sz w:val="26"/>
          <w:szCs w:val="26"/>
        </w:rPr>
        <w:t>Через населенный пункт проходит автодорога «50Н-2301</w:t>
      </w:r>
      <w:r w:rsidRPr="006742C2">
        <w:rPr>
          <w:color w:val="000000"/>
          <w:sz w:val="27"/>
        </w:rPr>
        <w:t> </w:t>
      </w:r>
      <w:r w:rsidRPr="006742C2">
        <w:rPr>
          <w:color w:val="000000"/>
          <w:sz w:val="26"/>
          <w:szCs w:val="26"/>
        </w:rPr>
        <w:t>».</w:t>
      </w:r>
    </w:p>
    <w:p w:rsidR="00C915CC" w:rsidRPr="006742C2" w:rsidRDefault="00C915CC" w:rsidP="00C915CC">
      <w:pPr>
        <w:pStyle w:val="S"/>
        <w:rPr>
          <w:color w:val="000000"/>
          <w:sz w:val="26"/>
          <w:szCs w:val="26"/>
        </w:rPr>
      </w:pPr>
    </w:p>
    <w:p w:rsidR="00C915CC" w:rsidRPr="006742C2" w:rsidRDefault="00C915CC" w:rsidP="00C915CC">
      <w:pPr>
        <w:pStyle w:val="100"/>
        <w:ind w:firstLine="709"/>
        <w:rPr>
          <w:rFonts w:eastAsia="Times New Roman"/>
          <w:b/>
          <w:bCs/>
          <w:i/>
          <w:sz w:val="26"/>
          <w:szCs w:val="26"/>
          <w:lang w:eastAsia="ru-RU"/>
        </w:rPr>
      </w:pPr>
    </w:p>
    <w:p w:rsidR="00C915CC" w:rsidRPr="006742C2" w:rsidRDefault="00C915CC" w:rsidP="00C915CC">
      <w:pPr>
        <w:pStyle w:val="100"/>
        <w:ind w:firstLine="709"/>
        <w:rPr>
          <w:rFonts w:eastAsia="Times New Roman"/>
          <w:b/>
          <w:bCs/>
          <w:i/>
          <w:sz w:val="26"/>
          <w:szCs w:val="26"/>
          <w:lang w:eastAsia="ru-RU"/>
        </w:rPr>
      </w:pPr>
      <w:r w:rsidRPr="006742C2">
        <w:rPr>
          <w:rFonts w:eastAsia="Times New Roman"/>
          <w:b/>
          <w:i/>
          <w:sz w:val="26"/>
          <w:szCs w:val="26"/>
          <w:lang w:eastAsia="ru-RU"/>
        </w:rPr>
        <w:t>Жилая зона</w:t>
      </w:r>
    </w:p>
    <w:p w:rsidR="00C915CC" w:rsidRPr="006742C2" w:rsidRDefault="00C915CC" w:rsidP="00C915CC">
      <w:pPr>
        <w:pStyle w:val="100"/>
        <w:ind w:firstLine="709"/>
        <w:rPr>
          <w:rFonts w:eastAsia="Times New Roman"/>
          <w:sz w:val="26"/>
          <w:szCs w:val="26"/>
          <w:lang w:eastAsia="ru-RU"/>
        </w:rPr>
      </w:pPr>
      <w:r w:rsidRPr="006742C2">
        <w:rPr>
          <w:rFonts w:eastAsia="Times New Roman"/>
          <w:sz w:val="26"/>
          <w:szCs w:val="26"/>
          <w:lang w:eastAsia="ru-RU"/>
        </w:rPr>
        <w:t>Жилая зона определяется в границах населенных пунктах по фактическому использованию и, в основном, состоит из такого типа застройки, как - жилые дома усадебного типа с земельными участками.</w:t>
      </w:r>
    </w:p>
    <w:p w:rsidR="00C915CC" w:rsidRPr="006742C2" w:rsidRDefault="00C915CC" w:rsidP="00C915CC">
      <w:pPr>
        <w:pStyle w:val="100"/>
        <w:ind w:firstLine="709"/>
        <w:rPr>
          <w:b/>
          <w:sz w:val="26"/>
          <w:szCs w:val="26"/>
        </w:rPr>
      </w:pPr>
      <w:r w:rsidRPr="006742C2">
        <w:rPr>
          <w:b/>
          <w:i/>
          <w:sz w:val="26"/>
          <w:szCs w:val="26"/>
        </w:rPr>
        <w:t>Общественно-деловая зона</w:t>
      </w:r>
    </w:p>
    <w:p w:rsidR="00C915CC" w:rsidRPr="006742C2" w:rsidRDefault="00C915CC" w:rsidP="00C915CC">
      <w:pPr>
        <w:pStyle w:val="100"/>
        <w:ind w:firstLine="709"/>
        <w:rPr>
          <w:sz w:val="26"/>
          <w:szCs w:val="26"/>
        </w:rPr>
      </w:pPr>
      <w:r w:rsidRPr="006742C2">
        <w:rPr>
          <w:sz w:val="26"/>
          <w:szCs w:val="26"/>
        </w:rPr>
        <w:t>Общественно-деловая зона</w:t>
      </w:r>
      <w:r w:rsidRPr="006742C2">
        <w:rPr>
          <w:i/>
          <w:sz w:val="26"/>
          <w:szCs w:val="26"/>
        </w:rPr>
        <w:t xml:space="preserve"> </w:t>
      </w:r>
      <w:r w:rsidRPr="006742C2">
        <w:rPr>
          <w:sz w:val="26"/>
          <w:szCs w:val="26"/>
        </w:rPr>
        <w:t>предназначена для размещения административных зданий, объектов общественного питания и культурно-бытового обслуживания, коммерческой деятельности, объектов здравоохранения и социальной защиты, иных объектов, связанных с обеспечением жизнедеятельности граждан.</w:t>
      </w:r>
    </w:p>
    <w:p w:rsidR="00C915CC" w:rsidRPr="006742C2" w:rsidRDefault="00C915CC" w:rsidP="00C915CC">
      <w:pPr>
        <w:spacing w:after="0" w:line="240" w:lineRule="auto"/>
        <w:ind w:firstLine="709"/>
        <w:contextualSpacing/>
        <w:rPr>
          <w:rFonts w:ascii="Times New Roman" w:hAnsi="Times New Roman" w:cs="Times New Roman"/>
          <w:b/>
          <w:i/>
          <w:sz w:val="26"/>
          <w:szCs w:val="26"/>
        </w:rPr>
      </w:pPr>
      <w:r w:rsidRPr="006742C2">
        <w:rPr>
          <w:rFonts w:ascii="Times New Roman" w:hAnsi="Times New Roman" w:cs="Times New Roman"/>
          <w:b/>
          <w:i/>
          <w:sz w:val="26"/>
          <w:szCs w:val="26"/>
        </w:rPr>
        <w:t>Зона инженерной инфраструктуры</w:t>
      </w:r>
    </w:p>
    <w:p w:rsidR="00C915CC" w:rsidRPr="006742C2" w:rsidRDefault="00C915CC" w:rsidP="006742C2">
      <w:pPr>
        <w:spacing w:after="0" w:line="240" w:lineRule="auto"/>
        <w:ind w:firstLine="709"/>
        <w:contextualSpacing/>
        <w:jc w:val="both"/>
        <w:rPr>
          <w:rFonts w:ascii="Times New Roman" w:hAnsi="Times New Roman" w:cs="Times New Roman"/>
          <w:b/>
          <w:i/>
          <w:sz w:val="26"/>
          <w:szCs w:val="26"/>
        </w:rPr>
      </w:pPr>
      <w:r w:rsidRPr="006742C2">
        <w:rPr>
          <w:rFonts w:ascii="Times New Roman" w:hAnsi="Times New Roman" w:cs="Times New Roman"/>
          <w:color w:val="000000"/>
          <w:sz w:val="26"/>
          <w:szCs w:val="26"/>
        </w:rPr>
        <w:lastRenderedPageBreak/>
        <w:t xml:space="preserve">Зоны инженерной инфраструктуры </w:t>
      </w:r>
      <w:proofErr w:type="gramStart"/>
      <w:r w:rsidRPr="006742C2">
        <w:rPr>
          <w:rFonts w:ascii="Times New Roman" w:hAnsi="Times New Roman" w:cs="Times New Roman"/>
          <w:color w:val="000000"/>
          <w:sz w:val="26"/>
          <w:szCs w:val="26"/>
        </w:rPr>
        <w:t>предназначена</w:t>
      </w:r>
      <w:proofErr w:type="gramEnd"/>
      <w:r w:rsidRPr="006742C2">
        <w:rPr>
          <w:rFonts w:ascii="Times New Roman" w:hAnsi="Times New Roman" w:cs="Times New Roman"/>
          <w:color w:val="000000"/>
          <w:sz w:val="26"/>
          <w:szCs w:val="26"/>
        </w:rPr>
        <w:t xml:space="preserve">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C915CC" w:rsidRPr="006742C2" w:rsidRDefault="00C915CC" w:rsidP="006742C2">
      <w:pPr>
        <w:spacing w:after="0" w:line="240" w:lineRule="auto"/>
        <w:ind w:firstLine="709"/>
        <w:contextualSpacing/>
        <w:jc w:val="both"/>
        <w:rPr>
          <w:rFonts w:ascii="Times New Roman" w:hAnsi="Times New Roman" w:cs="Times New Roman"/>
          <w:b/>
          <w:i/>
          <w:sz w:val="26"/>
          <w:szCs w:val="26"/>
        </w:rPr>
      </w:pPr>
      <w:r w:rsidRPr="006742C2">
        <w:rPr>
          <w:rFonts w:ascii="Times New Roman" w:hAnsi="Times New Roman" w:cs="Times New Roman"/>
          <w:b/>
          <w:i/>
          <w:sz w:val="26"/>
          <w:szCs w:val="26"/>
        </w:rPr>
        <w:t>Зона транспортной инфраструктуры</w:t>
      </w:r>
    </w:p>
    <w:p w:rsidR="00C915CC" w:rsidRPr="006742C2" w:rsidRDefault="00C915CC" w:rsidP="006742C2">
      <w:pPr>
        <w:pStyle w:val="ConsNonformat"/>
        <w:widowControl/>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C915CC" w:rsidRPr="006742C2" w:rsidRDefault="00C915CC" w:rsidP="006742C2">
      <w:pPr>
        <w:spacing w:after="0" w:line="240" w:lineRule="auto"/>
        <w:ind w:firstLine="709"/>
        <w:contextualSpacing/>
        <w:jc w:val="both"/>
        <w:rPr>
          <w:rFonts w:ascii="Times New Roman" w:hAnsi="Times New Roman" w:cs="Times New Roman"/>
          <w:b/>
          <w:i/>
          <w:sz w:val="26"/>
          <w:szCs w:val="26"/>
        </w:rPr>
      </w:pPr>
      <w:r w:rsidRPr="006742C2">
        <w:rPr>
          <w:rFonts w:ascii="Times New Roman" w:hAnsi="Times New Roman" w:cs="Times New Roman"/>
          <w:b/>
          <w:i/>
          <w:sz w:val="26"/>
          <w:szCs w:val="26"/>
        </w:rPr>
        <w:t>Зона сельскохозяйственного использования</w:t>
      </w:r>
    </w:p>
    <w:p w:rsidR="00C915CC" w:rsidRPr="006742C2" w:rsidRDefault="00C915CC" w:rsidP="006742C2">
      <w:pPr>
        <w:spacing w:after="0" w:line="240" w:lineRule="auto"/>
        <w:ind w:firstLine="709"/>
        <w:contextualSpacing/>
        <w:jc w:val="both"/>
        <w:rPr>
          <w:rFonts w:ascii="Times New Roman" w:hAnsi="Times New Roman" w:cs="Times New Roman"/>
          <w:sz w:val="26"/>
          <w:szCs w:val="26"/>
        </w:rPr>
      </w:pPr>
      <w:r w:rsidRPr="006742C2">
        <w:rPr>
          <w:rFonts w:ascii="Times New Roman" w:hAnsi="Times New Roman" w:cs="Times New Roman"/>
          <w:sz w:val="26"/>
          <w:szCs w:val="26"/>
        </w:rPr>
        <w:t xml:space="preserve">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w:t>
      </w:r>
    </w:p>
    <w:p w:rsidR="00C915CC" w:rsidRPr="006742C2" w:rsidRDefault="00C915CC" w:rsidP="006742C2">
      <w:pPr>
        <w:spacing w:after="0" w:line="240" w:lineRule="auto"/>
        <w:ind w:firstLine="709"/>
        <w:contextualSpacing/>
        <w:jc w:val="both"/>
        <w:rPr>
          <w:rFonts w:ascii="Times New Roman" w:hAnsi="Times New Roman" w:cs="Times New Roman"/>
          <w:b/>
          <w:sz w:val="26"/>
          <w:szCs w:val="26"/>
        </w:rPr>
      </w:pPr>
      <w:r w:rsidRPr="006742C2">
        <w:rPr>
          <w:rFonts w:ascii="Times New Roman" w:hAnsi="Times New Roman" w:cs="Times New Roman"/>
          <w:b/>
          <w:i/>
          <w:sz w:val="26"/>
          <w:szCs w:val="26"/>
        </w:rPr>
        <w:t>Зона кладбищ</w:t>
      </w:r>
    </w:p>
    <w:p w:rsidR="00C915CC" w:rsidRPr="006742C2" w:rsidRDefault="00C915CC" w:rsidP="006742C2">
      <w:pPr>
        <w:pStyle w:val="ConsNonformat"/>
        <w:widowControl/>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Зона кладбищ является зоной специального назначения и предназначена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C915CC" w:rsidRPr="006742C2" w:rsidRDefault="00C915CC" w:rsidP="006742C2">
      <w:pPr>
        <w:spacing w:after="0" w:line="240" w:lineRule="auto"/>
        <w:ind w:firstLine="709"/>
        <w:contextualSpacing/>
        <w:jc w:val="both"/>
        <w:rPr>
          <w:rFonts w:ascii="Times New Roman" w:hAnsi="Times New Roman" w:cs="Times New Roman"/>
          <w:b/>
          <w:sz w:val="26"/>
          <w:szCs w:val="26"/>
          <w:u w:val="single"/>
        </w:rPr>
      </w:pPr>
      <w:r w:rsidRPr="006742C2">
        <w:rPr>
          <w:rFonts w:ascii="Times New Roman" w:hAnsi="Times New Roman" w:cs="Times New Roman"/>
          <w:b/>
          <w:i/>
          <w:sz w:val="26"/>
          <w:szCs w:val="26"/>
        </w:rPr>
        <w:t>Зона складирования и захоронения отходов</w:t>
      </w:r>
    </w:p>
    <w:p w:rsidR="00C915CC" w:rsidRPr="006742C2" w:rsidRDefault="00C915CC" w:rsidP="006742C2">
      <w:pPr>
        <w:pStyle w:val="ConsNonformat"/>
        <w:widowControl/>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В состав территорий зоны складирования и захоронения отходов включаются земельные участки для хранения, захоронения, утилизации, накопления, обработки, обезвреживания отходов (свалки ТБО, ЖБО).</w:t>
      </w:r>
    </w:p>
    <w:p w:rsidR="00C915CC" w:rsidRPr="006742C2" w:rsidRDefault="00C915CC" w:rsidP="006742C2">
      <w:pPr>
        <w:pStyle w:val="ConsNonformat"/>
        <w:widowControl/>
        <w:ind w:firstLine="709"/>
        <w:jc w:val="both"/>
        <w:rPr>
          <w:rFonts w:ascii="Times New Roman" w:hAnsi="Times New Roman" w:cs="Times New Roman"/>
          <w:color w:val="000000"/>
          <w:sz w:val="26"/>
          <w:szCs w:val="26"/>
        </w:rPr>
      </w:pPr>
    </w:p>
    <w:p w:rsidR="00C915CC" w:rsidRDefault="00C915CC" w:rsidP="00C915CC">
      <w:pPr>
        <w:pStyle w:val="aff"/>
        <w:spacing w:after="0"/>
      </w:pPr>
      <w:bookmarkStart w:id="13" w:name="_Toc156334311"/>
      <w:r>
        <w:t>3.4 Экономическая база</w:t>
      </w:r>
      <w:bookmarkEnd w:id="13"/>
    </w:p>
    <w:p w:rsidR="00C915CC" w:rsidRDefault="00C915CC" w:rsidP="00C915CC">
      <w:pPr>
        <w:spacing w:after="0" w:line="240" w:lineRule="auto"/>
        <w:ind w:firstLine="709"/>
        <w:rPr>
          <w:color w:val="000000"/>
          <w:sz w:val="26"/>
          <w:szCs w:val="26"/>
        </w:rPr>
      </w:pPr>
    </w:p>
    <w:p w:rsidR="00C915CC" w:rsidRDefault="00C915CC" w:rsidP="00C915CC">
      <w:pPr>
        <w:spacing w:after="0" w:line="240" w:lineRule="auto"/>
        <w:ind w:firstLine="709"/>
        <w:rPr>
          <w:b/>
          <w:bCs/>
          <w:i/>
          <w:color w:val="000000"/>
          <w:sz w:val="26"/>
          <w:szCs w:val="26"/>
        </w:rPr>
      </w:pPr>
      <w:r>
        <w:rPr>
          <w:b/>
          <w:i/>
          <w:color w:val="000000"/>
          <w:sz w:val="26"/>
          <w:szCs w:val="26"/>
        </w:rPr>
        <w:t xml:space="preserve">Сельское хозяйство </w:t>
      </w:r>
    </w:p>
    <w:p w:rsidR="00C915CC" w:rsidRDefault="00C915CC" w:rsidP="00C915CC">
      <w:pPr>
        <w:spacing w:after="0" w:line="240" w:lineRule="auto"/>
        <w:ind w:firstLine="709"/>
        <w:rPr>
          <w:b/>
          <w:bCs/>
          <w:i/>
          <w:color w:val="000000"/>
          <w:sz w:val="26"/>
          <w:szCs w:val="26"/>
        </w:rPr>
      </w:pPr>
    </w:p>
    <w:p w:rsidR="00C915CC" w:rsidRPr="006742C2" w:rsidRDefault="00C915CC" w:rsidP="00C915CC">
      <w:pPr>
        <w:pStyle w:val="TimesNewRoman14125"/>
        <w:rPr>
          <w:sz w:val="26"/>
          <w:szCs w:val="26"/>
          <w:lang w:eastAsia="ru-RU"/>
        </w:rPr>
      </w:pPr>
      <w:r w:rsidRPr="006742C2">
        <w:rPr>
          <w:sz w:val="26"/>
          <w:szCs w:val="26"/>
        </w:rPr>
        <w:t>Личные подсобные хозяйства занимаются в основном выращиванием овощей, картофеля, производством молочных и мясных продуктов для личных целей. Устойчивому снижению привлекательности ЛПХ объективно способствуют трудности при заготовке кормов, сбыте продукции. ЛПХ сегодня не приходиться рассматривать как сектор реальной экономики, поскольку продукция, которая в нем производится, идет не на продажу, а в основном на личное потребление граждан.</w:t>
      </w:r>
    </w:p>
    <w:p w:rsidR="00C915CC" w:rsidRPr="006742C2" w:rsidRDefault="00C915CC" w:rsidP="00C915CC">
      <w:pPr>
        <w:pStyle w:val="TimesNewRoman14125"/>
        <w:rPr>
          <w:sz w:val="26"/>
          <w:szCs w:val="26"/>
          <w:lang w:eastAsia="ru-RU"/>
        </w:rPr>
      </w:pPr>
    </w:p>
    <w:p w:rsidR="00C915CC" w:rsidRPr="006742C2" w:rsidRDefault="00C915CC" w:rsidP="00C915CC">
      <w:pPr>
        <w:spacing w:after="0" w:line="240" w:lineRule="auto"/>
        <w:ind w:firstLine="709"/>
        <w:rPr>
          <w:rFonts w:ascii="Times New Roman" w:hAnsi="Times New Roman" w:cs="Times New Roman"/>
          <w:b/>
          <w:i/>
          <w:color w:val="000000"/>
          <w:sz w:val="26"/>
          <w:szCs w:val="26"/>
        </w:rPr>
      </w:pPr>
      <w:r w:rsidRPr="006742C2">
        <w:rPr>
          <w:rFonts w:ascii="Times New Roman" w:hAnsi="Times New Roman" w:cs="Times New Roman"/>
          <w:b/>
          <w:i/>
          <w:color w:val="000000"/>
          <w:sz w:val="26"/>
          <w:szCs w:val="26"/>
        </w:rPr>
        <w:t>Торговля и общественное питание</w:t>
      </w:r>
    </w:p>
    <w:p w:rsidR="00C915CC" w:rsidRPr="006742C2" w:rsidRDefault="00C915CC" w:rsidP="00C915CC">
      <w:pPr>
        <w:spacing w:after="0" w:line="240" w:lineRule="auto"/>
        <w:ind w:firstLine="709"/>
        <w:rPr>
          <w:rFonts w:ascii="Times New Roman" w:hAnsi="Times New Roman" w:cs="Times New Roman"/>
          <w:color w:val="000000"/>
          <w:sz w:val="26"/>
          <w:szCs w:val="26"/>
        </w:rPr>
      </w:pPr>
      <w:r w:rsidRPr="006742C2">
        <w:rPr>
          <w:rFonts w:ascii="Times New Roman" w:hAnsi="Times New Roman" w:cs="Times New Roman"/>
          <w:color w:val="000000"/>
          <w:sz w:val="26"/>
          <w:szCs w:val="26"/>
        </w:rPr>
        <w:t xml:space="preserve"> </w:t>
      </w:r>
    </w:p>
    <w:p w:rsidR="00C915CC" w:rsidRPr="006742C2" w:rsidRDefault="00C915CC" w:rsidP="00C915CC">
      <w:pPr>
        <w:spacing w:after="0" w:line="240" w:lineRule="auto"/>
        <w:ind w:firstLine="709"/>
        <w:rPr>
          <w:rFonts w:ascii="Times New Roman" w:hAnsi="Times New Roman" w:cs="Times New Roman"/>
          <w:color w:val="000000"/>
          <w:sz w:val="26"/>
          <w:szCs w:val="26"/>
        </w:rPr>
      </w:pPr>
      <w:r w:rsidRPr="006742C2">
        <w:rPr>
          <w:rFonts w:ascii="Times New Roman" w:hAnsi="Times New Roman" w:cs="Times New Roman"/>
          <w:color w:val="000000"/>
          <w:sz w:val="26"/>
          <w:szCs w:val="26"/>
        </w:rPr>
        <w:t xml:space="preserve">На начало 2024 г. на территории </w:t>
      </w:r>
      <w:proofErr w:type="spellStart"/>
      <w:r w:rsidRPr="006742C2">
        <w:rPr>
          <w:rFonts w:ascii="Times New Roman" w:hAnsi="Times New Roman" w:cs="Times New Roman"/>
          <w:color w:val="000000"/>
          <w:sz w:val="26"/>
          <w:szCs w:val="26"/>
        </w:rPr>
        <w:t>Останинского</w:t>
      </w:r>
      <w:proofErr w:type="spellEnd"/>
      <w:r w:rsidRPr="006742C2">
        <w:rPr>
          <w:rFonts w:ascii="Times New Roman" w:hAnsi="Times New Roman" w:cs="Times New Roman"/>
          <w:color w:val="000000"/>
          <w:sz w:val="26"/>
          <w:szCs w:val="26"/>
        </w:rPr>
        <w:t xml:space="preserve"> сельсовета действуют 2 </w:t>
      </w:r>
      <w:r w:rsidRPr="006742C2">
        <w:rPr>
          <w:rFonts w:ascii="Times New Roman" w:hAnsi="Times New Roman" w:cs="Times New Roman"/>
          <w:color w:val="000000"/>
          <w:sz w:val="26"/>
          <w:szCs w:val="26"/>
          <w:highlight w:val="white"/>
        </w:rPr>
        <w:t xml:space="preserve">точки торговли.  </w:t>
      </w:r>
    </w:p>
    <w:p w:rsidR="00C915CC" w:rsidRPr="006742C2" w:rsidRDefault="00C915CC" w:rsidP="00C915CC">
      <w:pPr>
        <w:spacing w:after="0" w:line="240" w:lineRule="auto"/>
        <w:ind w:firstLine="709"/>
        <w:rPr>
          <w:rFonts w:ascii="Times New Roman" w:hAnsi="Times New Roman" w:cs="Times New Roman"/>
          <w:color w:val="000000"/>
          <w:sz w:val="26"/>
          <w:szCs w:val="26"/>
        </w:rPr>
      </w:pPr>
    </w:p>
    <w:p w:rsidR="00C915CC" w:rsidRPr="006742C2" w:rsidRDefault="00C915CC" w:rsidP="00C915CC">
      <w:pPr>
        <w:spacing w:after="0" w:line="240" w:lineRule="auto"/>
        <w:ind w:firstLine="709"/>
        <w:rPr>
          <w:rFonts w:ascii="Times New Roman" w:hAnsi="Times New Roman" w:cs="Times New Roman"/>
          <w:b/>
          <w:bCs/>
          <w:iCs/>
          <w:color w:val="000000"/>
          <w:sz w:val="26"/>
          <w:szCs w:val="26"/>
        </w:rPr>
      </w:pPr>
      <w:r w:rsidRPr="006742C2">
        <w:rPr>
          <w:rFonts w:ascii="Times New Roman" w:hAnsi="Times New Roman" w:cs="Times New Roman"/>
          <w:b/>
          <w:iCs/>
          <w:color w:val="000000"/>
          <w:sz w:val="26"/>
          <w:szCs w:val="26"/>
        </w:rPr>
        <w:t>Лесное хозяйство</w:t>
      </w:r>
    </w:p>
    <w:p w:rsidR="00C915CC" w:rsidRPr="006742C2" w:rsidRDefault="00C915CC" w:rsidP="00C915CC">
      <w:pPr>
        <w:spacing w:after="0" w:line="240" w:lineRule="auto"/>
        <w:ind w:firstLine="709"/>
        <w:rPr>
          <w:rFonts w:ascii="Times New Roman" w:hAnsi="Times New Roman" w:cs="Times New Roman"/>
          <w:b/>
          <w:bCs/>
          <w:color w:val="000000"/>
          <w:sz w:val="26"/>
          <w:szCs w:val="26"/>
        </w:rPr>
      </w:pPr>
    </w:p>
    <w:p w:rsidR="00C915CC" w:rsidRPr="006742C2" w:rsidRDefault="00C915CC" w:rsidP="00C915CC">
      <w:pPr>
        <w:pStyle w:val="TimesNewRoman14125"/>
        <w:rPr>
          <w:sz w:val="26"/>
          <w:szCs w:val="26"/>
          <w:lang w:eastAsia="ru-RU"/>
        </w:rPr>
      </w:pPr>
      <w:r w:rsidRPr="006742C2">
        <w:rPr>
          <w:sz w:val="26"/>
          <w:szCs w:val="26"/>
          <w:lang w:eastAsia="ru-RU"/>
        </w:rPr>
        <w:t>Лесное хозяйство осуществляет изучение, учёт, воспроизводство и выращивание лесов, охрану их от пожаров, вредителей и болезней, регулирование пользования лесом в целях удовлетворения потребностей народного хозяйства в древесине и другой лесной</w:t>
      </w:r>
      <w:r>
        <w:rPr>
          <w:sz w:val="26"/>
          <w:szCs w:val="26"/>
          <w:lang w:eastAsia="ru-RU"/>
        </w:rPr>
        <w:t xml:space="preserve"> </w:t>
      </w:r>
      <w:r w:rsidRPr="006742C2">
        <w:rPr>
          <w:sz w:val="26"/>
          <w:szCs w:val="26"/>
          <w:lang w:eastAsia="ru-RU"/>
        </w:rPr>
        <w:lastRenderedPageBreak/>
        <w:t>продукции при сохранении защитных и биорегулирующих функций леса, организацию использования лесов в рекреационных и других специальных целях.</w:t>
      </w:r>
    </w:p>
    <w:p w:rsidR="00C915CC" w:rsidRPr="006742C2" w:rsidRDefault="00C915CC" w:rsidP="00C915CC">
      <w:pPr>
        <w:pStyle w:val="TimesNewRoman14125"/>
        <w:rPr>
          <w:sz w:val="26"/>
          <w:szCs w:val="26"/>
          <w:lang w:eastAsia="ru-RU"/>
        </w:rPr>
      </w:pPr>
    </w:p>
    <w:p w:rsidR="00C915CC" w:rsidRPr="006742C2" w:rsidRDefault="00C915CC" w:rsidP="00C915CC">
      <w:pPr>
        <w:pStyle w:val="TimesNewRoman14125"/>
        <w:rPr>
          <w:sz w:val="26"/>
          <w:szCs w:val="26"/>
          <w:lang w:eastAsia="ru-RU"/>
        </w:rPr>
      </w:pPr>
      <w:r w:rsidRPr="006742C2">
        <w:rPr>
          <w:sz w:val="26"/>
          <w:szCs w:val="26"/>
          <w:lang w:eastAsia="ru-RU"/>
        </w:rPr>
        <w:t xml:space="preserve">На территории </w:t>
      </w:r>
      <w:proofErr w:type="spellStart"/>
      <w:r w:rsidRPr="006742C2">
        <w:rPr>
          <w:sz w:val="26"/>
          <w:szCs w:val="26"/>
          <w:lang w:eastAsia="ru-RU"/>
        </w:rPr>
        <w:t>Останинского</w:t>
      </w:r>
      <w:proofErr w:type="spellEnd"/>
      <w:r w:rsidRPr="006742C2">
        <w:rPr>
          <w:sz w:val="26"/>
          <w:szCs w:val="26"/>
          <w:lang w:eastAsia="ru-RU"/>
        </w:rPr>
        <w:t xml:space="preserve"> сельсовета граждане осуществляют заготовку древесины для собственных нужд, во всем остальном, лесное хозяйство регулируется деятельностью лесного кодекса, в частности, лесного фонда и лесничеств, и специальных соответствующих органов, и служб.</w:t>
      </w:r>
    </w:p>
    <w:p w:rsidR="00C915CC" w:rsidRPr="006742C2" w:rsidRDefault="00C915CC" w:rsidP="00C915CC">
      <w:pPr>
        <w:tabs>
          <w:tab w:val="left" w:pos="1440"/>
        </w:tabs>
        <w:spacing w:after="0" w:line="240" w:lineRule="auto"/>
        <w:ind w:firstLine="709"/>
        <w:contextualSpacing/>
        <w:rPr>
          <w:rFonts w:ascii="Times New Roman" w:hAnsi="Times New Roman" w:cs="Times New Roman"/>
          <w:b/>
          <w:bCs/>
          <w:sz w:val="26"/>
          <w:szCs w:val="26"/>
        </w:rPr>
      </w:pPr>
    </w:p>
    <w:p w:rsidR="00C915CC" w:rsidRPr="006742C2" w:rsidRDefault="00C915CC" w:rsidP="00C915CC">
      <w:pPr>
        <w:pStyle w:val="aff"/>
        <w:spacing w:after="0"/>
      </w:pPr>
      <w:bookmarkStart w:id="14" w:name="_Toc156334312"/>
      <w:r w:rsidRPr="006742C2">
        <w:t>3.5 Население</w:t>
      </w:r>
      <w:bookmarkEnd w:id="14"/>
    </w:p>
    <w:p w:rsidR="00C915CC" w:rsidRPr="006742C2" w:rsidRDefault="00C915CC" w:rsidP="00C915CC">
      <w:pPr>
        <w:spacing w:after="0" w:line="240" w:lineRule="auto"/>
        <w:rPr>
          <w:rFonts w:ascii="Times New Roman" w:hAnsi="Times New Roman" w:cs="Times New Roman"/>
        </w:rPr>
      </w:pPr>
    </w:p>
    <w:p w:rsidR="00C915CC" w:rsidRPr="006742C2" w:rsidRDefault="00C915CC" w:rsidP="00C915CC">
      <w:pPr>
        <w:pStyle w:val="S"/>
        <w:rPr>
          <w:sz w:val="26"/>
          <w:szCs w:val="26"/>
        </w:rPr>
      </w:pPr>
      <w:r w:rsidRPr="006742C2">
        <w:rPr>
          <w:color w:val="000000"/>
          <w:sz w:val="26"/>
          <w:szCs w:val="26"/>
        </w:rPr>
        <w:t xml:space="preserve">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w:t>
      </w:r>
      <w:proofErr w:type="spellStart"/>
      <w:r w:rsidRPr="006742C2">
        <w:rPr>
          <w:color w:val="000000"/>
          <w:sz w:val="26"/>
          <w:szCs w:val="26"/>
        </w:rPr>
        <w:t>Останинском</w:t>
      </w:r>
      <w:proofErr w:type="spellEnd"/>
      <w:r w:rsidRPr="006742C2">
        <w:rPr>
          <w:color w:val="000000"/>
          <w:sz w:val="26"/>
          <w:szCs w:val="26"/>
        </w:rPr>
        <w:t xml:space="preserve"> сельсовете (Таблица 3). </w:t>
      </w:r>
    </w:p>
    <w:p w:rsidR="00C915CC" w:rsidRPr="006742C2" w:rsidRDefault="00C915CC" w:rsidP="00C915CC">
      <w:pPr>
        <w:pStyle w:val="afb"/>
        <w:spacing w:after="0" w:line="240" w:lineRule="auto"/>
        <w:ind w:firstLine="709"/>
        <w:contextualSpacing/>
        <w:rPr>
          <w:color w:val="000000"/>
          <w:sz w:val="26"/>
          <w:szCs w:val="26"/>
        </w:rPr>
      </w:pPr>
      <w:r w:rsidRPr="006742C2">
        <w:rPr>
          <w:color w:val="000000"/>
          <w:sz w:val="26"/>
          <w:szCs w:val="26"/>
        </w:rPr>
        <w:t>На территории сельсовета размещены два населенных пункта. Общая численность постоянного населения на 01.01.2024 г. составила 151</w:t>
      </w:r>
      <w:r w:rsidRPr="006742C2">
        <w:rPr>
          <w:color w:val="000000"/>
          <w:sz w:val="26"/>
          <w:szCs w:val="26"/>
          <w:highlight w:val="white"/>
        </w:rPr>
        <w:t xml:space="preserve"> </w:t>
      </w:r>
      <w:r w:rsidRPr="006742C2">
        <w:rPr>
          <w:color w:val="000000"/>
          <w:sz w:val="26"/>
          <w:szCs w:val="26"/>
        </w:rPr>
        <w:t xml:space="preserve">человека. </w:t>
      </w:r>
    </w:p>
    <w:p w:rsidR="00C915CC" w:rsidRPr="006742C2" w:rsidRDefault="00C915CC" w:rsidP="00C915CC">
      <w:pPr>
        <w:pStyle w:val="afb"/>
        <w:spacing w:after="0" w:line="240" w:lineRule="auto"/>
        <w:ind w:firstLine="709"/>
        <w:contextualSpacing/>
        <w:rPr>
          <w:sz w:val="26"/>
          <w:szCs w:val="26"/>
        </w:rPr>
      </w:pPr>
    </w:p>
    <w:p w:rsidR="00C915CC" w:rsidRPr="006742C2" w:rsidRDefault="00C915CC" w:rsidP="00C915CC">
      <w:pPr>
        <w:pStyle w:val="afb"/>
        <w:spacing w:after="0" w:line="240" w:lineRule="auto"/>
        <w:contextualSpacing/>
        <w:jc w:val="center"/>
        <w:rPr>
          <w:sz w:val="26"/>
          <w:szCs w:val="26"/>
        </w:rPr>
      </w:pPr>
      <w:r w:rsidRPr="006742C2">
        <w:rPr>
          <w:sz w:val="26"/>
          <w:szCs w:val="26"/>
        </w:rPr>
        <w:t>Таблица 3. – Демографические сведения</w:t>
      </w:r>
    </w:p>
    <w:p w:rsidR="00C915CC" w:rsidRPr="006742C2" w:rsidRDefault="00C915CC" w:rsidP="00C915CC">
      <w:pPr>
        <w:pStyle w:val="afb"/>
        <w:spacing w:after="0" w:line="240" w:lineRule="auto"/>
        <w:contextualSpacing/>
        <w:jc w:val="center"/>
        <w:rPr>
          <w:sz w:val="26"/>
          <w:szCs w:val="26"/>
        </w:rPr>
      </w:pPr>
    </w:p>
    <w:tbl>
      <w:tblPr>
        <w:tblW w:w="991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50"/>
        <w:gridCol w:w="710"/>
        <w:gridCol w:w="849"/>
        <w:gridCol w:w="991"/>
        <w:gridCol w:w="849"/>
        <w:gridCol w:w="849"/>
        <w:gridCol w:w="849"/>
        <w:gridCol w:w="849"/>
        <w:gridCol w:w="709"/>
        <w:gridCol w:w="993"/>
      </w:tblGrid>
      <w:tr w:rsidR="00C915CC" w:rsidRPr="006742C2" w:rsidTr="00C915CC">
        <w:tc>
          <w:tcPr>
            <w:tcW w:w="9921" w:type="dxa"/>
            <w:gridSpan w:val="11"/>
            <w:tcBorders>
              <w:top w:val="single" w:sz="4" w:space="0" w:color="000000"/>
              <w:left w:val="single" w:sz="4" w:space="0" w:color="000000"/>
              <w:bottom w:val="single" w:sz="4" w:space="0" w:color="000000"/>
              <w:right w:val="single" w:sz="4" w:space="0" w:color="000000"/>
            </w:tcBorders>
            <w:hideMark/>
          </w:tcPr>
          <w:p w:rsidR="00C915CC" w:rsidRPr="006742C2" w:rsidRDefault="00C915CC">
            <w:pPr>
              <w:jc w:val="center"/>
              <w:rPr>
                <w:rFonts w:ascii="Times New Roman" w:hAnsi="Times New Roman" w:cs="Times New Roman"/>
                <w:b/>
              </w:rPr>
            </w:pPr>
            <w:proofErr w:type="spellStart"/>
            <w:r w:rsidRPr="006742C2">
              <w:rPr>
                <w:rFonts w:ascii="Times New Roman" w:hAnsi="Times New Roman" w:cs="Times New Roman"/>
                <w:b/>
                <w:color w:val="000000"/>
                <w:sz w:val="18"/>
                <w:szCs w:val="18"/>
                <w:shd w:val="clear" w:color="auto" w:fill="FFFFFF"/>
              </w:rPr>
              <w:t>Останинский</w:t>
            </w:r>
            <w:proofErr w:type="spellEnd"/>
            <w:r w:rsidRPr="006742C2">
              <w:rPr>
                <w:rFonts w:ascii="Times New Roman" w:hAnsi="Times New Roman" w:cs="Times New Roman"/>
                <w:b/>
                <w:color w:val="000000"/>
                <w:sz w:val="18"/>
                <w:szCs w:val="18"/>
                <w:shd w:val="clear" w:color="auto" w:fill="FFFFFF"/>
              </w:rPr>
              <w:t xml:space="preserve"> сельсовет</w:t>
            </w:r>
          </w:p>
        </w:tc>
      </w:tr>
      <w:tr w:rsidR="00C915CC" w:rsidRPr="006742C2" w:rsidTr="00C915CC">
        <w:trPr>
          <w:trHeight w:val="438"/>
        </w:trPr>
        <w:tc>
          <w:tcPr>
            <w:tcW w:w="1417" w:type="dxa"/>
            <w:tcBorders>
              <w:top w:val="single" w:sz="4" w:space="0" w:color="000000"/>
              <w:left w:val="single" w:sz="4" w:space="0" w:color="000000"/>
              <w:bottom w:val="nil"/>
              <w:right w:val="single" w:sz="4" w:space="0" w:color="000000"/>
            </w:tcBorders>
            <w:vAlign w:val="center"/>
          </w:tcPr>
          <w:p w:rsidR="00C915CC" w:rsidRPr="006742C2" w:rsidRDefault="00C915CC" w:rsidP="006742C2">
            <w:pPr>
              <w:jc w:val="both"/>
              <w:rPr>
                <w:rFonts w:ascii="Times New Roman" w:hAnsi="Times New Roman" w:cs="Times New Roman"/>
                <w:color w:val="000000"/>
                <w:sz w:val="18"/>
                <w:szCs w:val="18"/>
                <w:highlight w:val="green"/>
                <w:shd w:val="clear" w:color="auto" w:fill="FFFFFF"/>
              </w:rPr>
            </w:pP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2014</w:t>
            </w:r>
          </w:p>
        </w:tc>
        <w:tc>
          <w:tcPr>
            <w:tcW w:w="709"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2015</w:t>
            </w: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2016</w:t>
            </w:r>
          </w:p>
        </w:tc>
        <w:tc>
          <w:tcPr>
            <w:tcW w:w="992"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2017</w:t>
            </w: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2018</w:t>
            </w: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2019</w:t>
            </w: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2020</w:t>
            </w:r>
          </w:p>
        </w:tc>
        <w:tc>
          <w:tcPr>
            <w:tcW w:w="850"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2021</w:t>
            </w:r>
          </w:p>
        </w:tc>
        <w:tc>
          <w:tcPr>
            <w:tcW w:w="709"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2022</w:t>
            </w:r>
          </w:p>
        </w:tc>
        <w:tc>
          <w:tcPr>
            <w:tcW w:w="992" w:type="dxa"/>
            <w:tcBorders>
              <w:top w:val="single" w:sz="4"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green"/>
              </w:rPr>
            </w:pPr>
            <w:r w:rsidRPr="006742C2">
              <w:rPr>
                <w:rFonts w:ascii="Times New Roman" w:hAnsi="Times New Roman" w:cs="Times New Roman"/>
                <w:sz w:val="18"/>
                <w:szCs w:val="18"/>
              </w:rPr>
              <w:t>2023</w:t>
            </w:r>
          </w:p>
        </w:tc>
      </w:tr>
      <w:tr w:rsidR="00C915CC" w:rsidRPr="006742C2" w:rsidTr="00C915CC">
        <w:tc>
          <w:tcPr>
            <w:tcW w:w="1417"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color w:val="000000"/>
                <w:sz w:val="18"/>
                <w:szCs w:val="18"/>
                <w:highlight w:val="white"/>
                <w:shd w:val="clear" w:color="auto" w:fill="FFFFFF"/>
              </w:rPr>
              <w:t xml:space="preserve">д. </w:t>
            </w:r>
            <w:proofErr w:type="spellStart"/>
            <w:r w:rsidRPr="006742C2">
              <w:rPr>
                <w:rFonts w:ascii="Times New Roman" w:hAnsi="Times New Roman" w:cs="Times New Roman"/>
                <w:color w:val="000000"/>
                <w:sz w:val="18"/>
                <w:szCs w:val="18"/>
                <w:shd w:val="clear" w:color="auto" w:fill="FFFFFF"/>
              </w:rPr>
              <w:t>Надеждинка</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w:t>
            </w:r>
          </w:p>
        </w:tc>
      </w:tr>
      <w:tr w:rsidR="00C915CC" w:rsidRPr="006742C2" w:rsidTr="00C915CC">
        <w:tc>
          <w:tcPr>
            <w:tcW w:w="1417"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color w:val="000000"/>
                <w:sz w:val="28"/>
                <w:highlight w:val="white"/>
                <w:shd w:val="clear" w:color="auto" w:fill="FFFFFF"/>
              </w:rPr>
            </w:pPr>
            <w:r w:rsidRPr="006742C2">
              <w:rPr>
                <w:rFonts w:ascii="Times New Roman" w:hAnsi="Times New Roman" w:cs="Times New Roman"/>
                <w:color w:val="000000"/>
                <w:sz w:val="18"/>
                <w:szCs w:val="18"/>
                <w:highlight w:val="white"/>
                <w:shd w:val="clear" w:color="auto" w:fill="FFFFFF"/>
              </w:rPr>
              <w:t xml:space="preserve">с. </w:t>
            </w:r>
            <w:proofErr w:type="spellStart"/>
            <w:r w:rsidRPr="006742C2">
              <w:rPr>
                <w:rFonts w:ascii="Times New Roman" w:hAnsi="Times New Roman" w:cs="Times New Roman"/>
                <w:color w:val="000000"/>
                <w:sz w:val="18"/>
                <w:szCs w:val="18"/>
                <w:highlight w:val="white"/>
                <w:shd w:val="clear" w:color="auto" w:fill="FFFFFF"/>
              </w:rPr>
              <w:t>Останинка</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271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257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217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203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highlight w:val="white"/>
              </w:rPr>
            </w:pPr>
            <w:r w:rsidRPr="006742C2">
              <w:rPr>
                <w:rFonts w:ascii="Times New Roman" w:hAnsi="Times New Roman" w:cs="Times New Roman"/>
                <w:sz w:val="18"/>
                <w:szCs w:val="18"/>
              </w:rPr>
              <w:t>207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167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149</w:t>
            </w:r>
          </w:p>
        </w:tc>
      </w:tr>
      <w:tr w:rsidR="00C915CC" w:rsidRPr="006742C2" w:rsidTr="00C915CC">
        <w:tc>
          <w:tcPr>
            <w:tcW w:w="141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Всего по сельсовету</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w:t>
            </w:r>
            <w:r w:rsidRPr="006742C2">
              <w:rPr>
                <w:rFonts w:ascii="Times New Roman" w:hAnsi="Times New Roman" w:cs="Times New Roman"/>
                <w:sz w:val="18"/>
                <w:szCs w:val="18"/>
              </w:rPr>
              <w:t>74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w:t>
            </w:r>
            <w:r w:rsidRPr="006742C2">
              <w:rPr>
                <w:rFonts w:ascii="Times New Roman" w:hAnsi="Times New Roman" w:cs="Times New Roman"/>
                <w:sz w:val="18"/>
                <w:szCs w:val="18"/>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w:t>
            </w:r>
            <w:r w:rsidRPr="006742C2">
              <w:rPr>
                <w:rFonts w:ascii="Times New Roman" w:hAnsi="Times New Roman" w:cs="Times New Roman"/>
                <w:sz w:val="18"/>
                <w:szCs w:val="18"/>
              </w:rPr>
              <w:t>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w:t>
            </w:r>
            <w:r w:rsidRPr="006742C2">
              <w:rPr>
                <w:rFonts w:ascii="Times New Roman" w:hAnsi="Times New Roman" w:cs="Times New Roman"/>
                <w:sz w:val="18"/>
                <w:szCs w:val="18"/>
              </w:rPr>
              <w:t>33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w:t>
            </w:r>
            <w:r w:rsidRPr="006742C2">
              <w:rPr>
                <w:rFonts w:ascii="Times New Roman" w:hAnsi="Times New Roman" w:cs="Times New Roman"/>
                <w:sz w:val="18"/>
                <w:szCs w:val="18"/>
              </w:rPr>
              <w:t>19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highlight w:val="white"/>
              </w:rPr>
              <w:t>206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209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169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28"/>
                <w:highlight w:val="white"/>
              </w:rPr>
            </w:pPr>
            <w:r w:rsidRPr="006742C2">
              <w:rPr>
                <w:rFonts w:ascii="Times New Roman" w:hAnsi="Times New Roman" w:cs="Times New Roman"/>
                <w:sz w:val="18"/>
                <w:szCs w:val="18"/>
              </w:rPr>
              <w:t>151</w:t>
            </w:r>
          </w:p>
        </w:tc>
      </w:tr>
    </w:tbl>
    <w:p w:rsidR="00C915CC" w:rsidRPr="006742C2" w:rsidRDefault="00C915CC" w:rsidP="006742C2">
      <w:pPr>
        <w:pStyle w:val="afb"/>
        <w:spacing w:after="0" w:line="240" w:lineRule="auto"/>
        <w:ind w:firstLine="709"/>
        <w:contextualSpacing/>
        <w:rPr>
          <w:sz w:val="26"/>
          <w:szCs w:val="26"/>
        </w:rPr>
      </w:pPr>
    </w:p>
    <w:p w:rsidR="00C915CC" w:rsidRPr="006742C2" w:rsidRDefault="00C915CC" w:rsidP="006742C2">
      <w:pPr>
        <w:pStyle w:val="afb"/>
        <w:spacing w:after="0" w:line="240" w:lineRule="auto"/>
        <w:contextualSpacing/>
        <w:rPr>
          <w:sz w:val="26"/>
          <w:szCs w:val="26"/>
          <w:highlight w:val="yellow"/>
        </w:rPr>
      </w:pPr>
    </w:p>
    <w:p w:rsidR="00C915CC" w:rsidRPr="006742C2" w:rsidRDefault="00C915CC" w:rsidP="006742C2">
      <w:pPr>
        <w:pStyle w:val="afb"/>
        <w:spacing w:after="0" w:line="240" w:lineRule="auto"/>
        <w:ind w:firstLine="709"/>
        <w:contextualSpacing/>
        <w:rPr>
          <w:sz w:val="26"/>
          <w:szCs w:val="26"/>
        </w:rPr>
      </w:pPr>
      <w:r w:rsidRPr="006742C2">
        <w:rPr>
          <w:color w:val="000000"/>
          <w:sz w:val="26"/>
          <w:szCs w:val="26"/>
        </w:rPr>
        <w:t xml:space="preserve">Демографические процессы в </w:t>
      </w:r>
      <w:proofErr w:type="spellStart"/>
      <w:r w:rsidRPr="006742C2">
        <w:rPr>
          <w:color w:val="000000"/>
          <w:sz w:val="26"/>
          <w:szCs w:val="26"/>
        </w:rPr>
        <w:t>Останинском</w:t>
      </w:r>
      <w:proofErr w:type="spellEnd"/>
      <w:r w:rsidRPr="006742C2">
        <w:rPr>
          <w:color w:val="000000"/>
          <w:sz w:val="26"/>
          <w:szCs w:val="26"/>
        </w:rPr>
        <w:t xml:space="preserve"> сельсовете соответствуют общим характерным для Новосибирской области тенденциям. </w:t>
      </w:r>
      <w:r w:rsidRPr="006742C2">
        <w:rPr>
          <w:color w:val="000000"/>
          <w:spacing w:val="4"/>
          <w:sz w:val="26"/>
          <w:szCs w:val="26"/>
        </w:rPr>
        <w:t xml:space="preserve">Основными факторами, оказывающими негативное влияние на демографическую ситуацию, являются: низкая рождаемость, высокая смертность, ухудшение </w:t>
      </w:r>
      <w:r w:rsidRPr="006742C2">
        <w:rPr>
          <w:color w:val="000000"/>
          <w:sz w:val="26"/>
          <w:szCs w:val="26"/>
        </w:rPr>
        <w:t>здоровья населения, а также миграционные процессы.</w:t>
      </w:r>
    </w:p>
    <w:p w:rsidR="00C915CC" w:rsidRPr="006742C2" w:rsidRDefault="00C915CC" w:rsidP="006742C2">
      <w:pPr>
        <w:spacing w:after="0" w:line="240" w:lineRule="auto"/>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 xml:space="preserve">Демографическая ситуация в </w:t>
      </w:r>
      <w:proofErr w:type="spellStart"/>
      <w:r w:rsidRPr="006742C2">
        <w:rPr>
          <w:rFonts w:ascii="Times New Roman" w:hAnsi="Times New Roman" w:cs="Times New Roman"/>
          <w:color w:val="000000"/>
          <w:sz w:val="26"/>
          <w:szCs w:val="26"/>
        </w:rPr>
        <w:t>Останинском</w:t>
      </w:r>
      <w:proofErr w:type="spellEnd"/>
      <w:r w:rsidRPr="006742C2">
        <w:rPr>
          <w:rFonts w:ascii="Times New Roman" w:hAnsi="Times New Roman" w:cs="Times New Roman"/>
          <w:color w:val="000000"/>
          <w:sz w:val="26"/>
          <w:szCs w:val="26"/>
        </w:rPr>
        <w:t xml:space="preserve"> сельсовете в течение анализируемого периода отличалась неблагоприятным соотношением основных возрастных категорий. Динамика изменения возрастного состава населения была отрицательной: уменьшалась доля лиц моложе трудоспособного возраста на фоне повышающегося удельного веса лиц пенсионного возраста. Преобладание в общей численности населения лиц трудоспособного возраста объясняется его механическим приростом, так как именно эта категория населения наиболее мобильна. </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 xml:space="preserve">Соотношение основных возрастных категорий в Новосибирской области в целом практически совпадает с показателями по сельсовету. Отличие состоит в том, что доля </w:t>
      </w:r>
      <w:r w:rsidRPr="006742C2">
        <w:rPr>
          <w:rFonts w:ascii="Times New Roman" w:hAnsi="Times New Roman" w:cs="Times New Roman"/>
          <w:color w:val="000000"/>
          <w:sz w:val="26"/>
          <w:szCs w:val="26"/>
        </w:rPr>
        <w:lastRenderedPageBreak/>
        <w:t xml:space="preserve">лиц старше трудоспособного возраста в среднем по сельсовету еще более значительна и превышает соответствующий показатель в области. Доля лиц в детском возрасте в муниципалитете ниже, чем в области. </w:t>
      </w:r>
    </w:p>
    <w:p w:rsidR="00C915CC" w:rsidRPr="006742C2" w:rsidRDefault="00C915CC" w:rsidP="006742C2">
      <w:pPr>
        <w:spacing w:after="0" w:line="240" w:lineRule="auto"/>
        <w:ind w:firstLine="709"/>
        <w:jc w:val="both"/>
        <w:rPr>
          <w:rFonts w:ascii="Times New Roman" w:hAnsi="Times New Roman" w:cs="Times New Roman"/>
          <w:sz w:val="26"/>
          <w:szCs w:val="26"/>
        </w:rPr>
      </w:pPr>
    </w:p>
    <w:p w:rsidR="00C915CC" w:rsidRPr="006742C2" w:rsidRDefault="00C915CC" w:rsidP="006742C2">
      <w:pPr>
        <w:pStyle w:val="aff"/>
        <w:spacing w:after="0"/>
      </w:pPr>
      <w:bookmarkStart w:id="15" w:name="_Toc156334313"/>
      <w:r w:rsidRPr="006742C2">
        <w:t>3.6 Жилищный фонд</w:t>
      </w:r>
      <w:bookmarkEnd w:id="15"/>
    </w:p>
    <w:p w:rsidR="00C915CC" w:rsidRPr="006742C2" w:rsidRDefault="00C915CC" w:rsidP="006742C2">
      <w:pPr>
        <w:spacing w:after="0" w:line="240" w:lineRule="auto"/>
        <w:ind w:firstLine="709"/>
        <w:jc w:val="both"/>
        <w:rPr>
          <w:rFonts w:ascii="Times New Roman" w:hAnsi="Times New Roman" w:cs="Times New Roman"/>
          <w:sz w:val="26"/>
          <w:szCs w:val="26"/>
        </w:rPr>
      </w:pP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sz w:val="26"/>
          <w:szCs w:val="26"/>
        </w:rPr>
        <w:t>Состояние жилищного фонда позволяет оценить уровень развития соци</w:t>
      </w:r>
      <w:r w:rsidRPr="006742C2">
        <w:rPr>
          <w:rFonts w:ascii="Times New Roman" w:hAnsi="Times New Roman" w:cs="Times New Roman"/>
          <w:szCs w:val="28"/>
        </w:rPr>
        <w:t>а</w:t>
      </w:r>
      <w:r w:rsidRPr="006742C2">
        <w:rPr>
          <w:rFonts w:ascii="Times New Roman" w:hAnsi="Times New Roman" w:cs="Times New Roman"/>
          <w:sz w:val="26"/>
          <w:szCs w:val="26"/>
        </w:rPr>
        <w:t>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sz w:val="26"/>
          <w:szCs w:val="26"/>
        </w:rPr>
        <w:t>Общая площадь жилищного фонда на начало 2023г. составила 4,9 тыс. м</w:t>
      </w:r>
      <w:proofErr w:type="gramStart"/>
      <w:r w:rsidRPr="006742C2">
        <w:rPr>
          <w:rFonts w:ascii="Times New Roman" w:hAnsi="Times New Roman" w:cs="Times New Roman"/>
          <w:sz w:val="26"/>
          <w:szCs w:val="26"/>
          <w:vertAlign w:val="superscript"/>
        </w:rPr>
        <w:t>2</w:t>
      </w:r>
      <w:proofErr w:type="gramEnd"/>
      <w:r w:rsidRPr="006742C2">
        <w:rPr>
          <w:rFonts w:ascii="Times New Roman" w:hAnsi="Times New Roman" w:cs="Times New Roman"/>
          <w:sz w:val="26"/>
          <w:szCs w:val="26"/>
        </w:rPr>
        <w:t xml:space="preserve">. </w:t>
      </w:r>
    </w:p>
    <w:p w:rsidR="00C915CC" w:rsidRPr="006742C2" w:rsidRDefault="00C915CC" w:rsidP="006742C2">
      <w:pPr>
        <w:pStyle w:val="S"/>
        <w:rPr>
          <w:sz w:val="26"/>
          <w:szCs w:val="26"/>
        </w:rPr>
      </w:pPr>
      <w:r w:rsidRPr="006742C2">
        <w:rPr>
          <w:sz w:val="26"/>
          <w:szCs w:val="26"/>
        </w:rPr>
        <w:t>Муниципальный жилищный фонд на 2023г. составлял 0,9 тыс. м</w:t>
      </w:r>
      <w:proofErr w:type="gramStart"/>
      <w:r w:rsidRPr="006742C2">
        <w:rPr>
          <w:sz w:val="26"/>
          <w:szCs w:val="26"/>
          <w:vertAlign w:val="superscript"/>
        </w:rPr>
        <w:t>2</w:t>
      </w:r>
      <w:proofErr w:type="gramEnd"/>
      <w:r w:rsidRPr="006742C2">
        <w:rPr>
          <w:sz w:val="26"/>
          <w:szCs w:val="26"/>
        </w:rPr>
        <w:t xml:space="preserve">  от общего жилищного фонда).   </w:t>
      </w:r>
    </w:p>
    <w:p w:rsidR="00C915CC" w:rsidRPr="006742C2" w:rsidRDefault="00C915CC" w:rsidP="006742C2">
      <w:pPr>
        <w:pStyle w:val="S"/>
        <w:ind w:firstLine="0"/>
        <w:rPr>
          <w:sz w:val="26"/>
          <w:szCs w:val="26"/>
        </w:rPr>
      </w:pPr>
    </w:p>
    <w:p w:rsidR="00C915CC" w:rsidRPr="006742C2" w:rsidRDefault="00C915CC" w:rsidP="006742C2">
      <w:pPr>
        <w:pStyle w:val="S"/>
        <w:rPr>
          <w:color w:val="000000"/>
          <w:sz w:val="26"/>
          <w:szCs w:val="26"/>
        </w:rPr>
      </w:pPr>
    </w:p>
    <w:p w:rsidR="00C915CC" w:rsidRPr="006742C2" w:rsidRDefault="00C915CC" w:rsidP="006742C2">
      <w:pPr>
        <w:pStyle w:val="aff"/>
        <w:spacing w:after="0"/>
        <w:rPr>
          <w:bCs/>
        </w:rPr>
      </w:pPr>
      <w:bookmarkStart w:id="16" w:name="_Toc156334314"/>
      <w:r w:rsidRPr="006742C2">
        <w:t>3.7 Социальная инфраструктура</w:t>
      </w:r>
      <w:bookmarkEnd w:id="16"/>
    </w:p>
    <w:p w:rsidR="00C915CC" w:rsidRPr="006742C2" w:rsidRDefault="00C915CC" w:rsidP="006742C2">
      <w:pPr>
        <w:pStyle w:val="aff"/>
        <w:spacing w:after="0"/>
        <w:rPr>
          <w:bCs/>
        </w:rPr>
      </w:pPr>
    </w:p>
    <w:p w:rsidR="00C915CC" w:rsidRPr="006742C2" w:rsidRDefault="00C915CC" w:rsidP="006742C2">
      <w:pPr>
        <w:pStyle w:val="TimesNewRoman14125"/>
        <w:rPr>
          <w:b/>
          <w:bCs/>
          <w:sz w:val="26"/>
          <w:szCs w:val="26"/>
          <w:lang w:eastAsia="ru-RU"/>
        </w:rPr>
      </w:pPr>
      <w:r w:rsidRPr="006742C2">
        <w:rPr>
          <w:color w:val="000000"/>
          <w:sz w:val="26"/>
          <w:szCs w:val="26"/>
        </w:rPr>
        <w:t>Учреждения культурно-бытового обслуживания обеспечивают комфортность проживания. В настоящее время уровень развитости сети обслуживания в сельсовете не удовлетворяет нормативным требованиям.</w:t>
      </w:r>
    </w:p>
    <w:p w:rsidR="00C915CC" w:rsidRPr="006742C2" w:rsidRDefault="00C915CC" w:rsidP="006742C2">
      <w:pPr>
        <w:pStyle w:val="afb"/>
        <w:spacing w:after="0" w:line="240" w:lineRule="auto"/>
        <w:ind w:firstLine="709"/>
        <w:contextualSpacing/>
        <w:rPr>
          <w:sz w:val="26"/>
          <w:szCs w:val="26"/>
        </w:rPr>
      </w:pPr>
      <w:r w:rsidRPr="006742C2">
        <w:rPr>
          <w:b/>
          <w:bCs/>
          <w:i/>
          <w:iCs/>
          <w:sz w:val="26"/>
          <w:szCs w:val="26"/>
        </w:rPr>
        <w:t xml:space="preserve">Учреждения образования </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В </w:t>
      </w:r>
      <w:proofErr w:type="spellStart"/>
      <w:r w:rsidRPr="006742C2">
        <w:rPr>
          <w:sz w:val="26"/>
          <w:szCs w:val="26"/>
        </w:rPr>
        <w:t>Останинском</w:t>
      </w:r>
      <w:proofErr w:type="spellEnd"/>
      <w:r w:rsidRPr="006742C2">
        <w:rPr>
          <w:sz w:val="26"/>
          <w:szCs w:val="26"/>
        </w:rPr>
        <w:t xml:space="preserve"> сельсовете отсутствуют школы и детские сады.</w:t>
      </w:r>
    </w:p>
    <w:p w:rsidR="00C915CC" w:rsidRPr="006742C2" w:rsidRDefault="00C915CC" w:rsidP="006742C2">
      <w:pPr>
        <w:pStyle w:val="afb"/>
        <w:spacing w:after="0" w:line="240" w:lineRule="auto"/>
        <w:ind w:firstLine="709"/>
        <w:contextualSpacing/>
        <w:rPr>
          <w:b/>
          <w:bCs/>
          <w:i/>
          <w:sz w:val="26"/>
          <w:szCs w:val="26"/>
        </w:rPr>
      </w:pPr>
      <w:r w:rsidRPr="006742C2">
        <w:rPr>
          <w:b/>
          <w:bCs/>
          <w:i/>
          <w:iCs/>
          <w:sz w:val="26"/>
          <w:szCs w:val="26"/>
        </w:rPr>
        <w:t xml:space="preserve">Учреждения здравоохранения </w:t>
      </w:r>
    </w:p>
    <w:p w:rsidR="00C915CC" w:rsidRPr="006742C2" w:rsidRDefault="00C915CC" w:rsidP="006742C2">
      <w:pPr>
        <w:pStyle w:val="S"/>
        <w:rPr>
          <w:color w:val="000000"/>
          <w:sz w:val="26"/>
          <w:szCs w:val="26"/>
        </w:rPr>
      </w:pPr>
      <w:r w:rsidRPr="006742C2">
        <w:rPr>
          <w:color w:val="000000"/>
          <w:sz w:val="26"/>
          <w:szCs w:val="26"/>
        </w:rPr>
        <w:t xml:space="preserve">Медицинское обслуживание жителей </w:t>
      </w:r>
      <w:proofErr w:type="spellStart"/>
      <w:r w:rsidRPr="006742C2">
        <w:rPr>
          <w:color w:val="000000"/>
          <w:sz w:val="26"/>
          <w:szCs w:val="26"/>
        </w:rPr>
        <w:t>Останинского</w:t>
      </w:r>
      <w:proofErr w:type="spellEnd"/>
      <w:r w:rsidRPr="006742C2">
        <w:rPr>
          <w:color w:val="000000"/>
          <w:sz w:val="26"/>
          <w:szCs w:val="26"/>
        </w:rPr>
        <w:t xml:space="preserve"> сельсовета осуществляется посредством ФАП. </w:t>
      </w:r>
    </w:p>
    <w:p w:rsidR="00C915CC" w:rsidRPr="006742C2" w:rsidRDefault="00C915CC" w:rsidP="006742C2">
      <w:pPr>
        <w:pStyle w:val="S"/>
        <w:rPr>
          <w:color w:val="000000"/>
          <w:sz w:val="26"/>
          <w:szCs w:val="26"/>
        </w:rPr>
      </w:pPr>
      <w:r w:rsidRPr="006742C2">
        <w:rPr>
          <w:color w:val="000000"/>
          <w:sz w:val="26"/>
          <w:szCs w:val="26"/>
        </w:rPr>
        <w:t xml:space="preserve">Емкость медицинского учреждения соответствует нормативным показателям. </w:t>
      </w:r>
    </w:p>
    <w:p w:rsidR="00C915CC" w:rsidRPr="006742C2" w:rsidRDefault="00C915CC" w:rsidP="006742C2">
      <w:pPr>
        <w:pStyle w:val="afb"/>
        <w:spacing w:after="0" w:line="240" w:lineRule="auto"/>
        <w:ind w:firstLine="709"/>
        <w:contextualSpacing/>
        <w:rPr>
          <w:sz w:val="26"/>
          <w:szCs w:val="26"/>
        </w:rPr>
      </w:pPr>
      <w:r w:rsidRPr="006742C2">
        <w:rPr>
          <w:b/>
          <w:i/>
          <w:color w:val="000000"/>
          <w:sz w:val="26"/>
          <w:szCs w:val="26"/>
        </w:rPr>
        <w:t>Учреждения культуры и искусства</w:t>
      </w:r>
    </w:p>
    <w:p w:rsidR="00C915CC" w:rsidRPr="006742C2" w:rsidRDefault="00C915CC" w:rsidP="006742C2">
      <w:pPr>
        <w:spacing w:after="0" w:line="240" w:lineRule="auto"/>
        <w:ind w:firstLine="709"/>
        <w:jc w:val="both"/>
        <w:rPr>
          <w:rFonts w:ascii="Times New Roman" w:hAnsi="Times New Roman" w:cs="Times New Roman"/>
          <w:color w:val="000000"/>
          <w:sz w:val="26"/>
          <w:szCs w:val="26"/>
        </w:rPr>
      </w:pPr>
      <w:r w:rsidRPr="006742C2">
        <w:rPr>
          <w:rFonts w:ascii="Times New Roman" w:hAnsi="Times New Roman" w:cs="Times New Roman"/>
          <w:color w:val="000000"/>
          <w:sz w:val="26"/>
          <w:szCs w:val="26"/>
        </w:rPr>
        <w:t xml:space="preserve">В сфере культуры и искусства в </w:t>
      </w:r>
      <w:proofErr w:type="spellStart"/>
      <w:r w:rsidRPr="006742C2">
        <w:rPr>
          <w:rFonts w:ascii="Times New Roman" w:hAnsi="Times New Roman" w:cs="Times New Roman"/>
          <w:color w:val="000000"/>
          <w:sz w:val="26"/>
          <w:szCs w:val="26"/>
        </w:rPr>
        <w:t>Останинского</w:t>
      </w:r>
      <w:proofErr w:type="spellEnd"/>
      <w:r w:rsidRPr="006742C2">
        <w:rPr>
          <w:rFonts w:ascii="Times New Roman" w:hAnsi="Times New Roman" w:cs="Times New Roman"/>
          <w:color w:val="000000"/>
          <w:sz w:val="26"/>
          <w:szCs w:val="26"/>
        </w:rPr>
        <w:t xml:space="preserve"> сельсовете функционирует одна библиотека и дом культуры.</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b/>
          <w:i/>
          <w:color w:val="000000"/>
          <w:sz w:val="26"/>
          <w:szCs w:val="26"/>
        </w:rPr>
        <w:t>Физическая культура и спорт</w:t>
      </w: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color w:val="000000"/>
          <w:sz w:val="26"/>
          <w:szCs w:val="26"/>
        </w:rPr>
        <w:t xml:space="preserve">Физкультурно-спортивные сооружения в сельсовете представлены открытыми площадками. </w:t>
      </w:r>
    </w:p>
    <w:p w:rsidR="00C915CC" w:rsidRPr="006742C2" w:rsidRDefault="00C915CC" w:rsidP="006742C2">
      <w:pPr>
        <w:pStyle w:val="afb"/>
        <w:spacing w:after="0" w:line="240" w:lineRule="auto"/>
        <w:ind w:firstLine="709"/>
        <w:contextualSpacing/>
        <w:rPr>
          <w:sz w:val="26"/>
          <w:szCs w:val="26"/>
        </w:rPr>
      </w:pPr>
      <w:r w:rsidRPr="006742C2">
        <w:rPr>
          <w:b/>
          <w:i/>
          <w:color w:val="000000"/>
          <w:sz w:val="26"/>
          <w:szCs w:val="26"/>
        </w:rPr>
        <w:t>Учреждения торговли и общественного питания</w:t>
      </w:r>
    </w:p>
    <w:p w:rsidR="00C915CC" w:rsidRPr="006742C2" w:rsidRDefault="00C915CC" w:rsidP="006742C2">
      <w:pPr>
        <w:spacing w:after="0" w:line="240" w:lineRule="auto"/>
        <w:ind w:firstLine="709"/>
        <w:jc w:val="both"/>
        <w:rPr>
          <w:rFonts w:ascii="Times New Roman" w:hAnsi="Times New Roman" w:cs="Times New Roman"/>
          <w:color w:val="000000"/>
          <w:sz w:val="26"/>
          <w:szCs w:val="26"/>
          <w:highlight w:val="white"/>
        </w:rPr>
      </w:pPr>
      <w:r w:rsidRPr="006742C2">
        <w:rPr>
          <w:rFonts w:ascii="Times New Roman" w:hAnsi="Times New Roman" w:cs="Times New Roman"/>
          <w:color w:val="000000"/>
          <w:sz w:val="26"/>
          <w:szCs w:val="26"/>
          <w:highlight w:val="white"/>
        </w:rPr>
        <w:t xml:space="preserve">На территории </w:t>
      </w:r>
      <w:proofErr w:type="spellStart"/>
      <w:r w:rsidRPr="006742C2">
        <w:rPr>
          <w:rFonts w:ascii="Times New Roman" w:hAnsi="Times New Roman" w:cs="Times New Roman"/>
          <w:color w:val="000000"/>
          <w:sz w:val="26"/>
          <w:szCs w:val="26"/>
          <w:highlight w:val="white"/>
        </w:rPr>
        <w:t>Останинского</w:t>
      </w:r>
      <w:proofErr w:type="spellEnd"/>
      <w:r w:rsidRPr="006742C2">
        <w:rPr>
          <w:rFonts w:ascii="Times New Roman" w:hAnsi="Times New Roman" w:cs="Times New Roman"/>
          <w:color w:val="000000"/>
          <w:sz w:val="26"/>
          <w:szCs w:val="26"/>
          <w:highlight w:val="white"/>
        </w:rPr>
        <w:t xml:space="preserve"> сельсовета на 2024 год существует 2 предприятия торговли. </w:t>
      </w:r>
    </w:p>
    <w:p w:rsidR="00C915CC" w:rsidRPr="006742C2" w:rsidRDefault="00C915CC" w:rsidP="006742C2">
      <w:pPr>
        <w:pStyle w:val="aff"/>
        <w:spacing w:after="0"/>
      </w:pPr>
    </w:p>
    <w:p w:rsidR="00C915CC" w:rsidRPr="006742C2" w:rsidRDefault="00C915CC" w:rsidP="006742C2">
      <w:pPr>
        <w:pStyle w:val="aff"/>
        <w:spacing w:after="0"/>
      </w:pPr>
      <w:bookmarkStart w:id="17" w:name="_Toc156334315"/>
      <w:r w:rsidRPr="006742C2">
        <w:t>3.8 Транспортная инфраструктура</w:t>
      </w:r>
      <w:bookmarkEnd w:id="17"/>
    </w:p>
    <w:p w:rsidR="00C915CC" w:rsidRPr="006742C2" w:rsidRDefault="00C915CC" w:rsidP="006742C2">
      <w:pPr>
        <w:jc w:val="both"/>
        <w:rPr>
          <w:rFonts w:ascii="Times New Roman" w:hAnsi="Times New Roman" w:cs="Times New Roman"/>
        </w:rPr>
      </w:pPr>
    </w:p>
    <w:p w:rsidR="00C915CC" w:rsidRPr="006742C2" w:rsidRDefault="00C915CC" w:rsidP="006742C2">
      <w:pPr>
        <w:pStyle w:val="S"/>
        <w:rPr>
          <w:sz w:val="26"/>
          <w:szCs w:val="26"/>
        </w:rPr>
      </w:pPr>
      <w:r w:rsidRPr="006742C2">
        <w:rPr>
          <w:sz w:val="26"/>
          <w:szCs w:val="26"/>
        </w:rPr>
        <w:t xml:space="preserve">Основными дорогами, осуществляющими внешние транспортные связи муниципального образования,  являются дорога межмуниципального значения: </w:t>
      </w:r>
    </w:p>
    <w:p w:rsidR="00C915CC" w:rsidRPr="006742C2" w:rsidRDefault="00C915CC" w:rsidP="006742C2">
      <w:pPr>
        <w:pStyle w:val="S"/>
        <w:numPr>
          <w:ilvl w:val="0"/>
          <w:numId w:val="9"/>
        </w:numPr>
        <w:ind w:left="0" w:firstLine="0"/>
        <w:rPr>
          <w:sz w:val="26"/>
          <w:szCs w:val="26"/>
        </w:rPr>
      </w:pPr>
      <w:r w:rsidRPr="006742C2">
        <w:rPr>
          <w:sz w:val="26"/>
          <w:szCs w:val="26"/>
        </w:rPr>
        <w:t xml:space="preserve">50 ОП МЗ 50Н-2305, 30 </w:t>
      </w:r>
      <w:proofErr w:type="gramStart"/>
      <w:r w:rsidRPr="006742C2">
        <w:rPr>
          <w:sz w:val="26"/>
          <w:szCs w:val="26"/>
        </w:rPr>
        <w:t>км</w:t>
      </w:r>
      <w:proofErr w:type="gramEnd"/>
      <w:r w:rsidRPr="006742C2">
        <w:rPr>
          <w:sz w:val="26"/>
          <w:szCs w:val="26"/>
        </w:rPr>
        <w:t xml:space="preserve"> а/д «Н-2303» - </w:t>
      </w:r>
      <w:proofErr w:type="spellStart"/>
      <w:r w:rsidRPr="006742C2">
        <w:rPr>
          <w:sz w:val="26"/>
          <w:szCs w:val="26"/>
        </w:rPr>
        <w:t>Биаза</w:t>
      </w:r>
      <w:proofErr w:type="spellEnd"/>
      <w:r w:rsidRPr="006742C2">
        <w:rPr>
          <w:sz w:val="26"/>
          <w:szCs w:val="26"/>
        </w:rPr>
        <w:t xml:space="preserve"> - </w:t>
      </w:r>
      <w:proofErr w:type="spellStart"/>
      <w:r w:rsidRPr="006742C2">
        <w:rPr>
          <w:sz w:val="26"/>
          <w:szCs w:val="26"/>
        </w:rPr>
        <w:t>Останинка</w:t>
      </w:r>
      <w:proofErr w:type="spellEnd"/>
      <w:r w:rsidRPr="006742C2">
        <w:rPr>
          <w:sz w:val="26"/>
          <w:szCs w:val="26"/>
        </w:rPr>
        <w:t xml:space="preserve"> - обеспечивает связь населённых пунктов сельсовета с  соседним </w:t>
      </w:r>
      <w:proofErr w:type="spellStart"/>
      <w:r w:rsidRPr="006742C2">
        <w:rPr>
          <w:sz w:val="26"/>
          <w:szCs w:val="26"/>
        </w:rPr>
        <w:t>Биазинским</w:t>
      </w:r>
      <w:proofErr w:type="spellEnd"/>
      <w:r w:rsidRPr="006742C2">
        <w:rPr>
          <w:sz w:val="26"/>
          <w:szCs w:val="26"/>
        </w:rPr>
        <w:t xml:space="preserve"> сельсоветом;</w:t>
      </w:r>
    </w:p>
    <w:p w:rsidR="00C915CC" w:rsidRPr="006742C2" w:rsidRDefault="00C915CC" w:rsidP="006742C2">
      <w:pPr>
        <w:pStyle w:val="S"/>
        <w:ind w:firstLine="851"/>
        <w:rPr>
          <w:sz w:val="26"/>
          <w:szCs w:val="26"/>
        </w:rPr>
      </w:pPr>
      <w:r w:rsidRPr="006742C2">
        <w:rPr>
          <w:sz w:val="26"/>
          <w:szCs w:val="26"/>
        </w:rPr>
        <w:t>Дороги местного значения представлены внутрихозяйственными дорогами полевыми и лесными дорогами.</w:t>
      </w:r>
    </w:p>
    <w:p w:rsidR="00C915CC" w:rsidRPr="006742C2" w:rsidRDefault="00C915CC" w:rsidP="006742C2">
      <w:pPr>
        <w:spacing w:line="240" w:lineRule="auto"/>
        <w:ind w:firstLine="709"/>
        <w:jc w:val="both"/>
        <w:rPr>
          <w:rFonts w:ascii="Times New Roman" w:hAnsi="Times New Roman" w:cs="Times New Roman"/>
          <w:b/>
          <w:bCs/>
          <w:i/>
          <w:sz w:val="26"/>
          <w:szCs w:val="26"/>
        </w:rPr>
      </w:pPr>
    </w:p>
    <w:p w:rsidR="00C915CC" w:rsidRPr="006742C2" w:rsidRDefault="00C915CC" w:rsidP="006742C2">
      <w:pPr>
        <w:spacing w:line="240" w:lineRule="auto"/>
        <w:ind w:firstLine="709"/>
        <w:jc w:val="both"/>
        <w:rPr>
          <w:rFonts w:ascii="Times New Roman" w:hAnsi="Times New Roman" w:cs="Times New Roman"/>
          <w:b/>
          <w:bCs/>
          <w:i/>
          <w:sz w:val="26"/>
          <w:szCs w:val="26"/>
        </w:rPr>
      </w:pPr>
      <w:r w:rsidRPr="006742C2">
        <w:rPr>
          <w:rFonts w:ascii="Times New Roman" w:hAnsi="Times New Roman" w:cs="Times New Roman"/>
          <w:b/>
          <w:i/>
          <w:sz w:val="26"/>
          <w:szCs w:val="26"/>
        </w:rPr>
        <w:t>Автомобильный транспорт</w:t>
      </w:r>
    </w:p>
    <w:p w:rsidR="00C915CC" w:rsidRPr="006742C2" w:rsidRDefault="00C915CC" w:rsidP="006742C2">
      <w:pPr>
        <w:pStyle w:val="S"/>
        <w:rPr>
          <w:sz w:val="26"/>
          <w:szCs w:val="26"/>
        </w:rPr>
      </w:pPr>
      <w:r w:rsidRPr="006742C2">
        <w:rPr>
          <w:sz w:val="26"/>
          <w:szCs w:val="26"/>
        </w:rPr>
        <w:t xml:space="preserve">Протяженность автомобильных дорог общего пользования, относящихся к собственности МО </w:t>
      </w:r>
      <w:proofErr w:type="spellStart"/>
      <w:r w:rsidRPr="006742C2">
        <w:rPr>
          <w:sz w:val="26"/>
          <w:szCs w:val="26"/>
        </w:rPr>
        <w:t>Останинский</w:t>
      </w:r>
      <w:proofErr w:type="spellEnd"/>
      <w:r w:rsidRPr="006742C2">
        <w:rPr>
          <w:sz w:val="26"/>
          <w:szCs w:val="26"/>
        </w:rPr>
        <w:t xml:space="preserve"> сельсовет, составляет 5,3 км. На территории сельсовета отсутствуют АЗС, СТО.</w:t>
      </w:r>
    </w:p>
    <w:p w:rsidR="00C915CC" w:rsidRPr="006742C2" w:rsidRDefault="00C915CC" w:rsidP="006742C2">
      <w:pPr>
        <w:spacing w:after="0" w:line="240" w:lineRule="auto"/>
        <w:ind w:firstLine="567"/>
        <w:jc w:val="both"/>
        <w:rPr>
          <w:rFonts w:ascii="Times New Roman" w:hAnsi="Times New Roman" w:cs="Times New Roman"/>
          <w:sz w:val="26"/>
          <w:szCs w:val="26"/>
        </w:rPr>
      </w:pPr>
      <w:r w:rsidRPr="006742C2">
        <w:rPr>
          <w:rFonts w:ascii="Times New Roman" w:hAnsi="Times New Roman" w:cs="Times New Roman"/>
          <w:sz w:val="26"/>
          <w:szCs w:val="26"/>
        </w:rPr>
        <w:t>Сеть дорог сельского совета можно охарактеризовать как недостаточно развитую. Дорожная сеть сложилась таким образом, что сообщение центра сельского совета с другими сельскими советами возможно только с использованием единственной автодороги «</w:t>
      </w:r>
      <w:proofErr w:type="spellStart"/>
      <w:r w:rsidRPr="006742C2">
        <w:rPr>
          <w:rFonts w:ascii="Times New Roman" w:hAnsi="Times New Roman" w:cs="Times New Roman"/>
          <w:sz w:val="26"/>
          <w:szCs w:val="26"/>
        </w:rPr>
        <w:t>Биаза-Останинка</w:t>
      </w:r>
      <w:proofErr w:type="spellEnd"/>
      <w:r w:rsidRPr="006742C2">
        <w:rPr>
          <w:rFonts w:ascii="Times New Roman" w:hAnsi="Times New Roman" w:cs="Times New Roman"/>
          <w:sz w:val="26"/>
          <w:szCs w:val="26"/>
        </w:rPr>
        <w:t>». Пассажирские перевозки осуществляет ОАО «</w:t>
      </w:r>
      <w:proofErr w:type="spellStart"/>
      <w:r w:rsidRPr="006742C2">
        <w:rPr>
          <w:rFonts w:ascii="Times New Roman" w:hAnsi="Times New Roman" w:cs="Times New Roman"/>
          <w:sz w:val="26"/>
          <w:szCs w:val="26"/>
        </w:rPr>
        <w:t>Северноеагротранс</w:t>
      </w:r>
      <w:proofErr w:type="spellEnd"/>
      <w:r w:rsidRPr="006742C2">
        <w:rPr>
          <w:rFonts w:ascii="Times New Roman" w:hAnsi="Times New Roman" w:cs="Times New Roman"/>
          <w:sz w:val="26"/>
          <w:szCs w:val="26"/>
        </w:rPr>
        <w:t>» 3 раза в неделю рейсовым автобусом.</w:t>
      </w:r>
    </w:p>
    <w:p w:rsidR="00C915CC" w:rsidRPr="006742C2" w:rsidRDefault="00C915CC" w:rsidP="006742C2">
      <w:pPr>
        <w:pStyle w:val="TimesNewRoman14125"/>
        <w:ind w:firstLine="0"/>
        <w:rPr>
          <w:lang w:eastAsia="ru-RU"/>
        </w:rPr>
      </w:pPr>
    </w:p>
    <w:p w:rsidR="00C915CC" w:rsidRPr="006742C2" w:rsidRDefault="00C915CC" w:rsidP="006742C2">
      <w:pPr>
        <w:spacing w:after="0" w:line="240" w:lineRule="auto"/>
        <w:contextualSpacing/>
        <w:jc w:val="both"/>
        <w:rPr>
          <w:rFonts w:ascii="Times New Roman" w:hAnsi="Times New Roman" w:cs="Times New Roman"/>
          <w:sz w:val="26"/>
          <w:szCs w:val="26"/>
          <w:highlight w:val="white"/>
        </w:rPr>
      </w:pPr>
      <w:r w:rsidRPr="006742C2">
        <w:rPr>
          <w:rFonts w:ascii="Times New Roman" w:hAnsi="Times New Roman" w:cs="Times New Roman"/>
          <w:sz w:val="26"/>
          <w:szCs w:val="26"/>
        </w:rPr>
        <w:t>Таблица 4. – Дорожные сети</w:t>
      </w:r>
    </w:p>
    <w:p w:rsidR="00C915CC" w:rsidRPr="006742C2" w:rsidRDefault="00C915CC" w:rsidP="006742C2">
      <w:pPr>
        <w:spacing w:line="240" w:lineRule="auto"/>
        <w:ind w:firstLine="709"/>
        <w:jc w:val="both"/>
        <w:rPr>
          <w:rFonts w:ascii="Times New Roman" w:hAnsi="Times New Roman" w:cs="Times New Roman"/>
          <w:sz w:val="26"/>
          <w:szCs w:val="26"/>
        </w:rPr>
      </w:pPr>
    </w:p>
    <w:tbl>
      <w:tblPr>
        <w:tblW w:w="0" w:type="auto"/>
        <w:tblInd w:w="8" w:type="dxa"/>
        <w:tblLayout w:type="fixed"/>
        <w:tblLook w:val="04A0" w:firstRow="1" w:lastRow="0" w:firstColumn="1" w:lastColumn="0" w:noHBand="0" w:noVBand="1"/>
      </w:tblPr>
      <w:tblGrid>
        <w:gridCol w:w="2416"/>
        <w:gridCol w:w="1276"/>
        <w:gridCol w:w="2262"/>
        <w:gridCol w:w="2126"/>
        <w:gridCol w:w="1840"/>
      </w:tblGrid>
      <w:tr w:rsidR="00C915CC" w:rsidRPr="006742C2" w:rsidTr="00C915CC">
        <w:trPr>
          <w:trHeight w:val="998"/>
        </w:trPr>
        <w:tc>
          <w:tcPr>
            <w:tcW w:w="2416" w:type="dxa"/>
            <w:vMerge w:val="restart"/>
            <w:tcBorders>
              <w:top w:val="single" w:sz="6" w:space="0" w:color="000000"/>
              <w:left w:val="single" w:sz="6" w:space="0" w:color="000000"/>
              <w:bottom w:val="single" w:sz="6"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Наименование дороги</w:t>
            </w:r>
          </w:p>
        </w:tc>
        <w:tc>
          <w:tcPr>
            <w:tcW w:w="1276" w:type="dxa"/>
            <w:vMerge w:val="restart"/>
            <w:tcBorders>
              <w:top w:val="single" w:sz="6"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proofErr w:type="gramStart"/>
            <w:r w:rsidRPr="006742C2">
              <w:rPr>
                <w:rFonts w:ascii="Times New Roman" w:hAnsi="Times New Roman" w:cs="Times New Roman"/>
                <w:b/>
                <w:color w:val="000000"/>
                <w:sz w:val="18"/>
                <w:szCs w:val="18"/>
              </w:rPr>
              <w:t>Протяжен-</w:t>
            </w:r>
            <w:proofErr w:type="spellStart"/>
            <w:r w:rsidRPr="006742C2">
              <w:rPr>
                <w:rFonts w:ascii="Times New Roman" w:hAnsi="Times New Roman" w:cs="Times New Roman"/>
                <w:b/>
                <w:color w:val="000000"/>
                <w:sz w:val="18"/>
                <w:szCs w:val="18"/>
              </w:rPr>
              <w:t>ность</w:t>
            </w:r>
            <w:proofErr w:type="spellEnd"/>
            <w:proofErr w:type="gramEnd"/>
            <w:r w:rsidRPr="006742C2">
              <w:rPr>
                <w:rFonts w:ascii="Times New Roman" w:hAnsi="Times New Roman" w:cs="Times New Roman"/>
                <w:b/>
                <w:color w:val="000000"/>
                <w:sz w:val="18"/>
                <w:szCs w:val="18"/>
              </w:rPr>
              <w:t>, км</w:t>
            </w:r>
          </w:p>
        </w:tc>
        <w:tc>
          <w:tcPr>
            <w:tcW w:w="4388" w:type="dxa"/>
            <w:gridSpan w:val="2"/>
            <w:tcBorders>
              <w:top w:val="single" w:sz="6" w:space="0" w:color="000000"/>
              <w:left w:val="single" w:sz="4" w:space="0" w:color="000000"/>
              <w:bottom w:val="single" w:sz="6" w:space="0" w:color="000000"/>
              <w:right w:val="nil"/>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Тип покрытия</w:t>
            </w:r>
          </w:p>
        </w:tc>
        <w:tc>
          <w:tcPr>
            <w:tcW w:w="1840" w:type="dxa"/>
            <w:vMerge w:val="restart"/>
            <w:tcBorders>
              <w:top w:val="single" w:sz="6" w:space="0" w:color="000000"/>
              <w:left w:val="single" w:sz="6" w:space="0" w:color="000000"/>
              <w:bottom w:val="single" w:sz="6"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 xml:space="preserve">Текущее транспортно-эксплуатационное </w:t>
            </w:r>
            <w:proofErr w:type="gramStart"/>
            <w:r w:rsidRPr="006742C2">
              <w:rPr>
                <w:rFonts w:ascii="Times New Roman" w:hAnsi="Times New Roman" w:cs="Times New Roman"/>
                <w:b/>
                <w:color w:val="000000"/>
                <w:sz w:val="18"/>
                <w:szCs w:val="18"/>
              </w:rPr>
              <w:t>состояние</w:t>
            </w:r>
            <w:proofErr w:type="gramEnd"/>
            <w:r w:rsidRPr="006742C2">
              <w:rPr>
                <w:rFonts w:ascii="Times New Roman" w:hAnsi="Times New Roman" w:cs="Times New Roman"/>
                <w:b/>
                <w:color w:val="000000"/>
                <w:sz w:val="18"/>
                <w:szCs w:val="18"/>
              </w:rPr>
              <w:t xml:space="preserve"> а/д </w:t>
            </w:r>
          </w:p>
        </w:tc>
      </w:tr>
      <w:tr w:rsidR="00C915CC" w:rsidRPr="006742C2" w:rsidTr="00C915CC">
        <w:trPr>
          <w:trHeight w:val="1798"/>
        </w:trPr>
        <w:tc>
          <w:tcPr>
            <w:tcW w:w="2416" w:type="dxa"/>
            <w:vMerge/>
            <w:tcBorders>
              <w:top w:val="single" w:sz="6" w:space="0" w:color="000000"/>
              <w:left w:val="single" w:sz="6" w:space="0" w:color="000000"/>
              <w:bottom w:val="single" w:sz="6"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p>
        </w:tc>
        <w:tc>
          <w:tcPr>
            <w:tcW w:w="1276" w:type="dxa"/>
            <w:vMerge/>
            <w:tcBorders>
              <w:top w:val="single" w:sz="6" w:space="0" w:color="000000"/>
              <w:left w:val="single" w:sz="4" w:space="0" w:color="000000"/>
              <w:bottom w:val="nil"/>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p>
        </w:tc>
        <w:tc>
          <w:tcPr>
            <w:tcW w:w="2262" w:type="dxa"/>
            <w:tcBorders>
              <w:top w:val="single" w:sz="6" w:space="0" w:color="000000"/>
              <w:left w:val="single" w:sz="4" w:space="0" w:color="000000"/>
              <w:bottom w:val="nil"/>
              <w:right w:val="single" w:sz="6"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С твердым покрытием переходного типа</w:t>
            </w:r>
          </w:p>
        </w:tc>
        <w:tc>
          <w:tcPr>
            <w:tcW w:w="2126" w:type="dxa"/>
            <w:tcBorders>
              <w:top w:val="single" w:sz="6" w:space="0" w:color="000000"/>
              <w:left w:val="single" w:sz="6" w:space="0" w:color="000000"/>
              <w:bottom w:val="nil"/>
              <w:right w:val="single" w:sz="6"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С грунтовым покрытием</w:t>
            </w:r>
          </w:p>
        </w:tc>
        <w:tc>
          <w:tcPr>
            <w:tcW w:w="1840" w:type="dxa"/>
            <w:vMerge/>
            <w:tcBorders>
              <w:top w:val="single" w:sz="6" w:space="0" w:color="000000"/>
              <w:left w:val="single" w:sz="6" w:space="0" w:color="000000"/>
              <w:bottom w:val="single" w:sz="6" w:space="0" w:color="000000"/>
              <w:right w:val="single" w:sz="4" w:space="0" w:color="000000"/>
            </w:tcBorders>
            <w:vAlign w:val="center"/>
            <w:hideMark/>
          </w:tcPr>
          <w:p w:rsidR="00C915CC" w:rsidRPr="006742C2" w:rsidRDefault="00C915CC" w:rsidP="006742C2">
            <w:pPr>
              <w:jc w:val="both"/>
              <w:rPr>
                <w:rFonts w:ascii="Times New Roman" w:hAnsi="Times New Roman" w:cs="Times New Roman"/>
                <w:sz w:val="18"/>
                <w:szCs w:val="18"/>
              </w:rPr>
            </w:pPr>
          </w:p>
        </w:tc>
      </w:tr>
      <w:tr w:rsidR="00C915CC" w:rsidRPr="006742C2" w:rsidTr="00C915CC">
        <w:trPr>
          <w:trHeight w:val="900"/>
        </w:trPr>
        <w:tc>
          <w:tcPr>
            <w:tcW w:w="2416" w:type="dxa"/>
            <w:tcBorders>
              <w:top w:val="single" w:sz="6" w:space="0" w:color="000000"/>
              <w:left w:val="single" w:sz="6" w:space="0" w:color="000000"/>
              <w:bottom w:val="single" w:sz="6" w:space="0" w:color="000000"/>
              <w:right w:val="single" w:sz="6" w:space="0" w:color="000000"/>
            </w:tcBorders>
            <w:vAlign w:val="center"/>
            <w:hideMark/>
          </w:tcPr>
          <w:p w:rsidR="00C915CC" w:rsidRPr="006742C2" w:rsidRDefault="00C915CC" w:rsidP="006742C2">
            <w:pPr>
              <w:jc w:val="both"/>
              <w:rPr>
                <w:rFonts w:ascii="Times New Roman" w:hAnsi="Times New Roman" w:cs="Times New Roman"/>
                <w:sz w:val="18"/>
                <w:szCs w:val="18"/>
              </w:rPr>
            </w:pPr>
            <w:proofErr w:type="spellStart"/>
            <w:r w:rsidRPr="006742C2">
              <w:rPr>
                <w:rFonts w:ascii="Times New Roman" w:hAnsi="Times New Roman" w:cs="Times New Roman"/>
                <w:b/>
                <w:color w:val="000000"/>
                <w:sz w:val="18"/>
                <w:szCs w:val="18"/>
              </w:rPr>
              <w:t>Останинский</w:t>
            </w:r>
            <w:proofErr w:type="spellEnd"/>
            <w:r w:rsidRPr="006742C2">
              <w:rPr>
                <w:rFonts w:ascii="Times New Roman" w:hAnsi="Times New Roman" w:cs="Times New Roman"/>
                <w:b/>
                <w:color w:val="000000"/>
                <w:sz w:val="18"/>
                <w:szCs w:val="18"/>
              </w:rPr>
              <w:t xml:space="preserve"> сельсовет</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b/>
                <w:color w:val="000000"/>
                <w:sz w:val="18"/>
                <w:szCs w:val="18"/>
              </w:rPr>
              <w:t>5,312</w:t>
            </w:r>
          </w:p>
        </w:tc>
        <w:tc>
          <w:tcPr>
            <w:tcW w:w="2262" w:type="dxa"/>
            <w:tcBorders>
              <w:top w:val="single" w:sz="6" w:space="0" w:color="000000"/>
              <w:left w:val="single" w:sz="6" w:space="0" w:color="000000"/>
              <w:bottom w:val="single" w:sz="6" w:space="0" w:color="000000"/>
              <w:right w:val="single" w:sz="6" w:space="0" w:color="000000"/>
            </w:tcBorders>
            <w:vAlign w:val="bottom"/>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sz w:val="18"/>
                <w:szCs w:val="18"/>
              </w:rPr>
              <w:t>3,08</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C915CC" w:rsidRPr="006742C2" w:rsidRDefault="00C915CC" w:rsidP="006742C2">
            <w:pPr>
              <w:jc w:val="both"/>
              <w:rPr>
                <w:rFonts w:ascii="Times New Roman" w:hAnsi="Times New Roman" w:cs="Times New Roman"/>
                <w:sz w:val="18"/>
                <w:szCs w:val="18"/>
              </w:rPr>
            </w:pPr>
            <w:r w:rsidRPr="006742C2">
              <w:rPr>
                <w:rFonts w:ascii="Times New Roman" w:hAnsi="Times New Roman" w:cs="Times New Roman"/>
                <w:sz w:val="18"/>
                <w:szCs w:val="18"/>
              </w:rPr>
              <w:t>2,232</w:t>
            </w:r>
          </w:p>
        </w:tc>
        <w:tc>
          <w:tcPr>
            <w:tcW w:w="1840" w:type="dxa"/>
            <w:tcBorders>
              <w:top w:val="single" w:sz="6" w:space="0" w:color="000000"/>
              <w:left w:val="single" w:sz="6" w:space="0" w:color="000000"/>
              <w:bottom w:val="single" w:sz="6" w:space="0" w:color="000000"/>
              <w:right w:val="single" w:sz="6" w:space="0" w:color="000000"/>
            </w:tcBorders>
            <w:vAlign w:val="center"/>
          </w:tcPr>
          <w:p w:rsidR="00C915CC" w:rsidRPr="006742C2" w:rsidRDefault="00C915CC" w:rsidP="006742C2">
            <w:pPr>
              <w:jc w:val="both"/>
              <w:rPr>
                <w:rFonts w:ascii="Times New Roman" w:hAnsi="Times New Roman" w:cs="Times New Roman"/>
                <w:sz w:val="18"/>
                <w:szCs w:val="18"/>
              </w:rPr>
            </w:pPr>
          </w:p>
        </w:tc>
      </w:tr>
    </w:tbl>
    <w:p w:rsidR="00C915CC" w:rsidRPr="006742C2" w:rsidRDefault="00C915CC" w:rsidP="006742C2">
      <w:pPr>
        <w:spacing w:line="240" w:lineRule="auto"/>
        <w:ind w:firstLine="709"/>
        <w:jc w:val="both"/>
        <w:rPr>
          <w:rFonts w:ascii="Times New Roman" w:hAnsi="Times New Roman" w:cs="Times New Roman"/>
          <w:color w:val="000000"/>
          <w:sz w:val="26"/>
          <w:szCs w:val="26"/>
        </w:rPr>
      </w:pPr>
    </w:p>
    <w:p w:rsidR="00C915CC" w:rsidRPr="006742C2" w:rsidRDefault="00C915CC" w:rsidP="006742C2">
      <w:pPr>
        <w:spacing w:line="240" w:lineRule="auto"/>
        <w:ind w:firstLine="709"/>
        <w:jc w:val="both"/>
        <w:rPr>
          <w:rFonts w:ascii="Times New Roman" w:hAnsi="Times New Roman" w:cs="Times New Roman"/>
          <w:b/>
          <w:i/>
          <w:color w:val="000000"/>
          <w:sz w:val="26"/>
          <w:szCs w:val="26"/>
        </w:rPr>
      </w:pPr>
      <w:r w:rsidRPr="006742C2">
        <w:rPr>
          <w:rFonts w:ascii="Times New Roman" w:hAnsi="Times New Roman" w:cs="Times New Roman"/>
          <w:b/>
          <w:i/>
          <w:color w:val="000000"/>
          <w:sz w:val="26"/>
          <w:szCs w:val="26"/>
        </w:rPr>
        <w:t>Железнодорожный, воздушный, водный транспорт</w:t>
      </w:r>
    </w:p>
    <w:p w:rsidR="00C915CC" w:rsidRPr="006742C2" w:rsidRDefault="00C915CC" w:rsidP="006742C2">
      <w:pPr>
        <w:pStyle w:val="S"/>
        <w:rPr>
          <w:sz w:val="26"/>
          <w:szCs w:val="26"/>
        </w:rPr>
      </w:pPr>
      <w:r w:rsidRPr="006742C2">
        <w:rPr>
          <w:sz w:val="26"/>
          <w:szCs w:val="26"/>
        </w:rPr>
        <w:t xml:space="preserve">На территории </w:t>
      </w:r>
      <w:proofErr w:type="spellStart"/>
      <w:r w:rsidRPr="006742C2">
        <w:rPr>
          <w:sz w:val="26"/>
          <w:szCs w:val="26"/>
        </w:rPr>
        <w:t>Останинского</w:t>
      </w:r>
      <w:proofErr w:type="spellEnd"/>
      <w:r w:rsidRPr="006742C2">
        <w:rPr>
          <w:sz w:val="26"/>
          <w:szCs w:val="26"/>
        </w:rPr>
        <w:t xml:space="preserve"> сельсовета железнодорожный и воздушный транспорт отсутствуют. Ближайшая железнодорожная станция – Барабинск находится на расстоянии 180 км.</w:t>
      </w:r>
    </w:p>
    <w:p w:rsidR="00C915CC" w:rsidRPr="006742C2" w:rsidRDefault="00C915CC" w:rsidP="006742C2">
      <w:pPr>
        <w:spacing w:after="0" w:line="240" w:lineRule="auto"/>
        <w:ind w:firstLine="709"/>
        <w:contextualSpacing/>
        <w:jc w:val="both"/>
        <w:rPr>
          <w:rFonts w:ascii="Times New Roman" w:hAnsi="Times New Roman" w:cs="Times New Roman"/>
          <w:b/>
          <w:bCs/>
          <w:sz w:val="26"/>
          <w:szCs w:val="26"/>
          <w:highlight w:val="white"/>
        </w:rPr>
      </w:pPr>
      <w:r w:rsidRPr="006742C2">
        <w:rPr>
          <w:rFonts w:ascii="Times New Roman" w:hAnsi="Times New Roman" w:cs="Times New Roman"/>
          <w:sz w:val="26"/>
          <w:szCs w:val="26"/>
        </w:rPr>
        <w:t>Река Тара не судоходная.</w:t>
      </w:r>
    </w:p>
    <w:p w:rsidR="00C915CC" w:rsidRPr="006742C2" w:rsidRDefault="00C915CC" w:rsidP="006742C2">
      <w:pPr>
        <w:pStyle w:val="afb"/>
        <w:spacing w:after="0" w:line="240" w:lineRule="auto"/>
        <w:contextualSpacing/>
        <w:rPr>
          <w:sz w:val="26"/>
          <w:szCs w:val="26"/>
        </w:rPr>
      </w:pPr>
    </w:p>
    <w:p w:rsidR="00C915CC" w:rsidRPr="006742C2" w:rsidRDefault="00C915CC" w:rsidP="006742C2">
      <w:pPr>
        <w:pStyle w:val="aff"/>
        <w:spacing w:after="0"/>
      </w:pPr>
      <w:bookmarkStart w:id="18" w:name="_Toc156334316"/>
      <w:r w:rsidRPr="006742C2">
        <w:t>3.9 Коммунальная инфраструктура</w:t>
      </w:r>
      <w:bookmarkEnd w:id="18"/>
    </w:p>
    <w:p w:rsidR="00C915CC" w:rsidRPr="006742C2" w:rsidRDefault="00C915CC" w:rsidP="006742C2">
      <w:pPr>
        <w:spacing w:after="0" w:line="240" w:lineRule="auto"/>
        <w:ind w:firstLine="709"/>
        <w:jc w:val="both"/>
        <w:rPr>
          <w:rFonts w:ascii="Times New Roman" w:hAnsi="Times New Roman" w:cs="Times New Roman"/>
          <w:sz w:val="26"/>
          <w:szCs w:val="26"/>
        </w:rPr>
      </w:pPr>
    </w:p>
    <w:p w:rsidR="00C915CC" w:rsidRPr="006742C2" w:rsidRDefault="00C915CC" w:rsidP="006742C2">
      <w:pPr>
        <w:pStyle w:val="S"/>
        <w:rPr>
          <w:color w:val="000000"/>
          <w:sz w:val="26"/>
          <w:szCs w:val="26"/>
        </w:rPr>
      </w:pPr>
      <w:r w:rsidRPr="006742C2">
        <w:rPr>
          <w:b/>
          <w:bCs/>
          <w:color w:val="000000" w:themeColor="text1"/>
          <w:sz w:val="26"/>
          <w:szCs w:val="26"/>
        </w:rPr>
        <w:t>Водоснабжение</w:t>
      </w:r>
      <w:r w:rsidRPr="006742C2">
        <w:rPr>
          <w:color w:val="000000"/>
          <w:sz w:val="26"/>
          <w:szCs w:val="26"/>
        </w:rPr>
        <w:t xml:space="preserve">   </w:t>
      </w:r>
    </w:p>
    <w:p w:rsidR="00C915CC" w:rsidRPr="006742C2" w:rsidRDefault="00C915CC" w:rsidP="006742C2">
      <w:pPr>
        <w:pStyle w:val="S"/>
        <w:rPr>
          <w:sz w:val="26"/>
          <w:szCs w:val="26"/>
        </w:rPr>
      </w:pPr>
      <w:r w:rsidRPr="006742C2">
        <w:rPr>
          <w:sz w:val="26"/>
          <w:szCs w:val="26"/>
        </w:rPr>
        <w:t>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C915CC" w:rsidRPr="006742C2" w:rsidRDefault="00C915CC" w:rsidP="006742C2">
      <w:pPr>
        <w:pStyle w:val="S"/>
        <w:rPr>
          <w:sz w:val="26"/>
          <w:szCs w:val="26"/>
        </w:rPr>
      </w:pPr>
      <w:r w:rsidRPr="006742C2">
        <w:rPr>
          <w:sz w:val="26"/>
          <w:szCs w:val="26"/>
        </w:rPr>
        <w:t xml:space="preserve">Для водоснабжения потребителей эксплуатируются преимущественно неглубокозалегающие неогеновые водоносные горизонты. </w:t>
      </w:r>
    </w:p>
    <w:p w:rsidR="00C915CC" w:rsidRPr="006742C2" w:rsidRDefault="00C915CC" w:rsidP="006742C2">
      <w:pPr>
        <w:pStyle w:val="S"/>
        <w:rPr>
          <w:sz w:val="26"/>
          <w:szCs w:val="26"/>
        </w:rPr>
      </w:pPr>
      <w:r w:rsidRPr="006742C2">
        <w:rPr>
          <w:sz w:val="26"/>
          <w:szCs w:val="26"/>
        </w:rPr>
        <w:t xml:space="preserve">В с. </w:t>
      </w:r>
      <w:proofErr w:type="spellStart"/>
      <w:r w:rsidRPr="006742C2">
        <w:rPr>
          <w:sz w:val="26"/>
          <w:szCs w:val="26"/>
        </w:rPr>
        <w:t>Останинка</w:t>
      </w:r>
      <w:proofErr w:type="spellEnd"/>
      <w:r w:rsidRPr="006742C2">
        <w:rPr>
          <w:sz w:val="26"/>
          <w:szCs w:val="26"/>
        </w:rPr>
        <w:t xml:space="preserve"> имеется три скважины и одна водонапорная башня. Подача воды осуществляется через водопроводную сеть, запитанную через водонапорную башню (V=25 м</w:t>
      </w:r>
      <w:r w:rsidRPr="006742C2">
        <w:rPr>
          <w:sz w:val="26"/>
          <w:szCs w:val="26"/>
          <w:vertAlign w:val="superscript"/>
        </w:rPr>
        <w:t>3</w:t>
      </w:r>
      <w:r w:rsidRPr="006742C2">
        <w:rPr>
          <w:sz w:val="26"/>
          <w:szCs w:val="26"/>
        </w:rPr>
        <w:t>).</w:t>
      </w:r>
    </w:p>
    <w:p w:rsidR="00C915CC" w:rsidRPr="006742C2" w:rsidRDefault="00C915CC" w:rsidP="006742C2">
      <w:pPr>
        <w:pStyle w:val="S"/>
        <w:rPr>
          <w:sz w:val="26"/>
          <w:szCs w:val="26"/>
        </w:rPr>
      </w:pPr>
      <w:r w:rsidRPr="006742C2">
        <w:rPr>
          <w:sz w:val="26"/>
          <w:szCs w:val="26"/>
        </w:rPr>
        <w:lastRenderedPageBreak/>
        <w:t xml:space="preserve">Схема водоснабжения как кольцевая, так и тупиковая. Система водоснабжения общепоселковая, объединенная хозяйственно-питьевая с </w:t>
      </w:r>
      <w:proofErr w:type="gramStart"/>
      <w:r w:rsidRPr="006742C2">
        <w:rPr>
          <w:sz w:val="26"/>
          <w:szCs w:val="26"/>
        </w:rPr>
        <w:t>противопожарной</w:t>
      </w:r>
      <w:proofErr w:type="gramEnd"/>
      <w:r w:rsidRPr="006742C2">
        <w:rPr>
          <w:sz w:val="26"/>
          <w:szCs w:val="26"/>
        </w:rPr>
        <w:t xml:space="preserve"> низкого давления. </w:t>
      </w:r>
    </w:p>
    <w:p w:rsidR="00C915CC" w:rsidRPr="006742C2" w:rsidRDefault="00C915CC" w:rsidP="006742C2">
      <w:pPr>
        <w:pStyle w:val="S"/>
        <w:rPr>
          <w:sz w:val="26"/>
          <w:szCs w:val="26"/>
        </w:rPr>
      </w:pPr>
      <w:r w:rsidRPr="006742C2">
        <w:rPr>
          <w:sz w:val="26"/>
          <w:szCs w:val="26"/>
        </w:rPr>
        <w:t>Балансодержатель скважин, эксплуатирующий подземные источники водоснабжения, имеет лицензию на право пользования недрами.</w:t>
      </w:r>
    </w:p>
    <w:p w:rsidR="00C915CC" w:rsidRPr="006742C2" w:rsidRDefault="00C915CC" w:rsidP="006742C2">
      <w:pPr>
        <w:spacing w:after="0" w:line="240" w:lineRule="auto"/>
        <w:ind w:left="35" w:right="86" w:firstLine="709"/>
        <w:contextualSpacing/>
        <w:jc w:val="both"/>
        <w:rPr>
          <w:rFonts w:ascii="Times New Roman" w:hAnsi="Times New Roman" w:cs="Times New Roman"/>
          <w:color w:val="000000"/>
          <w:sz w:val="26"/>
          <w:szCs w:val="26"/>
        </w:rPr>
      </w:pPr>
      <w:r w:rsidRPr="006742C2">
        <w:rPr>
          <w:rFonts w:ascii="Times New Roman" w:hAnsi="Times New Roman" w:cs="Times New Roman"/>
          <w:sz w:val="26"/>
          <w:szCs w:val="26"/>
        </w:rPr>
        <w:t xml:space="preserve">Для индивидуального водоснабжения население д. </w:t>
      </w:r>
      <w:proofErr w:type="spellStart"/>
      <w:r w:rsidRPr="006742C2">
        <w:rPr>
          <w:rFonts w:ascii="Times New Roman" w:hAnsi="Times New Roman" w:cs="Times New Roman"/>
          <w:sz w:val="26"/>
          <w:szCs w:val="26"/>
        </w:rPr>
        <w:t>Надеждинка</w:t>
      </w:r>
      <w:proofErr w:type="spellEnd"/>
      <w:r w:rsidRPr="006742C2">
        <w:rPr>
          <w:rFonts w:ascii="Times New Roman" w:hAnsi="Times New Roman" w:cs="Times New Roman"/>
          <w:sz w:val="26"/>
          <w:szCs w:val="26"/>
        </w:rPr>
        <w:t xml:space="preserve"> пользуется колонками.</w:t>
      </w:r>
    </w:p>
    <w:p w:rsidR="00C915CC" w:rsidRPr="006742C2" w:rsidRDefault="00C915CC" w:rsidP="006742C2">
      <w:pPr>
        <w:pStyle w:val="TimesNewRoman14125"/>
        <w:ind w:firstLine="0"/>
        <w:rPr>
          <w:sz w:val="26"/>
          <w:szCs w:val="26"/>
          <w:lang w:eastAsia="ru-RU"/>
        </w:rPr>
      </w:pPr>
    </w:p>
    <w:p w:rsidR="00C915CC" w:rsidRPr="006742C2" w:rsidRDefault="00C915CC" w:rsidP="006742C2">
      <w:pPr>
        <w:pStyle w:val="TimesNewRoman14125"/>
        <w:ind w:right="0"/>
        <w:contextualSpacing/>
        <w:rPr>
          <w:b/>
          <w:i/>
          <w:sz w:val="26"/>
          <w:szCs w:val="26"/>
        </w:rPr>
      </w:pPr>
      <w:r w:rsidRPr="006742C2">
        <w:rPr>
          <w:b/>
          <w:i/>
          <w:sz w:val="26"/>
          <w:szCs w:val="26"/>
        </w:rPr>
        <w:t>Водоотведение</w:t>
      </w:r>
    </w:p>
    <w:p w:rsidR="00C915CC" w:rsidRPr="006742C2" w:rsidRDefault="00C915CC" w:rsidP="006742C2">
      <w:pPr>
        <w:pStyle w:val="S"/>
        <w:rPr>
          <w:color w:val="000000"/>
          <w:sz w:val="26"/>
          <w:szCs w:val="26"/>
        </w:rPr>
      </w:pPr>
      <w:r w:rsidRPr="006742C2">
        <w:rPr>
          <w:color w:val="000000"/>
          <w:sz w:val="26"/>
          <w:szCs w:val="26"/>
        </w:rPr>
        <w:t>В настоящее время централизованная система водоотведения отсутствует.</w:t>
      </w:r>
    </w:p>
    <w:p w:rsidR="00C915CC" w:rsidRPr="006742C2" w:rsidRDefault="00C915CC" w:rsidP="006742C2">
      <w:pPr>
        <w:pStyle w:val="S"/>
        <w:rPr>
          <w:color w:val="000000"/>
          <w:sz w:val="26"/>
          <w:szCs w:val="26"/>
        </w:rPr>
      </w:pPr>
      <w:r w:rsidRPr="006742C2">
        <w:rPr>
          <w:color w:val="000000"/>
          <w:sz w:val="26"/>
          <w:szCs w:val="26"/>
        </w:rPr>
        <w:t>Водоотведение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C915CC" w:rsidRPr="006742C2" w:rsidRDefault="00C915CC" w:rsidP="006742C2">
      <w:pPr>
        <w:pStyle w:val="TimesNewRoman14125"/>
        <w:ind w:right="0"/>
        <w:contextualSpacing/>
        <w:rPr>
          <w:b/>
          <w:i/>
          <w:sz w:val="26"/>
          <w:szCs w:val="26"/>
        </w:rPr>
      </w:pPr>
      <w:r w:rsidRPr="006742C2">
        <w:rPr>
          <w:b/>
          <w:i/>
          <w:sz w:val="26"/>
          <w:szCs w:val="26"/>
        </w:rPr>
        <w:t>Теплоснабжение</w:t>
      </w:r>
    </w:p>
    <w:p w:rsidR="00C915CC" w:rsidRPr="006742C2" w:rsidRDefault="00C915CC" w:rsidP="006742C2">
      <w:pPr>
        <w:spacing w:after="0" w:line="240" w:lineRule="auto"/>
        <w:ind w:firstLine="709"/>
        <w:jc w:val="both"/>
        <w:rPr>
          <w:rFonts w:ascii="Times New Roman" w:hAnsi="Times New Roman" w:cs="Times New Roman"/>
          <w:sz w:val="26"/>
          <w:szCs w:val="26"/>
        </w:rPr>
      </w:pPr>
    </w:p>
    <w:p w:rsidR="00C915CC" w:rsidRPr="006742C2" w:rsidRDefault="00C915CC" w:rsidP="006742C2">
      <w:pPr>
        <w:spacing w:after="0" w:line="240" w:lineRule="auto"/>
        <w:ind w:firstLine="709"/>
        <w:jc w:val="both"/>
        <w:rPr>
          <w:rFonts w:ascii="Times New Roman" w:hAnsi="Times New Roman" w:cs="Times New Roman"/>
          <w:sz w:val="26"/>
          <w:szCs w:val="26"/>
        </w:rPr>
      </w:pPr>
      <w:r w:rsidRPr="006742C2">
        <w:rPr>
          <w:rFonts w:ascii="Times New Roman" w:hAnsi="Times New Roman" w:cs="Times New Roman"/>
          <w:sz w:val="26"/>
          <w:szCs w:val="26"/>
        </w:rPr>
        <w:t>В индивидуальном жилом секторе поселения используются локальные источники отопления, работающие на твердом топливе – преимущественно, дрова. Топливо завозится в необходимом объеме.</w:t>
      </w:r>
    </w:p>
    <w:p w:rsidR="00C915CC" w:rsidRPr="006742C2" w:rsidRDefault="00C915CC" w:rsidP="006742C2">
      <w:pPr>
        <w:spacing w:after="0" w:line="240" w:lineRule="auto"/>
        <w:ind w:firstLine="709"/>
        <w:jc w:val="both"/>
        <w:rPr>
          <w:rFonts w:ascii="Times New Roman" w:hAnsi="Times New Roman" w:cs="Times New Roman"/>
          <w:sz w:val="26"/>
          <w:szCs w:val="26"/>
        </w:rPr>
      </w:pPr>
    </w:p>
    <w:p w:rsidR="00C915CC" w:rsidRPr="006742C2" w:rsidRDefault="00C915CC" w:rsidP="006742C2">
      <w:pPr>
        <w:pStyle w:val="TimesNewRoman14125"/>
        <w:ind w:right="0"/>
        <w:contextualSpacing/>
        <w:rPr>
          <w:b/>
          <w:i/>
          <w:sz w:val="26"/>
          <w:szCs w:val="26"/>
        </w:rPr>
      </w:pPr>
      <w:r w:rsidRPr="006742C2">
        <w:rPr>
          <w:b/>
          <w:i/>
          <w:sz w:val="26"/>
          <w:szCs w:val="26"/>
        </w:rPr>
        <w:t>Электроснабжение</w:t>
      </w:r>
    </w:p>
    <w:p w:rsidR="00C915CC" w:rsidRPr="006742C2" w:rsidRDefault="00C915CC" w:rsidP="006742C2">
      <w:pPr>
        <w:pStyle w:val="S"/>
        <w:rPr>
          <w:sz w:val="26"/>
          <w:szCs w:val="26"/>
        </w:rPr>
      </w:pPr>
      <w:proofErr w:type="spellStart"/>
      <w:r w:rsidRPr="006742C2">
        <w:rPr>
          <w:sz w:val="26"/>
          <w:szCs w:val="26"/>
        </w:rPr>
        <w:t>Останинский</w:t>
      </w:r>
      <w:proofErr w:type="spellEnd"/>
      <w:r w:rsidRPr="006742C2">
        <w:rPr>
          <w:sz w:val="26"/>
          <w:szCs w:val="26"/>
        </w:rPr>
        <w:t xml:space="preserve"> сельсовет находится в зоне действия ПС 35 </w:t>
      </w:r>
      <w:proofErr w:type="spellStart"/>
      <w:r w:rsidRPr="006742C2">
        <w:rPr>
          <w:sz w:val="26"/>
          <w:szCs w:val="26"/>
        </w:rPr>
        <w:t>кВ</w:t>
      </w:r>
      <w:proofErr w:type="spellEnd"/>
      <w:r w:rsidRPr="006742C2">
        <w:rPr>
          <w:sz w:val="26"/>
          <w:szCs w:val="26"/>
        </w:rPr>
        <w:t xml:space="preserve"> «</w:t>
      </w:r>
      <w:proofErr w:type="spellStart"/>
      <w:r w:rsidRPr="006742C2">
        <w:rPr>
          <w:sz w:val="26"/>
          <w:szCs w:val="26"/>
        </w:rPr>
        <w:t>Биаза</w:t>
      </w:r>
      <w:proofErr w:type="spellEnd"/>
      <w:r w:rsidRPr="006742C2">
        <w:rPr>
          <w:sz w:val="26"/>
          <w:szCs w:val="26"/>
        </w:rPr>
        <w:t xml:space="preserve">», питание которой осуществляется от ПС 110 </w:t>
      </w:r>
      <w:proofErr w:type="spellStart"/>
      <w:r w:rsidRPr="006742C2">
        <w:rPr>
          <w:sz w:val="26"/>
          <w:szCs w:val="26"/>
        </w:rPr>
        <w:t>кВ</w:t>
      </w:r>
      <w:proofErr w:type="spellEnd"/>
      <w:r w:rsidRPr="006742C2">
        <w:rPr>
          <w:sz w:val="26"/>
          <w:szCs w:val="26"/>
        </w:rPr>
        <w:t xml:space="preserve"> «Полярная» по воздушным линиям 35 </w:t>
      </w:r>
      <w:proofErr w:type="spellStart"/>
      <w:r w:rsidRPr="006742C2">
        <w:rPr>
          <w:sz w:val="26"/>
          <w:szCs w:val="26"/>
        </w:rPr>
        <w:t>кВ.</w:t>
      </w:r>
      <w:proofErr w:type="spellEnd"/>
      <w:r w:rsidRPr="006742C2">
        <w:rPr>
          <w:sz w:val="26"/>
          <w:szCs w:val="26"/>
        </w:rPr>
        <w:t xml:space="preserve"> Электроснабжение с. </w:t>
      </w:r>
      <w:proofErr w:type="spellStart"/>
      <w:r w:rsidRPr="006742C2">
        <w:rPr>
          <w:sz w:val="26"/>
          <w:szCs w:val="26"/>
        </w:rPr>
        <w:t>Останинка</w:t>
      </w:r>
      <w:proofErr w:type="spellEnd"/>
      <w:r w:rsidRPr="006742C2">
        <w:rPr>
          <w:sz w:val="26"/>
          <w:szCs w:val="26"/>
        </w:rPr>
        <w:t xml:space="preserve">, д. </w:t>
      </w:r>
      <w:proofErr w:type="spellStart"/>
      <w:r w:rsidRPr="006742C2">
        <w:rPr>
          <w:sz w:val="26"/>
          <w:szCs w:val="26"/>
        </w:rPr>
        <w:t>Надеждинка</w:t>
      </w:r>
      <w:proofErr w:type="spellEnd"/>
      <w:r w:rsidRPr="006742C2">
        <w:rPr>
          <w:sz w:val="26"/>
          <w:szCs w:val="26"/>
        </w:rPr>
        <w:t xml:space="preserve">   осуществляется по фидерам 10 </w:t>
      </w:r>
      <w:proofErr w:type="spellStart"/>
      <w:r w:rsidRPr="006742C2">
        <w:rPr>
          <w:sz w:val="26"/>
          <w:szCs w:val="26"/>
        </w:rPr>
        <w:t>кВ</w:t>
      </w:r>
      <w:proofErr w:type="spellEnd"/>
      <w:r w:rsidRPr="006742C2">
        <w:rPr>
          <w:sz w:val="26"/>
          <w:szCs w:val="26"/>
        </w:rPr>
        <w:t xml:space="preserve">, отходящим от ПС 35 </w:t>
      </w:r>
      <w:proofErr w:type="spellStart"/>
      <w:r w:rsidRPr="006742C2">
        <w:rPr>
          <w:sz w:val="26"/>
          <w:szCs w:val="26"/>
        </w:rPr>
        <w:t>кВ</w:t>
      </w:r>
      <w:proofErr w:type="spellEnd"/>
      <w:r w:rsidRPr="006742C2">
        <w:rPr>
          <w:sz w:val="26"/>
          <w:szCs w:val="26"/>
        </w:rPr>
        <w:t xml:space="preserve"> «</w:t>
      </w:r>
      <w:proofErr w:type="spellStart"/>
      <w:r w:rsidRPr="006742C2">
        <w:rPr>
          <w:sz w:val="26"/>
          <w:szCs w:val="26"/>
        </w:rPr>
        <w:t>Биаза</w:t>
      </w:r>
      <w:proofErr w:type="spellEnd"/>
      <w:r w:rsidRPr="006742C2">
        <w:rPr>
          <w:sz w:val="26"/>
          <w:szCs w:val="26"/>
        </w:rPr>
        <w:t>».</w:t>
      </w:r>
    </w:p>
    <w:p w:rsidR="00C915CC" w:rsidRPr="006742C2" w:rsidRDefault="00C915CC" w:rsidP="006742C2">
      <w:pPr>
        <w:pStyle w:val="S"/>
        <w:rPr>
          <w:sz w:val="26"/>
          <w:szCs w:val="26"/>
        </w:rPr>
      </w:pPr>
      <w:r w:rsidRPr="006742C2">
        <w:rPr>
          <w:sz w:val="26"/>
          <w:szCs w:val="26"/>
        </w:rPr>
        <w:t xml:space="preserve">Для воздушных линий электропередач всех напряжений устанавливается охранная зона. Охранная зона </w:t>
      </w:r>
      <w:proofErr w:type="gramStart"/>
      <w:r w:rsidRPr="006742C2">
        <w:rPr>
          <w:sz w:val="26"/>
          <w:szCs w:val="26"/>
        </w:rPr>
        <w:t>ВЛ</w:t>
      </w:r>
      <w:proofErr w:type="gramEnd"/>
      <w:r w:rsidRPr="006742C2">
        <w:rPr>
          <w:sz w:val="26"/>
          <w:szCs w:val="26"/>
        </w:rPr>
        <w:t xml:space="preserve">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на расстоянии:</w:t>
      </w:r>
    </w:p>
    <w:p w:rsidR="00C915CC" w:rsidRPr="006742C2" w:rsidRDefault="00C915CC" w:rsidP="006742C2">
      <w:pPr>
        <w:pStyle w:val="S"/>
        <w:rPr>
          <w:sz w:val="26"/>
          <w:szCs w:val="26"/>
        </w:rPr>
      </w:pPr>
      <w:r w:rsidRPr="006742C2">
        <w:rPr>
          <w:sz w:val="26"/>
          <w:szCs w:val="26"/>
        </w:rPr>
        <w:t xml:space="preserve">-10 м - для </w:t>
      </w:r>
      <w:proofErr w:type="gramStart"/>
      <w:r w:rsidRPr="006742C2">
        <w:rPr>
          <w:sz w:val="26"/>
          <w:szCs w:val="26"/>
        </w:rPr>
        <w:t>ВЛ</w:t>
      </w:r>
      <w:proofErr w:type="gramEnd"/>
      <w:r w:rsidRPr="006742C2">
        <w:rPr>
          <w:sz w:val="26"/>
          <w:szCs w:val="26"/>
        </w:rPr>
        <w:t xml:space="preserve"> до 20 </w:t>
      </w:r>
      <w:proofErr w:type="spellStart"/>
      <w:r w:rsidRPr="006742C2">
        <w:rPr>
          <w:sz w:val="26"/>
          <w:szCs w:val="26"/>
        </w:rPr>
        <w:t>кВ</w:t>
      </w:r>
      <w:proofErr w:type="spellEnd"/>
      <w:r w:rsidRPr="006742C2">
        <w:rPr>
          <w:sz w:val="26"/>
          <w:szCs w:val="26"/>
        </w:rPr>
        <w:t>;</w:t>
      </w:r>
    </w:p>
    <w:p w:rsidR="00C915CC" w:rsidRPr="006742C2" w:rsidRDefault="00C915CC" w:rsidP="006742C2">
      <w:pPr>
        <w:pStyle w:val="S"/>
        <w:rPr>
          <w:sz w:val="26"/>
          <w:szCs w:val="26"/>
        </w:rPr>
      </w:pPr>
      <w:r w:rsidRPr="006742C2">
        <w:rPr>
          <w:sz w:val="26"/>
          <w:szCs w:val="26"/>
        </w:rPr>
        <w:t xml:space="preserve">-15 м - для </w:t>
      </w:r>
      <w:proofErr w:type="gramStart"/>
      <w:r w:rsidRPr="006742C2">
        <w:rPr>
          <w:sz w:val="26"/>
          <w:szCs w:val="26"/>
        </w:rPr>
        <w:t>ВЛ</w:t>
      </w:r>
      <w:proofErr w:type="gramEnd"/>
      <w:r w:rsidRPr="006742C2">
        <w:rPr>
          <w:sz w:val="26"/>
          <w:szCs w:val="26"/>
        </w:rPr>
        <w:t xml:space="preserve"> 35 </w:t>
      </w:r>
      <w:proofErr w:type="spellStart"/>
      <w:r w:rsidRPr="006742C2">
        <w:rPr>
          <w:sz w:val="26"/>
          <w:szCs w:val="26"/>
        </w:rPr>
        <w:t>кВ</w:t>
      </w:r>
      <w:proofErr w:type="spellEnd"/>
      <w:r w:rsidRPr="006742C2">
        <w:rPr>
          <w:sz w:val="26"/>
          <w:szCs w:val="26"/>
        </w:rPr>
        <w:t>;</w:t>
      </w:r>
    </w:p>
    <w:p w:rsidR="00C915CC" w:rsidRPr="006742C2" w:rsidRDefault="00C915CC" w:rsidP="006742C2">
      <w:pPr>
        <w:pStyle w:val="S"/>
        <w:rPr>
          <w:sz w:val="26"/>
          <w:szCs w:val="26"/>
        </w:rPr>
      </w:pPr>
      <w:r w:rsidRPr="006742C2">
        <w:rPr>
          <w:sz w:val="26"/>
          <w:szCs w:val="26"/>
        </w:rPr>
        <w:t xml:space="preserve">-20 м - для ВЛ110 </w:t>
      </w:r>
      <w:proofErr w:type="spellStart"/>
      <w:r w:rsidRPr="006742C2">
        <w:rPr>
          <w:sz w:val="26"/>
          <w:szCs w:val="26"/>
        </w:rPr>
        <w:t>кВ.</w:t>
      </w:r>
      <w:proofErr w:type="spellEnd"/>
    </w:p>
    <w:p w:rsidR="00C915CC" w:rsidRPr="006742C2" w:rsidRDefault="00C915CC" w:rsidP="006742C2">
      <w:pPr>
        <w:pStyle w:val="S"/>
        <w:rPr>
          <w:sz w:val="26"/>
          <w:szCs w:val="26"/>
        </w:rPr>
      </w:pPr>
    </w:p>
    <w:p w:rsidR="00C915CC" w:rsidRPr="006742C2" w:rsidRDefault="00C915CC" w:rsidP="006742C2">
      <w:pPr>
        <w:pStyle w:val="S"/>
        <w:rPr>
          <w:b/>
          <w:bCs/>
          <w:i/>
          <w:sz w:val="26"/>
          <w:szCs w:val="26"/>
        </w:rPr>
      </w:pPr>
      <w:r w:rsidRPr="006742C2">
        <w:rPr>
          <w:b/>
          <w:i/>
          <w:sz w:val="26"/>
          <w:szCs w:val="26"/>
        </w:rPr>
        <w:t>Газоснабжение</w:t>
      </w:r>
    </w:p>
    <w:p w:rsidR="00C915CC" w:rsidRPr="006742C2" w:rsidRDefault="00C915CC" w:rsidP="006742C2">
      <w:pPr>
        <w:pStyle w:val="S"/>
        <w:rPr>
          <w:sz w:val="26"/>
          <w:szCs w:val="26"/>
        </w:rPr>
      </w:pPr>
    </w:p>
    <w:p w:rsidR="00C915CC" w:rsidRPr="006742C2" w:rsidRDefault="00C915CC" w:rsidP="006742C2">
      <w:pPr>
        <w:pStyle w:val="TimesNewRoman14125"/>
        <w:rPr>
          <w:b/>
          <w:i/>
          <w:sz w:val="26"/>
          <w:szCs w:val="26"/>
          <w:lang w:eastAsia="ru-RU"/>
        </w:rPr>
      </w:pPr>
      <w:r w:rsidRPr="006742C2">
        <w:rPr>
          <w:color w:val="000000"/>
          <w:sz w:val="26"/>
          <w:szCs w:val="26"/>
        </w:rPr>
        <w:t xml:space="preserve">Территория </w:t>
      </w:r>
      <w:proofErr w:type="spellStart"/>
      <w:r w:rsidRPr="006742C2">
        <w:rPr>
          <w:color w:val="000000"/>
          <w:sz w:val="26"/>
          <w:szCs w:val="26"/>
        </w:rPr>
        <w:t>Останинского</w:t>
      </w:r>
      <w:proofErr w:type="spellEnd"/>
      <w:r w:rsidRPr="006742C2">
        <w:rPr>
          <w:color w:val="000000"/>
          <w:sz w:val="26"/>
          <w:szCs w:val="26"/>
        </w:rPr>
        <w:t xml:space="preserve"> сельсовета не газифицирована.</w:t>
      </w:r>
    </w:p>
    <w:p w:rsidR="00C915CC" w:rsidRPr="006742C2" w:rsidRDefault="00C915CC" w:rsidP="006742C2">
      <w:pPr>
        <w:pStyle w:val="TimesNewRoman14125"/>
        <w:rPr>
          <w:sz w:val="26"/>
          <w:szCs w:val="26"/>
          <w:lang w:eastAsia="ru-RU"/>
        </w:rPr>
      </w:pPr>
    </w:p>
    <w:p w:rsidR="00C915CC" w:rsidRPr="006742C2" w:rsidRDefault="00C915CC" w:rsidP="006742C2">
      <w:pPr>
        <w:spacing w:after="0" w:line="240" w:lineRule="auto"/>
        <w:ind w:firstLine="709"/>
        <w:contextualSpacing/>
        <w:jc w:val="both"/>
        <w:rPr>
          <w:rFonts w:ascii="Times New Roman" w:hAnsi="Times New Roman" w:cs="Times New Roman"/>
          <w:b/>
          <w:i/>
          <w:sz w:val="26"/>
          <w:szCs w:val="26"/>
        </w:rPr>
      </w:pPr>
      <w:r w:rsidRPr="006742C2">
        <w:rPr>
          <w:rFonts w:ascii="Times New Roman" w:hAnsi="Times New Roman" w:cs="Times New Roman"/>
          <w:b/>
          <w:i/>
          <w:sz w:val="26"/>
          <w:szCs w:val="26"/>
        </w:rPr>
        <w:t>Организация ритуальных услуг</w:t>
      </w:r>
    </w:p>
    <w:p w:rsidR="00C915CC" w:rsidRPr="006742C2" w:rsidRDefault="00C915CC" w:rsidP="006742C2">
      <w:pPr>
        <w:pStyle w:val="TimesNewRoman14125"/>
        <w:rPr>
          <w:sz w:val="26"/>
          <w:szCs w:val="26"/>
          <w:lang w:eastAsia="ru-RU"/>
        </w:rPr>
      </w:pPr>
      <w:r w:rsidRPr="006742C2">
        <w:rPr>
          <w:sz w:val="26"/>
          <w:szCs w:val="26"/>
          <w:lang w:eastAsia="ru-RU"/>
        </w:rPr>
        <w:t xml:space="preserve">На территории сельсовета расположено три кладбища. </w:t>
      </w:r>
    </w:p>
    <w:p w:rsidR="00C915CC" w:rsidRPr="006742C2" w:rsidRDefault="00C915CC" w:rsidP="006742C2">
      <w:pPr>
        <w:pStyle w:val="TimesNewRoman14125"/>
        <w:rPr>
          <w:sz w:val="26"/>
          <w:szCs w:val="26"/>
          <w:lang w:eastAsia="ru-RU"/>
        </w:rPr>
      </w:pPr>
    </w:p>
    <w:p w:rsidR="00C915CC" w:rsidRPr="006742C2" w:rsidRDefault="00C915CC" w:rsidP="006742C2">
      <w:pPr>
        <w:pStyle w:val="TimesNewRoman14125"/>
        <w:ind w:firstLine="567"/>
        <w:rPr>
          <w:sz w:val="26"/>
          <w:szCs w:val="26"/>
          <w:lang w:eastAsia="ru-RU"/>
        </w:rPr>
      </w:pPr>
      <w:r w:rsidRPr="006742C2">
        <w:rPr>
          <w:sz w:val="26"/>
          <w:szCs w:val="26"/>
          <w:lang w:eastAsia="ru-RU"/>
        </w:rPr>
        <w:t xml:space="preserve">Таблица 5. – Характеристики кладбищ на территории </w:t>
      </w:r>
      <w:proofErr w:type="spellStart"/>
      <w:r w:rsidRPr="006742C2">
        <w:rPr>
          <w:sz w:val="26"/>
          <w:szCs w:val="26"/>
          <w:lang w:eastAsia="ru-RU"/>
        </w:rPr>
        <w:t>Останинского</w:t>
      </w:r>
      <w:proofErr w:type="spellEnd"/>
      <w:r w:rsidRPr="006742C2">
        <w:rPr>
          <w:sz w:val="26"/>
          <w:szCs w:val="26"/>
          <w:lang w:eastAsia="ru-RU"/>
        </w:rPr>
        <w:t xml:space="preserve"> сельсовета.</w:t>
      </w:r>
    </w:p>
    <w:p w:rsidR="00C915CC" w:rsidRPr="006742C2" w:rsidRDefault="00C915CC" w:rsidP="006742C2">
      <w:pPr>
        <w:pStyle w:val="TimesNewRoman14125"/>
        <w:rPr>
          <w:sz w:val="26"/>
          <w:szCs w:val="26"/>
          <w:lang w:eastAsia="ru-RU"/>
        </w:rPr>
      </w:pPr>
    </w:p>
    <w:tbl>
      <w:tblPr>
        <w:tblW w:w="10230" w:type="dxa"/>
        <w:tblInd w:w="-300" w:type="dxa"/>
        <w:tblLayout w:type="fixed"/>
        <w:tblLook w:val="04A0" w:firstRow="1" w:lastRow="0" w:firstColumn="1" w:lastColumn="0" w:noHBand="0" w:noVBand="1"/>
      </w:tblPr>
      <w:tblGrid>
        <w:gridCol w:w="591"/>
        <w:gridCol w:w="2410"/>
        <w:gridCol w:w="1417"/>
        <w:gridCol w:w="1843"/>
        <w:gridCol w:w="1276"/>
        <w:gridCol w:w="1842"/>
        <w:gridCol w:w="851"/>
      </w:tblGrid>
      <w:tr w:rsidR="00C915CC" w:rsidRPr="006742C2" w:rsidTr="00C915CC">
        <w:trPr>
          <w:trHeight w:val="899"/>
        </w:trPr>
        <w:tc>
          <w:tcPr>
            <w:tcW w:w="59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w:t>
            </w:r>
          </w:p>
        </w:tc>
        <w:tc>
          <w:tcPr>
            <w:tcW w:w="2410"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Наименование муниципального образования</w:t>
            </w:r>
          </w:p>
        </w:tc>
        <w:tc>
          <w:tcPr>
            <w:tcW w:w="1417"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 xml:space="preserve"> Наименование кладбища </w:t>
            </w:r>
          </w:p>
        </w:tc>
        <w:tc>
          <w:tcPr>
            <w:tcW w:w="1843"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Место нахождения</w:t>
            </w:r>
          </w:p>
        </w:tc>
        <w:tc>
          <w:tcPr>
            <w:tcW w:w="1276"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 xml:space="preserve">Кадастровый </w:t>
            </w:r>
          </w:p>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номер</w:t>
            </w:r>
          </w:p>
        </w:tc>
        <w:tc>
          <w:tcPr>
            <w:tcW w:w="184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Площадь,</w:t>
            </w:r>
          </w:p>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Га</w:t>
            </w:r>
          </w:p>
        </w:tc>
      </w:tr>
      <w:tr w:rsidR="00C915CC" w:rsidRPr="006742C2" w:rsidTr="00C915CC">
        <w:trPr>
          <w:trHeight w:val="1291"/>
        </w:trPr>
        <w:tc>
          <w:tcPr>
            <w:tcW w:w="59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color w:val="000000"/>
                <w:sz w:val="20"/>
                <w:szCs w:val="20"/>
              </w:rPr>
              <w:lastRenderedPageBreak/>
              <w:t>1</w:t>
            </w:r>
          </w:p>
        </w:tc>
        <w:tc>
          <w:tcPr>
            <w:tcW w:w="2410"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color w:val="000000"/>
                <w:sz w:val="20"/>
                <w:szCs w:val="20"/>
              </w:rPr>
            </w:pPr>
            <w:r w:rsidRPr="006742C2">
              <w:rPr>
                <w:rFonts w:ascii="Times New Roman" w:hAnsi="Times New Roman" w:cs="Times New Roman"/>
                <w:color w:val="000000"/>
                <w:sz w:val="20"/>
                <w:szCs w:val="20"/>
              </w:rPr>
              <w:t xml:space="preserve">кладбище </w:t>
            </w:r>
          </w:p>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Останинское</w:t>
            </w:r>
            <w:proofErr w:type="spellEnd"/>
          </w:p>
        </w:tc>
        <w:tc>
          <w:tcPr>
            <w:tcW w:w="1843"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tc>
        <w:tc>
          <w:tcPr>
            <w:tcW w:w="1276"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sz w:val="20"/>
                <w:szCs w:val="20"/>
              </w:rPr>
              <w:t>54:21:023301:396</w:t>
            </w:r>
          </w:p>
        </w:tc>
        <w:tc>
          <w:tcPr>
            <w:tcW w:w="184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color w:val="000000"/>
                <w:sz w:val="20"/>
                <w:szCs w:val="20"/>
              </w:rPr>
              <w:t>0,6848</w:t>
            </w:r>
          </w:p>
        </w:tc>
      </w:tr>
      <w:tr w:rsidR="00C915CC" w:rsidRPr="006742C2" w:rsidTr="00C915CC">
        <w:trPr>
          <w:trHeight w:val="1334"/>
        </w:trPr>
        <w:tc>
          <w:tcPr>
            <w:tcW w:w="59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color w:val="000000"/>
                <w:sz w:val="20"/>
                <w:szCs w:val="20"/>
              </w:rPr>
              <w:t>2</w:t>
            </w:r>
          </w:p>
        </w:tc>
        <w:tc>
          <w:tcPr>
            <w:tcW w:w="2410"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tc>
        <w:tc>
          <w:tcPr>
            <w:tcW w:w="1417"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sz w:val="20"/>
                <w:szCs w:val="20"/>
              </w:rPr>
              <w:t xml:space="preserve">кладбище </w:t>
            </w:r>
            <w:proofErr w:type="spellStart"/>
            <w:r w:rsidRPr="006742C2">
              <w:rPr>
                <w:rFonts w:ascii="Times New Roman" w:hAnsi="Times New Roman" w:cs="Times New Roman"/>
                <w:sz w:val="20"/>
                <w:szCs w:val="20"/>
              </w:rPr>
              <w:t>Надеждинское</w:t>
            </w:r>
            <w:proofErr w:type="spellEnd"/>
          </w:p>
        </w:tc>
        <w:tc>
          <w:tcPr>
            <w:tcW w:w="1843" w:type="dxa"/>
            <w:tcBorders>
              <w:top w:val="single" w:sz="6" w:space="0" w:color="000000"/>
              <w:left w:val="single" w:sz="6" w:space="0" w:color="000000"/>
              <w:bottom w:val="single" w:sz="6" w:space="0" w:color="000000"/>
              <w:right w:val="single" w:sz="6" w:space="0" w:color="000000"/>
            </w:tcBorders>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p w:rsidR="00C915CC" w:rsidRPr="006742C2" w:rsidRDefault="00C915CC" w:rsidP="006742C2">
            <w:pPr>
              <w:jc w:val="both"/>
              <w:rPr>
                <w:rFonts w:ascii="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color w:val="000000"/>
                <w:sz w:val="20"/>
                <w:szCs w:val="20"/>
              </w:rPr>
              <w:t>54:21:020401:142</w:t>
            </w:r>
          </w:p>
        </w:tc>
        <w:tc>
          <w:tcPr>
            <w:tcW w:w="1842"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proofErr w:type="spellStart"/>
            <w:r w:rsidRPr="006742C2">
              <w:rPr>
                <w:rFonts w:ascii="Times New Roman" w:hAnsi="Times New Roman" w:cs="Times New Roman"/>
                <w:color w:val="000000"/>
                <w:sz w:val="20"/>
                <w:szCs w:val="20"/>
              </w:rPr>
              <w:t>Останинский</w:t>
            </w:r>
            <w:proofErr w:type="spellEnd"/>
            <w:r w:rsidRPr="006742C2">
              <w:rPr>
                <w:rFonts w:ascii="Times New Roman" w:hAnsi="Times New Roman" w:cs="Times New Roman"/>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hideMark/>
          </w:tcPr>
          <w:p w:rsidR="00C915CC" w:rsidRPr="006742C2" w:rsidRDefault="00C915CC" w:rsidP="006742C2">
            <w:pPr>
              <w:jc w:val="both"/>
              <w:rPr>
                <w:rFonts w:ascii="Times New Roman" w:hAnsi="Times New Roman" w:cs="Times New Roman"/>
                <w:sz w:val="20"/>
                <w:szCs w:val="20"/>
              </w:rPr>
            </w:pPr>
            <w:r w:rsidRPr="006742C2">
              <w:rPr>
                <w:rFonts w:ascii="Times New Roman" w:hAnsi="Times New Roman" w:cs="Times New Roman"/>
                <w:color w:val="000000"/>
                <w:sz w:val="20"/>
                <w:szCs w:val="20"/>
              </w:rPr>
              <w:t>0,2</w:t>
            </w:r>
          </w:p>
        </w:tc>
      </w:tr>
    </w:tbl>
    <w:p w:rsidR="00C915CC" w:rsidRPr="006742C2" w:rsidRDefault="00C915CC" w:rsidP="006742C2">
      <w:pPr>
        <w:pStyle w:val="TimesNewRoman14125"/>
        <w:ind w:firstLine="0"/>
        <w:rPr>
          <w:sz w:val="26"/>
          <w:szCs w:val="26"/>
          <w:lang w:eastAsia="ru-RU"/>
        </w:rPr>
      </w:pPr>
    </w:p>
    <w:p w:rsidR="00C915CC" w:rsidRPr="006742C2" w:rsidRDefault="00C915CC" w:rsidP="006742C2">
      <w:pPr>
        <w:pStyle w:val="TimesNewRoman14125"/>
        <w:rPr>
          <w:sz w:val="26"/>
          <w:szCs w:val="26"/>
          <w:lang w:eastAsia="ru-RU"/>
        </w:rPr>
      </w:pPr>
      <w:r w:rsidRPr="006742C2">
        <w:rPr>
          <w:sz w:val="26"/>
          <w:szCs w:val="26"/>
          <w:lang w:eastAsia="ru-RU"/>
        </w:rPr>
        <w:t xml:space="preserve">Организацию ритуальных услуг осуществляет ИП </w:t>
      </w:r>
      <w:proofErr w:type="spellStart"/>
      <w:r w:rsidRPr="006742C2">
        <w:rPr>
          <w:sz w:val="26"/>
          <w:szCs w:val="26"/>
          <w:lang w:eastAsia="ru-RU"/>
        </w:rPr>
        <w:t>Бобарыкин</w:t>
      </w:r>
      <w:proofErr w:type="spellEnd"/>
      <w:r w:rsidRPr="006742C2">
        <w:rPr>
          <w:sz w:val="26"/>
          <w:szCs w:val="26"/>
          <w:lang w:eastAsia="ru-RU"/>
        </w:rPr>
        <w:t xml:space="preserve"> В.А.</w:t>
      </w:r>
    </w:p>
    <w:p w:rsidR="00C915CC" w:rsidRPr="006742C2" w:rsidRDefault="00C915CC" w:rsidP="006742C2">
      <w:pPr>
        <w:pStyle w:val="TimesNewRoman14125"/>
        <w:rPr>
          <w:sz w:val="26"/>
          <w:szCs w:val="26"/>
          <w:lang w:eastAsia="ru-RU"/>
        </w:rPr>
      </w:pPr>
    </w:p>
    <w:p w:rsidR="00C915CC" w:rsidRPr="006742C2" w:rsidRDefault="00C915CC" w:rsidP="006742C2">
      <w:pPr>
        <w:pStyle w:val="TimesNewRoman14125"/>
        <w:rPr>
          <w:sz w:val="26"/>
          <w:szCs w:val="26"/>
          <w:lang w:eastAsia="ru-RU"/>
        </w:rPr>
      </w:pPr>
    </w:p>
    <w:p w:rsidR="00C915CC" w:rsidRPr="006742C2" w:rsidRDefault="00C915CC" w:rsidP="006742C2">
      <w:pPr>
        <w:pStyle w:val="TimesNewRoman14125"/>
        <w:rPr>
          <w:sz w:val="26"/>
          <w:szCs w:val="26"/>
          <w:lang w:eastAsia="ru-RU"/>
        </w:rPr>
      </w:pPr>
    </w:p>
    <w:p w:rsidR="00C915CC" w:rsidRPr="006742C2" w:rsidRDefault="00C915CC" w:rsidP="006742C2">
      <w:pPr>
        <w:spacing w:after="0" w:line="240" w:lineRule="auto"/>
        <w:ind w:firstLine="709"/>
        <w:contextualSpacing/>
        <w:jc w:val="both"/>
        <w:rPr>
          <w:rFonts w:ascii="Times New Roman" w:hAnsi="Times New Roman" w:cs="Times New Roman"/>
          <w:b/>
          <w:i/>
          <w:sz w:val="26"/>
          <w:szCs w:val="26"/>
        </w:rPr>
      </w:pPr>
      <w:r w:rsidRPr="006742C2">
        <w:rPr>
          <w:rFonts w:ascii="Times New Roman" w:hAnsi="Times New Roman" w:cs="Times New Roman"/>
          <w:b/>
          <w:i/>
          <w:sz w:val="26"/>
          <w:szCs w:val="26"/>
        </w:rPr>
        <w:t>Складирование и захоронение отходов</w:t>
      </w:r>
    </w:p>
    <w:p w:rsidR="00C915CC" w:rsidRPr="006742C2" w:rsidRDefault="00C915CC" w:rsidP="006742C2">
      <w:pPr>
        <w:pStyle w:val="TimesNewRoman14125"/>
        <w:rPr>
          <w:sz w:val="26"/>
          <w:szCs w:val="26"/>
          <w:lang w:eastAsia="ru-RU"/>
        </w:rPr>
      </w:pPr>
      <w:r w:rsidRPr="006742C2">
        <w:rPr>
          <w:sz w:val="26"/>
          <w:szCs w:val="26"/>
          <w:lang w:eastAsia="ru-RU"/>
        </w:rPr>
        <w:t xml:space="preserve">На территории </w:t>
      </w:r>
      <w:proofErr w:type="spellStart"/>
      <w:r w:rsidRPr="006742C2">
        <w:rPr>
          <w:sz w:val="26"/>
          <w:szCs w:val="26"/>
          <w:lang w:eastAsia="ru-RU"/>
        </w:rPr>
        <w:t>Останинского</w:t>
      </w:r>
      <w:proofErr w:type="spellEnd"/>
      <w:r w:rsidRPr="006742C2">
        <w:rPr>
          <w:sz w:val="26"/>
          <w:szCs w:val="26"/>
          <w:lang w:eastAsia="ru-RU"/>
        </w:rPr>
        <w:t xml:space="preserve"> сельсовета отсутствуют свалки твердых бытовых отходов, расположенных на территории сельского поселения вне границ населенных пунктов.</w:t>
      </w:r>
    </w:p>
    <w:p w:rsidR="00C915CC" w:rsidRPr="006742C2" w:rsidRDefault="00C915CC" w:rsidP="006742C2">
      <w:pPr>
        <w:pStyle w:val="TimesNewRoman14125"/>
        <w:rPr>
          <w:sz w:val="26"/>
          <w:szCs w:val="26"/>
          <w:lang w:eastAsia="ru-RU"/>
        </w:rPr>
      </w:pPr>
    </w:p>
    <w:p w:rsidR="00C915CC" w:rsidRPr="006742C2" w:rsidRDefault="00C915CC" w:rsidP="006742C2">
      <w:pPr>
        <w:pStyle w:val="aff"/>
        <w:spacing w:after="0"/>
      </w:pPr>
      <w:bookmarkStart w:id="19" w:name="_Toc156334317"/>
      <w:r w:rsidRPr="006742C2">
        <w:t>3.10 Охрана окружающей среды</w:t>
      </w:r>
      <w:bookmarkEnd w:id="19"/>
    </w:p>
    <w:p w:rsidR="00C915CC" w:rsidRPr="006742C2" w:rsidRDefault="00C915CC" w:rsidP="006742C2">
      <w:pPr>
        <w:pStyle w:val="aff"/>
        <w:spacing w:after="0"/>
      </w:pPr>
    </w:p>
    <w:p w:rsidR="00C915CC" w:rsidRPr="006742C2" w:rsidRDefault="00C915CC" w:rsidP="006742C2">
      <w:pPr>
        <w:spacing w:after="0" w:line="240" w:lineRule="auto"/>
        <w:ind w:firstLine="709"/>
        <w:contextualSpacing/>
        <w:jc w:val="both"/>
        <w:rPr>
          <w:rFonts w:ascii="Times New Roman" w:hAnsi="Times New Roman" w:cs="Times New Roman"/>
          <w:sz w:val="26"/>
          <w:szCs w:val="26"/>
        </w:rPr>
      </w:pPr>
      <w:r w:rsidRPr="006742C2">
        <w:rPr>
          <w:rFonts w:ascii="Times New Roman" w:hAnsi="Times New Roman" w:cs="Times New Roman"/>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C915CC" w:rsidRPr="006742C2" w:rsidRDefault="00C915CC" w:rsidP="006742C2">
      <w:pPr>
        <w:spacing w:after="0" w:line="240" w:lineRule="auto"/>
        <w:ind w:firstLine="709"/>
        <w:contextualSpacing/>
        <w:jc w:val="both"/>
        <w:rPr>
          <w:rFonts w:ascii="Times New Roman" w:hAnsi="Times New Roman" w:cs="Times New Roman"/>
          <w:sz w:val="26"/>
          <w:szCs w:val="26"/>
        </w:rPr>
      </w:pPr>
      <w:r w:rsidRPr="006742C2">
        <w:rPr>
          <w:rFonts w:ascii="Times New Roman" w:hAnsi="Times New Roman" w:cs="Times New Roman"/>
          <w:sz w:val="26"/>
          <w:szCs w:val="26"/>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C915CC" w:rsidRPr="006742C2" w:rsidRDefault="00C915CC" w:rsidP="006742C2">
      <w:pPr>
        <w:pStyle w:val="TimesNewRoman14125"/>
        <w:rPr>
          <w:lang w:eastAsia="ru-RU"/>
        </w:rPr>
      </w:pPr>
    </w:p>
    <w:p w:rsidR="00C915CC" w:rsidRPr="006742C2" w:rsidRDefault="00C915CC" w:rsidP="006742C2">
      <w:pPr>
        <w:pStyle w:val="aff"/>
        <w:spacing w:after="0"/>
      </w:pPr>
      <w:bookmarkStart w:id="20" w:name="_Toc156334318"/>
      <w:r w:rsidRPr="006742C2">
        <w:t>3.11 Зоны с особыми условиями использования</w:t>
      </w:r>
      <w:bookmarkEnd w:id="20"/>
    </w:p>
    <w:p w:rsidR="00C915CC" w:rsidRPr="006742C2" w:rsidRDefault="00C915CC" w:rsidP="006742C2">
      <w:pPr>
        <w:pStyle w:val="afb"/>
        <w:spacing w:after="0" w:line="240" w:lineRule="auto"/>
        <w:ind w:firstLine="709"/>
        <w:contextualSpacing/>
        <w:rPr>
          <w:b/>
          <w:sz w:val="26"/>
          <w:szCs w:val="26"/>
        </w:rPr>
      </w:pPr>
    </w:p>
    <w:p w:rsidR="00C915CC" w:rsidRPr="006742C2" w:rsidRDefault="00C915CC" w:rsidP="006742C2">
      <w:pPr>
        <w:pStyle w:val="afb"/>
        <w:spacing w:after="0" w:line="240" w:lineRule="auto"/>
        <w:ind w:firstLine="709"/>
        <w:contextualSpacing/>
        <w:rPr>
          <w:sz w:val="26"/>
          <w:szCs w:val="26"/>
        </w:rPr>
      </w:pPr>
      <w:r w:rsidRPr="006742C2">
        <w:rPr>
          <w:sz w:val="26"/>
          <w:szCs w:val="26"/>
        </w:rPr>
        <w:t>В соответствии со ст. 104 Земельного кодекса РФ (далее – ЗК РФ) зоны с особыми условиями использования территорий устанавливаются в следующих целях:</w:t>
      </w:r>
    </w:p>
    <w:p w:rsidR="00C915CC" w:rsidRPr="006742C2" w:rsidRDefault="00C915CC" w:rsidP="006742C2">
      <w:pPr>
        <w:pStyle w:val="afb"/>
        <w:spacing w:after="0" w:line="240" w:lineRule="auto"/>
        <w:ind w:firstLine="709"/>
        <w:contextualSpacing/>
        <w:rPr>
          <w:sz w:val="26"/>
          <w:szCs w:val="26"/>
        </w:rPr>
      </w:pPr>
      <w:r w:rsidRPr="006742C2">
        <w:rPr>
          <w:sz w:val="26"/>
          <w:szCs w:val="26"/>
        </w:rPr>
        <w:t>1) защита жизни и здоровья граждан;</w:t>
      </w:r>
    </w:p>
    <w:p w:rsidR="00C915CC" w:rsidRPr="006742C2" w:rsidRDefault="00C915CC" w:rsidP="006742C2">
      <w:pPr>
        <w:pStyle w:val="afb"/>
        <w:spacing w:after="0" w:line="240" w:lineRule="auto"/>
        <w:ind w:firstLine="709"/>
        <w:contextualSpacing/>
        <w:rPr>
          <w:sz w:val="26"/>
          <w:szCs w:val="26"/>
        </w:rPr>
      </w:pPr>
      <w:r w:rsidRPr="006742C2">
        <w:rPr>
          <w:sz w:val="26"/>
          <w:szCs w:val="26"/>
        </w:rPr>
        <w:t>2) безопасная эксплуатация объектов транспорта, связи, энергетики, объектов обороны страны и безопасности государства;</w:t>
      </w:r>
    </w:p>
    <w:p w:rsidR="00C915CC" w:rsidRPr="006742C2" w:rsidRDefault="00C915CC" w:rsidP="006742C2">
      <w:pPr>
        <w:pStyle w:val="afb"/>
        <w:spacing w:after="0" w:line="240" w:lineRule="auto"/>
        <w:ind w:firstLine="709"/>
        <w:contextualSpacing/>
        <w:rPr>
          <w:sz w:val="26"/>
          <w:szCs w:val="26"/>
        </w:rPr>
      </w:pPr>
      <w:r w:rsidRPr="006742C2">
        <w:rPr>
          <w:sz w:val="26"/>
          <w:szCs w:val="26"/>
        </w:rPr>
        <w:t>3) обеспечение сохранности объектов культурного наследия;</w:t>
      </w:r>
    </w:p>
    <w:p w:rsidR="00C915CC" w:rsidRPr="006742C2" w:rsidRDefault="00C915CC" w:rsidP="006742C2">
      <w:pPr>
        <w:pStyle w:val="afb"/>
        <w:spacing w:after="0" w:line="240" w:lineRule="auto"/>
        <w:ind w:firstLine="709"/>
        <w:contextualSpacing/>
        <w:rPr>
          <w:sz w:val="26"/>
          <w:szCs w:val="26"/>
        </w:rPr>
      </w:pPr>
      <w:r w:rsidRPr="006742C2">
        <w:rPr>
          <w:sz w:val="26"/>
          <w:szCs w:val="26"/>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915CC" w:rsidRPr="006742C2" w:rsidRDefault="00C915CC" w:rsidP="006742C2">
      <w:pPr>
        <w:pStyle w:val="afb"/>
        <w:spacing w:after="0" w:line="240" w:lineRule="auto"/>
        <w:ind w:firstLine="709"/>
        <w:contextualSpacing/>
        <w:rPr>
          <w:sz w:val="26"/>
          <w:szCs w:val="26"/>
        </w:rPr>
      </w:pPr>
      <w:r w:rsidRPr="006742C2">
        <w:rPr>
          <w:sz w:val="26"/>
          <w:szCs w:val="26"/>
        </w:rPr>
        <w:t>5) обеспечение обороны страны и безопасности государства.</w:t>
      </w:r>
    </w:p>
    <w:p w:rsidR="00C915CC" w:rsidRPr="006742C2" w:rsidRDefault="00C915CC" w:rsidP="006742C2">
      <w:pPr>
        <w:pStyle w:val="afb"/>
        <w:spacing w:after="0" w:line="240" w:lineRule="auto"/>
        <w:ind w:firstLine="709"/>
        <w:contextualSpacing/>
        <w:rPr>
          <w:sz w:val="26"/>
          <w:szCs w:val="26"/>
        </w:rPr>
      </w:pPr>
      <w:r w:rsidRPr="006742C2">
        <w:rPr>
          <w:sz w:val="26"/>
          <w:szCs w:val="26"/>
        </w:rPr>
        <w:t>Виды зон с особыми условиями использования территории представлены в ст. 105 ЗК РФ.</w:t>
      </w:r>
    </w:p>
    <w:p w:rsidR="00C915CC" w:rsidRPr="006742C2" w:rsidRDefault="00C915CC" w:rsidP="006742C2">
      <w:pPr>
        <w:pStyle w:val="afb"/>
        <w:spacing w:after="0" w:line="240" w:lineRule="auto"/>
        <w:ind w:firstLine="709"/>
        <w:contextualSpacing/>
        <w:rPr>
          <w:sz w:val="26"/>
          <w:szCs w:val="26"/>
        </w:rPr>
      </w:pPr>
      <w:r w:rsidRPr="006742C2">
        <w:rPr>
          <w:sz w:val="26"/>
          <w:szCs w:val="26"/>
        </w:rPr>
        <w:lastRenderedPageBreak/>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C915CC" w:rsidRPr="006742C2" w:rsidRDefault="00C915CC" w:rsidP="006742C2">
      <w:pPr>
        <w:pStyle w:val="afb"/>
        <w:spacing w:after="0" w:line="240" w:lineRule="auto"/>
        <w:ind w:firstLine="709"/>
        <w:contextualSpacing/>
        <w:rPr>
          <w:sz w:val="26"/>
          <w:szCs w:val="26"/>
        </w:rPr>
      </w:pPr>
      <w:r w:rsidRPr="006742C2">
        <w:rPr>
          <w:sz w:val="26"/>
          <w:szCs w:val="26"/>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915CC" w:rsidRPr="006742C2" w:rsidRDefault="00C915CC" w:rsidP="006742C2">
      <w:pPr>
        <w:pStyle w:val="afb"/>
        <w:spacing w:after="0" w:line="240" w:lineRule="auto"/>
        <w:ind w:firstLine="709"/>
        <w:contextualSpacing/>
        <w:rPr>
          <w:b/>
          <w:i/>
          <w:sz w:val="26"/>
          <w:szCs w:val="26"/>
        </w:rPr>
      </w:pPr>
      <w:r w:rsidRPr="006742C2">
        <w:rPr>
          <w:b/>
          <w:i/>
          <w:sz w:val="26"/>
          <w:szCs w:val="26"/>
        </w:rPr>
        <w:t>Охранные зоны объектов электроэнергетики</w:t>
      </w:r>
    </w:p>
    <w:p w:rsidR="00C915CC" w:rsidRPr="006742C2" w:rsidRDefault="00C915CC" w:rsidP="006742C2">
      <w:pPr>
        <w:pStyle w:val="TimesNewRoman14125"/>
        <w:rPr>
          <w:sz w:val="26"/>
          <w:szCs w:val="26"/>
          <w:lang w:eastAsia="ru-RU"/>
        </w:rPr>
      </w:pPr>
      <w:r w:rsidRPr="006742C2">
        <w:rPr>
          <w:sz w:val="26"/>
          <w:szCs w:val="26"/>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w:t>
      </w:r>
    </w:p>
    <w:p w:rsidR="00C915CC" w:rsidRPr="006742C2" w:rsidRDefault="00C915CC" w:rsidP="006742C2">
      <w:pPr>
        <w:pStyle w:val="TimesNewRoman14125"/>
        <w:rPr>
          <w:sz w:val="26"/>
          <w:szCs w:val="26"/>
          <w:lang w:eastAsia="ru-RU"/>
        </w:rPr>
      </w:pPr>
      <w:r w:rsidRPr="006742C2">
        <w:rPr>
          <w:sz w:val="26"/>
          <w:szCs w:val="26"/>
          <w:lang w:eastAsia="ru-RU"/>
        </w:rPr>
        <w:t xml:space="preserve">Организацию ритуальных услуг осуществляет ИП </w:t>
      </w:r>
      <w:proofErr w:type="spellStart"/>
      <w:r w:rsidRPr="006742C2">
        <w:rPr>
          <w:sz w:val="26"/>
          <w:szCs w:val="26"/>
          <w:lang w:eastAsia="ru-RU"/>
        </w:rPr>
        <w:t>Бобарыкин</w:t>
      </w:r>
      <w:proofErr w:type="spellEnd"/>
      <w:r w:rsidRPr="006742C2">
        <w:rPr>
          <w:sz w:val="26"/>
          <w:szCs w:val="26"/>
          <w:lang w:eastAsia="ru-RU"/>
        </w:rPr>
        <w:t xml:space="preserve"> В.А.</w:t>
      </w:r>
    </w:p>
    <w:p w:rsidR="00C915CC" w:rsidRPr="006742C2" w:rsidRDefault="00C915CC" w:rsidP="006742C2">
      <w:pPr>
        <w:pStyle w:val="TimesNewRoman14125"/>
        <w:rPr>
          <w:sz w:val="26"/>
          <w:szCs w:val="26"/>
          <w:lang w:eastAsia="ru-RU"/>
        </w:rPr>
      </w:pPr>
      <w:r w:rsidRPr="006742C2">
        <w:rPr>
          <w:sz w:val="26"/>
          <w:szCs w:val="26"/>
          <w:lang w:eastAsia="ru-RU"/>
        </w:rPr>
        <w:t xml:space="preserve">На территории </w:t>
      </w:r>
      <w:proofErr w:type="spellStart"/>
      <w:r w:rsidRPr="006742C2">
        <w:rPr>
          <w:sz w:val="26"/>
          <w:szCs w:val="26"/>
          <w:lang w:eastAsia="ru-RU"/>
        </w:rPr>
        <w:t>Останинского</w:t>
      </w:r>
      <w:proofErr w:type="spellEnd"/>
      <w:r w:rsidRPr="006742C2">
        <w:rPr>
          <w:sz w:val="26"/>
          <w:szCs w:val="26"/>
          <w:lang w:eastAsia="ru-RU"/>
        </w:rPr>
        <w:t xml:space="preserve"> сельского поселения отсутствуют свалки твердых бытовых отходов, расположенных на территории сельского поселения вне границ населенных пунктов. </w:t>
      </w:r>
    </w:p>
    <w:p w:rsidR="00C915CC" w:rsidRPr="006742C2" w:rsidRDefault="00C915CC" w:rsidP="006742C2">
      <w:pPr>
        <w:pStyle w:val="TimesNewRoman14125"/>
        <w:rPr>
          <w:sz w:val="26"/>
          <w:szCs w:val="26"/>
          <w:lang w:eastAsia="ru-RU"/>
        </w:rPr>
      </w:pPr>
      <w:r w:rsidRPr="006742C2">
        <w:rPr>
          <w:sz w:val="26"/>
          <w:szCs w:val="26"/>
        </w:rPr>
        <w:t>Охранные зоны устанавливаются:</w:t>
      </w:r>
    </w:p>
    <w:p w:rsidR="00C915CC" w:rsidRPr="006742C2" w:rsidRDefault="00C915CC" w:rsidP="006742C2">
      <w:pPr>
        <w:pStyle w:val="afb"/>
        <w:tabs>
          <w:tab w:val="left" w:pos="993"/>
        </w:tabs>
        <w:spacing w:after="0" w:line="240" w:lineRule="auto"/>
        <w:ind w:firstLine="709"/>
        <w:contextualSpacing/>
        <w:rPr>
          <w:sz w:val="26"/>
          <w:szCs w:val="26"/>
        </w:rPr>
      </w:pPr>
      <w:proofErr w:type="gramStart"/>
      <w:r w:rsidRPr="006742C2">
        <w:rPr>
          <w:sz w:val="26"/>
          <w:szCs w:val="26"/>
        </w:rPr>
        <w:t>–</w:t>
      </w:r>
      <w:r w:rsidRPr="006742C2">
        <w:rPr>
          <w:sz w:val="26"/>
          <w:szCs w:val="26"/>
        </w:rPr>
        <w:tab/>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6742C2">
        <w:rPr>
          <w:sz w:val="26"/>
          <w:szCs w:val="26"/>
        </w:rPr>
        <w:t>кВ</w:t>
      </w:r>
      <w:proofErr w:type="spellEnd"/>
      <w:r w:rsidRPr="006742C2">
        <w:rPr>
          <w:sz w:val="26"/>
          <w:szCs w:val="26"/>
        </w:rPr>
        <w:t xml:space="preserve"> – 2 м, 1-20 </w:t>
      </w:r>
      <w:proofErr w:type="spellStart"/>
      <w:r w:rsidRPr="006742C2">
        <w:rPr>
          <w:sz w:val="26"/>
          <w:szCs w:val="26"/>
        </w:rPr>
        <w:t>кВ</w:t>
      </w:r>
      <w:proofErr w:type="spellEnd"/>
      <w:r w:rsidRPr="006742C2">
        <w:rPr>
          <w:sz w:val="26"/>
          <w:szCs w:val="26"/>
        </w:rPr>
        <w:t xml:space="preserve"> – 10 м, 35 </w:t>
      </w:r>
      <w:proofErr w:type="spellStart"/>
      <w:r w:rsidRPr="006742C2">
        <w:rPr>
          <w:sz w:val="26"/>
          <w:szCs w:val="26"/>
        </w:rPr>
        <w:t>кВ</w:t>
      </w:r>
      <w:proofErr w:type="spellEnd"/>
      <w:r w:rsidRPr="006742C2">
        <w:rPr>
          <w:sz w:val="26"/>
          <w:szCs w:val="26"/>
        </w:rPr>
        <w:t xml:space="preserve"> – 15 м, 110 </w:t>
      </w:r>
      <w:proofErr w:type="spellStart"/>
      <w:r w:rsidRPr="006742C2">
        <w:rPr>
          <w:sz w:val="26"/>
          <w:szCs w:val="26"/>
        </w:rPr>
        <w:t>кВ</w:t>
      </w:r>
      <w:proofErr w:type="spellEnd"/>
      <w:r w:rsidRPr="006742C2">
        <w:rPr>
          <w:sz w:val="26"/>
          <w:szCs w:val="26"/>
        </w:rPr>
        <w:t xml:space="preserve"> – 20 м, 150</w:t>
      </w:r>
      <w:proofErr w:type="gramEnd"/>
      <w:r w:rsidRPr="006742C2">
        <w:rPr>
          <w:sz w:val="26"/>
          <w:szCs w:val="26"/>
        </w:rPr>
        <w:t xml:space="preserve"> и 220 </w:t>
      </w:r>
      <w:proofErr w:type="spellStart"/>
      <w:r w:rsidRPr="006742C2">
        <w:rPr>
          <w:sz w:val="26"/>
          <w:szCs w:val="26"/>
        </w:rPr>
        <w:t>кВ</w:t>
      </w:r>
      <w:proofErr w:type="spellEnd"/>
      <w:r w:rsidRPr="006742C2">
        <w:rPr>
          <w:sz w:val="26"/>
          <w:szCs w:val="26"/>
        </w:rPr>
        <w:t xml:space="preserve"> – 25 м, 300, 500, +/-400 </w:t>
      </w:r>
      <w:proofErr w:type="spellStart"/>
      <w:r w:rsidRPr="006742C2">
        <w:rPr>
          <w:sz w:val="26"/>
          <w:szCs w:val="26"/>
        </w:rPr>
        <w:t>кВ</w:t>
      </w:r>
      <w:proofErr w:type="spellEnd"/>
      <w:r w:rsidRPr="006742C2">
        <w:rPr>
          <w:sz w:val="26"/>
          <w:szCs w:val="26"/>
        </w:rPr>
        <w:t xml:space="preserve"> – 30 м;</w:t>
      </w:r>
    </w:p>
    <w:p w:rsidR="00C915CC" w:rsidRPr="006742C2" w:rsidRDefault="00C915CC" w:rsidP="006742C2">
      <w:pPr>
        <w:pStyle w:val="afb"/>
        <w:tabs>
          <w:tab w:val="left" w:pos="993"/>
        </w:tabs>
        <w:spacing w:after="0" w:line="240" w:lineRule="auto"/>
        <w:ind w:firstLine="709"/>
        <w:contextualSpacing/>
        <w:rPr>
          <w:sz w:val="26"/>
          <w:szCs w:val="26"/>
        </w:rPr>
      </w:pPr>
      <w:proofErr w:type="gramStart"/>
      <w:r w:rsidRPr="006742C2">
        <w:rPr>
          <w:sz w:val="26"/>
          <w:szCs w:val="26"/>
        </w:rPr>
        <w:t>–</w:t>
      </w:r>
      <w:r w:rsidRPr="006742C2">
        <w:rPr>
          <w:sz w:val="26"/>
          <w:szCs w:val="26"/>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6742C2">
        <w:rPr>
          <w:sz w:val="26"/>
          <w:szCs w:val="26"/>
        </w:rPr>
        <w:t xml:space="preserve"> сооружений и на 1 метр в сторону проезжей части улицы);</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915CC" w:rsidRPr="006742C2" w:rsidRDefault="00C915CC" w:rsidP="006742C2">
      <w:pPr>
        <w:pStyle w:val="afb"/>
        <w:tabs>
          <w:tab w:val="left" w:pos="993"/>
        </w:tabs>
        <w:spacing w:after="0" w:line="240" w:lineRule="auto"/>
        <w:ind w:firstLine="709"/>
        <w:contextualSpacing/>
        <w:rPr>
          <w:sz w:val="26"/>
          <w:szCs w:val="26"/>
        </w:rPr>
      </w:pPr>
      <w:proofErr w:type="gramStart"/>
      <w:r w:rsidRPr="006742C2">
        <w:rPr>
          <w:sz w:val="26"/>
          <w:szCs w:val="26"/>
        </w:rPr>
        <w:t>–</w:t>
      </w:r>
      <w:r w:rsidRPr="006742C2">
        <w:rPr>
          <w:sz w:val="26"/>
          <w:szCs w:val="26"/>
        </w:rPr>
        <w:tab/>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6742C2">
        <w:rPr>
          <w:sz w:val="26"/>
          <w:szCs w:val="26"/>
        </w:rPr>
        <w:t xml:space="preserve"> охранных зон вдоль воздушных линий электропередачи;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w:t>
      </w:r>
      <w:r>
        <w:rPr>
          <w:sz w:val="26"/>
          <w:szCs w:val="26"/>
        </w:rPr>
        <w:t xml:space="preserve"> </w:t>
      </w:r>
      <w:r w:rsidRPr="006742C2">
        <w:rPr>
          <w:sz w:val="26"/>
          <w:szCs w:val="26"/>
        </w:rPr>
        <w:t>ограниченной вертикальными плоскостями, отстоящими от всех сторон ограждения подстанции по периметру.</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lastRenderedPageBreak/>
        <w:t xml:space="preserve">На карте «Карта функциональных зон </w:t>
      </w:r>
      <w:proofErr w:type="spellStart"/>
      <w:r w:rsidRPr="006742C2">
        <w:rPr>
          <w:sz w:val="26"/>
          <w:szCs w:val="26"/>
        </w:rPr>
        <w:t>Останинского</w:t>
      </w:r>
      <w:proofErr w:type="spellEnd"/>
      <w:r w:rsidRPr="006742C2">
        <w:rPr>
          <w:sz w:val="26"/>
          <w:szCs w:val="26"/>
        </w:rPr>
        <w:t xml:space="preserve"> сельсовета, совмещенная с картой зон с особыми условиями использования территории» отображены охранные зоны объектов электроэнергетики.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В настоящее время на территории поселения установлены следующие охранные зоны объектов электросетевого хозяйства:</w:t>
      </w:r>
    </w:p>
    <w:p w:rsidR="00C915CC" w:rsidRPr="006742C2" w:rsidRDefault="00C915CC" w:rsidP="006742C2">
      <w:pPr>
        <w:pStyle w:val="afb"/>
        <w:tabs>
          <w:tab w:val="left" w:pos="993"/>
        </w:tabs>
        <w:spacing w:after="0" w:line="240" w:lineRule="auto"/>
        <w:ind w:firstLine="709"/>
        <w:contextualSpacing/>
        <w:rPr>
          <w:sz w:val="26"/>
          <w:szCs w:val="26"/>
        </w:rPr>
      </w:pPr>
    </w:p>
    <w:p w:rsidR="00C915CC" w:rsidRPr="006742C2" w:rsidRDefault="00C915CC" w:rsidP="006742C2">
      <w:pPr>
        <w:pStyle w:val="afb"/>
        <w:tabs>
          <w:tab w:val="left" w:pos="993"/>
        </w:tabs>
        <w:spacing w:after="0" w:line="240" w:lineRule="auto"/>
        <w:contextualSpacing/>
        <w:rPr>
          <w:sz w:val="26"/>
          <w:szCs w:val="26"/>
        </w:rPr>
      </w:pPr>
      <w:r w:rsidRPr="006742C2">
        <w:rPr>
          <w:sz w:val="26"/>
          <w:szCs w:val="26"/>
        </w:rPr>
        <w:t>Таблица 6. – Охранные зоны объектов электросетевого хозяйства</w:t>
      </w:r>
    </w:p>
    <w:p w:rsidR="00C915CC" w:rsidRPr="006742C2" w:rsidRDefault="00C915CC" w:rsidP="006742C2">
      <w:pPr>
        <w:pStyle w:val="afb"/>
        <w:tabs>
          <w:tab w:val="left" w:pos="993"/>
        </w:tabs>
        <w:spacing w:after="0" w:line="240" w:lineRule="auto"/>
        <w:contextualSpacing/>
        <w:rPr>
          <w:sz w:val="26"/>
          <w:szCs w:val="26"/>
        </w:rPr>
      </w:pPr>
    </w:p>
    <w:tbl>
      <w:tblPr>
        <w:tblW w:w="0" w:type="auto"/>
        <w:tblLayout w:type="fixed"/>
        <w:tblLook w:val="04A0" w:firstRow="1" w:lastRow="0" w:firstColumn="1" w:lastColumn="0" w:noHBand="0" w:noVBand="1"/>
      </w:tblPr>
      <w:tblGrid>
        <w:gridCol w:w="1808"/>
        <w:gridCol w:w="7537"/>
      </w:tblGrid>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54:21-6.185</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ЗЕ19 </w:t>
            </w:r>
            <w:proofErr w:type="spellStart"/>
            <w:r w:rsidRPr="006742C2">
              <w:rPr>
                <w:rFonts w:ascii="Times New Roman" w:hAnsi="Times New Roman" w:cs="Times New Roman"/>
                <w:color w:val="000000"/>
                <w:sz w:val="26"/>
                <w:szCs w:val="26"/>
                <w:shd w:val="clear" w:color="auto" w:fill="FFFFFF"/>
              </w:rPr>
              <w:t>Надеждинка</w:t>
            </w:r>
            <w:proofErr w:type="spellEnd"/>
            <w:r w:rsidRPr="006742C2">
              <w:rPr>
                <w:rFonts w:ascii="Times New Roman" w:hAnsi="Times New Roman" w:cs="Times New Roman"/>
                <w:color w:val="000000"/>
                <w:sz w:val="26"/>
                <w:szCs w:val="26"/>
                <w:shd w:val="clear" w:color="auto" w:fill="FFFFFF"/>
              </w:rPr>
              <w:t xml:space="preserve"> 100кв"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54:21-6.419</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Зе19 </w:t>
            </w:r>
            <w:proofErr w:type="spellStart"/>
            <w:r w:rsidRPr="006742C2">
              <w:rPr>
                <w:rFonts w:ascii="Times New Roman" w:hAnsi="Times New Roman" w:cs="Times New Roman"/>
                <w:color w:val="000000"/>
                <w:sz w:val="26"/>
                <w:szCs w:val="26"/>
                <w:shd w:val="clear" w:color="auto" w:fill="FFFFFF"/>
              </w:rPr>
              <w:t>Надеждинка</w:t>
            </w:r>
            <w:proofErr w:type="spellEnd"/>
            <w:r w:rsidRPr="006742C2">
              <w:rPr>
                <w:rFonts w:ascii="Times New Roman" w:hAnsi="Times New Roman" w:cs="Times New Roman"/>
                <w:color w:val="000000"/>
                <w:sz w:val="26"/>
                <w:szCs w:val="26"/>
                <w:shd w:val="clear" w:color="auto" w:fill="FFFFFF"/>
              </w:rPr>
              <w:t xml:space="preserve"> 1.4км"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54:21-6.732</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8F9FA"/>
              </w:rPr>
              <w:t xml:space="preserve">Охранная зона кабеля ВОЛС ПАО "Ростелеком" объекта: "Строительно-монтажные работы в рамках реализации инвестиционного проекта "Строительство ВОЛС по программе "Социально-значимые объекты", Новосибирская область, Северный район, п. </w:t>
            </w:r>
            <w:proofErr w:type="spellStart"/>
            <w:r w:rsidRPr="006742C2">
              <w:rPr>
                <w:rFonts w:ascii="Times New Roman" w:hAnsi="Times New Roman" w:cs="Times New Roman"/>
                <w:color w:val="000000"/>
                <w:sz w:val="26"/>
                <w:szCs w:val="26"/>
                <w:shd w:val="clear" w:color="auto" w:fill="F8F9FA"/>
              </w:rPr>
              <w:t>Останинка</w:t>
            </w:r>
            <w:proofErr w:type="spellEnd"/>
            <w:r w:rsidRPr="006742C2">
              <w:rPr>
                <w:rFonts w:ascii="Times New Roman" w:hAnsi="Times New Roman" w:cs="Times New Roman"/>
                <w:color w:val="000000"/>
                <w:sz w:val="26"/>
                <w:szCs w:val="26"/>
                <w:shd w:val="clear" w:color="auto" w:fill="F8F9FA"/>
              </w:rPr>
              <w:t>."</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54:21-6.458</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ЗЕЗ</w:t>
            </w:r>
            <w:proofErr w:type="gramStart"/>
            <w:r w:rsidRPr="006742C2">
              <w:rPr>
                <w:rFonts w:ascii="Times New Roman" w:hAnsi="Times New Roman" w:cs="Times New Roman"/>
                <w:color w:val="000000"/>
                <w:sz w:val="26"/>
                <w:szCs w:val="26"/>
                <w:shd w:val="clear" w:color="auto" w:fill="FFFFFF"/>
              </w:rPr>
              <w:t>4</w:t>
            </w:r>
            <w:proofErr w:type="gramEnd"/>
            <w:r w:rsidRPr="006742C2">
              <w:rPr>
                <w:rFonts w:ascii="Times New Roman" w:hAnsi="Times New Roman" w:cs="Times New Roman"/>
                <w:color w:val="000000"/>
                <w:sz w:val="26"/>
                <w:szCs w:val="26"/>
                <w:shd w:val="clear" w:color="auto" w:fill="FFFFFF"/>
              </w:rPr>
              <w:t xml:space="preserve">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100кв"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54:21-6.434</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Зе44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250кв"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54:21-6.486</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ЗеЗ1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фидер </w:t>
            </w:r>
            <w:proofErr w:type="gramStart"/>
            <w:r w:rsidRPr="006742C2">
              <w:rPr>
                <w:rFonts w:ascii="Times New Roman" w:hAnsi="Times New Roman" w:cs="Times New Roman"/>
                <w:color w:val="000000"/>
                <w:sz w:val="26"/>
                <w:szCs w:val="26"/>
                <w:shd w:val="clear" w:color="auto" w:fill="FFFFFF"/>
              </w:rPr>
              <w:t>З</w:t>
            </w:r>
            <w:proofErr w:type="gramEnd"/>
            <w:r w:rsidRPr="006742C2">
              <w:rPr>
                <w:rFonts w:ascii="Times New Roman" w:hAnsi="Times New Roman" w:cs="Times New Roman"/>
                <w:color w:val="000000"/>
                <w:sz w:val="26"/>
                <w:szCs w:val="26"/>
                <w:shd w:val="clear" w:color="auto" w:fill="FFFFFF"/>
              </w:rPr>
              <w:t xml:space="preserve"> АЗС 0.48к"</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54:21-6.281</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ЗЕ18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160кв"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54:21-6.273</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ЗЕ36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63 </w:t>
            </w:r>
            <w:proofErr w:type="spellStart"/>
            <w:r w:rsidRPr="006742C2">
              <w:rPr>
                <w:rFonts w:ascii="Times New Roman" w:hAnsi="Times New Roman" w:cs="Times New Roman"/>
                <w:color w:val="000000"/>
                <w:sz w:val="26"/>
                <w:szCs w:val="26"/>
                <w:shd w:val="clear" w:color="auto" w:fill="FFFFFF"/>
              </w:rPr>
              <w:t>кВА</w:t>
            </w:r>
            <w:proofErr w:type="spellEnd"/>
            <w:r w:rsidRPr="006742C2">
              <w:rPr>
                <w:rFonts w:ascii="Times New Roman" w:hAnsi="Times New Roman" w:cs="Times New Roman"/>
                <w:color w:val="000000"/>
                <w:sz w:val="26"/>
                <w:szCs w:val="26"/>
                <w:shd w:val="clear" w:color="auto" w:fill="FFFFFF"/>
              </w:rPr>
              <w:t>"</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54:21-6.428</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Зе17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400кв"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54:21-6.17</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"ВЛ-10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фидер 3е </w:t>
            </w:r>
            <w:proofErr w:type="spellStart"/>
            <w:r w:rsidRPr="006742C2">
              <w:rPr>
                <w:rFonts w:ascii="Times New Roman" w:hAnsi="Times New Roman" w:cs="Times New Roman"/>
                <w:color w:val="000000"/>
                <w:sz w:val="26"/>
                <w:szCs w:val="26"/>
                <w:shd w:val="clear" w:color="auto" w:fill="FFFFFF"/>
              </w:rPr>
              <w:t>Биаза-Надеждинка</w:t>
            </w:r>
            <w:proofErr w:type="spellEnd"/>
            <w:r w:rsidRPr="006742C2">
              <w:rPr>
                <w:rFonts w:ascii="Times New Roman" w:hAnsi="Times New Roman" w:cs="Times New Roman"/>
                <w:color w:val="000000"/>
                <w:sz w:val="26"/>
                <w:szCs w:val="26"/>
                <w:shd w:val="clear" w:color="auto" w:fill="FFFFFF"/>
              </w:rPr>
              <w:t xml:space="preserve"> 20.35км"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54:21-6.114</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ЗеЗ</w:t>
            </w:r>
            <w:proofErr w:type="gramStart"/>
            <w:r w:rsidRPr="006742C2">
              <w:rPr>
                <w:rFonts w:ascii="Times New Roman" w:hAnsi="Times New Roman" w:cs="Times New Roman"/>
                <w:color w:val="000000"/>
                <w:sz w:val="26"/>
                <w:szCs w:val="26"/>
                <w:shd w:val="clear" w:color="auto" w:fill="FFFFFF"/>
              </w:rPr>
              <w:t>4</w:t>
            </w:r>
            <w:proofErr w:type="gramEnd"/>
            <w:r w:rsidRPr="006742C2">
              <w:rPr>
                <w:rFonts w:ascii="Times New Roman" w:hAnsi="Times New Roman" w:cs="Times New Roman"/>
                <w:color w:val="000000"/>
                <w:sz w:val="26"/>
                <w:szCs w:val="26"/>
                <w:shd w:val="clear" w:color="auto" w:fill="FFFFFF"/>
              </w:rPr>
              <w:t xml:space="preserve">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2.16км"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54:21-6.449</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ЗеЗ</w:t>
            </w:r>
            <w:proofErr w:type="gramStart"/>
            <w:r w:rsidRPr="006742C2">
              <w:rPr>
                <w:rFonts w:ascii="Times New Roman" w:hAnsi="Times New Roman" w:cs="Times New Roman"/>
                <w:color w:val="000000"/>
                <w:sz w:val="26"/>
                <w:szCs w:val="26"/>
                <w:shd w:val="clear" w:color="auto" w:fill="FFFFFF"/>
              </w:rPr>
              <w:t>1</w:t>
            </w:r>
            <w:proofErr w:type="gramEnd"/>
            <w:r w:rsidRPr="006742C2">
              <w:rPr>
                <w:rFonts w:ascii="Times New Roman" w:hAnsi="Times New Roman" w:cs="Times New Roman"/>
                <w:color w:val="000000"/>
                <w:sz w:val="26"/>
                <w:szCs w:val="26"/>
                <w:shd w:val="clear" w:color="auto" w:fill="FFFFFF"/>
              </w:rPr>
              <w:t xml:space="preserve">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фидер 1 быт 1.32км"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lastRenderedPageBreak/>
              <w:t>54:21-6.118</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Зе18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0.44км"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54:21-6.74</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3е36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0.84км"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54:21-6.494</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ЗЕ42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160кв"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54:21-6.68</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Зе17 ф.1, ф.2, ф.3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54:21-6.294</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Зе42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 3 село"</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54:21-6.145</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Зе44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w:t>
            </w:r>
            <w:proofErr w:type="gramStart"/>
            <w:r w:rsidRPr="006742C2">
              <w:rPr>
                <w:rFonts w:ascii="Times New Roman" w:hAnsi="Times New Roman" w:cs="Times New Roman"/>
                <w:color w:val="000000"/>
                <w:sz w:val="26"/>
                <w:szCs w:val="26"/>
                <w:shd w:val="clear" w:color="auto" w:fill="FFFFFF"/>
              </w:rPr>
              <w:t>2</w:t>
            </w:r>
            <w:proofErr w:type="gramEnd"/>
            <w:r w:rsidRPr="006742C2">
              <w:rPr>
                <w:rFonts w:ascii="Times New Roman" w:hAnsi="Times New Roman" w:cs="Times New Roman"/>
                <w:color w:val="000000"/>
                <w:sz w:val="26"/>
                <w:szCs w:val="26"/>
                <w:shd w:val="clear" w:color="auto" w:fill="FFFFFF"/>
              </w:rPr>
              <w:t xml:space="preserve"> школа 0.12км"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54:21-6.489</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"КТП 10/0,4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ЗЕЗ</w:t>
            </w:r>
            <w:proofErr w:type="gramStart"/>
            <w:r w:rsidRPr="006742C2">
              <w:rPr>
                <w:rFonts w:ascii="Times New Roman" w:hAnsi="Times New Roman" w:cs="Times New Roman"/>
                <w:color w:val="000000"/>
                <w:sz w:val="26"/>
                <w:szCs w:val="26"/>
                <w:shd w:val="clear" w:color="auto" w:fill="FFFFFF"/>
              </w:rPr>
              <w:t>1</w:t>
            </w:r>
            <w:proofErr w:type="gramEnd"/>
            <w:r w:rsidRPr="006742C2">
              <w:rPr>
                <w:rFonts w:ascii="Times New Roman" w:hAnsi="Times New Roman" w:cs="Times New Roman"/>
                <w:color w:val="000000"/>
                <w:sz w:val="26"/>
                <w:szCs w:val="26"/>
                <w:shd w:val="clear" w:color="auto" w:fill="FFFFFF"/>
              </w:rPr>
              <w:t xml:space="preserve">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250кв"</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54:21-6.427</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ЗеЗ</w:t>
            </w:r>
            <w:proofErr w:type="gramStart"/>
            <w:r w:rsidRPr="006742C2">
              <w:rPr>
                <w:rFonts w:ascii="Times New Roman" w:hAnsi="Times New Roman" w:cs="Times New Roman"/>
                <w:color w:val="000000"/>
                <w:sz w:val="26"/>
                <w:szCs w:val="26"/>
                <w:shd w:val="clear" w:color="auto" w:fill="FFFFFF"/>
              </w:rPr>
              <w:t>1</w:t>
            </w:r>
            <w:proofErr w:type="gramEnd"/>
            <w:r w:rsidRPr="006742C2">
              <w:rPr>
                <w:rFonts w:ascii="Times New Roman" w:hAnsi="Times New Roman" w:cs="Times New Roman"/>
                <w:color w:val="000000"/>
                <w:sz w:val="26"/>
                <w:szCs w:val="26"/>
                <w:shd w:val="clear" w:color="auto" w:fill="FFFFFF"/>
              </w:rPr>
              <w:t xml:space="preserve">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фидер 2 быт 0.48км"</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54:21-6.270</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Зе42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w:t>
            </w:r>
            <w:proofErr w:type="gramStart"/>
            <w:r w:rsidRPr="006742C2">
              <w:rPr>
                <w:rFonts w:ascii="Times New Roman" w:hAnsi="Times New Roman" w:cs="Times New Roman"/>
                <w:color w:val="000000"/>
                <w:sz w:val="26"/>
                <w:szCs w:val="26"/>
                <w:shd w:val="clear" w:color="auto" w:fill="FFFFFF"/>
              </w:rPr>
              <w:t>2</w:t>
            </w:r>
            <w:proofErr w:type="gramEnd"/>
            <w:r w:rsidRPr="006742C2">
              <w:rPr>
                <w:rFonts w:ascii="Times New Roman" w:hAnsi="Times New Roman" w:cs="Times New Roman"/>
                <w:color w:val="000000"/>
                <w:sz w:val="26"/>
                <w:szCs w:val="26"/>
                <w:shd w:val="clear" w:color="auto" w:fill="FFFFFF"/>
              </w:rPr>
              <w:t xml:space="preserve"> водокачка 0.24к"</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54:21-6.247</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Зе44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 xml:space="preserve"> ф 1 интернат 0.16</w:t>
            </w:r>
            <w:proofErr w:type="gramStart"/>
            <w:r w:rsidRPr="006742C2">
              <w:rPr>
                <w:rFonts w:ascii="Times New Roman" w:hAnsi="Times New Roman" w:cs="Times New Roman"/>
                <w:color w:val="000000"/>
                <w:sz w:val="26"/>
                <w:szCs w:val="26"/>
                <w:shd w:val="clear" w:color="auto" w:fill="FFFFFF"/>
              </w:rPr>
              <w:t>к</w:t>
            </w:r>
            <w:proofErr w:type="gramEnd"/>
            <w:r w:rsidRPr="006742C2">
              <w:rPr>
                <w:rFonts w:ascii="Times New Roman" w:hAnsi="Times New Roman" w:cs="Times New Roman"/>
                <w:color w:val="000000"/>
                <w:sz w:val="26"/>
                <w:szCs w:val="26"/>
                <w:shd w:val="clear" w:color="auto" w:fill="FFFFFF"/>
              </w:rPr>
              <w:t>"</w:t>
            </w:r>
          </w:p>
        </w:tc>
      </w:tr>
      <w:tr w:rsidR="00C915CC" w:rsidRPr="006742C2" w:rsidTr="00C915CC">
        <w:tc>
          <w:tcPr>
            <w:tcW w:w="1808"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54:21-6.387</w:t>
            </w:r>
          </w:p>
        </w:tc>
        <w:tc>
          <w:tcPr>
            <w:tcW w:w="7537"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FFFFF"/>
              </w:rPr>
              <w:t xml:space="preserve">Охранная зона объекта электросетевого хозяйства "ВЛ-0,4 </w:t>
            </w:r>
            <w:proofErr w:type="spellStart"/>
            <w:r w:rsidRPr="006742C2">
              <w:rPr>
                <w:rFonts w:ascii="Times New Roman" w:hAnsi="Times New Roman" w:cs="Times New Roman"/>
                <w:color w:val="000000"/>
                <w:sz w:val="26"/>
                <w:szCs w:val="26"/>
                <w:shd w:val="clear" w:color="auto" w:fill="FFFFFF"/>
              </w:rPr>
              <w:t>кВ</w:t>
            </w:r>
            <w:proofErr w:type="spellEnd"/>
            <w:r w:rsidRPr="006742C2">
              <w:rPr>
                <w:rFonts w:ascii="Times New Roman" w:hAnsi="Times New Roman" w:cs="Times New Roman"/>
                <w:color w:val="000000"/>
                <w:sz w:val="26"/>
                <w:szCs w:val="26"/>
                <w:shd w:val="clear" w:color="auto" w:fill="FFFFFF"/>
              </w:rPr>
              <w:t xml:space="preserve"> от КТП Зе44 </w:t>
            </w:r>
            <w:proofErr w:type="spellStart"/>
            <w:r w:rsidRPr="006742C2">
              <w:rPr>
                <w:rFonts w:ascii="Times New Roman" w:hAnsi="Times New Roman" w:cs="Times New Roman"/>
                <w:color w:val="000000"/>
                <w:sz w:val="26"/>
                <w:szCs w:val="26"/>
                <w:shd w:val="clear" w:color="auto" w:fill="FFFFFF"/>
              </w:rPr>
              <w:t>Останинка</w:t>
            </w:r>
            <w:proofErr w:type="spellEnd"/>
            <w:r w:rsidRPr="006742C2">
              <w:rPr>
                <w:rFonts w:ascii="Times New Roman" w:hAnsi="Times New Roman" w:cs="Times New Roman"/>
                <w:color w:val="000000"/>
                <w:sz w:val="26"/>
                <w:szCs w:val="26"/>
                <w:shd w:val="clear" w:color="auto" w:fill="FFFFFF"/>
              </w:rPr>
              <w:t>"</w:t>
            </w:r>
          </w:p>
        </w:tc>
      </w:tr>
    </w:tbl>
    <w:p w:rsidR="00C915CC" w:rsidRPr="006742C2" w:rsidRDefault="00C915CC" w:rsidP="006742C2">
      <w:pPr>
        <w:pStyle w:val="afb"/>
        <w:tabs>
          <w:tab w:val="left" w:pos="993"/>
        </w:tabs>
        <w:spacing w:after="0" w:line="240" w:lineRule="auto"/>
        <w:contextualSpacing/>
        <w:rPr>
          <w:sz w:val="26"/>
          <w:szCs w:val="26"/>
        </w:rPr>
      </w:pPr>
    </w:p>
    <w:p w:rsidR="00C915CC" w:rsidRPr="006742C2" w:rsidRDefault="00C915CC" w:rsidP="006742C2">
      <w:pPr>
        <w:pStyle w:val="afb"/>
        <w:spacing w:after="0" w:line="240" w:lineRule="auto"/>
        <w:ind w:firstLine="709"/>
        <w:contextualSpacing/>
        <w:rPr>
          <w:b/>
          <w:i/>
          <w:sz w:val="26"/>
          <w:szCs w:val="26"/>
        </w:rPr>
      </w:pPr>
      <w:r w:rsidRPr="006742C2">
        <w:rPr>
          <w:b/>
          <w:i/>
          <w:sz w:val="26"/>
          <w:szCs w:val="26"/>
        </w:rPr>
        <w:t>Придорожные полосы автомобильных дорог</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roofErr w:type="gramEnd"/>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lastRenderedPageBreak/>
        <w:t>–</w:t>
      </w:r>
      <w:r w:rsidRPr="006742C2">
        <w:rPr>
          <w:sz w:val="26"/>
          <w:szCs w:val="26"/>
        </w:rPr>
        <w:tab/>
        <w:t>75 метров для автомобильных дорог первой и второй категорий;</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50 метров для автомобильных дорог третьей и четвёртой категории;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25 метров для автомобильных дорог пятой категории;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6742C2">
        <w:rPr>
          <w:sz w:val="26"/>
          <w:szCs w:val="26"/>
        </w:rPr>
        <w:t>рг с др</w:t>
      </w:r>
      <w:proofErr w:type="gramEnd"/>
      <w:r w:rsidRPr="006742C2">
        <w:rPr>
          <w:sz w:val="26"/>
          <w:szCs w:val="26"/>
        </w:rPr>
        <w:t>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 xml:space="preserve">150 метров для участков автомобильных дорог, построенных для объездов городов с численностью населения свыше 250 тысяч человек. </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В настоящее время на территории сельсовета придорожные полосы не установлены.</w:t>
      </w:r>
    </w:p>
    <w:p w:rsidR="00C915CC" w:rsidRPr="006742C2" w:rsidRDefault="00C915CC" w:rsidP="006742C2">
      <w:pPr>
        <w:pStyle w:val="afb"/>
        <w:tabs>
          <w:tab w:val="left" w:pos="993"/>
        </w:tabs>
        <w:spacing w:after="0" w:line="240" w:lineRule="auto"/>
        <w:ind w:firstLine="709"/>
        <w:contextualSpacing/>
        <w:rPr>
          <w:b/>
          <w:sz w:val="26"/>
          <w:szCs w:val="26"/>
        </w:rPr>
      </w:pPr>
      <w:r w:rsidRPr="006742C2">
        <w:rPr>
          <w:b/>
          <w:i/>
          <w:sz w:val="26"/>
          <w:szCs w:val="26"/>
        </w:rPr>
        <w:t>Охранные зоны линий и сооружений связи</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C915CC" w:rsidRPr="006742C2" w:rsidRDefault="00C915CC" w:rsidP="006742C2">
      <w:pPr>
        <w:pStyle w:val="afb"/>
        <w:spacing w:after="0" w:line="240" w:lineRule="auto"/>
        <w:ind w:firstLine="709"/>
        <w:contextualSpacing/>
        <w:rPr>
          <w:sz w:val="26"/>
          <w:szCs w:val="26"/>
        </w:rPr>
      </w:pPr>
      <w:r w:rsidRPr="006742C2">
        <w:rPr>
          <w:sz w:val="26"/>
          <w:szCs w:val="26"/>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C915CC" w:rsidRPr="006742C2" w:rsidRDefault="00C915CC" w:rsidP="006742C2">
      <w:pPr>
        <w:pStyle w:val="afb"/>
        <w:spacing w:after="0" w:line="240" w:lineRule="auto"/>
        <w:ind w:firstLine="709"/>
        <w:contextualSpacing/>
        <w:rPr>
          <w:sz w:val="26"/>
          <w:szCs w:val="26"/>
        </w:rPr>
      </w:pPr>
      <w:r w:rsidRPr="006742C2">
        <w:rPr>
          <w:sz w:val="26"/>
          <w:szCs w:val="26"/>
        </w:rPr>
        <w:t>На трассах кабельных и воздушных линий связи и линий радиофикации: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устанавливаются охранные зоны с особыми условиями использования:</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roofErr w:type="gramEnd"/>
    </w:p>
    <w:p w:rsidR="00C915CC" w:rsidRPr="006742C2" w:rsidRDefault="00C915CC" w:rsidP="006742C2">
      <w:pPr>
        <w:pStyle w:val="afb"/>
        <w:spacing w:after="0" w:line="240" w:lineRule="auto"/>
        <w:ind w:firstLine="709"/>
        <w:contextualSpacing/>
        <w:rPr>
          <w:sz w:val="26"/>
          <w:szCs w:val="26"/>
        </w:rPr>
      </w:pPr>
      <w:r w:rsidRPr="006742C2">
        <w:rPr>
          <w:sz w:val="26"/>
          <w:szCs w:val="26"/>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создаются просеки в лесных массивах и зеленых насаждениях:</w:t>
      </w:r>
    </w:p>
    <w:p w:rsidR="00C915CC" w:rsidRPr="006742C2" w:rsidRDefault="00C915CC" w:rsidP="006742C2">
      <w:pPr>
        <w:pStyle w:val="afb"/>
        <w:spacing w:after="0" w:line="240" w:lineRule="auto"/>
        <w:ind w:firstLine="709"/>
        <w:contextualSpacing/>
        <w:rPr>
          <w:sz w:val="26"/>
          <w:szCs w:val="26"/>
        </w:rPr>
      </w:pPr>
      <w:r w:rsidRPr="006742C2">
        <w:rPr>
          <w:sz w:val="26"/>
          <w:szCs w:val="26"/>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C915CC" w:rsidRPr="006742C2" w:rsidRDefault="00C915CC" w:rsidP="006742C2">
      <w:pPr>
        <w:pStyle w:val="afb"/>
        <w:spacing w:after="0" w:line="240" w:lineRule="auto"/>
        <w:ind w:firstLine="709"/>
        <w:contextualSpacing/>
        <w:rPr>
          <w:sz w:val="26"/>
          <w:szCs w:val="26"/>
        </w:rPr>
      </w:pPr>
      <w:r w:rsidRPr="006742C2">
        <w:rPr>
          <w:sz w:val="26"/>
          <w:szCs w:val="26"/>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C915CC" w:rsidRPr="006742C2" w:rsidRDefault="00C915CC" w:rsidP="006742C2">
      <w:pPr>
        <w:pStyle w:val="afb"/>
        <w:spacing w:after="0" w:line="240" w:lineRule="auto"/>
        <w:ind w:firstLine="709"/>
        <w:contextualSpacing/>
        <w:rPr>
          <w:sz w:val="26"/>
          <w:szCs w:val="26"/>
        </w:rPr>
      </w:pPr>
      <w:r w:rsidRPr="006742C2">
        <w:rPr>
          <w:sz w:val="26"/>
          <w:szCs w:val="26"/>
        </w:rPr>
        <w:t>в) вдоль трассы кабеля связи – шириной не менее 6,0 метров (по 3,0 метра с каждой стороны от кабеля связи);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C915CC" w:rsidRPr="006742C2" w:rsidRDefault="00C915CC" w:rsidP="006742C2">
      <w:pPr>
        <w:pStyle w:val="afb"/>
        <w:tabs>
          <w:tab w:val="left" w:pos="993"/>
        </w:tabs>
        <w:spacing w:after="0" w:line="240" w:lineRule="auto"/>
        <w:ind w:firstLine="709"/>
        <w:contextualSpacing/>
        <w:rPr>
          <w:sz w:val="26"/>
          <w:szCs w:val="26"/>
        </w:rPr>
      </w:pPr>
    </w:p>
    <w:p w:rsidR="00C915CC" w:rsidRDefault="00C915CC" w:rsidP="00C915CC">
      <w:pPr>
        <w:pStyle w:val="afb"/>
        <w:tabs>
          <w:tab w:val="left" w:pos="993"/>
        </w:tabs>
        <w:spacing w:after="0" w:line="240" w:lineRule="auto"/>
        <w:ind w:firstLine="709"/>
        <w:contextualSpacing/>
        <w:rPr>
          <w:sz w:val="26"/>
          <w:szCs w:val="26"/>
        </w:rPr>
      </w:pPr>
    </w:p>
    <w:p w:rsidR="00C915CC" w:rsidRPr="006742C2" w:rsidRDefault="00C915CC" w:rsidP="006742C2">
      <w:pPr>
        <w:pStyle w:val="afb"/>
        <w:tabs>
          <w:tab w:val="left" w:pos="993"/>
        </w:tabs>
        <w:spacing w:after="0" w:line="240" w:lineRule="auto"/>
        <w:ind w:firstLine="709"/>
        <w:contextualSpacing/>
        <w:rPr>
          <w:b/>
          <w:i/>
          <w:sz w:val="26"/>
          <w:szCs w:val="26"/>
        </w:rPr>
      </w:pPr>
      <w:r w:rsidRPr="006742C2">
        <w:rPr>
          <w:b/>
          <w:i/>
          <w:sz w:val="26"/>
          <w:szCs w:val="26"/>
        </w:rPr>
        <w:t>Охранная зона стационарных пунктов наблюдений за состоянием окружающей среды, ее загрязнением</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w:t>
      </w:r>
      <w:proofErr w:type="gramEnd"/>
      <w:r w:rsidRPr="006742C2">
        <w:rPr>
          <w:sz w:val="26"/>
          <w:szCs w:val="26"/>
        </w:rPr>
        <w:t xml:space="preserve">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915CC" w:rsidRPr="006742C2" w:rsidRDefault="00C915CC" w:rsidP="006742C2">
      <w:pPr>
        <w:pStyle w:val="afb"/>
        <w:spacing w:after="0" w:line="240" w:lineRule="auto"/>
        <w:ind w:firstLine="709"/>
        <w:contextualSpacing/>
        <w:rPr>
          <w:sz w:val="26"/>
          <w:szCs w:val="26"/>
        </w:rPr>
      </w:pPr>
      <w:r w:rsidRPr="006742C2">
        <w:rPr>
          <w:sz w:val="26"/>
          <w:szCs w:val="26"/>
        </w:rPr>
        <w:t>В настоящее время на территории сельсовета охранные зоны стационарных пунктов наблюдений за состоянием окружающей среды, ее загрязнением не установлены.</w:t>
      </w:r>
    </w:p>
    <w:p w:rsidR="00C915CC" w:rsidRPr="006742C2" w:rsidRDefault="00C915CC" w:rsidP="006742C2">
      <w:pPr>
        <w:pStyle w:val="afb"/>
        <w:spacing w:after="0" w:line="240" w:lineRule="auto"/>
        <w:ind w:firstLine="709"/>
        <w:contextualSpacing/>
        <w:rPr>
          <w:b/>
          <w:i/>
          <w:sz w:val="26"/>
          <w:szCs w:val="26"/>
        </w:rPr>
      </w:pPr>
      <w:proofErr w:type="spellStart"/>
      <w:r w:rsidRPr="006742C2">
        <w:rPr>
          <w:b/>
          <w:i/>
          <w:sz w:val="26"/>
          <w:szCs w:val="26"/>
        </w:rPr>
        <w:t>Водоохранная</w:t>
      </w:r>
      <w:proofErr w:type="spellEnd"/>
      <w:r w:rsidRPr="006742C2">
        <w:rPr>
          <w:b/>
          <w:i/>
          <w:sz w:val="26"/>
          <w:szCs w:val="26"/>
        </w:rPr>
        <w:t xml:space="preserve"> зона и прибрежная защитная полоса</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 xml:space="preserve">В соответствии с Водным кодексом Российской Федерации от 03.06.2006 № 74-ФЗ </w:t>
      </w:r>
      <w:proofErr w:type="spellStart"/>
      <w:r w:rsidRPr="006742C2">
        <w:rPr>
          <w:sz w:val="26"/>
          <w:szCs w:val="26"/>
        </w:rPr>
        <w:t>водоохранными</w:t>
      </w:r>
      <w:proofErr w:type="spellEnd"/>
      <w:r w:rsidRPr="006742C2">
        <w:rPr>
          <w:sz w:val="26"/>
          <w:szCs w:val="26"/>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proofErr w:type="gramEnd"/>
      <w:r w:rsidRPr="006742C2">
        <w:rPr>
          <w:sz w:val="26"/>
          <w:szCs w:val="26"/>
        </w:rPr>
        <w:t xml:space="preserve"> животного и растительного мира.</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В границах </w:t>
      </w:r>
      <w:proofErr w:type="spellStart"/>
      <w:r w:rsidRPr="006742C2">
        <w:rPr>
          <w:sz w:val="26"/>
          <w:szCs w:val="26"/>
        </w:rPr>
        <w:t>водоохранных</w:t>
      </w:r>
      <w:proofErr w:type="spellEnd"/>
      <w:r w:rsidRPr="006742C2">
        <w:rPr>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Ширина </w:t>
      </w:r>
      <w:proofErr w:type="spellStart"/>
      <w:r w:rsidRPr="006742C2">
        <w:rPr>
          <w:sz w:val="26"/>
          <w:szCs w:val="26"/>
        </w:rPr>
        <w:t>водоохранной</w:t>
      </w:r>
      <w:proofErr w:type="spellEnd"/>
      <w:r w:rsidRPr="006742C2">
        <w:rPr>
          <w:sz w:val="26"/>
          <w:szCs w:val="26"/>
        </w:rPr>
        <w:t xml:space="preserve"> зоны рек или ручьев устанавливается от их истока для рек или ручьев протяженностью: </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1) до десяти километров – в размере пятидесяти метров; </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2) от десяти до пятидесяти километров – в размере ста метров; </w:t>
      </w:r>
    </w:p>
    <w:p w:rsidR="00C915CC" w:rsidRPr="006742C2" w:rsidRDefault="00C915CC" w:rsidP="006742C2">
      <w:pPr>
        <w:pStyle w:val="afb"/>
        <w:spacing w:after="0" w:line="240" w:lineRule="auto"/>
        <w:ind w:firstLine="709"/>
        <w:contextualSpacing/>
        <w:rPr>
          <w:sz w:val="26"/>
          <w:szCs w:val="26"/>
        </w:rPr>
      </w:pPr>
      <w:r w:rsidRPr="006742C2">
        <w:rPr>
          <w:sz w:val="26"/>
          <w:szCs w:val="26"/>
        </w:rPr>
        <w:t>3) от пятидесяти километров и более – в размере двухсот метров.</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Для реки, ручья протяженностью менее десяти километров от истока до устья </w:t>
      </w:r>
      <w:proofErr w:type="spellStart"/>
      <w:r w:rsidRPr="006742C2">
        <w:rPr>
          <w:sz w:val="26"/>
          <w:szCs w:val="26"/>
        </w:rPr>
        <w:t>водоохранная</w:t>
      </w:r>
      <w:proofErr w:type="spellEnd"/>
      <w:r w:rsidRPr="006742C2">
        <w:rPr>
          <w:sz w:val="26"/>
          <w:szCs w:val="26"/>
        </w:rPr>
        <w:t xml:space="preserve"> зона совпадает с прибрежной защитной полосой. Радиус </w:t>
      </w:r>
      <w:proofErr w:type="spellStart"/>
      <w:r w:rsidRPr="006742C2">
        <w:rPr>
          <w:sz w:val="26"/>
          <w:szCs w:val="26"/>
        </w:rPr>
        <w:t>водоохранной</w:t>
      </w:r>
      <w:proofErr w:type="spellEnd"/>
      <w:r w:rsidRPr="006742C2">
        <w:rPr>
          <w:sz w:val="26"/>
          <w:szCs w:val="26"/>
        </w:rPr>
        <w:t xml:space="preserve"> зоны для истоков реки, ручья устанавливается в размере пятидесяти метров.</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Ширина </w:t>
      </w:r>
      <w:proofErr w:type="spellStart"/>
      <w:r w:rsidRPr="006742C2">
        <w:rPr>
          <w:sz w:val="26"/>
          <w:szCs w:val="26"/>
        </w:rPr>
        <w:t>водоохранной</w:t>
      </w:r>
      <w:proofErr w:type="spellEnd"/>
      <w:r w:rsidRPr="006742C2">
        <w:rPr>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915CC" w:rsidRPr="006742C2" w:rsidRDefault="00C915CC" w:rsidP="006742C2">
      <w:pPr>
        <w:pStyle w:val="afb"/>
        <w:spacing w:after="0" w:line="240" w:lineRule="auto"/>
        <w:ind w:firstLine="709"/>
        <w:contextualSpacing/>
        <w:rPr>
          <w:sz w:val="26"/>
          <w:szCs w:val="26"/>
        </w:rPr>
      </w:pPr>
      <w:proofErr w:type="spellStart"/>
      <w:r w:rsidRPr="006742C2">
        <w:rPr>
          <w:sz w:val="26"/>
          <w:szCs w:val="26"/>
        </w:rPr>
        <w:t>Водоохранные</w:t>
      </w:r>
      <w:proofErr w:type="spellEnd"/>
      <w:r w:rsidRPr="006742C2">
        <w:rPr>
          <w:sz w:val="26"/>
          <w:szCs w:val="26"/>
        </w:rPr>
        <w:t xml:space="preserve"> зоны магистральных или межхозяйственных каналов совпадают по ширине с полосами отводов таких каналов.</w:t>
      </w:r>
    </w:p>
    <w:p w:rsidR="00C915CC" w:rsidRPr="006742C2" w:rsidRDefault="00C915CC" w:rsidP="006742C2">
      <w:pPr>
        <w:pStyle w:val="afb"/>
        <w:spacing w:after="0" w:line="240" w:lineRule="auto"/>
        <w:ind w:firstLine="709"/>
        <w:contextualSpacing/>
        <w:rPr>
          <w:sz w:val="26"/>
          <w:szCs w:val="26"/>
        </w:rPr>
      </w:pPr>
      <w:r w:rsidRPr="006742C2">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Ширина прибрежной защитной полосы реки, озера, водохранилища, имеющих особо ценное </w:t>
      </w:r>
      <w:proofErr w:type="spellStart"/>
      <w:r w:rsidRPr="006742C2">
        <w:rPr>
          <w:sz w:val="26"/>
          <w:szCs w:val="26"/>
        </w:rPr>
        <w:t>рыбохозяйственное</w:t>
      </w:r>
      <w:proofErr w:type="spellEnd"/>
      <w:r w:rsidRPr="006742C2">
        <w:rPr>
          <w:sz w:val="26"/>
          <w:szCs w:val="26"/>
        </w:rPr>
        <w:t xml:space="preserve"> значение (места нереста, нагула, зимовки рыб и </w:t>
      </w:r>
      <w:r w:rsidRPr="006742C2">
        <w:rPr>
          <w:sz w:val="26"/>
          <w:szCs w:val="26"/>
        </w:rPr>
        <w:lastRenderedPageBreak/>
        <w:t>других водных биологических ресурсов), устанавливается в размере двухсот метров независимо от уклона прилегающих земель.</w:t>
      </w:r>
    </w:p>
    <w:p w:rsidR="00C915CC" w:rsidRPr="006742C2" w:rsidRDefault="00C915CC" w:rsidP="006742C2">
      <w:pPr>
        <w:pStyle w:val="afb"/>
        <w:spacing w:after="0" w:line="240" w:lineRule="auto"/>
        <w:ind w:firstLine="709"/>
        <w:contextualSpacing/>
        <w:rPr>
          <w:sz w:val="26"/>
          <w:szCs w:val="26"/>
        </w:rPr>
      </w:pPr>
      <w:r w:rsidRPr="006742C2">
        <w:rPr>
          <w:sz w:val="26"/>
          <w:szCs w:val="26"/>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На территориях населённых пунктов при отсутствии набережной ширина </w:t>
      </w:r>
      <w:proofErr w:type="spellStart"/>
      <w:r w:rsidRPr="006742C2">
        <w:rPr>
          <w:sz w:val="26"/>
          <w:szCs w:val="26"/>
        </w:rPr>
        <w:t>водоохранной</w:t>
      </w:r>
      <w:proofErr w:type="spellEnd"/>
      <w:r w:rsidRPr="006742C2">
        <w:rPr>
          <w:sz w:val="26"/>
          <w:szCs w:val="26"/>
        </w:rPr>
        <w:t xml:space="preserve"> зоны, прибрежной защитной полосы измеряется от местоположения береговой линии (границы водного объекта).</w:t>
      </w:r>
    </w:p>
    <w:p w:rsidR="00C915CC" w:rsidRPr="006742C2" w:rsidRDefault="00C915CC" w:rsidP="006742C2">
      <w:pPr>
        <w:pStyle w:val="afb"/>
        <w:spacing w:after="0" w:line="240" w:lineRule="auto"/>
        <w:contextualSpacing/>
        <w:rPr>
          <w:sz w:val="26"/>
          <w:szCs w:val="26"/>
        </w:rPr>
      </w:pPr>
    </w:p>
    <w:p w:rsidR="00C915CC" w:rsidRPr="006742C2" w:rsidRDefault="00C915CC" w:rsidP="006742C2">
      <w:pPr>
        <w:pStyle w:val="afb"/>
        <w:spacing w:after="0" w:line="240" w:lineRule="auto"/>
        <w:contextualSpacing/>
        <w:rPr>
          <w:sz w:val="26"/>
          <w:szCs w:val="26"/>
        </w:rPr>
      </w:pPr>
      <w:r w:rsidRPr="006742C2">
        <w:rPr>
          <w:sz w:val="26"/>
          <w:szCs w:val="26"/>
        </w:rPr>
        <w:t xml:space="preserve">Таблица 7. – Размер </w:t>
      </w:r>
      <w:proofErr w:type="spellStart"/>
      <w:r w:rsidRPr="006742C2">
        <w:rPr>
          <w:sz w:val="26"/>
          <w:szCs w:val="26"/>
        </w:rPr>
        <w:t>водоохранных</w:t>
      </w:r>
      <w:proofErr w:type="spellEnd"/>
      <w:r w:rsidRPr="006742C2">
        <w:rPr>
          <w:sz w:val="26"/>
          <w:szCs w:val="26"/>
        </w:rPr>
        <w:t xml:space="preserve"> зон  прибрежных полос рек </w:t>
      </w:r>
      <w:proofErr w:type="spellStart"/>
      <w:r w:rsidRPr="006742C2">
        <w:rPr>
          <w:sz w:val="26"/>
          <w:szCs w:val="26"/>
        </w:rPr>
        <w:t>Останинского</w:t>
      </w:r>
      <w:proofErr w:type="spellEnd"/>
      <w:r w:rsidRPr="006742C2">
        <w:rPr>
          <w:sz w:val="26"/>
          <w:szCs w:val="26"/>
        </w:rPr>
        <w:t xml:space="preserve"> сельсовета</w:t>
      </w:r>
    </w:p>
    <w:tbl>
      <w:tblPr>
        <w:tblW w:w="0" w:type="auto"/>
        <w:tblLook w:val="04A0" w:firstRow="1" w:lastRow="0" w:firstColumn="1" w:lastColumn="0" w:noHBand="0" w:noVBand="1"/>
      </w:tblPr>
      <w:tblGrid>
        <w:gridCol w:w="1831"/>
        <w:gridCol w:w="7699"/>
      </w:tblGrid>
      <w:tr w:rsidR="00C915CC" w:rsidRPr="006742C2" w:rsidTr="00C915CC">
        <w:trPr>
          <w:trHeight w:val="313"/>
        </w:trPr>
        <w:tc>
          <w:tcPr>
            <w:tcW w:w="1646"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Реестровый номер/ширина</w:t>
            </w:r>
          </w:p>
        </w:tc>
        <w:tc>
          <w:tcPr>
            <w:tcW w:w="7699"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r w:rsidRPr="006742C2">
              <w:rPr>
                <w:rFonts w:ascii="Times New Roman" w:hAnsi="Times New Roman" w:cs="Times New Roman"/>
                <w:color w:val="000000"/>
                <w:sz w:val="26"/>
                <w:szCs w:val="26"/>
                <w:shd w:val="clear" w:color="auto" w:fill="F8F9FA"/>
              </w:rPr>
              <w:t>Наименование</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54:21-6.754</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200 м</w:t>
            </w:r>
          </w:p>
        </w:tc>
        <w:tc>
          <w:tcPr>
            <w:tcW w:w="7699" w:type="dxa"/>
            <w:tcBorders>
              <w:top w:val="single" w:sz="4" w:space="0" w:color="000000"/>
              <w:left w:val="single" w:sz="4" w:space="0" w:color="000000"/>
              <w:bottom w:val="nil"/>
              <w:right w:val="single" w:sz="4" w:space="0" w:color="000000"/>
            </w:tcBorders>
            <w:hideMark/>
          </w:tcPr>
          <w:p w:rsidR="00C915CC" w:rsidRPr="006742C2" w:rsidRDefault="00C915CC" w:rsidP="006742C2">
            <w:pPr>
              <w:jc w:val="both"/>
              <w:rPr>
                <w:rFonts w:ascii="Times New Roman" w:hAnsi="Times New Roman" w:cs="Times New Roman"/>
                <w:sz w:val="26"/>
                <w:szCs w:val="26"/>
              </w:rPr>
            </w:pPr>
            <w:proofErr w:type="spellStart"/>
            <w:r w:rsidRPr="006742C2">
              <w:rPr>
                <w:rFonts w:ascii="Times New Roman" w:hAnsi="Times New Roman" w:cs="Times New Roman"/>
                <w:color w:val="000000"/>
                <w:sz w:val="26"/>
                <w:szCs w:val="26"/>
                <w:shd w:val="clear" w:color="auto" w:fill="F8F9FA"/>
              </w:rPr>
              <w:t>Водоохранная</w:t>
            </w:r>
            <w:proofErr w:type="spellEnd"/>
            <w:r w:rsidRPr="006742C2">
              <w:rPr>
                <w:rFonts w:ascii="Times New Roman" w:hAnsi="Times New Roman" w:cs="Times New Roman"/>
                <w:color w:val="000000"/>
                <w:sz w:val="26"/>
                <w:szCs w:val="26"/>
                <w:shd w:val="clear" w:color="auto" w:fill="F8F9FA"/>
              </w:rPr>
              <w:t xml:space="preserve"> зона реки </w:t>
            </w:r>
            <w:proofErr w:type="gramStart"/>
            <w:r w:rsidRPr="006742C2">
              <w:rPr>
                <w:rFonts w:ascii="Times New Roman" w:hAnsi="Times New Roman" w:cs="Times New Roman"/>
                <w:color w:val="000000"/>
                <w:sz w:val="26"/>
                <w:szCs w:val="26"/>
                <w:shd w:val="clear" w:color="auto" w:fill="F8F9FA"/>
              </w:rPr>
              <w:t>Мал</w:t>
            </w:r>
            <w:proofErr w:type="gramEnd"/>
            <w:r w:rsidRPr="006742C2">
              <w:rPr>
                <w:rFonts w:ascii="Times New Roman" w:hAnsi="Times New Roman" w:cs="Times New Roman"/>
                <w:color w:val="000000"/>
                <w:sz w:val="26"/>
                <w:szCs w:val="26"/>
                <w:shd w:val="clear" w:color="auto" w:fill="F8F9FA"/>
              </w:rPr>
              <w:t xml:space="preserve">. </w:t>
            </w:r>
            <w:proofErr w:type="spellStart"/>
            <w:proofErr w:type="gramStart"/>
            <w:r w:rsidRPr="006742C2">
              <w:rPr>
                <w:rFonts w:ascii="Times New Roman" w:hAnsi="Times New Roman" w:cs="Times New Roman"/>
                <w:color w:val="000000"/>
                <w:sz w:val="26"/>
                <w:szCs w:val="26"/>
                <w:shd w:val="clear" w:color="auto" w:fill="F8F9FA"/>
              </w:rPr>
              <w:t>Ича</w:t>
            </w:r>
            <w:proofErr w:type="spellEnd"/>
            <w:r w:rsidRPr="006742C2">
              <w:rPr>
                <w:rFonts w:ascii="Times New Roman" w:hAnsi="Times New Roman" w:cs="Times New Roman"/>
                <w:color w:val="000000"/>
                <w:sz w:val="26"/>
                <w:szCs w:val="26"/>
                <w:shd w:val="clear" w:color="auto" w:fill="F8F9FA"/>
              </w:rPr>
              <w:t xml:space="preserve"> на</w:t>
            </w:r>
            <w:proofErr w:type="gramEnd"/>
            <w:r w:rsidRPr="006742C2">
              <w:rPr>
                <w:rFonts w:ascii="Times New Roman" w:hAnsi="Times New Roman" w:cs="Times New Roman"/>
                <w:color w:val="000000"/>
                <w:sz w:val="26"/>
                <w:szCs w:val="26"/>
                <w:shd w:val="clear" w:color="auto" w:fill="F8F9FA"/>
              </w:rPr>
              <w:t xml:space="preserve"> территории Северного района Новосибирской области</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54:00-6.540</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200 м</w:t>
            </w:r>
          </w:p>
        </w:tc>
        <w:tc>
          <w:tcPr>
            <w:tcW w:w="7699" w:type="dxa"/>
            <w:tcBorders>
              <w:top w:val="single" w:sz="4" w:space="0" w:color="000000"/>
              <w:left w:val="single" w:sz="4" w:space="0" w:color="000000"/>
              <w:bottom w:val="nil"/>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proofErr w:type="spellStart"/>
            <w:r w:rsidRPr="006742C2">
              <w:rPr>
                <w:rFonts w:ascii="Times New Roman" w:hAnsi="Times New Roman" w:cs="Times New Roman"/>
                <w:color w:val="000000"/>
                <w:sz w:val="26"/>
                <w:szCs w:val="26"/>
                <w:shd w:val="clear" w:color="auto" w:fill="F8F9FA"/>
              </w:rPr>
              <w:t>Водоохранная</w:t>
            </w:r>
            <w:proofErr w:type="spellEnd"/>
            <w:r w:rsidRPr="006742C2">
              <w:rPr>
                <w:rFonts w:ascii="Times New Roman" w:hAnsi="Times New Roman" w:cs="Times New Roman"/>
                <w:color w:val="000000"/>
                <w:sz w:val="26"/>
                <w:szCs w:val="26"/>
                <w:shd w:val="clear" w:color="auto" w:fill="F8F9FA"/>
              </w:rPr>
              <w:t xml:space="preserve"> зона реки </w:t>
            </w:r>
            <w:proofErr w:type="spellStart"/>
            <w:r w:rsidRPr="006742C2">
              <w:rPr>
                <w:rFonts w:ascii="Times New Roman" w:hAnsi="Times New Roman" w:cs="Times New Roman"/>
                <w:color w:val="000000"/>
                <w:sz w:val="26"/>
                <w:szCs w:val="26"/>
                <w:shd w:val="clear" w:color="auto" w:fill="F8F9FA"/>
              </w:rPr>
              <w:t>Ича</w:t>
            </w:r>
            <w:proofErr w:type="spellEnd"/>
            <w:r w:rsidRPr="006742C2">
              <w:rPr>
                <w:rFonts w:ascii="Times New Roman" w:hAnsi="Times New Roman" w:cs="Times New Roman"/>
                <w:color w:val="000000"/>
                <w:sz w:val="26"/>
                <w:szCs w:val="26"/>
                <w:shd w:val="clear" w:color="auto" w:fill="F8F9FA"/>
              </w:rPr>
              <w:t xml:space="preserve"> (</w:t>
            </w:r>
            <w:proofErr w:type="spellStart"/>
            <w:r w:rsidRPr="006742C2">
              <w:rPr>
                <w:rFonts w:ascii="Times New Roman" w:hAnsi="Times New Roman" w:cs="Times New Roman"/>
                <w:color w:val="000000"/>
                <w:sz w:val="26"/>
                <w:szCs w:val="26"/>
                <w:shd w:val="clear" w:color="auto" w:fill="F8F9FA"/>
              </w:rPr>
              <w:t>Бол</w:t>
            </w:r>
            <w:proofErr w:type="gramStart"/>
            <w:r w:rsidRPr="006742C2">
              <w:rPr>
                <w:rFonts w:ascii="Times New Roman" w:hAnsi="Times New Roman" w:cs="Times New Roman"/>
                <w:color w:val="000000"/>
                <w:sz w:val="26"/>
                <w:szCs w:val="26"/>
                <w:shd w:val="clear" w:color="auto" w:fill="F8F9FA"/>
              </w:rPr>
              <w:t>.И</w:t>
            </w:r>
            <w:proofErr w:type="gramEnd"/>
            <w:r w:rsidRPr="006742C2">
              <w:rPr>
                <w:rFonts w:ascii="Times New Roman" w:hAnsi="Times New Roman" w:cs="Times New Roman"/>
                <w:color w:val="000000"/>
                <w:sz w:val="26"/>
                <w:szCs w:val="26"/>
                <w:shd w:val="clear" w:color="auto" w:fill="F8F9FA"/>
              </w:rPr>
              <w:t>ча</w:t>
            </w:r>
            <w:proofErr w:type="spellEnd"/>
            <w:r w:rsidRPr="006742C2">
              <w:rPr>
                <w:rFonts w:ascii="Times New Roman" w:hAnsi="Times New Roman" w:cs="Times New Roman"/>
                <w:color w:val="000000"/>
                <w:sz w:val="26"/>
                <w:szCs w:val="26"/>
                <w:shd w:val="clear" w:color="auto" w:fill="F8F9FA"/>
              </w:rPr>
              <w:t xml:space="preserve">) на территории </w:t>
            </w:r>
            <w:proofErr w:type="spellStart"/>
            <w:r w:rsidRPr="006742C2">
              <w:rPr>
                <w:rFonts w:ascii="Times New Roman" w:hAnsi="Times New Roman" w:cs="Times New Roman"/>
                <w:color w:val="000000"/>
                <w:sz w:val="26"/>
                <w:szCs w:val="26"/>
                <w:shd w:val="clear" w:color="auto" w:fill="F8F9FA"/>
              </w:rPr>
              <w:t>Кыштовского</w:t>
            </w:r>
            <w:proofErr w:type="spellEnd"/>
            <w:r w:rsidRPr="006742C2">
              <w:rPr>
                <w:rFonts w:ascii="Times New Roman" w:hAnsi="Times New Roman" w:cs="Times New Roman"/>
                <w:color w:val="000000"/>
                <w:sz w:val="26"/>
                <w:szCs w:val="26"/>
                <w:shd w:val="clear" w:color="auto" w:fill="F8F9FA"/>
              </w:rPr>
              <w:t xml:space="preserve"> и Северного районов Новосибирской области</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54:00-6.544</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200 м</w:t>
            </w:r>
          </w:p>
        </w:tc>
        <w:tc>
          <w:tcPr>
            <w:tcW w:w="7699" w:type="dxa"/>
            <w:tcBorders>
              <w:top w:val="single" w:sz="4" w:space="0" w:color="000000"/>
              <w:left w:val="single" w:sz="4" w:space="0" w:color="000000"/>
              <w:bottom w:val="nil"/>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proofErr w:type="spellStart"/>
            <w:r w:rsidRPr="006742C2">
              <w:rPr>
                <w:rFonts w:ascii="Times New Roman" w:hAnsi="Times New Roman" w:cs="Times New Roman"/>
                <w:color w:val="000000"/>
                <w:sz w:val="26"/>
                <w:szCs w:val="26"/>
                <w:shd w:val="clear" w:color="auto" w:fill="F8F9FA"/>
              </w:rPr>
              <w:t>Водоохранная</w:t>
            </w:r>
            <w:proofErr w:type="spellEnd"/>
            <w:r w:rsidRPr="006742C2">
              <w:rPr>
                <w:rFonts w:ascii="Times New Roman" w:hAnsi="Times New Roman" w:cs="Times New Roman"/>
                <w:color w:val="000000"/>
                <w:sz w:val="26"/>
                <w:szCs w:val="26"/>
                <w:shd w:val="clear" w:color="auto" w:fill="F8F9FA"/>
              </w:rPr>
              <w:t xml:space="preserve"> зона реки Тара на территории </w:t>
            </w:r>
            <w:proofErr w:type="spellStart"/>
            <w:r w:rsidRPr="006742C2">
              <w:rPr>
                <w:rFonts w:ascii="Times New Roman" w:hAnsi="Times New Roman" w:cs="Times New Roman"/>
                <w:color w:val="000000"/>
                <w:sz w:val="26"/>
                <w:szCs w:val="26"/>
                <w:shd w:val="clear" w:color="auto" w:fill="F8F9FA"/>
              </w:rPr>
              <w:t>Кыштовского</w:t>
            </w:r>
            <w:proofErr w:type="spellEnd"/>
            <w:r w:rsidRPr="006742C2">
              <w:rPr>
                <w:rFonts w:ascii="Times New Roman" w:hAnsi="Times New Roman" w:cs="Times New Roman"/>
                <w:color w:val="000000"/>
                <w:sz w:val="26"/>
                <w:szCs w:val="26"/>
                <w:shd w:val="clear" w:color="auto" w:fill="F8F9FA"/>
              </w:rPr>
              <w:t xml:space="preserve"> и </w:t>
            </w:r>
            <w:proofErr w:type="gramStart"/>
            <w:r w:rsidRPr="006742C2">
              <w:rPr>
                <w:rFonts w:ascii="Times New Roman" w:hAnsi="Times New Roman" w:cs="Times New Roman"/>
                <w:color w:val="000000"/>
                <w:sz w:val="26"/>
                <w:szCs w:val="26"/>
                <w:shd w:val="clear" w:color="auto" w:fill="F8F9FA"/>
              </w:rPr>
              <w:t>Северного</w:t>
            </w:r>
            <w:proofErr w:type="gramEnd"/>
            <w:r w:rsidRPr="006742C2">
              <w:rPr>
                <w:rFonts w:ascii="Times New Roman" w:hAnsi="Times New Roman" w:cs="Times New Roman"/>
                <w:color w:val="000000"/>
                <w:sz w:val="26"/>
                <w:szCs w:val="26"/>
                <w:shd w:val="clear" w:color="auto" w:fill="F8F9FA"/>
              </w:rPr>
              <w:t xml:space="preserve"> районов Новосибирской области</w:t>
            </w:r>
          </w:p>
        </w:tc>
      </w:tr>
    </w:tbl>
    <w:p w:rsidR="00C915CC" w:rsidRPr="006742C2" w:rsidRDefault="00C915CC" w:rsidP="006742C2">
      <w:pPr>
        <w:pStyle w:val="afb"/>
        <w:spacing w:after="0" w:line="240" w:lineRule="auto"/>
        <w:contextualSpacing/>
        <w:rPr>
          <w:sz w:val="26"/>
          <w:szCs w:val="26"/>
        </w:rPr>
      </w:pPr>
    </w:p>
    <w:p w:rsidR="00C915CC" w:rsidRPr="006742C2" w:rsidRDefault="00C915CC" w:rsidP="006742C2">
      <w:pPr>
        <w:pStyle w:val="afb"/>
        <w:spacing w:after="0" w:line="240" w:lineRule="auto"/>
        <w:contextualSpacing/>
        <w:rPr>
          <w:sz w:val="26"/>
          <w:szCs w:val="26"/>
        </w:rPr>
      </w:pPr>
    </w:p>
    <w:p w:rsidR="00C915CC" w:rsidRPr="006742C2" w:rsidRDefault="00C915CC" w:rsidP="006742C2">
      <w:pPr>
        <w:pStyle w:val="afb"/>
        <w:spacing w:after="0" w:line="240" w:lineRule="auto"/>
        <w:contextualSpacing/>
        <w:rPr>
          <w:sz w:val="26"/>
          <w:szCs w:val="26"/>
        </w:rPr>
      </w:pPr>
      <w:r w:rsidRPr="006742C2">
        <w:rPr>
          <w:sz w:val="26"/>
          <w:szCs w:val="26"/>
        </w:rPr>
        <w:t xml:space="preserve">Таблица 8. - Прибрежные полосы рек </w:t>
      </w:r>
      <w:proofErr w:type="spellStart"/>
      <w:r w:rsidRPr="006742C2">
        <w:rPr>
          <w:sz w:val="26"/>
          <w:szCs w:val="26"/>
        </w:rPr>
        <w:t>Останинского</w:t>
      </w:r>
      <w:proofErr w:type="spellEnd"/>
      <w:r w:rsidRPr="006742C2">
        <w:rPr>
          <w:sz w:val="26"/>
          <w:szCs w:val="26"/>
        </w:rPr>
        <w:t xml:space="preserve"> сельсовета</w:t>
      </w:r>
    </w:p>
    <w:tbl>
      <w:tblPr>
        <w:tblW w:w="0" w:type="auto"/>
        <w:tblLook w:val="04A0" w:firstRow="1" w:lastRow="0" w:firstColumn="1" w:lastColumn="0" w:noHBand="0" w:noVBand="1"/>
      </w:tblPr>
      <w:tblGrid>
        <w:gridCol w:w="1831"/>
        <w:gridCol w:w="7699"/>
      </w:tblGrid>
      <w:tr w:rsidR="00C915CC" w:rsidRPr="006742C2" w:rsidTr="00C915CC">
        <w:trPr>
          <w:trHeight w:val="313"/>
        </w:trPr>
        <w:tc>
          <w:tcPr>
            <w:tcW w:w="1646"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Реестровый номер/ширина</w:t>
            </w:r>
          </w:p>
        </w:tc>
        <w:tc>
          <w:tcPr>
            <w:tcW w:w="7699"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r w:rsidRPr="006742C2">
              <w:rPr>
                <w:rFonts w:ascii="Times New Roman" w:hAnsi="Times New Roman" w:cs="Times New Roman"/>
                <w:color w:val="000000"/>
                <w:sz w:val="26"/>
                <w:szCs w:val="26"/>
                <w:shd w:val="clear" w:color="auto" w:fill="F8F9FA"/>
              </w:rPr>
              <w:t>Наименование</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54:21-6.755</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50 м</w:t>
            </w:r>
          </w:p>
        </w:tc>
        <w:tc>
          <w:tcPr>
            <w:tcW w:w="7699" w:type="dxa"/>
            <w:tcBorders>
              <w:top w:val="single" w:sz="4" w:space="0" w:color="000000"/>
              <w:left w:val="single" w:sz="4" w:space="0" w:color="000000"/>
              <w:bottom w:val="nil"/>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color w:val="000000"/>
                <w:sz w:val="26"/>
                <w:szCs w:val="26"/>
                <w:shd w:val="clear" w:color="auto" w:fill="F8F9FA"/>
              </w:rPr>
              <w:t xml:space="preserve">Прибрежная защитная полоса реки </w:t>
            </w:r>
            <w:proofErr w:type="gramStart"/>
            <w:r w:rsidRPr="006742C2">
              <w:rPr>
                <w:rFonts w:ascii="Times New Roman" w:hAnsi="Times New Roman" w:cs="Times New Roman"/>
                <w:color w:val="000000"/>
                <w:sz w:val="26"/>
                <w:szCs w:val="26"/>
                <w:shd w:val="clear" w:color="auto" w:fill="F8F9FA"/>
              </w:rPr>
              <w:t>Мал</w:t>
            </w:r>
            <w:proofErr w:type="gramEnd"/>
            <w:r w:rsidRPr="006742C2">
              <w:rPr>
                <w:rFonts w:ascii="Times New Roman" w:hAnsi="Times New Roman" w:cs="Times New Roman"/>
                <w:color w:val="000000"/>
                <w:sz w:val="26"/>
                <w:szCs w:val="26"/>
                <w:shd w:val="clear" w:color="auto" w:fill="F8F9FA"/>
              </w:rPr>
              <w:t xml:space="preserve">. </w:t>
            </w:r>
            <w:proofErr w:type="spellStart"/>
            <w:proofErr w:type="gramStart"/>
            <w:r w:rsidRPr="006742C2">
              <w:rPr>
                <w:rFonts w:ascii="Times New Roman" w:hAnsi="Times New Roman" w:cs="Times New Roman"/>
                <w:color w:val="000000"/>
                <w:sz w:val="26"/>
                <w:szCs w:val="26"/>
                <w:shd w:val="clear" w:color="auto" w:fill="F8F9FA"/>
              </w:rPr>
              <w:t>Ича</w:t>
            </w:r>
            <w:proofErr w:type="spellEnd"/>
            <w:r w:rsidRPr="006742C2">
              <w:rPr>
                <w:rFonts w:ascii="Times New Roman" w:hAnsi="Times New Roman" w:cs="Times New Roman"/>
                <w:color w:val="000000"/>
                <w:sz w:val="26"/>
                <w:szCs w:val="26"/>
                <w:shd w:val="clear" w:color="auto" w:fill="F8F9FA"/>
              </w:rPr>
              <w:t xml:space="preserve"> на</w:t>
            </w:r>
            <w:proofErr w:type="gramEnd"/>
            <w:r w:rsidRPr="006742C2">
              <w:rPr>
                <w:rFonts w:ascii="Times New Roman" w:hAnsi="Times New Roman" w:cs="Times New Roman"/>
                <w:color w:val="000000"/>
                <w:sz w:val="26"/>
                <w:szCs w:val="26"/>
                <w:shd w:val="clear" w:color="auto" w:fill="F8F9FA"/>
              </w:rPr>
              <w:t xml:space="preserve"> территории Северного района Новосибирской области</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54:00-6.541</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50 м</w:t>
            </w:r>
          </w:p>
        </w:tc>
        <w:tc>
          <w:tcPr>
            <w:tcW w:w="7699" w:type="dxa"/>
            <w:tcBorders>
              <w:top w:val="single" w:sz="4" w:space="0" w:color="000000"/>
              <w:left w:val="single" w:sz="4" w:space="0" w:color="000000"/>
              <w:bottom w:val="nil"/>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r w:rsidRPr="006742C2">
              <w:rPr>
                <w:rFonts w:ascii="Times New Roman" w:hAnsi="Times New Roman" w:cs="Times New Roman"/>
                <w:color w:val="000000"/>
                <w:sz w:val="26"/>
                <w:szCs w:val="26"/>
                <w:shd w:val="clear" w:color="auto" w:fill="F8F9FA"/>
              </w:rPr>
              <w:t xml:space="preserve">Прибрежная защитная полоса реки </w:t>
            </w:r>
            <w:proofErr w:type="spellStart"/>
            <w:r w:rsidRPr="006742C2">
              <w:rPr>
                <w:rFonts w:ascii="Times New Roman" w:hAnsi="Times New Roman" w:cs="Times New Roman"/>
                <w:color w:val="000000"/>
                <w:sz w:val="26"/>
                <w:szCs w:val="26"/>
                <w:shd w:val="clear" w:color="auto" w:fill="F8F9FA"/>
              </w:rPr>
              <w:t>Ича</w:t>
            </w:r>
            <w:proofErr w:type="spellEnd"/>
            <w:r w:rsidRPr="006742C2">
              <w:rPr>
                <w:rFonts w:ascii="Times New Roman" w:hAnsi="Times New Roman" w:cs="Times New Roman"/>
                <w:color w:val="000000"/>
                <w:sz w:val="26"/>
                <w:szCs w:val="26"/>
                <w:shd w:val="clear" w:color="auto" w:fill="F8F9FA"/>
              </w:rPr>
              <w:t xml:space="preserve"> (</w:t>
            </w:r>
            <w:proofErr w:type="spellStart"/>
            <w:r w:rsidRPr="006742C2">
              <w:rPr>
                <w:rFonts w:ascii="Times New Roman" w:hAnsi="Times New Roman" w:cs="Times New Roman"/>
                <w:color w:val="000000"/>
                <w:sz w:val="26"/>
                <w:szCs w:val="26"/>
                <w:shd w:val="clear" w:color="auto" w:fill="F8F9FA"/>
              </w:rPr>
              <w:t>Бол</w:t>
            </w:r>
            <w:proofErr w:type="gramStart"/>
            <w:r w:rsidRPr="006742C2">
              <w:rPr>
                <w:rFonts w:ascii="Times New Roman" w:hAnsi="Times New Roman" w:cs="Times New Roman"/>
                <w:color w:val="000000"/>
                <w:sz w:val="26"/>
                <w:szCs w:val="26"/>
                <w:shd w:val="clear" w:color="auto" w:fill="F8F9FA"/>
              </w:rPr>
              <w:t>.И</w:t>
            </w:r>
            <w:proofErr w:type="gramEnd"/>
            <w:r w:rsidRPr="006742C2">
              <w:rPr>
                <w:rFonts w:ascii="Times New Roman" w:hAnsi="Times New Roman" w:cs="Times New Roman"/>
                <w:color w:val="000000"/>
                <w:sz w:val="26"/>
                <w:szCs w:val="26"/>
                <w:shd w:val="clear" w:color="auto" w:fill="F8F9FA"/>
              </w:rPr>
              <w:t>ча</w:t>
            </w:r>
            <w:proofErr w:type="spellEnd"/>
            <w:r w:rsidRPr="006742C2">
              <w:rPr>
                <w:rFonts w:ascii="Times New Roman" w:hAnsi="Times New Roman" w:cs="Times New Roman"/>
                <w:color w:val="000000"/>
                <w:sz w:val="26"/>
                <w:szCs w:val="26"/>
                <w:shd w:val="clear" w:color="auto" w:fill="F8F9FA"/>
              </w:rPr>
              <w:t xml:space="preserve">) на территории </w:t>
            </w:r>
            <w:proofErr w:type="spellStart"/>
            <w:r w:rsidRPr="006742C2">
              <w:rPr>
                <w:rFonts w:ascii="Times New Roman" w:hAnsi="Times New Roman" w:cs="Times New Roman"/>
                <w:color w:val="000000"/>
                <w:sz w:val="26"/>
                <w:szCs w:val="26"/>
                <w:shd w:val="clear" w:color="auto" w:fill="F8F9FA"/>
              </w:rPr>
              <w:t>Кыштовского</w:t>
            </w:r>
            <w:proofErr w:type="spellEnd"/>
            <w:r w:rsidRPr="006742C2">
              <w:rPr>
                <w:rFonts w:ascii="Times New Roman" w:hAnsi="Times New Roman" w:cs="Times New Roman"/>
                <w:color w:val="000000"/>
                <w:sz w:val="26"/>
                <w:szCs w:val="26"/>
                <w:shd w:val="clear" w:color="auto" w:fill="F8F9FA"/>
              </w:rPr>
              <w:t xml:space="preserve"> и Северного районов Новосибирской области</w:t>
            </w:r>
          </w:p>
        </w:tc>
      </w:tr>
      <w:tr w:rsidR="00C915CC" w:rsidRPr="006742C2" w:rsidTr="00C915CC">
        <w:trPr>
          <w:trHeight w:val="1108"/>
        </w:trPr>
        <w:tc>
          <w:tcPr>
            <w:tcW w:w="1830"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54:00-6.545</w:t>
            </w:r>
          </w:p>
          <w:p w:rsidR="00C915CC" w:rsidRPr="006742C2" w:rsidRDefault="00C915CC" w:rsidP="006742C2">
            <w:pPr>
              <w:jc w:val="both"/>
              <w:rPr>
                <w:rFonts w:ascii="Times New Roman" w:hAnsi="Times New Roman" w:cs="Times New Roman"/>
                <w:sz w:val="26"/>
                <w:szCs w:val="26"/>
              </w:rPr>
            </w:pPr>
            <w:r w:rsidRPr="006742C2">
              <w:rPr>
                <w:rFonts w:ascii="Times New Roman" w:hAnsi="Times New Roman" w:cs="Times New Roman"/>
                <w:sz w:val="26"/>
                <w:szCs w:val="26"/>
              </w:rPr>
              <w:t>50 м</w:t>
            </w:r>
          </w:p>
        </w:tc>
        <w:tc>
          <w:tcPr>
            <w:tcW w:w="7699" w:type="dxa"/>
            <w:tcBorders>
              <w:top w:val="single" w:sz="4" w:space="0" w:color="000000"/>
              <w:left w:val="single" w:sz="4" w:space="0" w:color="000000"/>
              <w:bottom w:val="single" w:sz="4" w:space="0" w:color="000000"/>
              <w:right w:val="single" w:sz="4" w:space="0" w:color="000000"/>
            </w:tcBorders>
            <w:hideMark/>
          </w:tcPr>
          <w:p w:rsidR="00C915CC" w:rsidRPr="006742C2" w:rsidRDefault="00C915CC" w:rsidP="006742C2">
            <w:pPr>
              <w:jc w:val="both"/>
              <w:rPr>
                <w:rFonts w:ascii="Times New Roman" w:hAnsi="Times New Roman" w:cs="Times New Roman"/>
                <w:color w:val="000000"/>
                <w:sz w:val="28"/>
                <w:shd w:val="clear" w:color="auto" w:fill="F8F9FA"/>
              </w:rPr>
            </w:pPr>
            <w:r w:rsidRPr="006742C2">
              <w:rPr>
                <w:rFonts w:ascii="Times New Roman" w:hAnsi="Times New Roman" w:cs="Times New Roman"/>
                <w:color w:val="000000"/>
                <w:sz w:val="26"/>
                <w:szCs w:val="26"/>
                <w:shd w:val="clear" w:color="auto" w:fill="F8F9FA"/>
              </w:rPr>
              <w:t xml:space="preserve">Прибрежная защитная полоса реки Тара на территории </w:t>
            </w:r>
            <w:proofErr w:type="spellStart"/>
            <w:r w:rsidRPr="006742C2">
              <w:rPr>
                <w:rFonts w:ascii="Times New Roman" w:hAnsi="Times New Roman" w:cs="Times New Roman"/>
                <w:color w:val="000000"/>
                <w:sz w:val="26"/>
                <w:szCs w:val="26"/>
                <w:shd w:val="clear" w:color="auto" w:fill="F8F9FA"/>
              </w:rPr>
              <w:t>Кыштовского</w:t>
            </w:r>
            <w:proofErr w:type="spellEnd"/>
            <w:r w:rsidRPr="006742C2">
              <w:rPr>
                <w:rFonts w:ascii="Times New Roman" w:hAnsi="Times New Roman" w:cs="Times New Roman"/>
                <w:color w:val="000000"/>
                <w:sz w:val="26"/>
                <w:szCs w:val="26"/>
                <w:shd w:val="clear" w:color="auto" w:fill="F8F9FA"/>
              </w:rPr>
              <w:t xml:space="preserve"> и </w:t>
            </w:r>
            <w:proofErr w:type="gramStart"/>
            <w:r w:rsidRPr="006742C2">
              <w:rPr>
                <w:rFonts w:ascii="Times New Roman" w:hAnsi="Times New Roman" w:cs="Times New Roman"/>
                <w:color w:val="000000"/>
                <w:sz w:val="26"/>
                <w:szCs w:val="26"/>
                <w:shd w:val="clear" w:color="auto" w:fill="F8F9FA"/>
              </w:rPr>
              <w:t>Северного</w:t>
            </w:r>
            <w:proofErr w:type="gramEnd"/>
            <w:r w:rsidRPr="006742C2">
              <w:rPr>
                <w:rFonts w:ascii="Times New Roman" w:hAnsi="Times New Roman" w:cs="Times New Roman"/>
                <w:color w:val="000000"/>
                <w:sz w:val="26"/>
                <w:szCs w:val="26"/>
                <w:shd w:val="clear" w:color="auto" w:fill="F8F9FA"/>
              </w:rPr>
              <w:t xml:space="preserve"> районов Новосибирской области</w:t>
            </w:r>
          </w:p>
        </w:tc>
      </w:tr>
    </w:tbl>
    <w:p w:rsidR="00C915CC" w:rsidRPr="006742C2" w:rsidRDefault="00C915CC" w:rsidP="006742C2">
      <w:pPr>
        <w:pStyle w:val="afb"/>
        <w:spacing w:after="0" w:line="240" w:lineRule="auto"/>
        <w:contextualSpacing/>
        <w:rPr>
          <w:sz w:val="26"/>
          <w:szCs w:val="26"/>
        </w:rPr>
      </w:pPr>
    </w:p>
    <w:p w:rsidR="00C915CC" w:rsidRPr="006742C2" w:rsidRDefault="00C915CC" w:rsidP="006742C2">
      <w:pPr>
        <w:pStyle w:val="afb"/>
        <w:spacing w:after="0" w:line="240" w:lineRule="auto"/>
        <w:ind w:firstLine="709"/>
        <w:contextualSpacing/>
        <w:rPr>
          <w:sz w:val="26"/>
          <w:szCs w:val="26"/>
        </w:rPr>
      </w:pPr>
    </w:p>
    <w:p w:rsidR="00C915CC" w:rsidRPr="006742C2" w:rsidRDefault="00C915CC" w:rsidP="006742C2">
      <w:pPr>
        <w:pStyle w:val="afb"/>
        <w:spacing w:after="0" w:line="240" w:lineRule="auto"/>
        <w:ind w:firstLine="709"/>
        <w:contextualSpacing/>
        <w:rPr>
          <w:sz w:val="26"/>
          <w:szCs w:val="26"/>
        </w:rPr>
      </w:pPr>
      <w:r w:rsidRPr="006742C2">
        <w:rPr>
          <w:sz w:val="26"/>
          <w:szCs w:val="26"/>
        </w:rPr>
        <w:lastRenderedPageBreak/>
        <w:t xml:space="preserve">Согласно ст. 65 Водного кодекса Российской Федерации в границах </w:t>
      </w:r>
      <w:proofErr w:type="spellStart"/>
      <w:r w:rsidRPr="006742C2">
        <w:rPr>
          <w:sz w:val="26"/>
          <w:szCs w:val="26"/>
        </w:rPr>
        <w:t>водоохранных</w:t>
      </w:r>
      <w:proofErr w:type="spellEnd"/>
      <w:r w:rsidRPr="006742C2">
        <w:rPr>
          <w:sz w:val="26"/>
          <w:szCs w:val="26"/>
        </w:rPr>
        <w:t xml:space="preserve"> зон запрещаются:</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1) </w:t>
      </w:r>
      <w:r w:rsidRPr="006742C2">
        <w:rPr>
          <w:sz w:val="26"/>
          <w:szCs w:val="26"/>
        </w:rPr>
        <w:tab/>
        <w:t>использование сточных вод в целях регулирования плодородия почв;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2) </w:t>
      </w:r>
      <w:r w:rsidRPr="006742C2">
        <w:rPr>
          <w:sz w:val="26"/>
          <w:szCs w:val="26"/>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3) </w:t>
      </w:r>
      <w:r w:rsidRPr="006742C2">
        <w:rPr>
          <w:sz w:val="26"/>
          <w:szCs w:val="26"/>
        </w:rPr>
        <w:tab/>
        <w:t>осуществление авиационных мер по борьбе с вредными организмами;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4) </w:t>
      </w:r>
      <w:r w:rsidRPr="006742C2">
        <w:rPr>
          <w:sz w:val="26"/>
          <w:szCs w:val="26"/>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915CC" w:rsidRPr="006742C2" w:rsidRDefault="00C915CC" w:rsidP="006742C2">
      <w:pPr>
        <w:pStyle w:val="afb"/>
        <w:tabs>
          <w:tab w:val="left" w:pos="993"/>
        </w:tabs>
        <w:spacing w:after="0" w:line="240" w:lineRule="auto"/>
        <w:ind w:firstLine="709"/>
        <w:contextualSpacing/>
        <w:rPr>
          <w:sz w:val="26"/>
          <w:szCs w:val="26"/>
        </w:rPr>
      </w:pPr>
      <w:proofErr w:type="gramStart"/>
      <w:r w:rsidRPr="006742C2">
        <w:rPr>
          <w:sz w:val="26"/>
          <w:szCs w:val="26"/>
        </w:rPr>
        <w:t xml:space="preserve">5) </w:t>
      </w:r>
      <w:r w:rsidRPr="006742C2">
        <w:rPr>
          <w:sz w:val="26"/>
          <w:szCs w:val="26"/>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6) </w:t>
      </w:r>
      <w:r w:rsidRPr="006742C2">
        <w:rPr>
          <w:sz w:val="26"/>
          <w:szCs w:val="26"/>
        </w:rPr>
        <w:tab/>
        <w:t xml:space="preserve">хранение пестицидов и </w:t>
      </w:r>
      <w:proofErr w:type="spellStart"/>
      <w:r w:rsidRPr="006742C2">
        <w:rPr>
          <w:sz w:val="26"/>
          <w:szCs w:val="26"/>
        </w:rPr>
        <w:t>агрохимикатов</w:t>
      </w:r>
      <w:proofErr w:type="spellEnd"/>
      <w:r w:rsidRPr="006742C2">
        <w:rPr>
          <w:sz w:val="26"/>
          <w:szCs w:val="26"/>
        </w:rPr>
        <w:t xml:space="preserve"> (за исключением хранения </w:t>
      </w:r>
      <w:proofErr w:type="spellStart"/>
      <w:r w:rsidRPr="006742C2">
        <w:rPr>
          <w:sz w:val="26"/>
          <w:szCs w:val="26"/>
        </w:rPr>
        <w:t>агрохимикатов</w:t>
      </w:r>
      <w:proofErr w:type="spellEnd"/>
      <w:r w:rsidRPr="006742C2">
        <w:rPr>
          <w:sz w:val="26"/>
          <w:szCs w:val="26"/>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742C2">
        <w:rPr>
          <w:sz w:val="26"/>
          <w:szCs w:val="26"/>
        </w:rPr>
        <w:t>агрохимикатов</w:t>
      </w:r>
      <w:proofErr w:type="spellEnd"/>
      <w:r w:rsidRPr="006742C2">
        <w:rPr>
          <w:sz w:val="26"/>
          <w:szCs w:val="26"/>
        </w:rPr>
        <w:t>;</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7) </w:t>
      </w:r>
      <w:r w:rsidRPr="006742C2">
        <w:rPr>
          <w:sz w:val="26"/>
          <w:szCs w:val="26"/>
        </w:rPr>
        <w:tab/>
        <w:t>сброс сточных, в том числе дренажных, вод;</w:t>
      </w:r>
    </w:p>
    <w:p w:rsidR="00C915CC" w:rsidRPr="006742C2" w:rsidRDefault="00C915CC" w:rsidP="006742C2">
      <w:pPr>
        <w:pStyle w:val="afb"/>
        <w:tabs>
          <w:tab w:val="left" w:pos="993"/>
        </w:tabs>
        <w:spacing w:after="0" w:line="240" w:lineRule="auto"/>
        <w:ind w:firstLine="709"/>
        <w:contextualSpacing/>
        <w:rPr>
          <w:sz w:val="26"/>
          <w:szCs w:val="26"/>
        </w:rPr>
      </w:pPr>
      <w:proofErr w:type="gramStart"/>
      <w:r w:rsidRPr="006742C2">
        <w:rPr>
          <w:sz w:val="26"/>
          <w:szCs w:val="26"/>
        </w:rPr>
        <w:t xml:space="preserve">8) </w:t>
      </w:r>
      <w:r w:rsidRPr="006742C2">
        <w:rPr>
          <w:sz w:val="26"/>
          <w:szCs w:val="26"/>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6742C2">
        <w:rPr>
          <w:sz w:val="26"/>
          <w:szCs w:val="26"/>
        </w:rPr>
        <w:t xml:space="preserve"> </w:t>
      </w:r>
      <w:proofErr w:type="gramStart"/>
      <w:r w:rsidRPr="006742C2">
        <w:rPr>
          <w:sz w:val="26"/>
          <w:szCs w:val="26"/>
        </w:rPr>
        <w:t>21 февраля 1992 года № 2395-1 «О недрах»).</w:t>
      </w:r>
      <w:proofErr w:type="gramEnd"/>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В границах </w:t>
      </w:r>
      <w:proofErr w:type="spellStart"/>
      <w:r w:rsidRPr="006742C2">
        <w:rPr>
          <w:sz w:val="26"/>
          <w:szCs w:val="26"/>
        </w:rPr>
        <w:t>водоохранных</w:t>
      </w:r>
      <w:proofErr w:type="spellEnd"/>
      <w:r w:rsidRPr="006742C2">
        <w:rPr>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1) </w:t>
      </w:r>
      <w:r w:rsidRPr="006742C2">
        <w:rPr>
          <w:sz w:val="26"/>
          <w:szCs w:val="26"/>
        </w:rPr>
        <w:tab/>
        <w:t>централизованные системы водоотведения (канализации), централизованные ливневые системы водоотведения;</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2) </w:t>
      </w:r>
      <w:r w:rsidRPr="006742C2">
        <w:rPr>
          <w:sz w:val="26"/>
          <w:szCs w:val="26"/>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lastRenderedPageBreak/>
        <w:t xml:space="preserve">3) </w:t>
      </w:r>
      <w:r w:rsidRPr="006742C2">
        <w:rPr>
          <w:sz w:val="26"/>
          <w:szCs w:val="26"/>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4) </w:t>
      </w:r>
      <w:r w:rsidRPr="006742C2">
        <w:rPr>
          <w:sz w:val="26"/>
          <w:szCs w:val="26"/>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5) </w:t>
      </w:r>
      <w:r w:rsidRPr="006742C2">
        <w:rPr>
          <w:sz w:val="26"/>
          <w:szCs w:val="26"/>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742C2">
        <w:rPr>
          <w:sz w:val="26"/>
          <w:szCs w:val="26"/>
        </w:rPr>
        <w:t>водоохранных</w:t>
      </w:r>
      <w:proofErr w:type="spellEnd"/>
      <w:r w:rsidRPr="006742C2">
        <w:rPr>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6742C2">
        <w:rPr>
          <w:sz w:val="26"/>
          <w:szCs w:val="26"/>
        </w:rPr>
        <w:t xml:space="preserve"> в окружающую среду.</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 xml:space="preserve">На территориях, расположенных в границах </w:t>
      </w:r>
      <w:proofErr w:type="spellStart"/>
      <w:r w:rsidRPr="006742C2">
        <w:rPr>
          <w:sz w:val="26"/>
          <w:szCs w:val="26"/>
        </w:rPr>
        <w:t>водоохранных</w:t>
      </w:r>
      <w:proofErr w:type="spellEnd"/>
      <w:r w:rsidRPr="006742C2">
        <w:rPr>
          <w:sz w:val="26"/>
          <w:szCs w:val="26"/>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Строительство, реконструкция и эксплуатация специализированных хранилищ </w:t>
      </w:r>
      <w:proofErr w:type="spellStart"/>
      <w:r w:rsidRPr="006742C2">
        <w:rPr>
          <w:sz w:val="26"/>
          <w:szCs w:val="26"/>
        </w:rPr>
        <w:t>агрохимикатов</w:t>
      </w:r>
      <w:proofErr w:type="spellEnd"/>
      <w:r w:rsidRPr="006742C2">
        <w:rPr>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C915CC" w:rsidRPr="006742C2" w:rsidRDefault="00C915CC" w:rsidP="006742C2">
      <w:pPr>
        <w:pStyle w:val="afb"/>
        <w:spacing w:after="0" w:line="240" w:lineRule="auto"/>
        <w:ind w:firstLine="709"/>
        <w:contextualSpacing/>
        <w:rPr>
          <w:sz w:val="26"/>
          <w:szCs w:val="26"/>
        </w:rPr>
      </w:pPr>
      <w:r w:rsidRPr="006742C2">
        <w:rPr>
          <w:sz w:val="26"/>
          <w:szCs w:val="26"/>
        </w:rPr>
        <w:t>В границах прибрежных защитных полос наряду с установленными ч. 15 ст. 65 Водного кодекса ограничениями запрещаются:</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1) </w:t>
      </w:r>
      <w:r w:rsidRPr="006742C2">
        <w:rPr>
          <w:sz w:val="26"/>
          <w:szCs w:val="26"/>
        </w:rPr>
        <w:tab/>
        <w:t>распашка земель;</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2) </w:t>
      </w:r>
      <w:r w:rsidRPr="006742C2">
        <w:rPr>
          <w:sz w:val="26"/>
          <w:szCs w:val="26"/>
        </w:rPr>
        <w:tab/>
        <w:t>размещение отвалов размываемых грунтов;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 xml:space="preserve">3) </w:t>
      </w:r>
      <w:r w:rsidRPr="006742C2">
        <w:rPr>
          <w:sz w:val="26"/>
          <w:szCs w:val="26"/>
        </w:rPr>
        <w:tab/>
        <w:t>выпас сельскохозяйственных животных и организация для них летних лагерей, ванн.</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На карте «Карта функциональных зон </w:t>
      </w:r>
      <w:proofErr w:type="spellStart"/>
      <w:r w:rsidRPr="006742C2">
        <w:rPr>
          <w:sz w:val="26"/>
          <w:szCs w:val="26"/>
        </w:rPr>
        <w:t>Останинского</w:t>
      </w:r>
      <w:proofErr w:type="spellEnd"/>
      <w:r w:rsidRPr="006742C2">
        <w:rPr>
          <w:sz w:val="26"/>
          <w:szCs w:val="26"/>
        </w:rPr>
        <w:t xml:space="preserve"> сельсовета, совмещенная с картой зон с особыми условиями использования территории» отображены </w:t>
      </w:r>
      <w:proofErr w:type="spellStart"/>
      <w:r w:rsidRPr="006742C2">
        <w:rPr>
          <w:sz w:val="26"/>
          <w:szCs w:val="26"/>
        </w:rPr>
        <w:t>водоохранные</w:t>
      </w:r>
      <w:proofErr w:type="spellEnd"/>
      <w:r w:rsidRPr="006742C2">
        <w:rPr>
          <w:sz w:val="26"/>
          <w:szCs w:val="26"/>
        </w:rPr>
        <w:t xml:space="preserve"> зоны и прибрежные защитные полосы.</w:t>
      </w:r>
    </w:p>
    <w:p w:rsidR="00C915CC" w:rsidRPr="006742C2" w:rsidRDefault="00C915CC" w:rsidP="006742C2">
      <w:pPr>
        <w:pStyle w:val="afb"/>
        <w:spacing w:after="0" w:line="240" w:lineRule="auto"/>
        <w:ind w:firstLine="709"/>
        <w:contextualSpacing/>
        <w:rPr>
          <w:b/>
          <w:i/>
          <w:sz w:val="26"/>
          <w:szCs w:val="26"/>
        </w:rPr>
      </w:pPr>
      <w:r w:rsidRPr="006742C2">
        <w:rPr>
          <w:b/>
          <w:i/>
          <w:sz w:val="26"/>
          <w:szCs w:val="26"/>
        </w:rPr>
        <w:t>Зоны санитарной охраны источников питьевого водоснабжения</w:t>
      </w:r>
    </w:p>
    <w:p w:rsidR="00C915CC" w:rsidRPr="006742C2" w:rsidRDefault="00C915CC" w:rsidP="006742C2">
      <w:pPr>
        <w:pStyle w:val="afb"/>
        <w:spacing w:after="0" w:line="240" w:lineRule="auto"/>
        <w:ind w:firstLine="709"/>
        <w:contextualSpacing/>
        <w:rPr>
          <w:sz w:val="26"/>
          <w:szCs w:val="26"/>
        </w:rPr>
      </w:pPr>
      <w:r w:rsidRPr="006742C2">
        <w:rPr>
          <w:sz w:val="26"/>
          <w:szCs w:val="26"/>
        </w:rPr>
        <w:t>В соответствии с СанПиНом 2.1.4.1110-02 и СП 31.13330.2012 источники хозяйственно-питьевого водоснабжения должны иметь зоны санитарной охраны (ЗСО).</w:t>
      </w:r>
    </w:p>
    <w:p w:rsidR="00C915CC" w:rsidRPr="006742C2" w:rsidRDefault="00C915CC" w:rsidP="006742C2">
      <w:pPr>
        <w:pStyle w:val="afb"/>
        <w:spacing w:after="0" w:line="240" w:lineRule="auto"/>
        <w:ind w:firstLine="709"/>
        <w:contextualSpacing/>
        <w:rPr>
          <w:sz w:val="26"/>
          <w:szCs w:val="26"/>
        </w:rPr>
      </w:pPr>
      <w:r w:rsidRPr="006742C2">
        <w:rPr>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915CC" w:rsidRPr="006742C2" w:rsidRDefault="00C915CC" w:rsidP="006742C2">
      <w:pPr>
        <w:pStyle w:val="afb"/>
        <w:spacing w:after="0" w:line="240" w:lineRule="auto"/>
        <w:ind w:firstLine="709"/>
        <w:contextualSpacing/>
        <w:rPr>
          <w:sz w:val="26"/>
          <w:szCs w:val="26"/>
        </w:rPr>
      </w:pPr>
      <w:r w:rsidRPr="006742C2">
        <w:rPr>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915CC" w:rsidRPr="006742C2" w:rsidRDefault="00C915CC" w:rsidP="006742C2">
      <w:pPr>
        <w:pStyle w:val="afb"/>
        <w:spacing w:after="0" w:line="240" w:lineRule="auto"/>
        <w:ind w:firstLine="709"/>
        <w:contextualSpacing/>
        <w:rPr>
          <w:sz w:val="26"/>
          <w:szCs w:val="26"/>
        </w:rPr>
      </w:pPr>
      <w:r w:rsidRPr="006742C2">
        <w:rPr>
          <w:sz w:val="26"/>
          <w:szCs w:val="26"/>
        </w:rPr>
        <w:lastRenderedPageBreak/>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C915CC" w:rsidRPr="006742C2" w:rsidRDefault="00C915CC" w:rsidP="006742C2">
      <w:pPr>
        <w:pStyle w:val="afb"/>
        <w:spacing w:after="0" w:line="240" w:lineRule="auto"/>
        <w:ind w:firstLine="709"/>
        <w:contextualSpacing/>
        <w:rPr>
          <w:sz w:val="26"/>
          <w:szCs w:val="26"/>
        </w:rPr>
      </w:pPr>
      <w:r w:rsidRPr="006742C2">
        <w:rPr>
          <w:sz w:val="26"/>
          <w:szCs w:val="26"/>
        </w:rPr>
        <w:t>Граница первого пояса ЗСО водопровода с поверхностным источником устанавливается, с учетом конкретных условий, в следующих пределах:</w:t>
      </w:r>
    </w:p>
    <w:p w:rsidR="00C915CC" w:rsidRPr="006742C2" w:rsidRDefault="00C915CC" w:rsidP="006742C2">
      <w:pPr>
        <w:pStyle w:val="afb"/>
        <w:spacing w:after="0" w:line="240" w:lineRule="auto"/>
        <w:ind w:firstLine="709"/>
        <w:contextualSpacing/>
        <w:rPr>
          <w:sz w:val="26"/>
          <w:szCs w:val="26"/>
        </w:rPr>
      </w:pPr>
      <w:r w:rsidRPr="006742C2">
        <w:rPr>
          <w:sz w:val="26"/>
          <w:szCs w:val="26"/>
        </w:rPr>
        <w:t>а) для водотоков: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вверх по течению – не менее 200 м от водозабора;</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вниз по течению – не менее 100 м от водозабора;</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по прилегающему к водозабору берегу – не менее 100 м от линии уреза воды летне-осенней межени;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C915CC" w:rsidRPr="006742C2" w:rsidRDefault="00C915CC" w:rsidP="006742C2">
      <w:pPr>
        <w:pStyle w:val="afb"/>
        <w:spacing w:after="0" w:line="240" w:lineRule="auto"/>
        <w:ind w:firstLine="709"/>
        <w:contextualSpacing/>
        <w:rPr>
          <w:sz w:val="26"/>
          <w:szCs w:val="26"/>
        </w:rPr>
      </w:pPr>
      <w:r w:rsidRPr="006742C2">
        <w:rPr>
          <w:sz w:val="26"/>
          <w:szCs w:val="26"/>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C915CC" w:rsidRPr="006742C2" w:rsidRDefault="00C915CC" w:rsidP="006742C2">
      <w:pPr>
        <w:pStyle w:val="afb"/>
        <w:spacing w:after="0" w:line="240" w:lineRule="auto"/>
        <w:ind w:firstLine="709"/>
        <w:contextualSpacing/>
        <w:rPr>
          <w:sz w:val="26"/>
          <w:szCs w:val="26"/>
        </w:rPr>
      </w:pPr>
      <w:r w:rsidRPr="006742C2">
        <w:rPr>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C915CC" w:rsidRPr="006742C2" w:rsidRDefault="00C915CC" w:rsidP="006742C2">
      <w:pPr>
        <w:pStyle w:val="afb"/>
        <w:spacing w:after="0" w:line="240" w:lineRule="auto"/>
        <w:ind w:firstLine="709"/>
        <w:contextualSpacing/>
        <w:rPr>
          <w:sz w:val="26"/>
          <w:szCs w:val="26"/>
        </w:rPr>
      </w:pPr>
      <w:r w:rsidRPr="006742C2">
        <w:rPr>
          <w:sz w:val="26"/>
          <w:szCs w:val="26"/>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C915CC" w:rsidRPr="006742C2" w:rsidRDefault="00C915CC" w:rsidP="006742C2">
      <w:pPr>
        <w:pStyle w:val="afb"/>
        <w:spacing w:after="0" w:line="240" w:lineRule="auto"/>
        <w:ind w:firstLine="709"/>
        <w:contextualSpacing/>
        <w:rPr>
          <w:sz w:val="26"/>
          <w:szCs w:val="26"/>
        </w:rPr>
      </w:pPr>
      <w:r w:rsidRPr="006742C2">
        <w:rPr>
          <w:sz w:val="26"/>
          <w:szCs w:val="26"/>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C915CC" w:rsidRPr="006742C2" w:rsidRDefault="00C915CC" w:rsidP="006742C2">
      <w:pPr>
        <w:pStyle w:val="afb"/>
        <w:spacing w:after="0" w:line="240" w:lineRule="auto"/>
        <w:ind w:firstLine="709"/>
        <w:contextualSpacing/>
        <w:rPr>
          <w:sz w:val="26"/>
          <w:szCs w:val="26"/>
        </w:rPr>
      </w:pPr>
      <w:r w:rsidRPr="006742C2">
        <w:rPr>
          <w:sz w:val="26"/>
          <w:szCs w:val="26"/>
        </w:rPr>
        <w:t>Граница первого пояса ЗСО водопроводных сооружений принимается на расстоянии:</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от стен запасных и регулирующих емкостей, фильтров и контактных осветлителей – не менее 30 м;</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от водонапорных башен – не менее 10 м;</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 xml:space="preserve">от остальных помещений (отстойники, </w:t>
      </w:r>
      <w:proofErr w:type="spellStart"/>
      <w:r w:rsidRPr="006742C2">
        <w:rPr>
          <w:sz w:val="26"/>
          <w:szCs w:val="26"/>
        </w:rPr>
        <w:t>реагентное</w:t>
      </w:r>
      <w:proofErr w:type="spellEnd"/>
      <w:r w:rsidRPr="006742C2">
        <w:rPr>
          <w:sz w:val="26"/>
          <w:szCs w:val="26"/>
        </w:rPr>
        <w:t xml:space="preserve"> хозяйство, склад хлора, насосные станции и др.) – не менее 15м.</w:t>
      </w:r>
    </w:p>
    <w:p w:rsidR="00C915CC" w:rsidRPr="006742C2" w:rsidRDefault="00C915CC" w:rsidP="006742C2">
      <w:pPr>
        <w:pStyle w:val="afb"/>
        <w:spacing w:after="0" w:line="240" w:lineRule="auto"/>
        <w:ind w:firstLine="709"/>
        <w:contextualSpacing/>
        <w:rPr>
          <w:sz w:val="26"/>
          <w:szCs w:val="26"/>
        </w:rPr>
      </w:pPr>
      <w:r w:rsidRPr="006742C2">
        <w:rPr>
          <w:sz w:val="26"/>
          <w:szCs w:val="26"/>
        </w:rPr>
        <w:t>Ширину санитарно-защитной полосы следует принимать по обе стороны от крайних линий водопровода:</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при отсутствии грунтовых вод не менее 10 м при диаметре водоводов до 1 000 мм и не менее 20 м при диаметре водоводов более 1 000 мм;</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w:t>
      </w:r>
      <w:r w:rsidRPr="006742C2">
        <w:rPr>
          <w:sz w:val="26"/>
          <w:szCs w:val="26"/>
        </w:rPr>
        <w:tab/>
        <w:t>при наличии грунтовых вод – не менее 50 м вне зависимости от диаметра водоводов.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Зоны санитарной охраны источников питьевого водоснабжения на территории сельсовета не установлены.</w:t>
      </w:r>
    </w:p>
    <w:p w:rsidR="00C915CC" w:rsidRPr="006742C2" w:rsidRDefault="00C915CC" w:rsidP="006742C2">
      <w:pPr>
        <w:pStyle w:val="afb"/>
        <w:spacing w:after="0" w:line="240" w:lineRule="auto"/>
        <w:ind w:firstLine="709"/>
        <w:contextualSpacing/>
        <w:rPr>
          <w:b/>
          <w:i/>
          <w:sz w:val="26"/>
          <w:szCs w:val="26"/>
        </w:rPr>
      </w:pPr>
      <w:r w:rsidRPr="006742C2">
        <w:rPr>
          <w:b/>
          <w:i/>
          <w:sz w:val="26"/>
          <w:szCs w:val="26"/>
        </w:rPr>
        <w:t>Зоны затопления и подтопления</w:t>
      </w:r>
    </w:p>
    <w:p w:rsidR="00C915CC" w:rsidRPr="006742C2" w:rsidRDefault="00C915CC" w:rsidP="006742C2">
      <w:pPr>
        <w:pStyle w:val="afb"/>
        <w:spacing w:after="0" w:line="240" w:lineRule="auto"/>
        <w:ind w:firstLine="709"/>
        <w:contextualSpacing/>
        <w:rPr>
          <w:sz w:val="26"/>
          <w:szCs w:val="26"/>
        </w:rPr>
      </w:pPr>
      <w:r w:rsidRPr="006742C2">
        <w:rPr>
          <w:sz w:val="26"/>
          <w:szCs w:val="26"/>
        </w:rPr>
        <w:lastRenderedPageBreak/>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C915CC" w:rsidRPr="006742C2" w:rsidRDefault="00C915CC" w:rsidP="006742C2">
      <w:pPr>
        <w:pStyle w:val="afb"/>
        <w:spacing w:after="0" w:line="240" w:lineRule="auto"/>
        <w:ind w:firstLine="709"/>
        <w:contextualSpacing/>
        <w:rPr>
          <w:sz w:val="26"/>
          <w:szCs w:val="26"/>
        </w:rPr>
      </w:pPr>
      <w:r w:rsidRPr="006742C2">
        <w:rPr>
          <w:sz w:val="26"/>
          <w:szCs w:val="26"/>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C915CC" w:rsidRPr="006742C2" w:rsidRDefault="00C915CC" w:rsidP="006742C2">
      <w:pPr>
        <w:pStyle w:val="afb"/>
        <w:spacing w:after="0" w:line="240" w:lineRule="auto"/>
        <w:ind w:firstLine="709"/>
        <w:contextualSpacing/>
        <w:rPr>
          <w:sz w:val="26"/>
          <w:szCs w:val="26"/>
        </w:rPr>
      </w:pPr>
      <w:r w:rsidRPr="006742C2">
        <w:rPr>
          <w:sz w:val="26"/>
          <w:szCs w:val="26"/>
        </w:rPr>
        <w:t>1) Зоны затопления определяются в отношении:</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а) территорий, которые прилегают к </w:t>
      </w:r>
      <w:proofErr w:type="spellStart"/>
      <w:r w:rsidRPr="006742C2">
        <w:rPr>
          <w:sz w:val="26"/>
          <w:szCs w:val="26"/>
        </w:rPr>
        <w:t>незарегулированным</w:t>
      </w:r>
      <w:proofErr w:type="spellEnd"/>
      <w:r w:rsidRPr="006742C2">
        <w:rPr>
          <w:sz w:val="26"/>
          <w:szCs w:val="26"/>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C915CC" w:rsidRPr="006742C2" w:rsidRDefault="00C915CC" w:rsidP="006742C2">
      <w:pPr>
        <w:pStyle w:val="afb"/>
        <w:spacing w:after="0" w:line="240" w:lineRule="auto"/>
        <w:ind w:firstLine="709"/>
        <w:contextualSpacing/>
        <w:rPr>
          <w:sz w:val="26"/>
          <w:szCs w:val="26"/>
        </w:rPr>
      </w:pPr>
      <w:r w:rsidRPr="006742C2">
        <w:rPr>
          <w:sz w:val="26"/>
          <w:szCs w:val="26"/>
        </w:rPr>
        <w:t>б) территорий, прилегающих к устьевым участкам водотоков, затапливаемых в результате нагонных явлений расчетной обеспеченности;</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в) территорий, прилегающих к естественным водоемам, затапливаемых при уровнях воды однопроцентной обеспеченности; </w:t>
      </w:r>
    </w:p>
    <w:p w:rsidR="00C915CC" w:rsidRPr="006742C2" w:rsidRDefault="00C915CC" w:rsidP="006742C2">
      <w:pPr>
        <w:pStyle w:val="afb"/>
        <w:spacing w:after="0" w:line="240" w:lineRule="auto"/>
        <w:ind w:firstLine="709"/>
        <w:contextualSpacing/>
        <w:rPr>
          <w:sz w:val="26"/>
          <w:szCs w:val="26"/>
        </w:rPr>
      </w:pPr>
      <w:r w:rsidRPr="006742C2">
        <w:rPr>
          <w:sz w:val="26"/>
          <w:szCs w:val="26"/>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C915CC" w:rsidRPr="006742C2" w:rsidRDefault="00C915CC" w:rsidP="006742C2">
      <w:pPr>
        <w:pStyle w:val="afb"/>
        <w:spacing w:after="0" w:line="240" w:lineRule="auto"/>
        <w:ind w:firstLine="709"/>
        <w:contextualSpacing/>
        <w:rPr>
          <w:sz w:val="26"/>
          <w:szCs w:val="26"/>
        </w:rPr>
      </w:pPr>
      <w:r w:rsidRPr="006742C2">
        <w:rPr>
          <w:sz w:val="26"/>
          <w:szCs w:val="26"/>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C915CC" w:rsidRPr="006742C2" w:rsidRDefault="00C915CC" w:rsidP="006742C2">
      <w:pPr>
        <w:pStyle w:val="afb"/>
        <w:spacing w:after="0" w:line="240" w:lineRule="auto"/>
        <w:ind w:firstLine="709"/>
        <w:contextualSpacing/>
        <w:rPr>
          <w:sz w:val="26"/>
          <w:szCs w:val="26"/>
        </w:rPr>
      </w:pPr>
      <w:r w:rsidRPr="006742C2">
        <w:rPr>
          <w:sz w:val="26"/>
          <w:szCs w:val="26"/>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Зоны затопления и подтопления на территории сельсовета не установлены.</w:t>
      </w:r>
    </w:p>
    <w:p w:rsidR="00C915CC" w:rsidRPr="006742C2" w:rsidRDefault="00C915CC" w:rsidP="006742C2">
      <w:pPr>
        <w:pStyle w:val="afb"/>
        <w:tabs>
          <w:tab w:val="left" w:pos="993"/>
        </w:tabs>
        <w:spacing w:after="0" w:line="240" w:lineRule="auto"/>
        <w:ind w:firstLine="709"/>
        <w:contextualSpacing/>
        <w:rPr>
          <w:b/>
          <w:i/>
          <w:sz w:val="26"/>
          <w:szCs w:val="26"/>
        </w:rPr>
      </w:pPr>
      <w:r w:rsidRPr="006742C2">
        <w:rPr>
          <w:b/>
          <w:i/>
          <w:sz w:val="26"/>
          <w:szCs w:val="26"/>
        </w:rPr>
        <w:t>Санитарно-защитная зона предприятий, сооружений и иных объектов (СЗЗ)</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w:t>
      </w:r>
      <w:proofErr w:type="gramEnd"/>
      <w:r w:rsidRPr="006742C2">
        <w:rPr>
          <w:sz w:val="26"/>
          <w:szCs w:val="26"/>
        </w:rPr>
        <w:t xml:space="preserve">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w:t>
      </w:r>
      <w:r w:rsidRPr="006742C2">
        <w:rPr>
          <w:sz w:val="26"/>
          <w:szCs w:val="26"/>
        </w:rPr>
        <w:lastRenderedPageBreak/>
        <w:t>назначению СЗЗ является защитным барьером, обеспечивающим уровень безопасности населения при эксплуатации объекта в штатном режиме.</w:t>
      </w:r>
    </w:p>
    <w:p w:rsidR="00C915CC" w:rsidRPr="006742C2" w:rsidRDefault="00C915CC" w:rsidP="006742C2">
      <w:pPr>
        <w:pStyle w:val="afb"/>
        <w:spacing w:after="0" w:line="240" w:lineRule="auto"/>
        <w:ind w:firstLine="709"/>
        <w:contextualSpacing/>
        <w:rPr>
          <w:sz w:val="26"/>
          <w:szCs w:val="26"/>
        </w:rPr>
      </w:pPr>
      <w:proofErr w:type="gramStart"/>
      <w:r w:rsidRPr="006742C2">
        <w:rPr>
          <w:sz w:val="26"/>
          <w:szCs w:val="26"/>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C915CC" w:rsidRPr="006742C2" w:rsidRDefault="00C915CC" w:rsidP="006742C2">
      <w:pPr>
        <w:pStyle w:val="afb"/>
        <w:spacing w:after="0" w:line="240" w:lineRule="auto"/>
        <w:ind w:firstLine="709"/>
        <w:contextualSpacing/>
        <w:rPr>
          <w:sz w:val="26"/>
          <w:szCs w:val="26"/>
        </w:rPr>
      </w:pPr>
      <w:r w:rsidRPr="006742C2">
        <w:rPr>
          <w:sz w:val="26"/>
          <w:szCs w:val="26"/>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C915CC" w:rsidRPr="006742C2" w:rsidRDefault="00C915CC" w:rsidP="006742C2">
      <w:pPr>
        <w:pStyle w:val="afb"/>
        <w:spacing w:after="0" w:line="240" w:lineRule="auto"/>
        <w:ind w:firstLine="709"/>
        <w:contextualSpacing/>
        <w:rPr>
          <w:sz w:val="26"/>
          <w:szCs w:val="26"/>
        </w:rPr>
      </w:pPr>
      <w:r w:rsidRPr="006742C2">
        <w:rPr>
          <w:sz w:val="26"/>
          <w:szCs w:val="26"/>
        </w:rPr>
        <w:t>Регламенты использования территории СЗЗ определены СанПиН 2.2.1/2.1.1.1200-03.</w:t>
      </w:r>
    </w:p>
    <w:p w:rsidR="00C915CC" w:rsidRPr="006742C2" w:rsidRDefault="00C915CC" w:rsidP="006742C2">
      <w:pPr>
        <w:pStyle w:val="afb"/>
        <w:tabs>
          <w:tab w:val="left" w:pos="993"/>
        </w:tabs>
        <w:spacing w:after="0" w:line="240" w:lineRule="auto"/>
        <w:ind w:firstLine="709"/>
        <w:contextualSpacing/>
        <w:rPr>
          <w:sz w:val="26"/>
          <w:szCs w:val="26"/>
        </w:rPr>
      </w:pPr>
      <w:r w:rsidRPr="006742C2">
        <w:rPr>
          <w:sz w:val="26"/>
          <w:szCs w:val="26"/>
        </w:rPr>
        <w:t>Санитарно-защитная зона предприятий, сооружений и иных объектов на территории сельсовета не установлены.</w:t>
      </w:r>
    </w:p>
    <w:p w:rsidR="00C915CC" w:rsidRPr="006742C2" w:rsidRDefault="00C915CC" w:rsidP="006742C2">
      <w:pPr>
        <w:pStyle w:val="afb"/>
        <w:spacing w:after="0" w:line="240" w:lineRule="auto"/>
        <w:ind w:firstLine="709"/>
        <w:contextualSpacing/>
        <w:rPr>
          <w:b/>
          <w:i/>
          <w:sz w:val="26"/>
          <w:szCs w:val="26"/>
        </w:rPr>
      </w:pPr>
      <w:r w:rsidRPr="006742C2">
        <w:rPr>
          <w:b/>
          <w:i/>
          <w:sz w:val="26"/>
          <w:szCs w:val="26"/>
        </w:rPr>
        <w:t>Охранные зоны газораспределительных сетей</w:t>
      </w:r>
    </w:p>
    <w:p w:rsidR="00C915CC" w:rsidRPr="006742C2" w:rsidRDefault="00C915CC" w:rsidP="006742C2">
      <w:pPr>
        <w:pStyle w:val="afb"/>
        <w:spacing w:after="0" w:line="240" w:lineRule="auto"/>
        <w:ind w:firstLine="709"/>
        <w:contextualSpacing/>
        <w:rPr>
          <w:sz w:val="26"/>
          <w:szCs w:val="26"/>
          <w:shd w:val="clear" w:color="auto" w:fill="F8F9FA"/>
        </w:rPr>
      </w:pPr>
      <w:r w:rsidRPr="006742C2">
        <w:rPr>
          <w:sz w:val="26"/>
          <w:szCs w:val="26"/>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C915CC" w:rsidRPr="006742C2" w:rsidRDefault="00C915CC" w:rsidP="006742C2">
      <w:pPr>
        <w:pStyle w:val="afb"/>
        <w:spacing w:after="0" w:line="240" w:lineRule="auto"/>
        <w:ind w:firstLine="709"/>
        <w:contextualSpacing/>
        <w:rPr>
          <w:sz w:val="26"/>
          <w:szCs w:val="26"/>
          <w:shd w:val="clear" w:color="auto" w:fill="F8F9FA"/>
        </w:rPr>
      </w:pPr>
      <w:r w:rsidRPr="006742C2">
        <w:rPr>
          <w:sz w:val="26"/>
          <w:szCs w:val="26"/>
        </w:rPr>
        <w:t>Для газораспределительных сетей устанавливаются следующие охранные зоны:</w:t>
      </w:r>
    </w:p>
    <w:p w:rsidR="00C915CC" w:rsidRPr="006742C2" w:rsidRDefault="00C915CC" w:rsidP="006742C2">
      <w:pPr>
        <w:pStyle w:val="s1"/>
        <w:numPr>
          <w:ilvl w:val="0"/>
          <w:numId w:val="10"/>
        </w:numPr>
        <w:shd w:val="clear" w:color="auto" w:fill="FFFFFF"/>
        <w:spacing w:before="0" w:beforeAutospacing="0" w:after="300" w:afterAutospacing="0"/>
        <w:ind w:left="0" w:firstLine="709"/>
        <w:contextualSpacing/>
        <w:jc w:val="both"/>
        <w:rPr>
          <w:sz w:val="26"/>
          <w:szCs w:val="26"/>
        </w:rPr>
      </w:pPr>
      <w:r w:rsidRPr="006742C2">
        <w:rPr>
          <w:sz w:val="26"/>
          <w:szCs w:val="26"/>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915CC" w:rsidRPr="006742C2" w:rsidRDefault="00C915CC" w:rsidP="006742C2">
      <w:pPr>
        <w:pStyle w:val="s1"/>
        <w:numPr>
          <w:ilvl w:val="0"/>
          <w:numId w:val="10"/>
        </w:numPr>
        <w:shd w:val="clear" w:color="auto" w:fill="FFFFFF"/>
        <w:spacing w:before="0" w:beforeAutospacing="0" w:after="0" w:afterAutospacing="0"/>
        <w:ind w:left="0" w:firstLine="709"/>
        <w:contextualSpacing/>
        <w:jc w:val="both"/>
        <w:rPr>
          <w:sz w:val="26"/>
          <w:szCs w:val="26"/>
        </w:rPr>
      </w:pPr>
      <w:r w:rsidRPr="006742C2">
        <w:rPr>
          <w:sz w:val="26"/>
          <w:szCs w:val="26"/>
        </w:rPr>
        <w:t>вдоль трасс подземных газопроводов из полиэтиленовых труб при использовании медного провода для обозначения </w:t>
      </w:r>
      <w:hyperlink r:id="rId30" w:anchor="block_340" w:tooltip="https://base.garant.ru/12121252/947e56d01de81cdca234a7114196436f/#block_340" w:history="1">
        <w:r w:rsidRPr="006742C2">
          <w:rPr>
            <w:rStyle w:val="ab"/>
            <w:sz w:val="26"/>
            <w:szCs w:val="26"/>
          </w:rPr>
          <w:t>трассы газопровода</w:t>
        </w:r>
      </w:hyperlink>
      <w:r w:rsidRPr="006742C2">
        <w:rPr>
          <w:sz w:val="26"/>
          <w:szCs w:val="26"/>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915CC" w:rsidRPr="006742C2" w:rsidRDefault="00C915CC" w:rsidP="006742C2">
      <w:pPr>
        <w:pStyle w:val="s1"/>
        <w:numPr>
          <w:ilvl w:val="0"/>
          <w:numId w:val="10"/>
        </w:numPr>
        <w:shd w:val="clear" w:color="auto" w:fill="FFFFFF"/>
        <w:spacing w:before="0" w:beforeAutospacing="0" w:after="300" w:afterAutospacing="0"/>
        <w:ind w:left="0" w:firstLine="709"/>
        <w:contextualSpacing/>
        <w:jc w:val="both"/>
        <w:rPr>
          <w:sz w:val="26"/>
          <w:szCs w:val="26"/>
        </w:rPr>
      </w:pPr>
      <w:r w:rsidRPr="006742C2">
        <w:rPr>
          <w:sz w:val="26"/>
          <w:szCs w:val="26"/>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C915CC" w:rsidRPr="006742C2" w:rsidRDefault="00C915CC" w:rsidP="006742C2">
      <w:pPr>
        <w:pStyle w:val="s1"/>
        <w:numPr>
          <w:ilvl w:val="0"/>
          <w:numId w:val="10"/>
        </w:numPr>
        <w:shd w:val="clear" w:color="auto" w:fill="FFFFFF"/>
        <w:spacing w:before="0" w:beforeAutospacing="0" w:after="0" w:afterAutospacing="0"/>
        <w:ind w:left="0" w:firstLine="709"/>
        <w:contextualSpacing/>
        <w:jc w:val="both"/>
        <w:rPr>
          <w:sz w:val="26"/>
          <w:szCs w:val="26"/>
        </w:rPr>
      </w:pPr>
      <w:r w:rsidRPr="006742C2">
        <w:rPr>
          <w:sz w:val="26"/>
          <w:szCs w:val="26"/>
        </w:rPr>
        <w:t>вокруг отдельно стоящих </w:t>
      </w:r>
      <w:hyperlink r:id="rId31" w:anchor="block_350" w:tooltip="https://base.garant.ru/12121252/947e56d01de81cdca234a7114196436f/#block_350" w:history="1">
        <w:r w:rsidRPr="006742C2">
          <w:rPr>
            <w:rStyle w:val="ab"/>
            <w:sz w:val="26"/>
            <w:szCs w:val="26"/>
          </w:rPr>
          <w:t>газорегуляторных пунктов</w:t>
        </w:r>
      </w:hyperlink>
      <w:r w:rsidRPr="006742C2">
        <w:rPr>
          <w:sz w:val="26"/>
          <w:szCs w:val="26"/>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915CC" w:rsidRPr="006742C2" w:rsidRDefault="00C915CC" w:rsidP="006742C2">
      <w:pPr>
        <w:pStyle w:val="s1"/>
        <w:numPr>
          <w:ilvl w:val="0"/>
          <w:numId w:val="10"/>
        </w:numPr>
        <w:shd w:val="clear" w:color="auto" w:fill="FFFFFF"/>
        <w:spacing w:before="0" w:beforeAutospacing="0" w:after="300" w:afterAutospacing="0"/>
        <w:ind w:left="0" w:firstLine="709"/>
        <w:contextualSpacing/>
        <w:jc w:val="both"/>
        <w:rPr>
          <w:sz w:val="26"/>
          <w:szCs w:val="26"/>
        </w:rPr>
      </w:pPr>
      <w:r w:rsidRPr="006742C2">
        <w:rPr>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C915CC" w:rsidRPr="006742C2" w:rsidRDefault="00C915CC" w:rsidP="006742C2">
      <w:pPr>
        <w:pStyle w:val="s1"/>
        <w:numPr>
          <w:ilvl w:val="0"/>
          <w:numId w:val="10"/>
        </w:numPr>
        <w:shd w:val="clear" w:color="auto" w:fill="FFFFFF"/>
        <w:spacing w:before="0" w:beforeAutospacing="0" w:after="0" w:afterAutospacing="0"/>
        <w:ind w:left="0" w:firstLine="709"/>
        <w:contextualSpacing/>
        <w:jc w:val="both"/>
        <w:rPr>
          <w:sz w:val="26"/>
          <w:szCs w:val="26"/>
        </w:rPr>
      </w:pPr>
      <w:r w:rsidRPr="006742C2">
        <w:rPr>
          <w:sz w:val="26"/>
          <w:szCs w:val="26"/>
        </w:rPr>
        <w:t>вдоль трасс </w:t>
      </w:r>
      <w:hyperlink r:id="rId32" w:anchor="block_320" w:tooltip="https://base.garant.ru/12121252/947e56d01de81cdca234a7114196436f/#block_320" w:history="1">
        <w:r w:rsidRPr="006742C2">
          <w:rPr>
            <w:rStyle w:val="ab"/>
            <w:sz w:val="26"/>
            <w:szCs w:val="26"/>
          </w:rPr>
          <w:t>межпоселковых газопроводов</w:t>
        </w:r>
      </w:hyperlink>
      <w:r w:rsidRPr="006742C2">
        <w:rPr>
          <w:sz w:val="26"/>
          <w:szCs w:val="26"/>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915CC" w:rsidRPr="006742C2" w:rsidRDefault="00C915CC" w:rsidP="006742C2">
      <w:pPr>
        <w:pStyle w:val="s1"/>
        <w:shd w:val="clear" w:color="auto" w:fill="FFFFFF"/>
        <w:spacing w:before="0" w:beforeAutospacing="0" w:after="300" w:afterAutospacing="0"/>
        <w:ind w:firstLine="709"/>
        <w:contextualSpacing/>
        <w:jc w:val="both"/>
        <w:rPr>
          <w:sz w:val="26"/>
          <w:szCs w:val="26"/>
        </w:rPr>
      </w:pPr>
      <w:r w:rsidRPr="006742C2">
        <w:rPr>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915CC" w:rsidRPr="006742C2" w:rsidRDefault="00C915CC" w:rsidP="006742C2">
      <w:pPr>
        <w:pStyle w:val="s1"/>
        <w:shd w:val="clear" w:color="auto" w:fill="FFFFFF"/>
        <w:spacing w:before="0" w:beforeAutospacing="0" w:after="300" w:afterAutospacing="0"/>
        <w:ind w:firstLine="709"/>
        <w:contextualSpacing/>
        <w:jc w:val="both"/>
        <w:rPr>
          <w:sz w:val="26"/>
          <w:szCs w:val="26"/>
        </w:rPr>
      </w:pPr>
      <w:r w:rsidRPr="006742C2">
        <w:rPr>
          <w:sz w:val="26"/>
          <w:szCs w:val="26"/>
        </w:rPr>
        <w:lastRenderedPageBreak/>
        <w:t>На земельные участки, входящие в </w:t>
      </w:r>
      <w:hyperlink r:id="rId33" w:anchor="block_360" w:tooltip="https://base.garant.ru/12121252/947e56d01de81cdca234a7114196436f/#block_360" w:history="1">
        <w:r w:rsidRPr="006742C2">
          <w:rPr>
            <w:rStyle w:val="ab"/>
            <w:sz w:val="26"/>
            <w:szCs w:val="26"/>
          </w:rPr>
          <w:t>охранные зоны газораспределительных сетей</w:t>
        </w:r>
      </w:hyperlink>
      <w:r w:rsidRPr="006742C2">
        <w:rPr>
          <w:sz w:val="26"/>
          <w:szCs w:val="26"/>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строить объекты жилищно-гражданского и производственного назначения;</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устраивать свалки и склады, разливать растворы кислот, солей, щелочей и других химически активных веществ;</w:t>
      </w:r>
    </w:p>
    <w:p w:rsidR="00C915CC" w:rsidRPr="006742C2" w:rsidRDefault="00C915CC" w:rsidP="006742C2">
      <w:pPr>
        <w:pStyle w:val="s1"/>
        <w:numPr>
          <w:ilvl w:val="0"/>
          <w:numId w:val="11"/>
        </w:numPr>
        <w:shd w:val="clear" w:color="auto" w:fill="FFFFFF"/>
        <w:spacing w:before="0" w:beforeAutospacing="0" w:after="0" w:afterAutospacing="0"/>
        <w:ind w:left="0" w:firstLine="709"/>
        <w:contextualSpacing/>
        <w:jc w:val="both"/>
        <w:rPr>
          <w:sz w:val="26"/>
          <w:szCs w:val="26"/>
        </w:rPr>
      </w:pPr>
      <w:r w:rsidRPr="006742C2">
        <w:rPr>
          <w:sz w:val="26"/>
          <w:szCs w:val="26"/>
        </w:rPr>
        <w:t>огораживать и перегораживать охранные зоны, препятствовать доступу персонала </w:t>
      </w:r>
      <w:hyperlink r:id="rId34" w:anchor="block_390" w:tooltip="https://base.garant.ru/12121252/947e56d01de81cdca234a7114196436f/#block_390" w:history="1">
        <w:r w:rsidRPr="006742C2">
          <w:rPr>
            <w:rStyle w:val="ab"/>
            <w:sz w:val="26"/>
            <w:szCs w:val="26"/>
          </w:rPr>
          <w:t>эксплуатационных организаций к газораспределительным сетям</w:t>
        </w:r>
      </w:hyperlink>
      <w:r w:rsidRPr="006742C2">
        <w:rPr>
          <w:sz w:val="26"/>
          <w:szCs w:val="26"/>
        </w:rPr>
        <w:t>, проведению обслуживания и устранению повреждений газораспределительных сетей;</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разводить огонь и размещать источники огня;</w:t>
      </w:r>
    </w:p>
    <w:p w:rsidR="00C915CC" w:rsidRPr="006742C2" w:rsidRDefault="00C915CC" w:rsidP="006742C2">
      <w:pPr>
        <w:pStyle w:val="s1"/>
        <w:numPr>
          <w:ilvl w:val="0"/>
          <w:numId w:val="11"/>
        </w:numPr>
        <w:shd w:val="clear" w:color="auto" w:fill="FFFFFF"/>
        <w:spacing w:before="0" w:beforeAutospacing="0" w:after="300" w:afterAutospacing="0"/>
        <w:ind w:left="0" w:firstLine="709"/>
        <w:contextualSpacing/>
        <w:jc w:val="both"/>
        <w:rPr>
          <w:sz w:val="26"/>
          <w:szCs w:val="26"/>
        </w:rPr>
      </w:pPr>
      <w:r w:rsidRPr="006742C2">
        <w:rPr>
          <w:sz w:val="26"/>
          <w:szCs w:val="26"/>
        </w:rPr>
        <w:t>рыть погреба, копать и обрабатывать почву сельскохозяйственными и мелиоративными орудиями и механизмами на глубину более 0,3 метра;</w:t>
      </w:r>
    </w:p>
    <w:p w:rsidR="00C915CC" w:rsidRPr="006742C2" w:rsidRDefault="00C915CC" w:rsidP="006742C2">
      <w:pPr>
        <w:pStyle w:val="s1"/>
        <w:numPr>
          <w:ilvl w:val="0"/>
          <w:numId w:val="11"/>
        </w:numPr>
        <w:shd w:val="clear" w:color="auto" w:fill="FFFFFF"/>
        <w:spacing w:before="0" w:beforeAutospacing="0" w:after="0" w:afterAutospacing="0"/>
        <w:ind w:left="0" w:firstLine="709"/>
        <w:contextualSpacing/>
        <w:jc w:val="both"/>
        <w:rPr>
          <w:sz w:val="26"/>
          <w:szCs w:val="26"/>
        </w:rPr>
      </w:pPr>
      <w:r w:rsidRPr="006742C2">
        <w:rPr>
          <w:sz w:val="26"/>
          <w:szCs w:val="26"/>
        </w:rPr>
        <w:t>открывать калитки и двери </w:t>
      </w:r>
      <w:hyperlink r:id="rId35" w:anchor="block_350" w:tooltip="https://base.garant.ru/12121252/947e56d01de81cdca234a7114196436f/#block_350" w:history="1">
        <w:r w:rsidRPr="006742C2">
          <w:rPr>
            <w:rStyle w:val="ab"/>
            <w:sz w:val="26"/>
            <w:szCs w:val="26"/>
          </w:rPr>
          <w:t>газорегуляторных пунктов</w:t>
        </w:r>
      </w:hyperlink>
      <w:r w:rsidRPr="006742C2">
        <w:rPr>
          <w:sz w:val="26"/>
          <w:szCs w:val="26"/>
        </w:rPr>
        <w:t>, станций катодной и дренажной защиты, люки подземных колодцев, включать или отключать электроснабжение сре</w:t>
      </w:r>
      <w:proofErr w:type="gramStart"/>
      <w:r w:rsidRPr="006742C2">
        <w:rPr>
          <w:sz w:val="26"/>
          <w:szCs w:val="26"/>
        </w:rPr>
        <w:t>дств св</w:t>
      </w:r>
      <w:proofErr w:type="gramEnd"/>
      <w:r w:rsidRPr="006742C2">
        <w:rPr>
          <w:sz w:val="26"/>
          <w:szCs w:val="26"/>
        </w:rPr>
        <w:t>язи, освещения и систем телемеханики;</w:t>
      </w:r>
    </w:p>
    <w:p w:rsidR="00C915CC" w:rsidRPr="006742C2" w:rsidRDefault="00C915CC" w:rsidP="006742C2">
      <w:pPr>
        <w:pStyle w:val="s1"/>
        <w:numPr>
          <w:ilvl w:val="0"/>
          <w:numId w:val="11"/>
        </w:numPr>
        <w:shd w:val="clear" w:color="auto" w:fill="FFFFFF"/>
        <w:spacing w:before="0" w:beforeAutospacing="0" w:after="0" w:afterAutospacing="0"/>
        <w:ind w:left="0" w:firstLine="709"/>
        <w:contextualSpacing/>
        <w:jc w:val="both"/>
        <w:rPr>
          <w:sz w:val="26"/>
          <w:szCs w:val="26"/>
        </w:rPr>
      </w:pPr>
      <w:r w:rsidRPr="006742C2">
        <w:rPr>
          <w:sz w:val="26"/>
          <w:szCs w:val="2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915CC" w:rsidRPr="006742C2" w:rsidRDefault="00C915CC" w:rsidP="006742C2">
      <w:pPr>
        <w:pStyle w:val="s1"/>
        <w:shd w:val="clear" w:color="auto" w:fill="FFFFFF"/>
        <w:spacing w:before="0" w:beforeAutospacing="0" w:after="0" w:afterAutospacing="0"/>
        <w:ind w:left="709"/>
        <w:contextualSpacing/>
        <w:jc w:val="both"/>
        <w:rPr>
          <w:sz w:val="26"/>
          <w:szCs w:val="26"/>
        </w:rPr>
      </w:pPr>
    </w:p>
    <w:p w:rsidR="00C915CC" w:rsidRPr="006742C2" w:rsidRDefault="00C915CC" w:rsidP="006742C2">
      <w:pPr>
        <w:pStyle w:val="aff"/>
        <w:spacing w:after="0"/>
      </w:pPr>
      <w:bookmarkStart w:id="21" w:name="_Toc156334319"/>
      <w:r w:rsidRPr="006742C2">
        <w:t>3.12 Состояние окружающей среды</w:t>
      </w:r>
      <w:bookmarkEnd w:id="21"/>
    </w:p>
    <w:p w:rsidR="00C915CC" w:rsidRPr="006742C2" w:rsidRDefault="00C915CC" w:rsidP="006742C2">
      <w:pPr>
        <w:pStyle w:val="afb"/>
        <w:spacing w:after="0" w:line="240" w:lineRule="auto"/>
        <w:ind w:firstLine="709"/>
        <w:contextualSpacing/>
        <w:rPr>
          <w:sz w:val="26"/>
          <w:szCs w:val="26"/>
        </w:rPr>
      </w:pPr>
    </w:p>
    <w:p w:rsidR="00C915CC" w:rsidRPr="006742C2" w:rsidRDefault="00C915CC" w:rsidP="006742C2">
      <w:pPr>
        <w:spacing w:line="240" w:lineRule="auto"/>
        <w:ind w:firstLine="709"/>
        <w:jc w:val="both"/>
        <w:rPr>
          <w:rFonts w:ascii="Times New Roman" w:hAnsi="Times New Roman" w:cs="Times New Roman"/>
          <w:sz w:val="26"/>
          <w:szCs w:val="26"/>
        </w:rPr>
      </w:pPr>
      <w:r w:rsidRPr="006742C2">
        <w:rPr>
          <w:rFonts w:ascii="Times New Roman" w:hAnsi="Times New Roman" w:cs="Times New Roman"/>
          <w:sz w:val="26"/>
          <w:szCs w:val="26"/>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C915CC" w:rsidRPr="009E51FC" w:rsidRDefault="00C915CC" w:rsidP="009E51FC">
      <w:pPr>
        <w:spacing w:after="0" w:line="240" w:lineRule="auto"/>
        <w:ind w:firstLine="709"/>
        <w:contextualSpacing/>
        <w:jc w:val="both"/>
        <w:rPr>
          <w:rFonts w:ascii="Times New Roman" w:hAnsi="Times New Roman" w:cs="Times New Roman"/>
          <w:sz w:val="26"/>
          <w:szCs w:val="26"/>
        </w:rPr>
      </w:pPr>
      <w:r w:rsidRPr="006742C2">
        <w:rPr>
          <w:rFonts w:ascii="Times New Roman" w:hAnsi="Times New Roman" w:cs="Times New Roman"/>
          <w:sz w:val="26"/>
          <w:szCs w:val="26"/>
        </w:rPr>
        <w:t xml:space="preserve">К </w:t>
      </w:r>
      <w:r w:rsidRPr="006742C2">
        <w:rPr>
          <w:rFonts w:ascii="Times New Roman" w:hAnsi="Times New Roman" w:cs="Times New Roman"/>
          <w:sz w:val="26"/>
          <w:szCs w:val="26"/>
          <w:u w:val="single"/>
        </w:rPr>
        <w:t>стационарным</w:t>
      </w:r>
      <w:r w:rsidRPr="006742C2">
        <w:rPr>
          <w:rFonts w:ascii="Times New Roman" w:hAnsi="Times New Roman" w:cs="Times New Roman"/>
          <w:sz w:val="26"/>
          <w:szCs w:val="26"/>
        </w:rPr>
        <w:t xml:space="preserve"> источникам загрязнения на территории поселения относятся</w:t>
      </w:r>
      <w:r>
        <w:rPr>
          <w:sz w:val="26"/>
          <w:szCs w:val="26"/>
        </w:rPr>
        <w:t xml:space="preserve"> </w:t>
      </w:r>
      <w:r w:rsidRPr="009E51FC">
        <w:rPr>
          <w:rFonts w:ascii="Times New Roman" w:hAnsi="Times New Roman" w:cs="Times New Roman"/>
          <w:sz w:val="26"/>
          <w:szCs w:val="26"/>
        </w:rPr>
        <w:t>коммунально-складские объекты и объекты сельскохозяйственного производства:</w:t>
      </w:r>
    </w:p>
    <w:p w:rsidR="00C915CC" w:rsidRPr="009E51FC" w:rsidRDefault="00C915CC" w:rsidP="009E51FC">
      <w:pPr>
        <w:pStyle w:val="a7"/>
        <w:numPr>
          <w:ilvl w:val="0"/>
          <w:numId w:val="12"/>
        </w:numPr>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автопарк;</w:t>
      </w:r>
    </w:p>
    <w:p w:rsidR="00C915CC" w:rsidRPr="009E51FC" w:rsidRDefault="00C915CC" w:rsidP="009E51FC">
      <w:pPr>
        <w:pStyle w:val="a7"/>
        <w:numPr>
          <w:ilvl w:val="0"/>
          <w:numId w:val="12"/>
        </w:numPr>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печи в жилых домах, отапливающихся дровами.</w:t>
      </w:r>
    </w:p>
    <w:p w:rsidR="00C915CC" w:rsidRPr="009E51FC" w:rsidRDefault="00C915CC" w:rsidP="009E51FC">
      <w:pPr>
        <w:spacing w:line="240" w:lineRule="auto"/>
        <w:ind w:firstLine="709"/>
        <w:jc w:val="both"/>
        <w:rPr>
          <w:rFonts w:ascii="Times New Roman" w:hAnsi="Times New Roman" w:cs="Times New Roman"/>
          <w:sz w:val="26"/>
          <w:szCs w:val="26"/>
        </w:rPr>
      </w:pPr>
      <w:r w:rsidRPr="009E51FC">
        <w:rPr>
          <w:rFonts w:ascii="Times New Roman" w:hAnsi="Times New Roman" w:cs="Times New Roman"/>
          <w:sz w:val="26"/>
          <w:szCs w:val="26"/>
        </w:rPr>
        <w:t xml:space="preserve">К </w:t>
      </w:r>
      <w:r w:rsidRPr="009E51FC">
        <w:rPr>
          <w:rFonts w:ascii="Times New Roman" w:hAnsi="Times New Roman" w:cs="Times New Roman"/>
          <w:sz w:val="26"/>
          <w:szCs w:val="26"/>
          <w:u w:val="single"/>
        </w:rPr>
        <w:t>динамическим</w:t>
      </w:r>
      <w:r w:rsidRPr="009E51FC">
        <w:rPr>
          <w:rFonts w:ascii="Times New Roman" w:hAnsi="Times New Roman" w:cs="Times New Roman"/>
          <w:sz w:val="26"/>
          <w:szCs w:val="26"/>
        </w:rPr>
        <w:t xml:space="preserve"> (передвижным источникам) относятся: транспорт (автомобили, тракторы, мотоциклы).</w:t>
      </w:r>
    </w:p>
    <w:p w:rsidR="00C915CC" w:rsidRPr="009E51FC" w:rsidRDefault="00C915CC" w:rsidP="009E51FC">
      <w:pPr>
        <w:spacing w:line="240" w:lineRule="auto"/>
        <w:ind w:firstLine="709"/>
        <w:jc w:val="both"/>
        <w:rPr>
          <w:rFonts w:ascii="Times New Roman" w:hAnsi="Times New Roman" w:cs="Times New Roman"/>
          <w:sz w:val="26"/>
          <w:szCs w:val="26"/>
        </w:rPr>
      </w:pPr>
      <w:r w:rsidRPr="009E51FC">
        <w:rPr>
          <w:rFonts w:ascii="Times New Roman" w:hAnsi="Times New Roman" w:cs="Times New Roman"/>
          <w:sz w:val="26"/>
          <w:szCs w:val="26"/>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размещение новой селитебной застройки в экологически благополучных районах;</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совершенствование технологических процессов: переход на передовые ресурсосберегающие безотходные или малоотходные технологии, установка нового </w:t>
      </w:r>
      <w:r w:rsidRPr="009E51FC">
        <w:rPr>
          <w:rFonts w:ascii="Times New Roman" w:hAnsi="Times New Roman" w:cs="Times New Roman"/>
          <w:sz w:val="26"/>
          <w:szCs w:val="26"/>
        </w:rPr>
        <w:lastRenderedPageBreak/>
        <w:t xml:space="preserve">современного оборудования, что открывает широкие перспективы </w:t>
      </w:r>
      <w:proofErr w:type="spellStart"/>
      <w:r w:rsidRPr="009E51FC">
        <w:rPr>
          <w:rFonts w:ascii="Times New Roman" w:hAnsi="Times New Roman" w:cs="Times New Roman"/>
          <w:sz w:val="26"/>
          <w:szCs w:val="26"/>
        </w:rPr>
        <w:t>экологизации</w:t>
      </w:r>
      <w:proofErr w:type="spellEnd"/>
      <w:r w:rsidRPr="009E51FC">
        <w:rPr>
          <w:rFonts w:ascii="Times New Roman" w:hAnsi="Times New Roman" w:cs="Times New Roman"/>
          <w:sz w:val="26"/>
          <w:szCs w:val="26"/>
        </w:rPr>
        <w:t xml:space="preserve"> производства;</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proofErr w:type="gramStart"/>
      <w:r w:rsidRPr="009E51FC">
        <w:rPr>
          <w:rFonts w:ascii="Times New Roman" w:hAnsi="Times New Roman" w:cs="Times New Roman"/>
          <w:sz w:val="26"/>
          <w:szCs w:val="26"/>
        </w:rPr>
        <w:t>контроль за</w:t>
      </w:r>
      <w:proofErr w:type="gramEnd"/>
      <w:r w:rsidRPr="009E51FC">
        <w:rPr>
          <w:rFonts w:ascii="Times New Roman" w:hAnsi="Times New Roman" w:cs="Times New Roman"/>
          <w:sz w:val="26"/>
          <w:szCs w:val="26"/>
        </w:rPr>
        <w:t xml:space="preserve">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разработка проектов санитарно-защитных зон промышленных, 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организация в пределах санитарно-защитных зон промышленных и коммунально-складских предприятий зоны запрещения нового жилищного строительства с последующим озеленением указанных зон; </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proofErr w:type="gramStart"/>
      <w:r w:rsidRPr="009E51FC">
        <w:rPr>
          <w:rFonts w:ascii="Times New Roman" w:hAnsi="Times New Roman" w:cs="Times New Roman"/>
          <w:sz w:val="26"/>
          <w:szCs w:val="26"/>
        </w:rPr>
        <w:t>контроль за</w:t>
      </w:r>
      <w:proofErr w:type="gramEnd"/>
      <w:r w:rsidRPr="009E51FC">
        <w:rPr>
          <w:rFonts w:ascii="Times New Roman" w:hAnsi="Times New Roman" w:cs="Times New Roman"/>
          <w:sz w:val="26"/>
          <w:szCs w:val="26"/>
        </w:rPr>
        <w:t xml:space="preserve"> техническим состоянием автотранспорта;</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создание лесополос вдоль дорог, озеленение населенных пунктов и создание зеленых зон вокруг них;</w:t>
      </w:r>
    </w:p>
    <w:p w:rsidR="00C915CC" w:rsidRPr="009E51FC" w:rsidRDefault="00C915CC" w:rsidP="009E51FC">
      <w:pPr>
        <w:numPr>
          <w:ilvl w:val="0"/>
          <w:numId w:val="13"/>
        </w:numPr>
        <w:tabs>
          <w:tab w:val="num" w:pos="144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предупреждение пожаров.</w:t>
      </w:r>
    </w:p>
    <w:p w:rsidR="00C915CC" w:rsidRPr="009E51FC" w:rsidRDefault="00C915CC" w:rsidP="009E51FC">
      <w:pPr>
        <w:pStyle w:val="aff"/>
      </w:pPr>
    </w:p>
    <w:p w:rsidR="00C915CC" w:rsidRPr="009E51FC" w:rsidRDefault="00C915CC" w:rsidP="009E51FC">
      <w:pPr>
        <w:pStyle w:val="aff"/>
        <w:spacing w:after="0"/>
      </w:pPr>
      <w:bookmarkStart w:id="22" w:name="_Toc156334320"/>
      <w:r w:rsidRPr="009E51FC">
        <w:t>3.13 Результаты градостроительного анализа</w:t>
      </w:r>
      <w:bookmarkEnd w:id="22"/>
    </w:p>
    <w:p w:rsidR="00C915CC" w:rsidRPr="009E51FC" w:rsidRDefault="00C915CC" w:rsidP="009E51FC">
      <w:pPr>
        <w:pStyle w:val="aff"/>
        <w:spacing w:after="0"/>
      </w:pPr>
    </w:p>
    <w:p w:rsidR="00C915CC" w:rsidRPr="009E51FC" w:rsidRDefault="00C915CC" w:rsidP="009E51FC">
      <w:pPr>
        <w:pStyle w:val="afb"/>
        <w:spacing w:after="0" w:line="240" w:lineRule="auto"/>
        <w:ind w:firstLine="709"/>
        <w:contextualSpacing/>
        <w:rPr>
          <w:sz w:val="26"/>
          <w:szCs w:val="26"/>
        </w:rPr>
      </w:pPr>
      <w:r w:rsidRPr="009E51FC">
        <w:rPr>
          <w:sz w:val="26"/>
          <w:szCs w:val="26"/>
        </w:rPr>
        <w:t xml:space="preserve">Из проведенного градостроительного анализа территории </w:t>
      </w:r>
      <w:proofErr w:type="spellStart"/>
      <w:r w:rsidRPr="009E51FC">
        <w:rPr>
          <w:sz w:val="26"/>
          <w:szCs w:val="26"/>
        </w:rPr>
        <w:t>Останинского</w:t>
      </w:r>
      <w:proofErr w:type="spellEnd"/>
      <w:r w:rsidRPr="009E51FC">
        <w:rPr>
          <w:sz w:val="26"/>
          <w:szCs w:val="26"/>
        </w:rPr>
        <w:t xml:space="preserve"> сельсовет можно выявить следующие проблемы:</w:t>
      </w:r>
    </w:p>
    <w:p w:rsidR="00C915CC" w:rsidRPr="009E51FC" w:rsidRDefault="00C915CC" w:rsidP="009E51FC">
      <w:pPr>
        <w:pStyle w:val="afb"/>
        <w:numPr>
          <w:ilvl w:val="0"/>
          <w:numId w:val="14"/>
        </w:numPr>
        <w:spacing w:after="0" w:line="240" w:lineRule="auto"/>
        <w:ind w:left="0" w:firstLine="709"/>
        <w:contextualSpacing/>
        <w:rPr>
          <w:sz w:val="26"/>
          <w:szCs w:val="26"/>
        </w:rPr>
      </w:pPr>
      <w:r w:rsidRPr="009E51FC">
        <w:rPr>
          <w:sz w:val="26"/>
          <w:szCs w:val="26"/>
        </w:rPr>
        <w:t>Недостаточный уровень благоустройства усадебных жилых домов ввиду отсутствия в части жилой застройки сетей водоснабжения, водоотведения;</w:t>
      </w:r>
    </w:p>
    <w:p w:rsidR="00C915CC" w:rsidRPr="009E51FC" w:rsidRDefault="00C915CC" w:rsidP="009E51FC">
      <w:pPr>
        <w:widowControl w:val="0"/>
        <w:numPr>
          <w:ilvl w:val="0"/>
          <w:numId w:val="14"/>
        </w:numPr>
        <w:spacing w:after="0"/>
        <w:ind w:left="0" w:firstLine="709"/>
        <w:jc w:val="both"/>
        <w:rPr>
          <w:rFonts w:ascii="Times New Roman" w:hAnsi="Times New Roman" w:cs="Times New Roman"/>
          <w:sz w:val="26"/>
          <w:szCs w:val="26"/>
        </w:rPr>
      </w:pPr>
      <w:r w:rsidRPr="009E51FC">
        <w:rPr>
          <w:rFonts w:ascii="Times New Roman" w:hAnsi="Times New Roman" w:cs="Times New Roman"/>
          <w:sz w:val="26"/>
          <w:szCs w:val="26"/>
        </w:rPr>
        <w:t xml:space="preserve">Высокий процент износа жилых домов. </w:t>
      </w:r>
    </w:p>
    <w:p w:rsidR="00C915CC" w:rsidRPr="009E51FC" w:rsidRDefault="00C915CC" w:rsidP="009E51FC">
      <w:pPr>
        <w:pStyle w:val="afb"/>
        <w:numPr>
          <w:ilvl w:val="0"/>
          <w:numId w:val="14"/>
        </w:numPr>
        <w:spacing w:after="0" w:line="240" w:lineRule="auto"/>
        <w:ind w:left="0" w:firstLine="709"/>
        <w:contextualSpacing/>
        <w:rPr>
          <w:sz w:val="26"/>
          <w:szCs w:val="26"/>
        </w:rPr>
      </w:pPr>
      <w:r w:rsidRPr="009E51FC">
        <w:rPr>
          <w:sz w:val="26"/>
          <w:szCs w:val="26"/>
        </w:rPr>
        <w:t>Недостаточное развитие социальной инфраструктуры;</w:t>
      </w:r>
    </w:p>
    <w:p w:rsidR="00C915CC" w:rsidRPr="009E51FC" w:rsidRDefault="00C915CC" w:rsidP="009E51FC">
      <w:pPr>
        <w:pStyle w:val="afb"/>
        <w:numPr>
          <w:ilvl w:val="0"/>
          <w:numId w:val="14"/>
        </w:numPr>
        <w:spacing w:after="0" w:line="240" w:lineRule="auto"/>
        <w:ind w:left="0" w:firstLine="709"/>
        <w:contextualSpacing/>
        <w:rPr>
          <w:sz w:val="26"/>
          <w:szCs w:val="26"/>
        </w:rPr>
      </w:pPr>
      <w:r w:rsidRPr="009E51FC">
        <w:rPr>
          <w:sz w:val="26"/>
          <w:szCs w:val="26"/>
        </w:rPr>
        <w:t>Недостаточное развитие транспортного обслуживания населения.</w:t>
      </w:r>
    </w:p>
    <w:p w:rsidR="00C915CC" w:rsidRPr="009E51FC" w:rsidRDefault="00C915CC" w:rsidP="009E51FC">
      <w:pPr>
        <w:jc w:val="both"/>
        <w:rPr>
          <w:rFonts w:ascii="Times New Roman" w:hAnsi="Times New Roman" w:cs="Times New Roman"/>
        </w:rPr>
      </w:pPr>
    </w:p>
    <w:p w:rsidR="00C915CC" w:rsidRPr="009E51FC" w:rsidRDefault="00C915CC" w:rsidP="009E51FC">
      <w:pPr>
        <w:jc w:val="both"/>
        <w:rPr>
          <w:rFonts w:ascii="Times New Roman" w:hAnsi="Times New Roman" w:cs="Times New Roman"/>
        </w:rPr>
      </w:pPr>
    </w:p>
    <w:p w:rsidR="00C915CC" w:rsidRPr="009E51FC" w:rsidRDefault="00C915CC" w:rsidP="009E51FC">
      <w:pPr>
        <w:jc w:val="both"/>
        <w:rPr>
          <w:rFonts w:ascii="Times New Roman" w:hAnsi="Times New Roman" w:cs="Times New Roman"/>
        </w:rPr>
      </w:pPr>
    </w:p>
    <w:p w:rsidR="00C915CC" w:rsidRPr="009E51FC" w:rsidRDefault="00C915CC" w:rsidP="009E51FC">
      <w:pPr>
        <w:jc w:val="both"/>
        <w:rPr>
          <w:rFonts w:ascii="Times New Roman" w:hAnsi="Times New Roman" w:cs="Times New Roman"/>
        </w:rPr>
      </w:pPr>
    </w:p>
    <w:p w:rsidR="00C915CC" w:rsidRPr="009E51FC" w:rsidRDefault="00C915CC" w:rsidP="009E51FC">
      <w:pPr>
        <w:jc w:val="both"/>
        <w:rPr>
          <w:rFonts w:ascii="Times New Roman" w:hAnsi="Times New Roman" w:cs="Times New Roman"/>
        </w:rPr>
      </w:pPr>
    </w:p>
    <w:p w:rsidR="00C915CC" w:rsidRPr="009E51FC" w:rsidRDefault="00C915CC" w:rsidP="009E51FC">
      <w:pPr>
        <w:jc w:val="both"/>
        <w:rPr>
          <w:rFonts w:ascii="Times New Roman" w:hAnsi="Times New Roman" w:cs="Times New Roman"/>
        </w:rPr>
      </w:pPr>
    </w:p>
    <w:p w:rsidR="00C915CC" w:rsidRDefault="00C915CC" w:rsidP="00C915CC">
      <w:pPr>
        <w:jc w:val="right"/>
      </w:pPr>
    </w:p>
    <w:p w:rsidR="00291B8A" w:rsidRDefault="00291B8A" w:rsidP="00C915CC">
      <w:pPr>
        <w:jc w:val="right"/>
      </w:pPr>
    </w:p>
    <w:p w:rsidR="00291B8A" w:rsidRDefault="00291B8A" w:rsidP="00C915CC">
      <w:pPr>
        <w:jc w:val="right"/>
      </w:pPr>
    </w:p>
    <w:p w:rsidR="00291B8A" w:rsidRDefault="00291B8A" w:rsidP="00526BE3"/>
    <w:p w:rsidR="00C915CC" w:rsidRPr="00C915CC" w:rsidRDefault="00C915CC" w:rsidP="00C915CC">
      <w:pPr>
        <w:widowControl w:val="0"/>
        <w:spacing w:after="0" w:line="240" w:lineRule="auto"/>
        <w:jc w:val="right"/>
        <w:rPr>
          <w:rFonts w:ascii="Times New Roman" w:eastAsia="Times New Roman" w:hAnsi="Times New Roman" w:cs="Times New Roman"/>
          <w:sz w:val="26"/>
          <w:szCs w:val="26"/>
          <w:lang w:eastAsia="en-US"/>
        </w:rPr>
      </w:pPr>
      <w:r w:rsidRPr="00C915CC">
        <w:rPr>
          <w:rFonts w:ascii="Times New Roman" w:eastAsia="Times New Roman" w:hAnsi="Times New Roman" w:cs="Times New Roman"/>
          <w:sz w:val="26"/>
          <w:szCs w:val="26"/>
          <w:lang w:eastAsia="en-US"/>
        </w:rPr>
        <w:t>Приложение</w:t>
      </w:r>
      <w:r>
        <w:rPr>
          <w:rFonts w:ascii="Times New Roman" w:eastAsia="Times New Roman" w:hAnsi="Times New Roman" w:cs="Times New Roman"/>
          <w:sz w:val="26"/>
          <w:szCs w:val="26"/>
          <w:lang w:eastAsia="en-US"/>
        </w:rPr>
        <w:t xml:space="preserve"> </w:t>
      </w:r>
      <w:r w:rsidRPr="00C915CC">
        <w:rPr>
          <w:rFonts w:ascii="Times New Roman" w:eastAsia="Times New Roman" w:hAnsi="Times New Roman" w:cs="Times New Roman"/>
          <w:sz w:val="26"/>
          <w:szCs w:val="26"/>
          <w:lang w:eastAsia="en-US"/>
        </w:rPr>
        <w:t xml:space="preserve">к решению </w:t>
      </w:r>
    </w:p>
    <w:p w:rsidR="00C915CC" w:rsidRPr="00C915CC" w:rsidRDefault="00C915CC" w:rsidP="00C915CC">
      <w:pPr>
        <w:widowControl w:val="0"/>
        <w:spacing w:after="0" w:line="240" w:lineRule="auto"/>
        <w:jc w:val="right"/>
        <w:rPr>
          <w:rFonts w:ascii="Times New Roman" w:eastAsia="Times New Roman" w:hAnsi="Times New Roman" w:cs="Times New Roman"/>
          <w:sz w:val="26"/>
          <w:szCs w:val="26"/>
          <w:lang w:eastAsia="en-US"/>
        </w:rPr>
      </w:pPr>
      <w:r w:rsidRPr="00C915CC">
        <w:rPr>
          <w:rFonts w:ascii="Times New Roman" w:eastAsia="Times New Roman" w:hAnsi="Times New Roman" w:cs="Times New Roman"/>
          <w:sz w:val="26"/>
          <w:szCs w:val="26"/>
          <w:lang w:eastAsia="en-US"/>
        </w:rPr>
        <w:t xml:space="preserve">Совета депутатов </w:t>
      </w:r>
    </w:p>
    <w:p w:rsidR="00C915CC" w:rsidRPr="00C915CC" w:rsidRDefault="00C915CC" w:rsidP="00C915CC">
      <w:pPr>
        <w:widowControl w:val="0"/>
        <w:spacing w:after="0" w:line="240" w:lineRule="auto"/>
        <w:jc w:val="right"/>
        <w:rPr>
          <w:rFonts w:ascii="Times New Roman" w:eastAsia="Times New Roman" w:hAnsi="Times New Roman" w:cs="Times New Roman"/>
          <w:sz w:val="26"/>
          <w:szCs w:val="26"/>
          <w:lang w:eastAsia="en-US"/>
        </w:rPr>
      </w:pPr>
      <w:r w:rsidRPr="00C915CC">
        <w:rPr>
          <w:rFonts w:ascii="Times New Roman" w:eastAsia="Times New Roman" w:hAnsi="Times New Roman" w:cs="Times New Roman"/>
          <w:sz w:val="26"/>
          <w:szCs w:val="26"/>
          <w:lang w:eastAsia="en-US"/>
        </w:rPr>
        <w:t>Северного района</w:t>
      </w:r>
    </w:p>
    <w:p w:rsidR="00C915CC" w:rsidRPr="00C915CC" w:rsidRDefault="00C915CC" w:rsidP="00C915CC">
      <w:pPr>
        <w:widowControl w:val="0"/>
        <w:spacing w:after="0" w:line="240" w:lineRule="auto"/>
        <w:jc w:val="right"/>
        <w:rPr>
          <w:rFonts w:ascii="Times New Roman" w:eastAsia="Times New Roman" w:hAnsi="Times New Roman" w:cs="Times New Roman"/>
          <w:sz w:val="26"/>
          <w:szCs w:val="26"/>
          <w:lang w:eastAsia="en-US"/>
        </w:rPr>
      </w:pPr>
      <w:r w:rsidRPr="00C915CC">
        <w:rPr>
          <w:rFonts w:ascii="Times New Roman" w:eastAsia="Times New Roman" w:hAnsi="Times New Roman" w:cs="Times New Roman"/>
          <w:sz w:val="26"/>
          <w:szCs w:val="26"/>
          <w:lang w:eastAsia="en-US"/>
        </w:rPr>
        <w:t xml:space="preserve"> Новосибирской области</w:t>
      </w:r>
    </w:p>
    <w:p w:rsidR="00C915CC" w:rsidRDefault="00C915CC" w:rsidP="00C915CC">
      <w:pPr>
        <w:widowControl w:val="0"/>
        <w:spacing w:after="0" w:line="240" w:lineRule="auto"/>
        <w:jc w:val="center"/>
        <w:rPr>
          <w:rFonts w:ascii="Times New Roman" w:eastAsia="Times New Roman" w:hAnsi="Times New Roman" w:cs="Times New Roman"/>
          <w:sz w:val="26"/>
          <w:szCs w:val="26"/>
          <w:lang w:eastAsia="en-US"/>
        </w:rPr>
      </w:pPr>
      <w:r w:rsidRPr="00C915CC">
        <w:rPr>
          <w:rFonts w:ascii="Times New Roman" w:eastAsia="Times New Roman" w:hAnsi="Times New Roman" w:cs="Times New Roman"/>
          <w:sz w:val="26"/>
          <w:szCs w:val="26"/>
          <w:lang w:eastAsia="en-US"/>
        </w:rPr>
        <w:t xml:space="preserve">                      </w:t>
      </w:r>
      <w:r>
        <w:rPr>
          <w:rFonts w:ascii="Times New Roman" w:eastAsia="Times New Roman" w:hAnsi="Times New Roman" w:cs="Times New Roman"/>
          <w:sz w:val="26"/>
          <w:szCs w:val="26"/>
          <w:lang w:eastAsia="en-US"/>
        </w:rPr>
        <w:t xml:space="preserve">                                                                          </w:t>
      </w:r>
      <w:r w:rsidRPr="00C915CC">
        <w:rPr>
          <w:rFonts w:ascii="Times New Roman" w:eastAsia="Times New Roman" w:hAnsi="Times New Roman" w:cs="Times New Roman"/>
          <w:sz w:val="26"/>
          <w:szCs w:val="26"/>
          <w:lang w:eastAsia="en-US"/>
        </w:rPr>
        <w:t>от ___.___.24 г.   №</w:t>
      </w:r>
    </w:p>
    <w:p w:rsidR="00526BE3"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526BE3"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526BE3"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526BE3"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526BE3"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526BE3" w:rsidRPr="00C915CC" w:rsidRDefault="00526BE3" w:rsidP="00C915CC">
      <w:pPr>
        <w:widowControl w:val="0"/>
        <w:spacing w:after="0" w:line="240" w:lineRule="auto"/>
        <w:jc w:val="center"/>
        <w:rPr>
          <w:rFonts w:ascii="Times New Roman" w:eastAsia="Times New Roman" w:hAnsi="Times New Roman" w:cs="Times New Roman"/>
          <w:sz w:val="26"/>
          <w:szCs w:val="26"/>
          <w:lang w:eastAsia="en-US"/>
        </w:rPr>
      </w:pPr>
    </w:p>
    <w:p w:rsidR="00291B8A" w:rsidRPr="00291B8A" w:rsidRDefault="00291B8A" w:rsidP="00291B8A">
      <w:pPr>
        <w:widowControl w:val="0"/>
        <w:spacing w:after="0" w:line="240" w:lineRule="auto"/>
        <w:jc w:val="center"/>
        <w:rPr>
          <w:rFonts w:ascii="Times New Roman" w:eastAsia="Times New Roman" w:hAnsi="Times New Roman" w:cs="Times New Roman"/>
          <w:b/>
          <w:sz w:val="26"/>
          <w:szCs w:val="26"/>
          <w:lang w:eastAsia="en-US"/>
        </w:rPr>
      </w:pPr>
      <w:r w:rsidRPr="00291B8A">
        <w:rPr>
          <w:rFonts w:ascii="Times New Roman" w:eastAsia="Times New Roman" w:hAnsi="Times New Roman" w:cs="Times New Roman"/>
          <w:noProof/>
          <w:spacing w:val="24"/>
          <w:sz w:val="26"/>
          <w:szCs w:val="26"/>
        </w:rPr>
        <w:drawing>
          <wp:inline distT="0" distB="0" distL="0" distR="0" wp14:anchorId="035AFCB9" wp14:editId="549DEA38">
            <wp:extent cx="1543050" cy="1857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857375"/>
                    </a:xfrm>
                    <a:prstGeom prst="rect">
                      <a:avLst/>
                    </a:prstGeom>
                    <a:noFill/>
                    <a:ln>
                      <a:noFill/>
                    </a:ln>
                  </pic:spPr>
                </pic:pic>
              </a:graphicData>
            </a:graphic>
          </wp:inline>
        </w:drawing>
      </w:r>
    </w:p>
    <w:p w:rsidR="00291B8A" w:rsidRPr="00291B8A" w:rsidRDefault="00291B8A" w:rsidP="00291B8A">
      <w:pPr>
        <w:widowControl w:val="0"/>
        <w:spacing w:after="0" w:line="240" w:lineRule="auto"/>
        <w:jc w:val="center"/>
        <w:rPr>
          <w:rFonts w:ascii="Times New Roman" w:eastAsia="Times New Roman" w:hAnsi="Times New Roman" w:cs="Times New Roman"/>
          <w:b/>
          <w:sz w:val="26"/>
          <w:szCs w:val="26"/>
          <w:lang w:eastAsia="en-US"/>
        </w:rPr>
      </w:pPr>
    </w:p>
    <w:p w:rsidR="00291B8A" w:rsidRPr="00291B8A" w:rsidRDefault="00291B8A" w:rsidP="00291B8A">
      <w:pPr>
        <w:widowControl w:val="0"/>
        <w:spacing w:after="0" w:line="360" w:lineRule="auto"/>
        <w:jc w:val="center"/>
        <w:rPr>
          <w:rFonts w:ascii="Times New Roman" w:eastAsia="Times New Roman" w:hAnsi="Times New Roman" w:cs="Times New Roman"/>
          <w:b/>
          <w:spacing w:val="24"/>
          <w:sz w:val="26"/>
          <w:szCs w:val="26"/>
          <w:lang w:eastAsia="en-US"/>
        </w:rPr>
      </w:pPr>
      <w:r w:rsidRPr="00291B8A">
        <w:rPr>
          <w:rFonts w:ascii="Times New Roman" w:eastAsia="Times New Roman" w:hAnsi="Times New Roman" w:cs="Times New Roman"/>
          <w:b/>
          <w:spacing w:val="24"/>
          <w:sz w:val="26"/>
          <w:szCs w:val="26"/>
          <w:lang w:eastAsia="en-US"/>
        </w:rPr>
        <w:t>ГЕНЕРАЛЬНЫЙ ПЛАН</w:t>
      </w:r>
    </w:p>
    <w:p w:rsidR="00291B8A" w:rsidRPr="00291B8A" w:rsidRDefault="00291B8A" w:rsidP="00291B8A">
      <w:pPr>
        <w:widowControl w:val="0"/>
        <w:spacing w:after="0" w:line="360" w:lineRule="auto"/>
        <w:jc w:val="center"/>
        <w:rPr>
          <w:rFonts w:ascii="Times New Roman" w:eastAsia="Times New Roman" w:hAnsi="Times New Roman" w:cs="Times New Roman"/>
          <w:b/>
          <w:sz w:val="26"/>
          <w:szCs w:val="26"/>
          <w:lang w:eastAsia="en-US"/>
        </w:rPr>
      </w:pPr>
      <w:r w:rsidRPr="00291B8A">
        <w:rPr>
          <w:rFonts w:ascii="Times New Roman" w:eastAsia="Times New Roman" w:hAnsi="Times New Roman" w:cs="Times New Roman"/>
          <w:b/>
          <w:sz w:val="26"/>
          <w:szCs w:val="26"/>
          <w:lang w:eastAsia="en-US"/>
        </w:rPr>
        <w:t>ОСТАНИНСКОГО СЕЛЬСОВЕТА СЕВЕРНОГО РАЙОНА НОВОСИБИРСКОЙ ОБЛАСТИ</w:t>
      </w:r>
    </w:p>
    <w:p w:rsidR="00291B8A" w:rsidRPr="00291B8A" w:rsidRDefault="00291B8A" w:rsidP="00291B8A">
      <w:pPr>
        <w:widowControl w:val="0"/>
        <w:spacing w:after="0" w:line="360" w:lineRule="auto"/>
        <w:jc w:val="center"/>
        <w:rPr>
          <w:rFonts w:ascii="Times New Roman" w:eastAsia="Times New Roman" w:hAnsi="Times New Roman" w:cs="Times New Roman"/>
          <w:b/>
          <w:bCs/>
          <w:sz w:val="26"/>
          <w:szCs w:val="26"/>
          <w:lang w:eastAsia="en-US"/>
        </w:rPr>
      </w:pPr>
      <w:proofErr w:type="gramStart"/>
      <w:r w:rsidRPr="00291B8A">
        <w:rPr>
          <w:rFonts w:ascii="Times New Roman" w:eastAsia="Times New Roman" w:hAnsi="Times New Roman" w:cs="Times New Roman"/>
          <w:b/>
          <w:sz w:val="26"/>
          <w:szCs w:val="26"/>
          <w:lang w:eastAsia="en-US"/>
        </w:rPr>
        <w:t>(c.</w:t>
      </w:r>
      <w:proofErr w:type="gramEnd"/>
      <w:r w:rsidRPr="00291B8A">
        <w:rPr>
          <w:rFonts w:ascii="Times New Roman" w:eastAsia="Times New Roman" w:hAnsi="Times New Roman" w:cs="Times New Roman"/>
          <w:b/>
          <w:sz w:val="26"/>
          <w:szCs w:val="26"/>
          <w:lang w:eastAsia="en-US"/>
        </w:rPr>
        <w:t xml:space="preserve"> </w:t>
      </w:r>
      <w:proofErr w:type="spellStart"/>
      <w:proofErr w:type="gramStart"/>
      <w:r w:rsidRPr="00291B8A">
        <w:rPr>
          <w:rFonts w:ascii="Times New Roman" w:eastAsia="Times New Roman" w:hAnsi="Times New Roman" w:cs="Times New Roman"/>
          <w:b/>
          <w:sz w:val="26"/>
          <w:szCs w:val="26"/>
          <w:lang w:eastAsia="en-US"/>
        </w:rPr>
        <w:t>Останинка</w:t>
      </w:r>
      <w:proofErr w:type="spellEnd"/>
      <w:r w:rsidRPr="00291B8A">
        <w:rPr>
          <w:rFonts w:ascii="Times New Roman" w:eastAsia="Times New Roman" w:hAnsi="Times New Roman" w:cs="Times New Roman"/>
          <w:b/>
          <w:sz w:val="26"/>
          <w:szCs w:val="26"/>
          <w:lang w:eastAsia="en-US"/>
        </w:rPr>
        <w:t xml:space="preserve">, д. </w:t>
      </w:r>
      <w:proofErr w:type="spellStart"/>
      <w:r w:rsidRPr="00291B8A">
        <w:rPr>
          <w:rFonts w:ascii="Times New Roman" w:eastAsia="Times New Roman" w:hAnsi="Times New Roman" w:cs="Times New Roman"/>
          <w:b/>
          <w:sz w:val="26"/>
          <w:szCs w:val="26"/>
          <w:lang w:eastAsia="en-US"/>
        </w:rPr>
        <w:t>Надеждинка</w:t>
      </w:r>
      <w:proofErr w:type="spellEnd"/>
      <w:r w:rsidRPr="00291B8A">
        <w:rPr>
          <w:rFonts w:ascii="Times New Roman" w:eastAsia="Times New Roman" w:hAnsi="Times New Roman" w:cs="Times New Roman"/>
          <w:b/>
          <w:sz w:val="26"/>
          <w:szCs w:val="26"/>
          <w:lang w:eastAsia="en-US"/>
        </w:rPr>
        <w:t>)</w:t>
      </w:r>
      <w:proofErr w:type="gramEnd"/>
    </w:p>
    <w:p w:rsidR="00291B8A" w:rsidRP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P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P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r w:rsidRPr="00291B8A">
        <w:rPr>
          <w:rFonts w:ascii="Times New Roman" w:eastAsia="Times New Roman" w:hAnsi="Times New Roman" w:cs="Times New Roman"/>
          <w:spacing w:val="24"/>
          <w:sz w:val="26"/>
          <w:szCs w:val="26"/>
          <w:lang w:eastAsia="en-US"/>
        </w:rPr>
        <w:t>МАТЕРИАЛЫ ПО ОБОСНОВАНИЮ</w:t>
      </w:r>
    </w:p>
    <w:p w:rsidR="00291B8A" w:rsidRPr="00291B8A" w:rsidRDefault="00291B8A" w:rsidP="00291B8A">
      <w:pPr>
        <w:widowControl w:val="0"/>
        <w:spacing w:after="0" w:line="240" w:lineRule="auto"/>
        <w:jc w:val="center"/>
        <w:rPr>
          <w:rFonts w:ascii="Times New Roman" w:eastAsia="Times New Roman" w:hAnsi="Times New Roman" w:cs="Times New Roman"/>
          <w:sz w:val="26"/>
          <w:szCs w:val="26"/>
          <w:lang w:eastAsia="en-US"/>
        </w:rPr>
      </w:pPr>
      <w:r w:rsidRPr="00291B8A">
        <w:rPr>
          <w:rFonts w:ascii="Times New Roman" w:eastAsia="Times New Roman" w:hAnsi="Times New Roman" w:cs="Times New Roman"/>
          <w:sz w:val="26"/>
          <w:szCs w:val="26"/>
          <w:lang w:eastAsia="en-US"/>
        </w:rPr>
        <w:t>(пояснительная записка)</w:t>
      </w:r>
    </w:p>
    <w:p w:rsidR="00291B8A" w:rsidRP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r w:rsidRPr="00291B8A">
        <w:rPr>
          <w:rFonts w:ascii="Times New Roman" w:eastAsia="Times New Roman" w:hAnsi="Times New Roman" w:cs="Times New Roman"/>
          <w:spacing w:val="24"/>
          <w:sz w:val="26"/>
          <w:szCs w:val="26"/>
          <w:lang w:eastAsia="en-US"/>
        </w:rPr>
        <w:t>Книга 2. Проектные решения</w:t>
      </w: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291B8A">
      <w:pPr>
        <w:widowControl w:val="0"/>
        <w:spacing w:after="0" w:line="240" w:lineRule="auto"/>
        <w:jc w:val="center"/>
        <w:rPr>
          <w:rFonts w:ascii="Times New Roman" w:eastAsia="Times New Roman" w:hAnsi="Times New Roman" w:cs="Times New Roman"/>
          <w:spacing w:val="24"/>
          <w:sz w:val="26"/>
          <w:szCs w:val="26"/>
          <w:lang w:eastAsia="en-US"/>
        </w:rPr>
      </w:pPr>
    </w:p>
    <w:p w:rsidR="00291B8A" w:rsidRDefault="00291B8A" w:rsidP="009E51FC">
      <w:pPr>
        <w:widowControl w:val="0"/>
        <w:spacing w:after="0" w:line="240" w:lineRule="auto"/>
        <w:rPr>
          <w:rFonts w:ascii="Times New Roman" w:eastAsia="Times New Roman" w:hAnsi="Times New Roman" w:cs="Times New Roman"/>
          <w:spacing w:val="24"/>
          <w:sz w:val="26"/>
          <w:szCs w:val="26"/>
          <w:lang w:eastAsia="en-US"/>
        </w:rPr>
      </w:pPr>
    </w:p>
    <w:p w:rsidR="00291B8A" w:rsidRPr="00291B8A" w:rsidRDefault="00291B8A" w:rsidP="00291B8A">
      <w:pPr>
        <w:widowControl w:val="0"/>
        <w:spacing w:after="0" w:line="240" w:lineRule="auto"/>
        <w:rPr>
          <w:rFonts w:ascii="Times New Roman" w:eastAsia="Times New Roman" w:hAnsi="Times New Roman" w:cs="Times New Roman"/>
          <w:sz w:val="26"/>
          <w:szCs w:val="26"/>
          <w:lang w:eastAsia="en-US"/>
        </w:rPr>
      </w:pPr>
    </w:p>
    <w:p w:rsidR="00291B8A" w:rsidRPr="009E51FC" w:rsidRDefault="00291B8A" w:rsidP="00291B8A">
      <w:pPr>
        <w:ind w:firstLine="709"/>
        <w:contextualSpacing/>
        <w:jc w:val="center"/>
        <w:rPr>
          <w:rFonts w:ascii="Times New Roman" w:hAnsi="Times New Roman" w:cs="Times New Roman"/>
          <w:sz w:val="26"/>
          <w:szCs w:val="26"/>
        </w:rPr>
      </w:pPr>
      <w:r w:rsidRPr="009E51FC">
        <w:rPr>
          <w:rFonts w:ascii="Times New Roman" w:hAnsi="Times New Roman" w:cs="Times New Roman"/>
          <w:sz w:val="26"/>
          <w:szCs w:val="26"/>
        </w:rPr>
        <w:lastRenderedPageBreak/>
        <w:t>ОГЛАВЛЕНИЕ</w:t>
      </w:r>
    </w:p>
    <w:p w:rsidR="00291B8A" w:rsidRPr="009E51FC" w:rsidRDefault="00291B8A" w:rsidP="00291B8A">
      <w:pPr>
        <w:ind w:firstLine="709"/>
        <w:contextualSpacing/>
        <w:rPr>
          <w:rFonts w:ascii="Times New Roman" w:hAnsi="Times New Roman" w:cs="Times New Roman"/>
          <w:sz w:val="26"/>
          <w:szCs w:val="26"/>
        </w:rPr>
      </w:pPr>
    </w:p>
    <w:p w:rsidR="00291B8A" w:rsidRPr="009E51FC" w:rsidRDefault="00291B8A" w:rsidP="00291B8A">
      <w:pPr>
        <w:ind w:firstLine="709"/>
        <w:contextualSpacing/>
        <w:jc w:val="center"/>
        <w:rPr>
          <w:rFonts w:ascii="Times New Roman" w:hAnsi="Times New Roman" w:cs="Times New Roman"/>
          <w:sz w:val="26"/>
          <w:szCs w:val="26"/>
        </w:rPr>
      </w:pPr>
    </w:p>
    <w:sdt>
      <w:sdtPr>
        <w:rPr>
          <w:rFonts w:ascii="Times New Roman" w:hAnsi="Times New Roman" w:cs="Times New Roman"/>
          <w:bCs/>
          <w:sz w:val="26"/>
          <w:szCs w:val="26"/>
        </w:rPr>
        <w:id w:val="-1287269847"/>
        <w:docPartObj>
          <w:docPartGallery w:val="Table of Contents"/>
          <w:docPartUnique/>
        </w:docPartObj>
      </w:sdtPr>
      <w:sdtEndPr>
        <w:rPr>
          <w:rFonts w:asciiTheme="minorHAnsi" w:hAnsiTheme="minorHAnsi" w:cstheme="minorBidi"/>
        </w:rPr>
      </w:sdtEndPr>
      <w:sdtContent>
        <w:p w:rsidR="00291B8A" w:rsidRPr="009E51FC" w:rsidRDefault="00291B8A" w:rsidP="00291B8A">
          <w:pPr>
            <w:ind w:right="-2"/>
            <w:contextualSpacing/>
            <w:jc w:val="both"/>
            <w:rPr>
              <w:rFonts w:ascii="Times New Roman" w:hAnsi="Times New Roman" w:cs="Times New Roman"/>
              <w:b/>
              <w:sz w:val="24"/>
              <w:szCs w:val="24"/>
            </w:rPr>
          </w:pPr>
          <w:r w:rsidRPr="009E51FC">
            <w:rPr>
              <w:rFonts w:ascii="Times New Roman" w:hAnsi="Times New Roman" w:cs="Times New Roman"/>
              <w:b/>
              <w:bCs/>
              <w:sz w:val="24"/>
              <w:szCs w:val="24"/>
            </w:rPr>
            <w:fldChar w:fldCharType="begin"/>
          </w:r>
          <w:r w:rsidRPr="009E51FC">
            <w:rPr>
              <w:rFonts w:ascii="Times New Roman" w:hAnsi="Times New Roman" w:cs="Times New Roman"/>
              <w:b/>
              <w:bCs/>
              <w:sz w:val="24"/>
              <w:szCs w:val="24"/>
            </w:rPr>
            <w:instrText xml:space="preserve"> TOC \o "1-3" \h \z \u </w:instrText>
          </w:r>
          <w:r w:rsidRPr="009E51FC">
            <w:rPr>
              <w:rFonts w:ascii="Times New Roman" w:hAnsi="Times New Roman" w:cs="Times New Roman"/>
              <w:b/>
              <w:bCs/>
              <w:sz w:val="24"/>
              <w:szCs w:val="24"/>
            </w:rPr>
            <w:fldChar w:fldCharType="separate"/>
          </w:r>
          <w:hyperlink w:anchor="_Toc156338173" w:tooltip="#_Toc156338173" w:history="1">
            <w:r w:rsidRPr="009E51FC">
              <w:rPr>
                <w:rStyle w:val="ab"/>
                <w:rFonts w:ascii="Times New Roman" w:eastAsia="Arial" w:hAnsi="Times New Roman" w:cs="Times New Roman"/>
                <w:b/>
                <w:sz w:val="24"/>
                <w:szCs w:val="24"/>
              </w:rPr>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9E51FC">
              <w:rPr>
                <w:rFonts w:ascii="Times New Roman" w:hAnsi="Times New Roman" w:cs="Times New Roman"/>
                <w:b/>
                <w:sz w:val="24"/>
                <w:szCs w:val="24"/>
              </w:rPr>
              <w:tab/>
              <w:t xml:space="preserve">                                                                                            </w:t>
            </w:r>
            <w:r w:rsidRPr="009E51FC">
              <w:rPr>
                <w:rFonts w:ascii="Times New Roman" w:hAnsi="Times New Roman" w:cs="Times New Roman"/>
                <w:b/>
                <w:sz w:val="24"/>
                <w:szCs w:val="24"/>
              </w:rPr>
              <w:fldChar w:fldCharType="begin"/>
            </w:r>
            <w:r w:rsidRPr="009E51FC">
              <w:rPr>
                <w:rFonts w:ascii="Times New Roman" w:hAnsi="Times New Roman" w:cs="Times New Roman"/>
                <w:b/>
                <w:sz w:val="24"/>
                <w:szCs w:val="24"/>
              </w:rPr>
              <w:instrText xml:space="preserve"> PAGEREF _Toc156338173 \h </w:instrText>
            </w:r>
            <w:r w:rsidRPr="009E51FC">
              <w:rPr>
                <w:rFonts w:ascii="Times New Roman" w:hAnsi="Times New Roman" w:cs="Times New Roman"/>
                <w:b/>
                <w:sz w:val="24"/>
                <w:szCs w:val="24"/>
              </w:rPr>
            </w:r>
            <w:r w:rsidRPr="009E51FC">
              <w:rPr>
                <w:rFonts w:ascii="Times New Roman" w:hAnsi="Times New Roman" w:cs="Times New Roman"/>
                <w:b/>
                <w:sz w:val="24"/>
                <w:szCs w:val="24"/>
              </w:rPr>
              <w:fldChar w:fldCharType="separate"/>
            </w:r>
            <w:r w:rsidRPr="009E51FC">
              <w:rPr>
                <w:rFonts w:ascii="Times New Roman" w:hAnsi="Times New Roman" w:cs="Times New Roman"/>
                <w:b/>
                <w:sz w:val="24"/>
                <w:szCs w:val="24"/>
              </w:rPr>
              <w:t>5</w:t>
            </w:r>
            <w:r w:rsidRPr="009E51FC">
              <w:rPr>
                <w:rFonts w:ascii="Times New Roman" w:hAnsi="Times New Roman" w:cs="Times New Roman"/>
                <w:b/>
                <w:sz w:val="24"/>
                <w:szCs w:val="24"/>
              </w:rPr>
              <w:fldChar w:fldCharType="end"/>
            </w:r>
          </w:hyperlink>
        </w:p>
        <w:p w:rsidR="00291B8A" w:rsidRPr="009E51FC" w:rsidRDefault="00F27113" w:rsidP="00291B8A">
          <w:pPr>
            <w:pStyle w:val="22"/>
            <w:ind w:left="0" w:firstLine="0"/>
            <w:rPr>
              <w:rFonts w:eastAsiaTheme="minorEastAsia"/>
              <w:b w:val="0"/>
            </w:rPr>
          </w:pPr>
          <w:hyperlink w:anchor="_Toc156338174" w:tooltip="#_Toc156338174" w:history="1">
            <w:r w:rsidR="00291B8A" w:rsidRPr="009E51FC">
              <w:rPr>
                <w:rStyle w:val="ab"/>
                <w:rFonts w:eastAsia="Arial"/>
              </w:rPr>
              <w:t>5 Обоснование выбранного варианта размещения объектов местного значения Останинского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r w:rsidR="00291B8A" w:rsidRPr="009E51FC">
              <w:tab/>
            </w:r>
            <w:r w:rsidR="00291B8A" w:rsidRPr="009E51FC">
              <w:rPr>
                <w:b w:val="0"/>
              </w:rPr>
              <w:fldChar w:fldCharType="begin"/>
            </w:r>
            <w:r w:rsidR="00291B8A" w:rsidRPr="009E51FC">
              <w:instrText xml:space="preserve"> PAGEREF _Toc156338174 \h </w:instrText>
            </w:r>
            <w:r w:rsidR="00291B8A" w:rsidRPr="009E51FC">
              <w:rPr>
                <w:b w:val="0"/>
              </w:rPr>
            </w:r>
            <w:r w:rsidR="00291B8A" w:rsidRPr="009E51FC">
              <w:rPr>
                <w:b w:val="0"/>
              </w:rPr>
              <w:fldChar w:fldCharType="separate"/>
            </w:r>
            <w:r w:rsidR="00291B8A" w:rsidRPr="009E51FC">
              <w:t>6</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75" w:tooltip="#_Toc156338175" w:history="1">
            <w:r w:rsidR="00291B8A" w:rsidRPr="009E51FC">
              <w:rPr>
                <w:rStyle w:val="ab"/>
                <w:rFonts w:eastAsia="Arial"/>
              </w:rPr>
              <w:t>5.1 Планировочная организация территории</w:t>
            </w:r>
            <w:r w:rsidR="00291B8A" w:rsidRPr="009E51FC">
              <w:tab/>
            </w:r>
            <w:r w:rsidR="00291B8A" w:rsidRPr="009E51FC">
              <w:rPr>
                <w:b w:val="0"/>
              </w:rPr>
              <w:fldChar w:fldCharType="begin"/>
            </w:r>
            <w:r w:rsidR="00291B8A" w:rsidRPr="009E51FC">
              <w:instrText xml:space="preserve"> PAGEREF _Toc156338175 \h </w:instrText>
            </w:r>
            <w:r w:rsidR="00291B8A" w:rsidRPr="009E51FC">
              <w:rPr>
                <w:b w:val="0"/>
              </w:rPr>
            </w:r>
            <w:r w:rsidR="00291B8A" w:rsidRPr="009E51FC">
              <w:rPr>
                <w:b w:val="0"/>
              </w:rPr>
              <w:fldChar w:fldCharType="separate"/>
            </w:r>
            <w:r w:rsidR="00291B8A" w:rsidRPr="009E51FC">
              <w:t>6</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76" w:tooltip="#_Toc156338176" w:history="1">
            <w:r w:rsidR="00291B8A" w:rsidRPr="009E51FC">
              <w:rPr>
                <w:rStyle w:val="ab"/>
                <w:rFonts w:eastAsia="Arial"/>
              </w:rPr>
              <w:t>5.2 Предложения по созданию природно-экологического каркаса</w:t>
            </w:r>
            <w:r w:rsidR="00291B8A" w:rsidRPr="009E51FC">
              <w:tab/>
            </w:r>
            <w:r w:rsidR="00291B8A" w:rsidRPr="009E51FC">
              <w:rPr>
                <w:b w:val="0"/>
              </w:rPr>
              <w:fldChar w:fldCharType="begin"/>
            </w:r>
            <w:r w:rsidR="00291B8A" w:rsidRPr="009E51FC">
              <w:instrText xml:space="preserve"> PAGEREF _Toc156338176 \h </w:instrText>
            </w:r>
            <w:r w:rsidR="00291B8A" w:rsidRPr="009E51FC">
              <w:rPr>
                <w:b w:val="0"/>
              </w:rPr>
            </w:r>
            <w:r w:rsidR="00291B8A" w:rsidRPr="009E51FC">
              <w:rPr>
                <w:b w:val="0"/>
              </w:rPr>
              <w:fldChar w:fldCharType="separate"/>
            </w:r>
            <w:r w:rsidR="00291B8A" w:rsidRPr="009E51FC">
              <w:t>9</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77" w:tooltip="#_Toc156338177" w:history="1">
            <w:r w:rsidR="00291B8A" w:rsidRPr="009E51FC">
              <w:rPr>
                <w:rStyle w:val="ab"/>
                <w:rFonts w:eastAsia="Arial"/>
              </w:rPr>
              <w:t>5.3 Основные направления социально-экономического развития</w:t>
            </w:r>
            <w:r w:rsidR="00291B8A" w:rsidRPr="009E51FC">
              <w:tab/>
            </w:r>
            <w:r w:rsidR="00291B8A" w:rsidRPr="009E51FC">
              <w:rPr>
                <w:b w:val="0"/>
              </w:rPr>
              <w:fldChar w:fldCharType="begin"/>
            </w:r>
            <w:r w:rsidR="00291B8A" w:rsidRPr="009E51FC">
              <w:instrText xml:space="preserve"> PAGEREF _Toc156338177 \h </w:instrText>
            </w:r>
            <w:r w:rsidR="00291B8A" w:rsidRPr="009E51FC">
              <w:rPr>
                <w:b w:val="0"/>
              </w:rPr>
            </w:r>
            <w:r w:rsidR="00291B8A" w:rsidRPr="009E51FC">
              <w:rPr>
                <w:b w:val="0"/>
              </w:rPr>
              <w:fldChar w:fldCharType="separate"/>
            </w:r>
            <w:r w:rsidR="00291B8A" w:rsidRPr="009E51FC">
              <w:t>10</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78" w:tooltip="#_Toc156338178" w:history="1">
            <w:r w:rsidR="00291B8A" w:rsidRPr="009E51FC">
              <w:rPr>
                <w:rStyle w:val="ab"/>
                <w:rFonts w:eastAsia="Arial"/>
              </w:rPr>
              <w:t>5.4</w:t>
            </w:r>
            <w:r w:rsidR="00291B8A" w:rsidRPr="009E51FC">
              <w:rPr>
                <w:rFonts w:eastAsiaTheme="minorEastAsia"/>
              </w:rPr>
              <w:t> </w:t>
            </w:r>
            <w:r w:rsidR="00291B8A" w:rsidRPr="009E51FC">
              <w:rPr>
                <w:rStyle w:val="ab"/>
                <w:rFonts w:eastAsia="Arial"/>
              </w:rPr>
              <w:t>Проектное население</w:t>
            </w:r>
            <w:r w:rsidR="00291B8A" w:rsidRPr="009E51FC">
              <w:tab/>
            </w:r>
            <w:r w:rsidR="00291B8A" w:rsidRPr="009E51FC">
              <w:rPr>
                <w:b w:val="0"/>
              </w:rPr>
              <w:fldChar w:fldCharType="begin"/>
            </w:r>
            <w:r w:rsidR="00291B8A" w:rsidRPr="009E51FC">
              <w:instrText xml:space="preserve"> PAGEREF _Toc156338178 \h </w:instrText>
            </w:r>
            <w:r w:rsidR="00291B8A" w:rsidRPr="009E51FC">
              <w:rPr>
                <w:b w:val="0"/>
              </w:rPr>
            </w:r>
            <w:r w:rsidR="00291B8A" w:rsidRPr="009E51FC">
              <w:rPr>
                <w:b w:val="0"/>
              </w:rPr>
              <w:fldChar w:fldCharType="separate"/>
            </w:r>
            <w:r w:rsidR="00291B8A" w:rsidRPr="009E51FC">
              <w:t>10</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79" w:tooltip="#_Toc156338179" w:history="1">
            <w:r w:rsidR="00291B8A" w:rsidRPr="009E51FC">
              <w:rPr>
                <w:rStyle w:val="ab"/>
                <w:rFonts w:eastAsia="Arial"/>
              </w:rPr>
              <w:t>5.5 Прогноз развития жилищного фонда</w:t>
            </w:r>
            <w:r w:rsidR="00291B8A" w:rsidRPr="009E51FC">
              <w:tab/>
            </w:r>
            <w:r w:rsidR="00291B8A" w:rsidRPr="009E51FC">
              <w:rPr>
                <w:b w:val="0"/>
              </w:rPr>
              <w:fldChar w:fldCharType="begin"/>
            </w:r>
            <w:r w:rsidR="00291B8A" w:rsidRPr="009E51FC">
              <w:instrText xml:space="preserve"> PAGEREF _Toc156338179 \h </w:instrText>
            </w:r>
            <w:r w:rsidR="00291B8A" w:rsidRPr="009E51FC">
              <w:rPr>
                <w:b w:val="0"/>
              </w:rPr>
            </w:r>
            <w:r w:rsidR="00291B8A" w:rsidRPr="009E51FC">
              <w:rPr>
                <w:b w:val="0"/>
              </w:rPr>
              <w:fldChar w:fldCharType="separate"/>
            </w:r>
            <w:r w:rsidR="00291B8A" w:rsidRPr="009E51FC">
              <w:t>11</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0" w:tooltip="#_Toc156338180" w:history="1">
            <w:r w:rsidR="00291B8A" w:rsidRPr="009E51FC">
              <w:rPr>
                <w:rStyle w:val="ab"/>
                <w:rFonts w:eastAsia="Arial"/>
              </w:rPr>
              <w:t>5.6 Развитие социальной инфраструктуры</w:t>
            </w:r>
            <w:r w:rsidR="00291B8A" w:rsidRPr="009E51FC">
              <w:tab/>
            </w:r>
            <w:r w:rsidR="00291B8A" w:rsidRPr="009E51FC">
              <w:rPr>
                <w:b w:val="0"/>
              </w:rPr>
              <w:fldChar w:fldCharType="begin"/>
            </w:r>
            <w:r w:rsidR="00291B8A" w:rsidRPr="009E51FC">
              <w:instrText xml:space="preserve"> PAGEREF _Toc156338180 \h </w:instrText>
            </w:r>
            <w:r w:rsidR="00291B8A" w:rsidRPr="009E51FC">
              <w:rPr>
                <w:b w:val="0"/>
              </w:rPr>
            </w:r>
            <w:r w:rsidR="00291B8A" w:rsidRPr="009E51FC">
              <w:rPr>
                <w:b w:val="0"/>
              </w:rPr>
              <w:fldChar w:fldCharType="separate"/>
            </w:r>
            <w:r w:rsidR="00291B8A" w:rsidRPr="009E51FC">
              <w:t>12</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1" w:tooltip="#_Toc156338181" w:history="1">
            <w:r w:rsidR="00291B8A" w:rsidRPr="009E51FC">
              <w:rPr>
                <w:rStyle w:val="ab"/>
                <w:rFonts w:eastAsia="Arial"/>
              </w:rPr>
              <w:t>5.7 Развитие транспортной инфраструктуры</w:t>
            </w:r>
            <w:r w:rsidR="00291B8A" w:rsidRPr="009E51FC">
              <w:tab/>
            </w:r>
            <w:r w:rsidR="00291B8A" w:rsidRPr="009E51FC">
              <w:rPr>
                <w:b w:val="0"/>
              </w:rPr>
              <w:fldChar w:fldCharType="begin"/>
            </w:r>
            <w:r w:rsidR="00291B8A" w:rsidRPr="009E51FC">
              <w:instrText xml:space="preserve"> PAGEREF _Toc156338181 \h </w:instrText>
            </w:r>
            <w:r w:rsidR="00291B8A" w:rsidRPr="009E51FC">
              <w:rPr>
                <w:b w:val="0"/>
              </w:rPr>
            </w:r>
            <w:r w:rsidR="00291B8A" w:rsidRPr="009E51FC">
              <w:rPr>
                <w:b w:val="0"/>
              </w:rPr>
              <w:fldChar w:fldCharType="separate"/>
            </w:r>
            <w:r w:rsidR="00291B8A" w:rsidRPr="009E51FC">
              <w:t>12</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2" w:tooltip="#_Toc156338182" w:history="1">
            <w:r w:rsidR="00291B8A" w:rsidRPr="009E51FC">
              <w:rPr>
                <w:rStyle w:val="ab"/>
                <w:rFonts w:eastAsia="Arial"/>
              </w:rPr>
              <w:t>5.8 Развитие коммунальной инфраструктуры</w:t>
            </w:r>
            <w:r w:rsidR="00291B8A" w:rsidRPr="009E51FC">
              <w:tab/>
            </w:r>
            <w:r w:rsidR="00291B8A" w:rsidRPr="009E51FC">
              <w:rPr>
                <w:b w:val="0"/>
              </w:rPr>
              <w:fldChar w:fldCharType="begin"/>
            </w:r>
            <w:r w:rsidR="00291B8A" w:rsidRPr="009E51FC">
              <w:instrText xml:space="preserve"> PAGEREF _Toc156338182 \h </w:instrText>
            </w:r>
            <w:r w:rsidR="00291B8A" w:rsidRPr="009E51FC">
              <w:rPr>
                <w:b w:val="0"/>
              </w:rPr>
            </w:r>
            <w:r w:rsidR="00291B8A" w:rsidRPr="009E51FC">
              <w:rPr>
                <w:b w:val="0"/>
              </w:rPr>
              <w:fldChar w:fldCharType="separate"/>
            </w:r>
            <w:r w:rsidR="00291B8A" w:rsidRPr="009E51FC">
              <w:t>12</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3" w:tooltip="#_Toc156338183" w:history="1">
            <w:r w:rsidR="00291B8A" w:rsidRPr="009E51FC">
              <w:rPr>
                <w:rStyle w:val="ab"/>
                <w:rFonts w:eastAsia="Arial"/>
              </w:rPr>
              <w:t>5.9 Мероприятия по охране окружающей среды</w:t>
            </w:r>
            <w:r w:rsidR="00291B8A" w:rsidRPr="009E51FC">
              <w:tab/>
            </w:r>
            <w:r w:rsidR="00291B8A" w:rsidRPr="009E51FC">
              <w:rPr>
                <w:b w:val="0"/>
              </w:rPr>
              <w:fldChar w:fldCharType="begin"/>
            </w:r>
            <w:r w:rsidR="00291B8A" w:rsidRPr="009E51FC">
              <w:instrText xml:space="preserve"> PAGEREF _Toc156338183 \h </w:instrText>
            </w:r>
            <w:r w:rsidR="00291B8A" w:rsidRPr="009E51FC">
              <w:rPr>
                <w:b w:val="0"/>
              </w:rPr>
            </w:r>
            <w:r w:rsidR="00291B8A" w:rsidRPr="009E51FC">
              <w:rPr>
                <w:b w:val="0"/>
              </w:rPr>
              <w:fldChar w:fldCharType="separate"/>
            </w:r>
            <w:r w:rsidR="00291B8A" w:rsidRPr="009E51FC">
              <w:t>13</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4" w:tooltip="#_Toc156338184" w:history="1">
            <w:r w:rsidR="00291B8A" w:rsidRPr="009E51FC">
              <w:rPr>
                <w:rStyle w:val="ab"/>
                <w:rFonts w:eastAsia="Arial"/>
              </w:rPr>
              <w:t>6 Оценка возможного влияния планируемых для размещения объектов местного значения на комплексное развитие этих территорий</w:t>
            </w:r>
            <w:r w:rsidR="00291B8A" w:rsidRPr="009E51FC">
              <w:tab/>
            </w:r>
            <w:r w:rsidR="00291B8A" w:rsidRPr="009E51FC">
              <w:rPr>
                <w:b w:val="0"/>
              </w:rPr>
              <w:fldChar w:fldCharType="begin"/>
            </w:r>
            <w:r w:rsidR="00291B8A" w:rsidRPr="009E51FC">
              <w:instrText xml:space="preserve"> PAGEREF _Toc156338184 \h </w:instrText>
            </w:r>
            <w:r w:rsidR="00291B8A" w:rsidRPr="009E51FC">
              <w:rPr>
                <w:b w:val="0"/>
              </w:rPr>
            </w:r>
            <w:r w:rsidR="00291B8A" w:rsidRPr="009E51FC">
              <w:rPr>
                <w:b w:val="0"/>
              </w:rPr>
              <w:fldChar w:fldCharType="separate"/>
            </w:r>
            <w:r w:rsidR="00291B8A" w:rsidRPr="009E51FC">
              <w:t>17</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5" w:tooltip="#_Toc156338185" w:history="1">
            <w:r w:rsidR="00291B8A" w:rsidRPr="009E51FC">
              <w:rPr>
                <w:rStyle w:val="ab"/>
                <w:rFonts w:eastAsia="Arial"/>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Останинского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r w:rsidR="00291B8A" w:rsidRPr="009E51FC">
              <w:tab/>
            </w:r>
            <w:r w:rsidR="00291B8A" w:rsidRPr="009E51FC">
              <w:rPr>
                <w:b w:val="0"/>
              </w:rPr>
              <w:fldChar w:fldCharType="begin"/>
            </w:r>
            <w:r w:rsidR="00291B8A" w:rsidRPr="009E51FC">
              <w:instrText xml:space="preserve"> PAGEREF _Toc156338185 \h </w:instrText>
            </w:r>
            <w:r w:rsidR="00291B8A" w:rsidRPr="009E51FC">
              <w:rPr>
                <w:b w:val="0"/>
              </w:rPr>
            </w:r>
            <w:r w:rsidR="00291B8A" w:rsidRPr="009E51FC">
              <w:rPr>
                <w:b w:val="0"/>
              </w:rPr>
              <w:fldChar w:fldCharType="separate"/>
            </w:r>
            <w:r w:rsidR="00291B8A" w:rsidRPr="009E51FC">
              <w:t>21</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6" w:tooltip="#_Toc156338186" w:history="1">
            <w:r w:rsidR="00291B8A" w:rsidRPr="009E51FC">
              <w:rPr>
                <w:rStyle w:val="ab"/>
                <w:rFonts w:eastAsia="Arial"/>
              </w:rPr>
              <w:t xml:space="preserve">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w:t>
            </w:r>
            <w:r w:rsidR="00291B8A" w:rsidRPr="009E51FC">
              <w:rPr>
                <w:rStyle w:val="ab"/>
                <w:rFonts w:eastAsia="Arial"/>
              </w:rPr>
              <w:lastRenderedPageBreak/>
              <w:t>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291B8A" w:rsidRPr="009E51FC">
              <w:tab/>
            </w:r>
            <w:r w:rsidR="00291B8A" w:rsidRPr="009E51FC">
              <w:rPr>
                <w:b w:val="0"/>
              </w:rPr>
              <w:fldChar w:fldCharType="begin"/>
            </w:r>
            <w:r w:rsidR="00291B8A" w:rsidRPr="009E51FC">
              <w:instrText xml:space="preserve"> PAGEREF _Toc156338186 \h </w:instrText>
            </w:r>
            <w:r w:rsidR="00291B8A" w:rsidRPr="009E51FC">
              <w:rPr>
                <w:b w:val="0"/>
              </w:rPr>
            </w:r>
            <w:r w:rsidR="00291B8A" w:rsidRPr="009E51FC">
              <w:rPr>
                <w:b w:val="0"/>
              </w:rPr>
              <w:fldChar w:fldCharType="separate"/>
            </w:r>
            <w:r w:rsidR="00291B8A" w:rsidRPr="009E51FC">
              <w:t>22</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7" w:tooltip="#_Toc156338187" w:history="1">
            <w:r w:rsidR="00291B8A" w:rsidRPr="009E51FC">
              <w:rPr>
                <w:rStyle w:val="ab"/>
                <w:rFonts w:eastAsia="Arial"/>
              </w:rPr>
              <w:t>9 Перечень и характеристика основных факторов риска возникновения чрезвычайных ситуаций природного и техногенного характера</w:t>
            </w:r>
            <w:r w:rsidR="00291B8A" w:rsidRPr="009E51FC">
              <w:tab/>
            </w:r>
            <w:r w:rsidR="00291B8A" w:rsidRPr="009E51FC">
              <w:rPr>
                <w:b w:val="0"/>
              </w:rPr>
              <w:fldChar w:fldCharType="begin"/>
            </w:r>
            <w:r w:rsidR="00291B8A" w:rsidRPr="009E51FC">
              <w:instrText xml:space="preserve"> PAGEREF _Toc156338187 \h </w:instrText>
            </w:r>
            <w:r w:rsidR="00291B8A" w:rsidRPr="009E51FC">
              <w:rPr>
                <w:b w:val="0"/>
              </w:rPr>
            </w:r>
            <w:r w:rsidR="00291B8A" w:rsidRPr="009E51FC">
              <w:rPr>
                <w:b w:val="0"/>
              </w:rPr>
              <w:fldChar w:fldCharType="separate"/>
            </w:r>
            <w:r w:rsidR="00291B8A" w:rsidRPr="009E51FC">
              <w:t>23</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8" w:tooltip="#_Toc156338188" w:history="1">
            <w:r w:rsidR="00291B8A" w:rsidRPr="009E51FC">
              <w:rPr>
                <w:rStyle w:val="ab"/>
                <w:rFonts w:eastAsia="Arial"/>
              </w:rPr>
              <w:t>9.1 Основные понятия</w:t>
            </w:r>
            <w:r w:rsidR="00291B8A" w:rsidRPr="009E51FC">
              <w:tab/>
            </w:r>
            <w:r w:rsidR="00291B8A" w:rsidRPr="009E51FC">
              <w:rPr>
                <w:b w:val="0"/>
              </w:rPr>
              <w:fldChar w:fldCharType="begin"/>
            </w:r>
            <w:r w:rsidR="00291B8A" w:rsidRPr="009E51FC">
              <w:instrText xml:space="preserve"> PAGEREF _Toc156338188 \h </w:instrText>
            </w:r>
            <w:r w:rsidR="00291B8A" w:rsidRPr="009E51FC">
              <w:rPr>
                <w:b w:val="0"/>
              </w:rPr>
            </w:r>
            <w:r w:rsidR="00291B8A" w:rsidRPr="009E51FC">
              <w:rPr>
                <w:b w:val="0"/>
              </w:rPr>
              <w:fldChar w:fldCharType="separate"/>
            </w:r>
            <w:r w:rsidR="00291B8A" w:rsidRPr="009E51FC">
              <w:t>23</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89" w:tooltip="#_Toc156338189" w:history="1">
            <w:r w:rsidR="00291B8A" w:rsidRPr="009E51FC">
              <w:rPr>
                <w:rStyle w:val="ab"/>
                <w:rFonts w:eastAsia="Arial"/>
              </w:rPr>
              <w:t>9.2 Перечень возможных источников чрезвычайных ситуаций природного и биолого-социального характера</w:t>
            </w:r>
            <w:r w:rsidR="00291B8A" w:rsidRPr="009E51FC">
              <w:tab/>
            </w:r>
            <w:r w:rsidR="00291B8A" w:rsidRPr="009E51FC">
              <w:rPr>
                <w:b w:val="0"/>
              </w:rPr>
              <w:fldChar w:fldCharType="begin"/>
            </w:r>
            <w:r w:rsidR="00291B8A" w:rsidRPr="009E51FC">
              <w:instrText xml:space="preserve"> PAGEREF _Toc156338189 \h </w:instrText>
            </w:r>
            <w:r w:rsidR="00291B8A" w:rsidRPr="009E51FC">
              <w:rPr>
                <w:b w:val="0"/>
              </w:rPr>
            </w:r>
            <w:r w:rsidR="00291B8A" w:rsidRPr="009E51FC">
              <w:rPr>
                <w:b w:val="0"/>
              </w:rPr>
              <w:fldChar w:fldCharType="separate"/>
            </w:r>
            <w:r w:rsidR="00291B8A" w:rsidRPr="009E51FC">
              <w:t>23</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0" w:tooltip="#_Toc156338190" w:history="1">
            <w:r w:rsidR="00291B8A" w:rsidRPr="009E51FC">
              <w:rPr>
                <w:rStyle w:val="ab"/>
                <w:rFonts w:eastAsia="Arial"/>
              </w:rPr>
              <w:t>9.3 Перечень возможных источников чрезвычайных ситуаций техногенного характера</w:t>
            </w:r>
            <w:r w:rsidR="00291B8A" w:rsidRPr="009E51FC">
              <w:tab/>
            </w:r>
            <w:r w:rsidR="00291B8A" w:rsidRPr="009E51FC">
              <w:rPr>
                <w:b w:val="0"/>
              </w:rPr>
              <w:fldChar w:fldCharType="begin"/>
            </w:r>
            <w:r w:rsidR="00291B8A" w:rsidRPr="009E51FC">
              <w:instrText xml:space="preserve"> PAGEREF _Toc156338190 \h </w:instrText>
            </w:r>
            <w:r w:rsidR="00291B8A" w:rsidRPr="009E51FC">
              <w:rPr>
                <w:b w:val="0"/>
              </w:rPr>
            </w:r>
            <w:r w:rsidR="00291B8A" w:rsidRPr="009E51FC">
              <w:rPr>
                <w:b w:val="0"/>
              </w:rPr>
              <w:fldChar w:fldCharType="separate"/>
            </w:r>
            <w:r w:rsidR="00291B8A" w:rsidRPr="009E51FC">
              <w:t>24</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1" w:tooltip="#_Toc156338191" w:history="1">
            <w:r w:rsidR="00291B8A" w:rsidRPr="009E51FC">
              <w:rPr>
                <w:rStyle w:val="ab"/>
                <w:rFonts w:eastAsia="Arial"/>
              </w:rPr>
              <w:t>9.4 Мероприятия по защите от чрезвычайных ситуаций природного характера</w:t>
            </w:r>
            <w:r w:rsidR="00291B8A" w:rsidRPr="009E51FC">
              <w:tab/>
            </w:r>
            <w:r w:rsidR="00291B8A" w:rsidRPr="009E51FC">
              <w:rPr>
                <w:b w:val="0"/>
              </w:rPr>
              <w:fldChar w:fldCharType="begin"/>
            </w:r>
            <w:r w:rsidR="00291B8A" w:rsidRPr="009E51FC">
              <w:instrText xml:space="preserve"> PAGEREF _Toc156338191 \h </w:instrText>
            </w:r>
            <w:r w:rsidR="00291B8A" w:rsidRPr="009E51FC">
              <w:rPr>
                <w:b w:val="0"/>
              </w:rPr>
            </w:r>
            <w:r w:rsidR="00291B8A" w:rsidRPr="009E51FC">
              <w:rPr>
                <w:b w:val="0"/>
              </w:rPr>
              <w:fldChar w:fldCharType="separate"/>
            </w:r>
            <w:r w:rsidR="00291B8A" w:rsidRPr="009E51FC">
              <w:t>25</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2" w:tooltip="#_Toc156338192" w:history="1">
            <w:r w:rsidR="00291B8A" w:rsidRPr="009E51FC">
              <w:rPr>
                <w:rStyle w:val="ab"/>
                <w:rFonts w:eastAsia="Arial"/>
              </w:rPr>
              <w:t>9.5 Мероприятия по защите от чрезвычайных ситуаций техногенного характера</w:t>
            </w:r>
            <w:r w:rsidR="00291B8A" w:rsidRPr="009E51FC">
              <w:tab/>
            </w:r>
            <w:r w:rsidR="00291B8A" w:rsidRPr="009E51FC">
              <w:rPr>
                <w:b w:val="0"/>
              </w:rPr>
              <w:fldChar w:fldCharType="begin"/>
            </w:r>
            <w:r w:rsidR="00291B8A" w:rsidRPr="009E51FC">
              <w:instrText xml:space="preserve"> PAGEREF _Toc156338192 \h </w:instrText>
            </w:r>
            <w:r w:rsidR="00291B8A" w:rsidRPr="009E51FC">
              <w:rPr>
                <w:b w:val="0"/>
              </w:rPr>
            </w:r>
            <w:r w:rsidR="00291B8A" w:rsidRPr="009E51FC">
              <w:rPr>
                <w:b w:val="0"/>
              </w:rPr>
              <w:fldChar w:fldCharType="separate"/>
            </w:r>
            <w:r w:rsidR="00291B8A" w:rsidRPr="009E51FC">
              <w:t>26</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3" w:tooltip="#_Toc156338193" w:history="1">
            <w:r w:rsidR="00291B8A" w:rsidRPr="009E51FC">
              <w:rPr>
                <w:rStyle w:val="ab"/>
                <w:rFonts w:eastAsia="Arial"/>
              </w:rPr>
              <w:t>9.6 Мероприятия по обеспечению пожарной безопасности</w:t>
            </w:r>
            <w:r w:rsidR="00291B8A" w:rsidRPr="009E51FC">
              <w:tab/>
            </w:r>
            <w:r w:rsidR="00291B8A" w:rsidRPr="009E51FC">
              <w:rPr>
                <w:b w:val="0"/>
              </w:rPr>
              <w:fldChar w:fldCharType="begin"/>
            </w:r>
            <w:r w:rsidR="00291B8A" w:rsidRPr="009E51FC">
              <w:instrText xml:space="preserve"> PAGEREF _Toc156338193 \h </w:instrText>
            </w:r>
            <w:r w:rsidR="00291B8A" w:rsidRPr="009E51FC">
              <w:rPr>
                <w:b w:val="0"/>
              </w:rPr>
            </w:r>
            <w:r w:rsidR="00291B8A" w:rsidRPr="009E51FC">
              <w:rPr>
                <w:b w:val="0"/>
              </w:rPr>
              <w:fldChar w:fldCharType="separate"/>
            </w:r>
            <w:r w:rsidR="00291B8A" w:rsidRPr="009E51FC">
              <w:t>27</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4" w:tooltip="#_Toc156338194" w:history="1">
            <w:r w:rsidR="00291B8A" w:rsidRPr="009E51FC">
              <w:rPr>
                <w:rStyle w:val="ab"/>
                <w:rFonts w:eastAsia="Arial"/>
              </w:rPr>
              <w:t>9.7 Мероприятия по эвакуации населения</w:t>
            </w:r>
            <w:r w:rsidR="00291B8A" w:rsidRPr="009E51FC">
              <w:tab/>
            </w:r>
            <w:r w:rsidR="00291B8A" w:rsidRPr="009E51FC">
              <w:rPr>
                <w:b w:val="0"/>
              </w:rPr>
              <w:fldChar w:fldCharType="begin"/>
            </w:r>
            <w:r w:rsidR="00291B8A" w:rsidRPr="009E51FC">
              <w:instrText xml:space="preserve"> PAGEREF _Toc156338194 \h </w:instrText>
            </w:r>
            <w:r w:rsidR="00291B8A" w:rsidRPr="009E51FC">
              <w:rPr>
                <w:b w:val="0"/>
              </w:rPr>
            </w:r>
            <w:r w:rsidR="00291B8A" w:rsidRPr="009E51FC">
              <w:rPr>
                <w:b w:val="0"/>
              </w:rPr>
              <w:fldChar w:fldCharType="separate"/>
            </w:r>
            <w:r w:rsidR="00291B8A" w:rsidRPr="009E51FC">
              <w:t>29</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5" w:tooltip="#_Toc156338195" w:history="1">
            <w:r w:rsidR="00291B8A" w:rsidRPr="009E51FC">
              <w:rPr>
                <w:rStyle w:val="ab"/>
                <w:rFonts w:eastAsia="Arial"/>
              </w:rPr>
              <w:t>9.8 Мероприятия по гражданской обороне</w:t>
            </w:r>
            <w:r w:rsidR="00291B8A" w:rsidRPr="009E51FC">
              <w:tab/>
            </w:r>
            <w:r w:rsidR="00291B8A" w:rsidRPr="009E51FC">
              <w:rPr>
                <w:b w:val="0"/>
              </w:rPr>
              <w:fldChar w:fldCharType="begin"/>
            </w:r>
            <w:r w:rsidR="00291B8A" w:rsidRPr="009E51FC">
              <w:instrText xml:space="preserve"> PAGEREF _Toc156338195 \h </w:instrText>
            </w:r>
            <w:r w:rsidR="00291B8A" w:rsidRPr="009E51FC">
              <w:rPr>
                <w:b w:val="0"/>
              </w:rPr>
            </w:r>
            <w:r w:rsidR="00291B8A" w:rsidRPr="009E51FC">
              <w:rPr>
                <w:b w:val="0"/>
              </w:rPr>
              <w:fldChar w:fldCharType="separate"/>
            </w:r>
            <w:r w:rsidR="00291B8A" w:rsidRPr="009E51FC">
              <w:t>30</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6" w:tooltip="#_Toc156338196" w:history="1">
            <w:r w:rsidR="00291B8A" w:rsidRPr="009E51FC">
              <w:rPr>
                <w:rStyle w:val="ab"/>
                <w:rFonts w:eastAsia="Arial"/>
              </w:rPr>
              <w:t>10 Перечень земельных участков, которые включаются в границы населенных пунктов, входящих в состав Останинского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291B8A" w:rsidRPr="009E51FC">
              <w:tab/>
            </w:r>
            <w:r w:rsidR="00291B8A" w:rsidRPr="009E51FC">
              <w:rPr>
                <w:b w:val="0"/>
              </w:rPr>
              <w:fldChar w:fldCharType="begin"/>
            </w:r>
            <w:r w:rsidR="00291B8A" w:rsidRPr="009E51FC">
              <w:instrText xml:space="preserve"> PAGEREF _Toc156338196 \h </w:instrText>
            </w:r>
            <w:r w:rsidR="00291B8A" w:rsidRPr="009E51FC">
              <w:rPr>
                <w:b w:val="0"/>
              </w:rPr>
            </w:r>
            <w:r w:rsidR="00291B8A" w:rsidRPr="009E51FC">
              <w:rPr>
                <w:b w:val="0"/>
              </w:rPr>
              <w:fldChar w:fldCharType="separate"/>
            </w:r>
            <w:r w:rsidR="00291B8A" w:rsidRPr="009E51FC">
              <w:t>32</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7" w:tooltip="#_Toc156338197" w:history="1">
            <w:r w:rsidR="00291B8A" w:rsidRPr="009E51FC">
              <w:rPr>
                <w:rStyle w:val="ab"/>
                <w:rFonts w:eastAsia="Arial"/>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91B8A" w:rsidRPr="009E51FC">
              <w:tab/>
            </w:r>
            <w:r w:rsidR="00291B8A" w:rsidRPr="009E51FC">
              <w:rPr>
                <w:b w:val="0"/>
              </w:rPr>
              <w:fldChar w:fldCharType="begin"/>
            </w:r>
            <w:r w:rsidR="00291B8A" w:rsidRPr="009E51FC">
              <w:instrText xml:space="preserve"> PAGEREF _Toc156338197 \h </w:instrText>
            </w:r>
            <w:r w:rsidR="00291B8A" w:rsidRPr="009E51FC">
              <w:rPr>
                <w:b w:val="0"/>
              </w:rPr>
            </w:r>
            <w:r w:rsidR="00291B8A" w:rsidRPr="009E51FC">
              <w:rPr>
                <w:b w:val="0"/>
              </w:rPr>
              <w:fldChar w:fldCharType="separate"/>
            </w:r>
            <w:r w:rsidR="00291B8A" w:rsidRPr="009E51FC">
              <w:t>33</w:t>
            </w:r>
            <w:r w:rsidR="00291B8A" w:rsidRPr="009E51FC">
              <w:rPr>
                <w:b w:val="0"/>
              </w:rPr>
              <w:fldChar w:fldCharType="end"/>
            </w:r>
          </w:hyperlink>
        </w:p>
        <w:p w:rsidR="00291B8A" w:rsidRPr="009E51FC" w:rsidRDefault="00F27113" w:rsidP="00291B8A">
          <w:pPr>
            <w:pStyle w:val="22"/>
            <w:ind w:left="0" w:firstLine="0"/>
            <w:rPr>
              <w:rFonts w:eastAsiaTheme="minorEastAsia"/>
              <w:b w:val="0"/>
            </w:rPr>
          </w:pPr>
          <w:hyperlink w:anchor="_Toc156338198" w:tooltip="#_Toc156338198" w:history="1">
            <w:r w:rsidR="00291B8A" w:rsidRPr="009E51FC">
              <w:rPr>
                <w:rStyle w:val="ab"/>
                <w:rFonts w:eastAsia="Arial"/>
              </w:rPr>
              <w:t>12 Основные технико-экономические показатели</w:t>
            </w:r>
            <w:r w:rsidR="00291B8A" w:rsidRPr="009E51FC">
              <w:tab/>
            </w:r>
            <w:r w:rsidR="00291B8A" w:rsidRPr="009E51FC">
              <w:rPr>
                <w:b w:val="0"/>
              </w:rPr>
              <w:fldChar w:fldCharType="begin"/>
            </w:r>
            <w:r w:rsidR="00291B8A" w:rsidRPr="009E51FC">
              <w:instrText xml:space="preserve"> PAGEREF _Toc156338198 \h </w:instrText>
            </w:r>
            <w:r w:rsidR="00291B8A" w:rsidRPr="009E51FC">
              <w:rPr>
                <w:b w:val="0"/>
              </w:rPr>
            </w:r>
            <w:r w:rsidR="00291B8A" w:rsidRPr="009E51FC">
              <w:rPr>
                <w:b w:val="0"/>
              </w:rPr>
              <w:fldChar w:fldCharType="separate"/>
            </w:r>
            <w:r w:rsidR="00291B8A" w:rsidRPr="009E51FC">
              <w:t>34</w:t>
            </w:r>
            <w:r w:rsidR="00291B8A" w:rsidRPr="009E51FC">
              <w:rPr>
                <w:b w:val="0"/>
              </w:rPr>
              <w:fldChar w:fldCharType="end"/>
            </w:r>
          </w:hyperlink>
        </w:p>
        <w:p w:rsidR="00291B8A" w:rsidRDefault="00291B8A" w:rsidP="00291B8A">
          <w:pPr>
            <w:pStyle w:val="22"/>
            <w:ind w:left="0" w:firstLine="0"/>
            <w:rPr>
              <w:sz w:val="26"/>
              <w:szCs w:val="26"/>
            </w:rPr>
          </w:pPr>
          <w:r w:rsidRPr="009E51FC">
            <w:rPr>
              <w:b w:val="0"/>
            </w:rPr>
            <w:fldChar w:fldCharType="end"/>
          </w:r>
        </w:p>
        <w:p w:rsidR="00291B8A" w:rsidRDefault="00F27113" w:rsidP="00291B8A">
          <w:pPr>
            <w:tabs>
              <w:tab w:val="right" w:leader="dot" w:pos="9921"/>
            </w:tabs>
            <w:ind w:firstLine="709"/>
            <w:contextualSpacing/>
            <w:rPr>
              <w:sz w:val="26"/>
              <w:szCs w:val="26"/>
            </w:rPr>
          </w:pPr>
        </w:p>
      </w:sdtContent>
    </w:sdt>
    <w:p w:rsidR="00291B8A" w:rsidRPr="009E51FC" w:rsidRDefault="00291B8A" w:rsidP="00291B8A">
      <w:pPr>
        <w:pStyle w:val="aff"/>
      </w:pPr>
      <w:r>
        <w:br w:type="column"/>
      </w:r>
      <w:bookmarkStart w:id="23" w:name="_Toc156338173"/>
      <w:r w:rsidRPr="009E51FC">
        <w:lastRenderedPageBreak/>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3"/>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proofErr w:type="gramStart"/>
      <w:r w:rsidRPr="009E51FC">
        <w:rPr>
          <w:rFonts w:ascii="Times New Roman" w:hAnsi="Times New Roman" w:cs="Times New Roman"/>
          <w:sz w:val="26"/>
          <w:szCs w:val="2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 179 Бюджетного кодекса Российской Федерации, ст. 11 Федерального закона от 28.06.2014 № 172-ФЗ «О стратегическом планировании в Российской Федерации», Уставом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Северного района, в целях повышения эффективности муниципального управления, перехода к составлению проекта бюджета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Северного района</w:t>
      </w:r>
      <w:proofErr w:type="gramEnd"/>
      <w:r w:rsidRPr="009E51FC">
        <w:rPr>
          <w:rFonts w:ascii="Times New Roman" w:hAnsi="Times New Roman" w:cs="Times New Roman"/>
          <w:sz w:val="26"/>
          <w:szCs w:val="26"/>
        </w:rPr>
        <w:t xml:space="preserve"> Новосибирской области перечень муниципальных программ </w:t>
      </w:r>
      <w:proofErr w:type="gramStart"/>
      <w:r w:rsidRPr="009E51FC">
        <w:rPr>
          <w:rFonts w:ascii="Times New Roman" w:hAnsi="Times New Roman" w:cs="Times New Roman"/>
          <w:sz w:val="26"/>
          <w:szCs w:val="26"/>
        </w:rPr>
        <w:t>администрации</w:t>
      </w:r>
      <w:proofErr w:type="gramEnd"/>
      <w:r w:rsidRPr="009E51FC">
        <w:rPr>
          <w:rFonts w:ascii="Times New Roman" w:hAnsi="Times New Roman" w:cs="Times New Roman"/>
          <w:sz w:val="26"/>
          <w:szCs w:val="26"/>
        </w:rPr>
        <w:t xml:space="preserve"> представленный в таблице 13.</w:t>
      </w: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contextualSpacing/>
        <w:jc w:val="both"/>
        <w:rPr>
          <w:rFonts w:ascii="Times New Roman" w:hAnsi="Times New Roman" w:cs="Times New Roman"/>
          <w:sz w:val="26"/>
          <w:szCs w:val="26"/>
        </w:rPr>
      </w:pPr>
      <w:r w:rsidRPr="009E51FC">
        <w:rPr>
          <w:rFonts w:ascii="Times New Roman" w:hAnsi="Times New Roman" w:cs="Times New Roman"/>
          <w:sz w:val="26"/>
          <w:szCs w:val="26"/>
        </w:rPr>
        <w:t>Таблица 13. – Перечень муниципальных программ</w:t>
      </w:r>
    </w:p>
    <w:p w:rsidR="00291B8A" w:rsidRPr="009E51FC" w:rsidRDefault="00291B8A" w:rsidP="00291B8A">
      <w:pPr>
        <w:ind w:firstLine="709"/>
        <w:contextualSpacing/>
        <w:jc w:val="both"/>
        <w:rPr>
          <w:rFonts w:ascii="Times New Roman" w:hAnsi="Times New Roman" w:cs="Times New Roman"/>
          <w:sz w:val="26"/>
          <w:szCs w:val="26"/>
        </w:rPr>
      </w:pPr>
    </w:p>
    <w:tbl>
      <w:tblPr>
        <w:tblStyle w:val="TableNormal"/>
        <w:tblW w:w="0" w:type="auto"/>
        <w:jc w:val="center"/>
        <w:tblInd w:w="0" w:type="dxa"/>
        <w:tblLook w:val="04A0" w:firstRow="1" w:lastRow="0" w:firstColumn="1" w:lastColumn="0" w:noHBand="0" w:noVBand="1"/>
      </w:tblPr>
      <w:tblGrid>
        <w:gridCol w:w="6920"/>
        <w:gridCol w:w="3011"/>
      </w:tblGrid>
      <w:tr w:rsidR="00291B8A" w:rsidRPr="009E51FC" w:rsidTr="00DF4E90">
        <w:trPr>
          <w:trHeight w:val="668"/>
          <w:jc w:val="center"/>
        </w:trPr>
        <w:tc>
          <w:tcPr>
            <w:tcW w:w="6920" w:type="dxa"/>
            <w:tcBorders>
              <w:top w:val="single" w:sz="4" w:space="0" w:color="auto"/>
              <w:left w:val="single" w:sz="4" w:space="0" w:color="auto"/>
              <w:bottom w:val="single" w:sz="4" w:space="0" w:color="auto"/>
              <w:right w:val="single" w:sz="4" w:space="0" w:color="auto"/>
            </w:tcBorders>
          </w:tcPr>
          <w:p w:rsidR="00291B8A" w:rsidRPr="009E51FC" w:rsidRDefault="00291B8A" w:rsidP="00DF4E90">
            <w:pPr>
              <w:ind w:firstLine="709"/>
              <w:contextualSpacing/>
              <w:jc w:val="center"/>
              <w:rPr>
                <w:rFonts w:ascii="Times New Roman" w:hAnsi="Times New Roman" w:cs="Times New Roman"/>
                <w:sz w:val="26"/>
                <w:szCs w:val="26"/>
              </w:rPr>
            </w:pPr>
            <w:proofErr w:type="spellStart"/>
            <w:r w:rsidRPr="009E51FC">
              <w:rPr>
                <w:rFonts w:ascii="Times New Roman" w:hAnsi="Times New Roman" w:cs="Times New Roman"/>
                <w:sz w:val="26"/>
                <w:szCs w:val="26"/>
              </w:rPr>
              <w:t>Наименование</w:t>
            </w:r>
            <w:proofErr w:type="spellEnd"/>
            <w:r w:rsidRPr="009E51FC">
              <w:rPr>
                <w:rFonts w:ascii="Times New Roman" w:hAnsi="Times New Roman" w:cs="Times New Roman"/>
                <w:sz w:val="26"/>
                <w:szCs w:val="26"/>
              </w:rPr>
              <w:t xml:space="preserve"> </w:t>
            </w:r>
            <w:proofErr w:type="spellStart"/>
            <w:r w:rsidRPr="009E51FC">
              <w:rPr>
                <w:rFonts w:ascii="Times New Roman" w:hAnsi="Times New Roman" w:cs="Times New Roman"/>
                <w:sz w:val="26"/>
                <w:szCs w:val="26"/>
              </w:rPr>
              <w:t>программы</w:t>
            </w:r>
            <w:proofErr w:type="spellEnd"/>
          </w:p>
        </w:tc>
        <w:tc>
          <w:tcPr>
            <w:tcW w:w="3011" w:type="dxa"/>
            <w:tcBorders>
              <w:top w:val="single" w:sz="4" w:space="0" w:color="auto"/>
              <w:left w:val="single" w:sz="4" w:space="0" w:color="auto"/>
              <w:bottom w:val="single" w:sz="4" w:space="0" w:color="auto"/>
              <w:right w:val="single" w:sz="4" w:space="0" w:color="auto"/>
            </w:tcBorders>
          </w:tcPr>
          <w:p w:rsidR="00291B8A" w:rsidRPr="009E51FC" w:rsidRDefault="00291B8A" w:rsidP="00DF4E90">
            <w:pPr>
              <w:contextualSpacing/>
              <w:jc w:val="center"/>
              <w:rPr>
                <w:rFonts w:ascii="Times New Roman" w:hAnsi="Times New Roman" w:cs="Times New Roman"/>
                <w:sz w:val="26"/>
                <w:szCs w:val="26"/>
              </w:rPr>
            </w:pPr>
            <w:proofErr w:type="spellStart"/>
            <w:r w:rsidRPr="009E51FC">
              <w:rPr>
                <w:rFonts w:ascii="Times New Roman" w:hAnsi="Times New Roman" w:cs="Times New Roman"/>
                <w:sz w:val="26"/>
                <w:szCs w:val="26"/>
              </w:rPr>
              <w:t>Срок</w:t>
            </w:r>
            <w:proofErr w:type="spellEnd"/>
            <w:r w:rsidRPr="009E51FC">
              <w:rPr>
                <w:rFonts w:ascii="Times New Roman" w:hAnsi="Times New Roman" w:cs="Times New Roman"/>
                <w:sz w:val="26"/>
                <w:szCs w:val="26"/>
              </w:rPr>
              <w:t xml:space="preserve"> </w:t>
            </w:r>
            <w:proofErr w:type="spellStart"/>
            <w:r w:rsidRPr="009E51FC">
              <w:rPr>
                <w:rFonts w:ascii="Times New Roman" w:hAnsi="Times New Roman" w:cs="Times New Roman"/>
                <w:sz w:val="26"/>
                <w:szCs w:val="26"/>
              </w:rPr>
              <w:t>реализации</w:t>
            </w:r>
            <w:proofErr w:type="spellEnd"/>
            <w:r w:rsidRPr="009E51FC">
              <w:rPr>
                <w:rFonts w:ascii="Times New Roman" w:hAnsi="Times New Roman" w:cs="Times New Roman"/>
                <w:sz w:val="26"/>
                <w:szCs w:val="26"/>
              </w:rPr>
              <w:t xml:space="preserve"> </w:t>
            </w:r>
            <w:proofErr w:type="spellStart"/>
            <w:r w:rsidRPr="009E51FC">
              <w:rPr>
                <w:rFonts w:ascii="Times New Roman" w:hAnsi="Times New Roman" w:cs="Times New Roman"/>
                <w:sz w:val="26"/>
                <w:szCs w:val="26"/>
              </w:rPr>
              <w:t>программ</w:t>
            </w:r>
            <w:proofErr w:type="spellEnd"/>
          </w:p>
        </w:tc>
      </w:tr>
      <w:tr w:rsidR="00291B8A" w:rsidRPr="009E51FC" w:rsidTr="00DF4E90">
        <w:trPr>
          <w:jc w:val="center"/>
        </w:trPr>
        <w:tc>
          <w:tcPr>
            <w:tcW w:w="6920" w:type="dxa"/>
            <w:tcBorders>
              <w:top w:val="single" w:sz="4" w:space="0" w:color="auto"/>
              <w:left w:val="single" w:sz="4" w:space="0" w:color="auto"/>
              <w:bottom w:val="single" w:sz="4" w:space="0" w:color="auto"/>
              <w:right w:val="single" w:sz="4" w:space="0" w:color="auto"/>
            </w:tcBorders>
          </w:tcPr>
          <w:p w:rsidR="00291B8A" w:rsidRPr="009E51FC" w:rsidRDefault="00291B8A" w:rsidP="00DF4E90">
            <w:pPr>
              <w:contextualSpacing/>
              <w:rPr>
                <w:rFonts w:ascii="Times New Roman" w:hAnsi="Times New Roman" w:cs="Times New Roman"/>
                <w:sz w:val="26"/>
                <w:szCs w:val="26"/>
                <w:lang w:val="ru-RU"/>
              </w:rPr>
            </w:pPr>
            <w:r w:rsidRPr="009E51FC">
              <w:rPr>
                <w:rFonts w:ascii="Times New Roman" w:hAnsi="Times New Roman" w:cs="Times New Roman"/>
                <w:color w:val="000000"/>
                <w:sz w:val="26"/>
                <w:szCs w:val="26"/>
                <w:lang w:val="ru-RU"/>
              </w:rPr>
              <w:t>Программа «Комплексное развитие</w:t>
            </w:r>
            <w:r w:rsidRPr="009E51FC">
              <w:rPr>
                <w:rFonts w:ascii="Times New Roman" w:hAnsi="Times New Roman" w:cs="Times New Roman"/>
                <w:color w:val="000000"/>
                <w:sz w:val="26"/>
                <w:szCs w:val="26"/>
              </w:rPr>
              <w:t> </w:t>
            </w:r>
            <w:r w:rsidRPr="009E51FC">
              <w:rPr>
                <w:rFonts w:ascii="Times New Roman" w:hAnsi="Times New Roman" w:cs="Times New Roman"/>
                <w:color w:val="000000"/>
                <w:sz w:val="26"/>
                <w:szCs w:val="26"/>
                <w:lang w:val="ru-RU"/>
              </w:rPr>
              <w:t xml:space="preserve"> системы коммунальной инфраструктуры </w:t>
            </w:r>
            <w:proofErr w:type="spellStart"/>
            <w:r w:rsidRPr="009E51FC">
              <w:rPr>
                <w:rFonts w:ascii="Times New Roman" w:hAnsi="Times New Roman" w:cs="Times New Roman"/>
                <w:color w:val="000000"/>
                <w:sz w:val="26"/>
                <w:szCs w:val="26"/>
                <w:lang w:val="ru-RU"/>
              </w:rPr>
              <w:t>Останиннского</w:t>
            </w:r>
            <w:proofErr w:type="spellEnd"/>
            <w:r w:rsidRPr="009E51FC">
              <w:rPr>
                <w:rFonts w:ascii="Times New Roman" w:hAnsi="Times New Roman" w:cs="Times New Roman"/>
                <w:color w:val="000000"/>
                <w:sz w:val="26"/>
                <w:szCs w:val="26"/>
                <w:lang w:val="ru-RU"/>
              </w:rPr>
              <w:t xml:space="preserve"> сельсовета  Северного </w:t>
            </w:r>
            <w:r w:rsidRPr="009E51FC">
              <w:rPr>
                <w:rFonts w:ascii="Times New Roman" w:hAnsi="Times New Roman" w:cs="Times New Roman"/>
                <w:color w:val="000000"/>
                <w:sz w:val="26"/>
                <w:szCs w:val="26"/>
              </w:rPr>
              <w:t> </w:t>
            </w:r>
            <w:r w:rsidRPr="009E51FC">
              <w:rPr>
                <w:rFonts w:ascii="Times New Roman" w:hAnsi="Times New Roman" w:cs="Times New Roman"/>
                <w:color w:val="000000"/>
                <w:sz w:val="26"/>
                <w:szCs w:val="26"/>
                <w:lang w:val="ru-RU"/>
              </w:rPr>
              <w:t>района Новосибирской области на 2014-2018 годы и на период до 2025 года».</w:t>
            </w:r>
          </w:p>
        </w:tc>
        <w:tc>
          <w:tcPr>
            <w:tcW w:w="3011" w:type="dxa"/>
            <w:tcBorders>
              <w:top w:val="single" w:sz="4" w:space="0" w:color="auto"/>
              <w:left w:val="single" w:sz="4" w:space="0" w:color="auto"/>
              <w:bottom w:val="single" w:sz="4" w:space="0" w:color="auto"/>
              <w:right w:val="single" w:sz="4" w:space="0" w:color="auto"/>
            </w:tcBorders>
          </w:tcPr>
          <w:p w:rsidR="00291B8A" w:rsidRPr="009E51FC" w:rsidRDefault="00291B8A" w:rsidP="00DF4E90">
            <w:pPr>
              <w:contextualSpacing/>
              <w:jc w:val="center"/>
              <w:rPr>
                <w:rFonts w:ascii="Times New Roman" w:hAnsi="Times New Roman" w:cs="Times New Roman"/>
                <w:sz w:val="26"/>
                <w:szCs w:val="26"/>
                <w:lang w:val="ru-RU"/>
              </w:rPr>
            </w:pPr>
            <w:r w:rsidRPr="009E51FC">
              <w:rPr>
                <w:rFonts w:ascii="Times New Roman" w:hAnsi="Times New Roman" w:cs="Times New Roman"/>
                <w:sz w:val="26"/>
                <w:szCs w:val="26"/>
                <w:lang w:val="ru-RU"/>
              </w:rPr>
              <w:t>2014-2018 годы и на период до 2025 года</w:t>
            </w:r>
          </w:p>
        </w:tc>
      </w:tr>
      <w:tr w:rsidR="00291B8A" w:rsidRPr="009E51FC" w:rsidTr="00DF4E90">
        <w:trPr>
          <w:trHeight w:val="317"/>
          <w:jc w:val="center"/>
        </w:trPr>
        <w:tc>
          <w:tcPr>
            <w:tcW w:w="6920" w:type="dxa"/>
            <w:vMerge w:val="restart"/>
            <w:tcBorders>
              <w:top w:val="single" w:sz="4" w:space="0" w:color="000000"/>
              <w:left w:val="single" w:sz="4" w:space="0" w:color="000000"/>
              <w:bottom w:val="single" w:sz="4" w:space="0" w:color="000000"/>
              <w:right w:val="single" w:sz="4" w:space="0" w:color="000000"/>
            </w:tcBorders>
          </w:tcPr>
          <w:p w:rsidR="00291B8A" w:rsidRPr="009E51FC" w:rsidRDefault="00291B8A" w:rsidP="00DF4E90">
            <w:pPr>
              <w:contextualSpacing/>
              <w:rPr>
                <w:rFonts w:ascii="Times New Roman" w:hAnsi="Times New Roman" w:cs="Times New Roman"/>
                <w:sz w:val="26"/>
                <w:szCs w:val="26"/>
                <w:lang w:val="ru-RU"/>
              </w:rPr>
            </w:pPr>
            <w:r w:rsidRPr="009E51FC">
              <w:rPr>
                <w:rFonts w:ascii="Times New Roman" w:eastAsia="Times New Roman" w:hAnsi="Times New Roman" w:cs="Times New Roman"/>
                <w:sz w:val="26"/>
                <w:szCs w:val="26"/>
                <w:lang w:val="ru-RU"/>
              </w:rPr>
              <w:t xml:space="preserve">Программа Комплексного развития социальной инфраструктуры на территории </w:t>
            </w:r>
            <w:proofErr w:type="spellStart"/>
            <w:r w:rsidRPr="009E51FC">
              <w:rPr>
                <w:rFonts w:ascii="Times New Roman" w:eastAsia="Times New Roman" w:hAnsi="Times New Roman" w:cs="Times New Roman"/>
                <w:sz w:val="26"/>
                <w:szCs w:val="26"/>
                <w:lang w:val="ru-RU"/>
              </w:rPr>
              <w:t>Останинского</w:t>
            </w:r>
            <w:proofErr w:type="spellEnd"/>
            <w:r w:rsidRPr="009E51FC">
              <w:rPr>
                <w:rFonts w:ascii="Times New Roman" w:eastAsia="Times New Roman" w:hAnsi="Times New Roman" w:cs="Times New Roman"/>
                <w:sz w:val="26"/>
                <w:szCs w:val="26"/>
                <w:lang w:val="ru-RU"/>
              </w:rPr>
              <w:t xml:space="preserve"> сельсовета Северного района Новосибирской области на 2017-2025 годы.</w:t>
            </w:r>
          </w:p>
          <w:p w:rsidR="00291B8A" w:rsidRPr="009E51FC" w:rsidRDefault="00291B8A" w:rsidP="00DF4E90">
            <w:pPr>
              <w:contextualSpacing/>
              <w:rPr>
                <w:rFonts w:ascii="Times New Roman" w:hAnsi="Times New Roman" w:cs="Times New Roman"/>
                <w:color w:val="000000"/>
                <w:sz w:val="26"/>
                <w:szCs w:val="26"/>
                <w:lang w:val="ru-RU"/>
              </w:rPr>
            </w:pPr>
          </w:p>
        </w:tc>
        <w:tc>
          <w:tcPr>
            <w:tcW w:w="3011" w:type="dxa"/>
            <w:vMerge w:val="restart"/>
            <w:tcBorders>
              <w:top w:val="single" w:sz="4" w:space="0" w:color="000000"/>
              <w:left w:val="single" w:sz="4" w:space="0" w:color="000000"/>
              <w:bottom w:val="single" w:sz="4" w:space="0" w:color="000000"/>
              <w:right w:val="single" w:sz="4" w:space="0" w:color="000000"/>
            </w:tcBorders>
          </w:tcPr>
          <w:p w:rsidR="00291B8A" w:rsidRPr="009E51FC" w:rsidRDefault="00291B8A" w:rsidP="00DF4E90">
            <w:pPr>
              <w:contextualSpacing/>
              <w:jc w:val="center"/>
              <w:rPr>
                <w:rFonts w:ascii="Times New Roman" w:hAnsi="Times New Roman" w:cs="Times New Roman"/>
                <w:sz w:val="26"/>
                <w:szCs w:val="26"/>
              </w:rPr>
            </w:pPr>
            <w:r w:rsidRPr="009E51FC">
              <w:rPr>
                <w:rFonts w:ascii="Times New Roman" w:hAnsi="Times New Roman" w:cs="Times New Roman"/>
                <w:sz w:val="26"/>
                <w:szCs w:val="26"/>
              </w:rPr>
              <w:t xml:space="preserve">2017 - 2025 </w:t>
            </w:r>
            <w:proofErr w:type="spellStart"/>
            <w:r w:rsidRPr="009E51FC">
              <w:rPr>
                <w:rFonts w:ascii="Times New Roman" w:hAnsi="Times New Roman" w:cs="Times New Roman"/>
                <w:sz w:val="26"/>
                <w:szCs w:val="26"/>
              </w:rPr>
              <w:t>годы</w:t>
            </w:r>
            <w:proofErr w:type="spellEnd"/>
          </w:p>
        </w:tc>
      </w:tr>
    </w:tbl>
    <w:p w:rsidR="00291B8A" w:rsidRPr="009E51FC" w:rsidRDefault="00291B8A" w:rsidP="00291B8A">
      <w:pPr>
        <w:ind w:firstLine="709"/>
        <w:contextualSpacing/>
        <w:rPr>
          <w:rFonts w:ascii="Times New Roman" w:hAnsi="Times New Roman" w:cs="Times New Roman"/>
          <w:i/>
          <w:sz w:val="26"/>
          <w:szCs w:val="26"/>
        </w:rPr>
      </w:pPr>
    </w:p>
    <w:p w:rsidR="00291B8A" w:rsidRPr="009E51FC" w:rsidRDefault="00291B8A" w:rsidP="00291B8A">
      <w:pPr>
        <w:ind w:firstLine="709"/>
        <w:contextualSpacing/>
        <w:jc w:val="both"/>
        <w:rPr>
          <w:rFonts w:ascii="Times New Roman" w:hAnsi="Times New Roman" w:cs="Times New Roman"/>
          <w:b/>
          <w:bCs/>
          <w:i/>
          <w:iCs/>
          <w:sz w:val="26"/>
          <w:szCs w:val="26"/>
        </w:rPr>
      </w:pPr>
      <w:r w:rsidRPr="009E51FC">
        <w:rPr>
          <w:rFonts w:ascii="Times New Roman" w:hAnsi="Times New Roman" w:cs="Times New Roman"/>
          <w:b/>
          <w:bCs/>
          <w:i/>
          <w:iCs/>
          <w:color w:val="000000"/>
          <w:sz w:val="26"/>
          <w:szCs w:val="26"/>
        </w:rPr>
        <w:t xml:space="preserve">Программа «Комплексное развитие  системы коммунальной инфраструктуры </w:t>
      </w:r>
      <w:proofErr w:type="spellStart"/>
      <w:r w:rsidRPr="009E51FC">
        <w:rPr>
          <w:rFonts w:ascii="Times New Roman" w:hAnsi="Times New Roman" w:cs="Times New Roman"/>
          <w:b/>
          <w:bCs/>
          <w:i/>
          <w:iCs/>
          <w:color w:val="000000"/>
          <w:sz w:val="26"/>
          <w:szCs w:val="26"/>
        </w:rPr>
        <w:t>Останиннского</w:t>
      </w:r>
      <w:proofErr w:type="spellEnd"/>
      <w:r w:rsidRPr="009E51FC">
        <w:rPr>
          <w:rFonts w:ascii="Times New Roman" w:hAnsi="Times New Roman" w:cs="Times New Roman"/>
          <w:b/>
          <w:bCs/>
          <w:i/>
          <w:iCs/>
          <w:color w:val="000000"/>
          <w:sz w:val="26"/>
          <w:szCs w:val="26"/>
        </w:rPr>
        <w:t xml:space="preserve"> сельсовета Северного  района Новосибирской области на 2014-2018 годы и на период до 2025 года».</w:t>
      </w:r>
      <w:r w:rsidRPr="009E51FC">
        <w:rPr>
          <w:rFonts w:ascii="Times New Roman" w:hAnsi="Times New Roman" w:cs="Times New Roman"/>
          <w:b/>
          <w:bCs/>
          <w:i/>
          <w:iCs/>
          <w:sz w:val="26"/>
          <w:szCs w:val="26"/>
        </w:rPr>
        <w:t xml:space="preserve"> </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Цель: </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101"/>
      </w:tblGrid>
      <w:tr w:rsidR="00291B8A" w:rsidRPr="009E51FC" w:rsidTr="00DF4E90">
        <w:tc>
          <w:tcPr>
            <w:tcW w:w="10101" w:type="dxa"/>
            <w:tcBorders>
              <w:top w:val="none" w:sz="4" w:space="0" w:color="000000"/>
              <w:left w:val="none" w:sz="4" w:space="0" w:color="000000"/>
              <w:bottom w:val="none" w:sz="4" w:space="0" w:color="000000"/>
              <w:right w:val="none" w:sz="4" w:space="0" w:color="000000"/>
            </w:tcBorders>
            <w:tcMar>
              <w:top w:w="0" w:type="dxa"/>
              <w:left w:w="180" w:type="dxa"/>
              <w:bottom w:w="0" w:type="dxa"/>
              <w:right w:w="180" w:type="dxa"/>
            </w:tcMar>
          </w:tcPr>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 xml:space="preserve">Обеспечение полного  удовлетворения спроса на коммунальные ресурсы и перспективной нагрузки с учетом развития жилищного сектора и освоения территории под строительство объектов общественно </w:t>
            </w:r>
            <w:proofErr w:type="gramStart"/>
            <w:r w:rsidRPr="009E51FC">
              <w:rPr>
                <w:rFonts w:ascii="Times New Roman" w:hAnsi="Times New Roman"/>
                <w:sz w:val="26"/>
                <w:szCs w:val="26"/>
              </w:rPr>
              <w:t>–д</w:t>
            </w:r>
            <w:proofErr w:type="gramEnd"/>
            <w:r w:rsidRPr="009E51FC">
              <w:rPr>
                <w:rFonts w:ascii="Times New Roman" w:hAnsi="Times New Roman"/>
                <w:sz w:val="26"/>
                <w:szCs w:val="26"/>
              </w:rPr>
              <w:t>еловой сферы поселения.</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Обеспечение доступности для населения коммунальных услуг.</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Обеспечение качества поставляемых коммунальных ресурсов.</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 xml:space="preserve">Обеспечение надежности функционирования всех коммунальных систем  </w:t>
            </w:r>
            <w:proofErr w:type="spellStart"/>
            <w:r w:rsidRPr="009E51FC">
              <w:rPr>
                <w:rFonts w:ascii="Times New Roman" w:hAnsi="Times New Roman"/>
                <w:sz w:val="26"/>
                <w:szCs w:val="26"/>
              </w:rPr>
              <w:t>ресурсоснабжения</w:t>
            </w:r>
            <w:proofErr w:type="spellEnd"/>
            <w:r w:rsidRPr="009E51FC">
              <w:rPr>
                <w:rFonts w:ascii="Times New Roman" w:hAnsi="Times New Roman"/>
                <w:sz w:val="26"/>
                <w:szCs w:val="26"/>
              </w:rPr>
              <w:t>.</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lastRenderedPageBreak/>
              <w:t>Повышение эффективности использования коммунальных ресурсов.</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 xml:space="preserve">Определение перспективных задач, направленных на </w:t>
            </w:r>
            <w:proofErr w:type="spellStart"/>
            <w:r w:rsidRPr="009E51FC">
              <w:rPr>
                <w:rFonts w:ascii="Times New Roman" w:hAnsi="Times New Roman"/>
                <w:sz w:val="26"/>
                <w:szCs w:val="26"/>
              </w:rPr>
              <w:t>энергоресурсоснабжения</w:t>
            </w:r>
            <w:proofErr w:type="spellEnd"/>
            <w:r w:rsidRPr="009E51FC">
              <w:rPr>
                <w:rFonts w:ascii="Times New Roman" w:hAnsi="Times New Roman"/>
                <w:sz w:val="26"/>
                <w:szCs w:val="26"/>
              </w:rPr>
              <w:t xml:space="preserve"> и повышение энергетической </w:t>
            </w:r>
            <w:proofErr w:type="gramStart"/>
            <w:r w:rsidRPr="009E51FC">
              <w:rPr>
                <w:rFonts w:ascii="Times New Roman" w:hAnsi="Times New Roman"/>
                <w:sz w:val="26"/>
                <w:szCs w:val="26"/>
              </w:rPr>
              <w:t>эффективности</w:t>
            </w:r>
            <w:proofErr w:type="gramEnd"/>
            <w:r w:rsidRPr="009E51FC">
              <w:rPr>
                <w:rFonts w:ascii="Times New Roman" w:hAnsi="Times New Roman"/>
                <w:sz w:val="26"/>
                <w:szCs w:val="26"/>
              </w:rPr>
              <w:t xml:space="preserve"> как в муниципальных организациях, так и в жилищном секторе поселения.</w:t>
            </w:r>
          </w:p>
          <w:p w:rsidR="00291B8A" w:rsidRPr="009E51FC" w:rsidRDefault="00291B8A" w:rsidP="007E189F">
            <w:pPr>
              <w:pStyle w:val="a7"/>
              <w:widowControl w:val="0"/>
              <w:numPr>
                <w:ilvl w:val="0"/>
                <w:numId w:val="31"/>
              </w:numPr>
              <w:contextualSpacing w:val="0"/>
              <w:jc w:val="both"/>
              <w:rPr>
                <w:rFonts w:ascii="Times New Roman" w:hAnsi="Times New Roman"/>
                <w:sz w:val="26"/>
                <w:szCs w:val="26"/>
              </w:rPr>
            </w:pPr>
            <w:r w:rsidRPr="009E51FC">
              <w:rPr>
                <w:rFonts w:ascii="Times New Roman" w:hAnsi="Times New Roman"/>
                <w:sz w:val="26"/>
                <w:szCs w:val="26"/>
              </w:rPr>
              <w:t>Обеспечение нормативной экологической безопасности населения.</w:t>
            </w:r>
          </w:p>
        </w:tc>
      </w:tr>
    </w:tbl>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lastRenderedPageBreak/>
        <w:t>Задачи:</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0101"/>
      </w:tblGrid>
      <w:tr w:rsidR="00291B8A" w:rsidRPr="009E51FC" w:rsidTr="00DF4E90">
        <w:tc>
          <w:tcPr>
            <w:tcW w:w="10101" w:type="dxa"/>
            <w:tcBorders>
              <w:top w:val="none" w:sz="4" w:space="0" w:color="000000"/>
              <w:left w:val="none" w:sz="4" w:space="0" w:color="000000"/>
              <w:bottom w:val="none" w:sz="4" w:space="0" w:color="000000"/>
              <w:right w:val="none" w:sz="4" w:space="0" w:color="000000"/>
            </w:tcBorders>
            <w:tcMar>
              <w:top w:w="0" w:type="dxa"/>
              <w:left w:w="180" w:type="dxa"/>
              <w:bottom w:w="0" w:type="dxa"/>
              <w:right w:w="180" w:type="dxa"/>
            </w:tcMar>
          </w:tcPr>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Инженерно-техническая оптимизация коммунальных систем.</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Привлечение инвестиций из различных источников финансирования для развития систем коммунальной инфраструктуры.</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 xml:space="preserve">Взаимосвязанное перспективное планирование развития систем </w:t>
            </w:r>
            <w:proofErr w:type="gramStart"/>
            <w:r w:rsidRPr="009E51FC">
              <w:rPr>
                <w:rFonts w:ascii="Times New Roman" w:hAnsi="Times New Roman"/>
                <w:sz w:val="26"/>
                <w:szCs w:val="26"/>
              </w:rPr>
              <w:t>тепло-и</w:t>
            </w:r>
            <w:proofErr w:type="gramEnd"/>
            <w:r w:rsidRPr="009E51FC">
              <w:rPr>
                <w:rFonts w:ascii="Times New Roman" w:hAnsi="Times New Roman"/>
                <w:sz w:val="26"/>
                <w:szCs w:val="26"/>
              </w:rPr>
              <w:t xml:space="preserve"> водоснабжения.</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Повышение надежности систем и качества предоставления коммунальных услуг.</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 xml:space="preserve">Совершенствование механизмов развития энергосбережения  и повышение </w:t>
            </w:r>
            <w:proofErr w:type="spellStart"/>
            <w:r w:rsidRPr="009E51FC">
              <w:rPr>
                <w:rFonts w:ascii="Times New Roman" w:hAnsi="Times New Roman"/>
                <w:sz w:val="26"/>
                <w:szCs w:val="26"/>
              </w:rPr>
              <w:t>энергоэффективности</w:t>
            </w:r>
            <w:proofErr w:type="spellEnd"/>
            <w:r w:rsidRPr="009E51FC">
              <w:rPr>
                <w:rFonts w:ascii="Times New Roman" w:hAnsi="Times New Roman"/>
                <w:sz w:val="26"/>
                <w:szCs w:val="26"/>
              </w:rPr>
              <w:t xml:space="preserve"> коммунальной инфраструктуры муниципального образования.</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Повышение надежности систем и качества предоставления коммунальных услуг.</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Обеспечение сбалансированности интересов  субъектов коммунальной инфраструктуры  и потребителей.</w:t>
            </w:r>
          </w:p>
          <w:p w:rsidR="00291B8A" w:rsidRPr="009E51FC" w:rsidRDefault="00291B8A" w:rsidP="007E189F">
            <w:pPr>
              <w:pStyle w:val="a7"/>
              <w:widowControl w:val="0"/>
              <w:numPr>
                <w:ilvl w:val="0"/>
                <w:numId w:val="32"/>
              </w:numPr>
              <w:contextualSpacing w:val="0"/>
              <w:jc w:val="both"/>
              <w:rPr>
                <w:rFonts w:ascii="Times New Roman" w:hAnsi="Times New Roman"/>
                <w:sz w:val="26"/>
                <w:szCs w:val="26"/>
              </w:rPr>
            </w:pPr>
            <w:r w:rsidRPr="009E51FC">
              <w:rPr>
                <w:rFonts w:ascii="Times New Roman" w:hAnsi="Times New Roman"/>
                <w:sz w:val="26"/>
                <w:szCs w:val="26"/>
              </w:rPr>
              <w:t>Обоснование мероприятия по реконструкции и модернизации  коммунальной инфраструктуры муниципального образования.</w:t>
            </w:r>
          </w:p>
        </w:tc>
      </w:tr>
    </w:tbl>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Ожидаемый результат:</w:t>
      </w:r>
    </w:p>
    <w:p w:rsidR="00291B8A" w:rsidRPr="009E51FC" w:rsidRDefault="00291B8A" w:rsidP="00291B8A">
      <w:pPr>
        <w:contextualSpacing/>
        <w:rPr>
          <w:rFonts w:ascii="Times New Roman" w:hAnsi="Times New Roman" w:cs="Times New Roman"/>
          <w:bCs/>
          <w:i/>
          <w:sz w:val="26"/>
          <w:szCs w:val="26"/>
          <w:u w:val="single"/>
        </w:rPr>
      </w:pPr>
      <w:r w:rsidRPr="009E51FC">
        <w:rPr>
          <w:rFonts w:ascii="Times New Roman" w:hAnsi="Times New Roman" w:cs="Times New Roman"/>
          <w:i/>
          <w:iCs/>
          <w:sz w:val="26"/>
          <w:szCs w:val="26"/>
          <w:u w:val="single"/>
        </w:rPr>
        <w:t>Системы водоснабжения и водоотведения:</w:t>
      </w:r>
    </w:p>
    <w:p w:rsidR="00291B8A" w:rsidRPr="009E51FC" w:rsidRDefault="00291B8A" w:rsidP="00291B8A">
      <w:pPr>
        <w:contextualSpacing/>
        <w:rPr>
          <w:rFonts w:ascii="Times New Roman" w:hAnsi="Times New Roman" w:cs="Times New Roman"/>
          <w:sz w:val="26"/>
          <w:szCs w:val="26"/>
        </w:rPr>
      </w:pPr>
      <w:r w:rsidRPr="009E51FC">
        <w:rPr>
          <w:rFonts w:ascii="Times New Roman" w:hAnsi="Times New Roman" w:cs="Times New Roman"/>
          <w:sz w:val="26"/>
          <w:szCs w:val="26"/>
        </w:rPr>
        <w:t xml:space="preserve">     –    повышение надежности водоснабжения и водоотведения;</w:t>
      </w:r>
    </w:p>
    <w:p w:rsidR="00291B8A" w:rsidRPr="009E51FC" w:rsidRDefault="00291B8A" w:rsidP="007E189F">
      <w:pPr>
        <w:pStyle w:val="a7"/>
        <w:widowControl w:val="0"/>
        <w:numPr>
          <w:ilvl w:val="0"/>
          <w:numId w:val="33"/>
        </w:numPr>
        <w:spacing w:after="0" w:line="240" w:lineRule="auto"/>
        <w:jc w:val="both"/>
        <w:rPr>
          <w:rFonts w:ascii="Times New Roman" w:hAnsi="Times New Roman"/>
          <w:sz w:val="26"/>
          <w:szCs w:val="26"/>
        </w:rPr>
      </w:pPr>
      <w:r w:rsidRPr="009E51FC">
        <w:rPr>
          <w:rFonts w:ascii="Times New Roman" w:hAnsi="Times New Roman"/>
          <w:sz w:val="26"/>
          <w:szCs w:val="26"/>
        </w:rPr>
        <w:t>Соответствие параметров качества питьевой воды с установленными нормативами СанПиН;</w:t>
      </w:r>
    </w:p>
    <w:p w:rsidR="00291B8A" w:rsidRPr="009E51FC" w:rsidRDefault="00291B8A" w:rsidP="007E189F">
      <w:pPr>
        <w:pStyle w:val="a7"/>
        <w:widowControl w:val="0"/>
        <w:numPr>
          <w:ilvl w:val="0"/>
          <w:numId w:val="33"/>
        </w:numPr>
        <w:spacing w:after="0" w:line="240" w:lineRule="auto"/>
        <w:jc w:val="both"/>
        <w:rPr>
          <w:rFonts w:ascii="Times New Roman" w:hAnsi="Times New Roman"/>
          <w:sz w:val="26"/>
          <w:szCs w:val="26"/>
        </w:rPr>
      </w:pPr>
      <w:r w:rsidRPr="009E51FC">
        <w:rPr>
          <w:rFonts w:ascii="Times New Roman" w:hAnsi="Times New Roman"/>
          <w:sz w:val="26"/>
          <w:szCs w:val="26"/>
        </w:rPr>
        <w:t>Снижение уровня потери воды;</w:t>
      </w:r>
    </w:p>
    <w:p w:rsidR="00291B8A" w:rsidRPr="009E51FC" w:rsidRDefault="00291B8A" w:rsidP="007E189F">
      <w:pPr>
        <w:pStyle w:val="a7"/>
        <w:widowControl w:val="0"/>
        <w:numPr>
          <w:ilvl w:val="0"/>
          <w:numId w:val="33"/>
        </w:numPr>
        <w:spacing w:after="0" w:line="240" w:lineRule="auto"/>
        <w:jc w:val="both"/>
        <w:rPr>
          <w:rFonts w:ascii="Times New Roman" w:hAnsi="Times New Roman"/>
          <w:sz w:val="26"/>
          <w:szCs w:val="26"/>
        </w:rPr>
      </w:pPr>
      <w:r w:rsidRPr="009E51FC">
        <w:rPr>
          <w:rFonts w:ascii="Times New Roman" w:hAnsi="Times New Roman"/>
          <w:sz w:val="26"/>
          <w:szCs w:val="26"/>
        </w:rPr>
        <w:t>Сокращение эксплуатационных расходов на единицу продукции.</w:t>
      </w:r>
    </w:p>
    <w:p w:rsidR="00291B8A" w:rsidRPr="009E51FC" w:rsidRDefault="00291B8A" w:rsidP="00291B8A">
      <w:pPr>
        <w:ind w:left="709" w:hanging="709"/>
        <w:contextualSpacing/>
        <w:rPr>
          <w:rFonts w:ascii="Times New Roman" w:hAnsi="Times New Roman" w:cs="Times New Roman"/>
          <w:bCs/>
          <w:i/>
          <w:sz w:val="26"/>
          <w:szCs w:val="26"/>
          <w:u w:val="single"/>
        </w:rPr>
      </w:pPr>
      <w:r w:rsidRPr="009E51FC">
        <w:rPr>
          <w:rFonts w:ascii="Times New Roman" w:hAnsi="Times New Roman" w:cs="Times New Roman"/>
          <w:i/>
          <w:iCs/>
          <w:sz w:val="26"/>
          <w:szCs w:val="26"/>
          <w:u w:val="single"/>
        </w:rPr>
        <w:t>Утилизация ТБО</w:t>
      </w:r>
    </w:p>
    <w:p w:rsidR="00291B8A" w:rsidRPr="009E51FC" w:rsidRDefault="00291B8A" w:rsidP="007E189F">
      <w:pPr>
        <w:pStyle w:val="a7"/>
        <w:widowControl w:val="0"/>
        <w:numPr>
          <w:ilvl w:val="0"/>
          <w:numId w:val="34"/>
        </w:numPr>
        <w:spacing w:after="0" w:line="240" w:lineRule="auto"/>
        <w:ind w:left="709" w:hanging="425"/>
        <w:jc w:val="both"/>
        <w:rPr>
          <w:rFonts w:ascii="Times New Roman" w:hAnsi="Times New Roman"/>
          <w:sz w:val="26"/>
          <w:szCs w:val="26"/>
        </w:rPr>
      </w:pPr>
      <w:r w:rsidRPr="009E51FC">
        <w:rPr>
          <w:rFonts w:ascii="Times New Roman" w:hAnsi="Times New Roman"/>
          <w:sz w:val="26"/>
          <w:szCs w:val="26"/>
        </w:rPr>
        <w:t xml:space="preserve">улучшение санитарного состояния территории </w:t>
      </w:r>
      <w:proofErr w:type="spellStart"/>
      <w:r w:rsidRPr="009E51FC">
        <w:rPr>
          <w:rFonts w:ascii="Times New Roman" w:hAnsi="Times New Roman"/>
          <w:sz w:val="26"/>
          <w:szCs w:val="26"/>
        </w:rPr>
        <w:t>Останинского</w:t>
      </w:r>
      <w:proofErr w:type="spellEnd"/>
      <w:r w:rsidRPr="009E51FC">
        <w:rPr>
          <w:rFonts w:ascii="Times New Roman" w:hAnsi="Times New Roman"/>
          <w:sz w:val="26"/>
          <w:szCs w:val="26"/>
        </w:rPr>
        <w:t xml:space="preserve"> сельского поселения.</w:t>
      </w:r>
    </w:p>
    <w:p w:rsidR="00291B8A" w:rsidRPr="009E51FC" w:rsidRDefault="00291B8A" w:rsidP="007E189F">
      <w:pPr>
        <w:pStyle w:val="a7"/>
        <w:widowControl w:val="0"/>
        <w:numPr>
          <w:ilvl w:val="0"/>
          <w:numId w:val="34"/>
        </w:numPr>
        <w:spacing w:after="0" w:line="240" w:lineRule="auto"/>
        <w:ind w:left="709" w:hanging="425"/>
        <w:jc w:val="both"/>
        <w:rPr>
          <w:rFonts w:ascii="Times New Roman" w:hAnsi="Times New Roman"/>
          <w:sz w:val="26"/>
          <w:szCs w:val="26"/>
        </w:rPr>
      </w:pPr>
      <w:r w:rsidRPr="009E51FC">
        <w:rPr>
          <w:rFonts w:ascii="Times New Roman" w:hAnsi="Times New Roman"/>
          <w:sz w:val="26"/>
          <w:szCs w:val="26"/>
        </w:rPr>
        <w:t xml:space="preserve">Улучшение экологического состояния окружающей среды </w:t>
      </w:r>
      <w:proofErr w:type="spellStart"/>
      <w:r w:rsidRPr="009E51FC">
        <w:rPr>
          <w:rFonts w:ascii="Times New Roman" w:hAnsi="Times New Roman"/>
          <w:sz w:val="26"/>
          <w:szCs w:val="26"/>
        </w:rPr>
        <w:t>Останинского</w:t>
      </w:r>
      <w:proofErr w:type="spellEnd"/>
      <w:r w:rsidRPr="009E51FC">
        <w:rPr>
          <w:rFonts w:ascii="Times New Roman" w:hAnsi="Times New Roman"/>
          <w:sz w:val="26"/>
          <w:szCs w:val="26"/>
        </w:rPr>
        <w:t xml:space="preserve"> сельсовета.</w:t>
      </w:r>
    </w:p>
    <w:p w:rsidR="00291B8A" w:rsidRPr="009E51FC" w:rsidRDefault="00291B8A" w:rsidP="007E189F">
      <w:pPr>
        <w:pStyle w:val="a7"/>
        <w:widowControl w:val="0"/>
        <w:numPr>
          <w:ilvl w:val="0"/>
          <w:numId w:val="34"/>
        </w:numPr>
        <w:spacing w:after="0" w:line="240" w:lineRule="auto"/>
        <w:ind w:left="709" w:hanging="425"/>
        <w:jc w:val="both"/>
        <w:rPr>
          <w:rFonts w:ascii="Times New Roman" w:hAnsi="Times New Roman"/>
          <w:sz w:val="26"/>
          <w:szCs w:val="26"/>
        </w:rPr>
      </w:pPr>
      <w:r w:rsidRPr="009E51FC">
        <w:rPr>
          <w:rFonts w:ascii="Times New Roman" w:hAnsi="Times New Roman"/>
          <w:sz w:val="26"/>
          <w:szCs w:val="26"/>
        </w:rPr>
        <w:t>Ликвидация несанкционированных свалок.</w:t>
      </w:r>
    </w:p>
    <w:p w:rsidR="00291B8A" w:rsidRPr="009E51FC" w:rsidRDefault="00291B8A" w:rsidP="009E51FC">
      <w:pPr>
        <w:ind w:left="992" w:hanging="992"/>
        <w:contextualSpacing/>
        <w:jc w:val="both"/>
        <w:rPr>
          <w:rFonts w:ascii="Times New Roman" w:hAnsi="Times New Roman" w:cs="Times New Roman"/>
          <w:bCs/>
          <w:i/>
          <w:sz w:val="26"/>
          <w:szCs w:val="26"/>
          <w:u w:val="single"/>
        </w:rPr>
      </w:pPr>
      <w:r w:rsidRPr="009E51FC">
        <w:rPr>
          <w:rFonts w:ascii="Times New Roman" w:hAnsi="Times New Roman" w:cs="Times New Roman"/>
          <w:i/>
          <w:iCs/>
          <w:sz w:val="26"/>
          <w:szCs w:val="26"/>
          <w:u w:val="single"/>
        </w:rPr>
        <w:lastRenderedPageBreak/>
        <w:t>Система теплоснабжения:</w:t>
      </w:r>
    </w:p>
    <w:p w:rsidR="00291B8A" w:rsidRPr="009E51FC" w:rsidRDefault="00291B8A" w:rsidP="009E51FC">
      <w:pPr>
        <w:pStyle w:val="a7"/>
        <w:widowControl w:val="0"/>
        <w:numPr>
          <w:ilvl w:val="0"/>
          <w:numId w:val="35"/>
        </w:numPr>
        <w:spacing w:after="0" w:line="240" w:lineRule="auto"/>
        <w:jc w:val="both"/>
        <w:rPr>
          <w:rFonts w:ascii="Times New Roman" w:hAnsi="Times New Roman"/>
          <w:bCs/>
          <w:i/>
          <w:sz w:val="26"/>
          <w:szCs w:val="26"/>
          <w:u w:val="single"/>
        </w:rPr>
      </w:pPr>
      <w:r w:rsidRPr="009E51FC">
        <w:rPr>
          <w:rFonts w:ascii="Times New Roman" w:hAnsi="Times New Roman"/>
          <w:sz w:val="26"/>
          <w:szCs w:val="26"/>
        </w:rPr>
        <w:t>Повышение надежности и качества теплоснабжения;</w:t>
      </w:r>
    </w:p>
    <w:p w:rsidR="00291B8A" w:rsidRPr="009E51FC" w:rsidRDefault="00291B8A" w:rsidP="009E51FC">
      <w:pPr>
        <w:pStyle w:val="a7"/>
        <w:widowControl w:val="0"/>
        <w:numPr>
          <w:ilvl w:val="0"/>
          <w:numId w:val="35"/>
        </w:numPr>
        <w:spacing w:after="0" w:line="240" w:lineRule="auto"/>
        <w:jc w:val="both"/>
        <w:rPr>
          <w:rFonts w:ascii="Times New Roman" w:hAnsi="Times New Roman"/>
          <w:bCs/>
          <w:i/>
          <w:sz w:val="26"/>
          <w:szCs w:val="26"/>
          <w:u w:val="single"/>
        </w:rPr>
      </w:pPr>
      <w:r w:rsidRPr="009E51FC">
        <w:rPr>
          <w:rFonts w:ascii="Times New Roman" w:hAnsi="Times New Roman"/>
          <w:sz w:val="26"/>
          <w:szCs w:val="26"/>
        </w:rPr>
        <w:t>Снижение затрат;</w:t>
      </w:r>
    </w:p>
    <w:p w:rsidR="00291B8A" w:rsidRPr="009E51FC" w:rsidRDefault="00291B8A" w:rsidP="009E51FC">
      <w:pPr>
        <w:pStyle w:val="a7"/>
        <w:widowControl w:val="0"/>
        <w:numPr>
          <w:ilvl w:val="0"/>
          <w:numId w:val="35"/>
        </w:numPr>
        <w:spacing w:after="0" w:line="240" w:lineRule="auto"/>
        <w:jc w:val="both"/>
        <w:rPr>
          <w:rFonts w:ascii="Times New Roman" w:hAnsi="Times New Roman"/>
          <w:bCs/>
          <w:i/>
          <w:sz w:val="26"/>
          <w:szCs w:val="26"/>
          <w:u w:val="single"/>
        </w:rPr>
      </w:pPr>
      <w:r w:rsidRPr="009E51FC">
        <w:rPr>
          <w:rFonts w:ascii="Times New Roman" w:hAnsi="Times New Roman"/>
          <w:sz w:val="26"/>
          <w:szCs w:val="26"/>
        </w:rPr>
        <w:t xml:space="preserve">Повышение </w:t>
      </w:r>
      <w:proofErr w:type="gramStart"/>
      <w:r w:rsidRPr="009E51FC">
        <w:rPr>
          <w:rFonts w:ascii="Times New Roman" w:hAnsi="Times New Roman"/>
          <w:sz w:val="26"/>
          <w:szCs w:val="26"/>
        </w:rPr>
        <w:t>энергетической</w:t>
      </w:r>
      <w:proofErr w:type="gramEnd"/>
      <w:r w:rsidRPr="009E51FC">
        <w:rPr>
          <w:rFonts w:ascii="Times New Roman" w:hAnsi="Times New Roman"/>
          <w:sz w:val="26"/>
          <w:szCs w:val="26"/>
        </w:rPr>
        <w:t xml:space="preserve"> </w:t>
      </w:r>
      <w:proofErr w:type="spellStart"/>
      <w:r w:rsidRPr="009E51FC">
        <w:rPr>
          <w:rFonts w:ascii="Times New Roman" w:hAnsi="Times New Roman"/>
          <w:sz w:val="26"/>
          <w:szCs w:val="26"/>
        </w:rPr>
        <w:t>эфективности</w:t>
      </w:r>
      <w:proofErr w:type="spellEnd"/>
      <w:r w:rsidRPr="009E51FC">
        <w:rPr>
          <w:rFonts w:ascii="Times New Roman" w:hAnsi="Times New Roman"/>
          <w:sz w:val="26"/>
          <w:szCs w:val="26"/>
        </w:rPr>
        <w:t xml:space="preserve"> зданий и сооружений.</w:t>
      </w:r>
    </w:p>
    <w:p w:rsidR="00291B8A" w:rsidRPr="009E51FC" w:rsidRDefault="00291B8A" w:rsidP="009E51FC">
      <w:pPr>
        <w:ind w:left="709" w:hanging="709"/>
        <w:contextualSpacing/>
        <w:jc w:val="both"/>
        <w:rPr>
          <w:rFonts w:ascii="Times New Roman" w:hAnsi="Times New Roman" w:cs="Times New Roman"/>
          <w:bCs/>
          <w:i/>
          <w:sz w:val="26"/>
          <w:szCs w:val="26"/>
          <w:u w:val="single"/>
        </w:rPr>
      </w:pPr>
      <w:r w:rsidRPr="009E51FC">
        <w:rPr>
          <w:rFonts w:ascii="Times New Roman" w:hAnsi="Times New Roman" w:cs="Times New Roman"/>
          <w:i/>
          <w:iCs/>
          <w:sz w:val="26"/>
          <w:szCs w:val="26"/>
          <w:u w:val="single"/>
        </w:rPr>
        <w:t>Система электроснабжения:</w:t>
      </w:r>
    </w:p>
    <w:p w:rsidR="00291B8A" w:rsidRPr="009E51FC" w:rsidRDefault="00291B8A" w:rsidP="009E51FC">
      <w:pPr>
        <w:ind w:left="709" w:hanging="425"/>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 – обеспечение бесперебойного снабжения электроэнергией населения и производства;</w:t>
      </w:r>
    </w:p>
    <w:p w:rsidR="00291B8A" w:rsidRPr="009E51FC" w:rsidRDefault="00291B8A" w:rsidP="009E51FC">
      <w:pPr>
        <w:pStyle w:val="a7"/>
        <w:widowControl w:val="0"/>
        <w:numPr>
          <w:ilvl w:val="0"/>
          <w:numId w:val="36"/>
        </w:numPr>
        <w:spacing w:after="0" w:line="240" w:lineRule="auto"/>
        <w:ind w:left="567" w:hanging="142"/>
        <w:jc w:val="both"/>
        <w:rPr>
          <w:rFonts w:ascii="Times New Roman" w:hAnsi="Times New Roman"/>
          <w:sz w:val="26"/>
          <w:szCs w:val="26"/>
        </w:rPr>
      </w:pPr>
      <w:r w:rsidRPr="009E51FC">
        <w:rPr>
          <w:rFonts w:ascii="Times New Roman" w:hAnsi="Times New Roman"/>
          <w:sz w:val="26"/>
          <w:szCs w:val="26"/>
        </w:rPr>
        <w:t>Обеспечение электроэнергией объектов нового строительства.</w:t>
      </w:r>
    </w:p>
    <w:p w:rsidR="00291B8A" w:rsidRPr="009E51FC" w:rsidRDefault="00291B8A" w:rsidP="009E51FC">
      <w:pPr>
        <w:ind w:left="567"/>
        <w:contextualSpacing/>
        <w:jc w:val="both"/>
        <w:rPr>
          <w:rFonts w:ascii="Times New Roman" w:hAnsi="Times New Roman" w:cs="Times New Roman"/>
          <w:sz w:val="26"/>
          <w:szCs w:val="26"/>
        </w:rPr>
      </w:pPr>
    </w:p>
    <w:p w:rsidR="00291B8A" w:rsidRPr="009E51FC" w:rsidRDefault="00291B8A" w:rsidP="009E51FC">
      <w:pPr>
        <w:ind w:firstLine="567"/>
        <w:contextualSpacing/>
        <w:jc w:val="both"/>
        <w:rPr>
          <w:rFonts w:ascii="Times New Roman" w:hAnsi="Times New Roman" w:cs="Times New Roman"/>
          <w:b/>
          <w:bCs/>
          <w:i/>
          <w:sz w:val="28"/>
          <w:szCs w:val="28"/>
        </w:rPr>
      </w:pPr>
      <w:r w:rsidRPr="009E51FC">
        <w:rPr>
          <w:rFonts w:ascii="Times New Roman" w:eastAsia="Times New Roman" w:hAnsi="Times New Roman" w:cs="Times New Roman"/>
          <w:b/>
          <w:bCs/>
          <w:i/>
          <w:iCs/>
          <w:sz w:val="28"/>
          <w:szCs w:val="28"/>
        </w:rPr>
        <w:t xml:space="preserve">Программа Комплексного развития социальной инфраструктуры на территории </w:t>
      </w:r>
      <w:proofErr w:type="spellStart"/>
      <w:r w:rsidRPr="009E51FC">
        <w:rPr>
          <w:rFonts w:ascii="Times New Roman" w:eastAsia="Times New Roman" w:hAnsi="Times New Roman" w:cs="Times New Roman"/>
          <w:b/>
          <w:bCs/>
          <w:i/>
          <w:iCs/>
          <w:sz w:val="28"/>
          <w:szCs w:val="28"/>
        </w:rPr>
        <w:t>Останинского</w:t>
      </w:r>
      <w:proofErr w:type="spellEnd"/>
      <w:r w:rsidRPr="009E51FC">
        <w:rPr>
          <w:rFonts w:ascii="Times New Roman" w:eastAsia="Times New Roman" w:hAnsi="Times New Roman" w:cs="Times New Roman"/>
          <w:b/>
          <w:bCs/>
          <w:i/>
          <w:iCs/>
          <w:sz w:val="28"/>
          <w:szCs w:val="28"/>
        </w:rPr>
        <w:t xml:space="preserve"> сельсовета Северного района Новосибирской области на 2017-2025 годы.</w:t>
      </w:r>
    </w:p>
    <w:p w:rsidR="00291B8A" w:rsidRPr="009E51FC" w:rsidRDefault="00291B8A" w:rsidP="009E51FC">
      <w:pPr>
        <w:ind w:firstLine="567"/>
        <w:contextualSpacing/>
        <w:jc w:val="both"/>
        <w:rPr>
          <w:rFonts w:ascii="Times New Roman" w:hAnsi="Times New Roman" w:cs="Times New Roman"/>
          <w:b/>
          <w:bCs/>
          <w:i/>
          <w:sz w:val="28"/>
          <w:szCs w:val="28"/>
        </w:rPr>
      </w:pPr>
    </w:p>
    <w:p w:rsidR="00291B8A" w:rsidRPr="009E51FC" w:rsidRDefault="00291B8A" w:rsidP="009E51FC">
      <w:pPr>
        <w:ind w:firstLine="567"/>
        <w:contextualSpacing/>
        <w:jc w:val="both"/>
        <w:rPr>
          <w:rFonts w:ascii="Times New Roman" w:hAnsi="Times New Roman" w:cs="Times New Roman"/>
          <w:b/>
          <w:bCs/>
          <w:i/>
          <w:sz w:val="28"/>
          <w:szCs w:val="28"/>
        </w:rPr>
      </w:pPr>
      <w:r w:rsidRPr="009E51FC">
        <w:rPr>
          <w:rFonts w:ascii="Times New Roman" w:eastAsia="Times New Roman" w:hAnsi="Times New Roman" w:cs="Times New Roman"/>
          <w:b/>
          <w:bCs/>
          <w:i/>
          <w:iCs/>
          <w:sz w:val="28"/>
          <w:szCs w:val="28"/>
        </w:rPr>
        <w:t>Цели и задачи:</w:t>
      </w:r>
    </w:p>
    <w:p w:rsidR="00291B8A" w:rsidRPr="009E51FC" w:rsidRDefault="00291B8A" w:rsidP="009E51FC">
      <w:pPr>
        <w:pStyle w:val="a7"/>
        <w:widowControl w:val="0"/>
        <w:numPr>
          <w:ilvl w:val="0"/>
          <w:numId w:val="37"/>
        </w:numPr>
        <w:spacing w:after="0" w:line="240" w:lineRule="auto"/>
        <w:jc w:val="both"/>
        <w:rPr>
          <w:rFonts w:ascii="Times New Roman" w:hAnsi="Times New Roman"/>
          <w:i/>
          <w:sz w:val="28"/>
          <w:szCs w:val="28"/>
        </w:rPr>
      </w:pPr>
      <w:r w:rsidRPr="009E51FC">
        <w:rPr>
          <w:rFonts w:ascii="Times New Roman" w:hAnsi="Times New Roman"/>
          <w:sz w:val="28"/>
          <w:szCs w:val="28"/>
        </w:rPr>
        <w:t xml:space="preserve">Создание материальной базы развития социальной инфраструктуры для обеспечения повышения качества жизни населения на территории администрации </w:t>
      </w:r>
      <w:proofErr w:type="spellStart"/>
      <w:r w:rsidRPr="009E51FC">
        <w:rPr>
          <w:rFonts w:ascii="Times New Roman" w:hAnsi="Times New Roman"/>
          <w:sz w:val="28"/>
          <w:szCs w:val="28"/>
        </w:rPr>
        <w:t>Останинского</w:t>
      </w:r>
      <w:proofErr w:type="spellEnd"/>
      <w:r w:rsidRPr="009E51FC">
        <w:rPr>
          <w:rFonts w:ascii="Times New Roman" w:hAnsi="Times New Roman"/>
          <w:sz w:val="28"/>
          <w:szCs w:val="28"/>
        </w:rPr>
        <w:t xml:space="preserve"> сельсовета Северного района Новосибирской области.</w:t>
      </w:r>
    </w:p>
    <w:p w:rsidR="00291B8A" w:rsidRPr="009E51FC" w:rsidRDefault="00291B8A" w:rsidP="009E51FC">
      <w:pPr>
        <w:ind w:firstLine="567"/>
        <w:contextualSpacing/>
        <w:jc w:val="both"/>
        <w:rPr>
          <w:rFonts w:ascii="Times New Roman" w:hAnsi="Times New Roman" w:cs="Times New Roman"/>
          <w:b/>
          <w:bCs/>
          <w:i/>
          <w:sz w:val="26"/>
          <w:szCs w:val="26"/>
        </w:rPr>
      </w:pPr>
      <w:r w:rsidRPr="009E51FC">
        <w:rPr>
          <w:rFonts w:ascii="Times New Roman" w:hAnsi="Times New Roman" w:cs="Times New Roman"/>
          <w:b/>
          <w:i/>
          <w:iCs/>
          <w:sz w:val="26"/>
          <w:szCs w:val="26"/>
        </w:rPr>
        <w:t>Ожидаемые результаты:</w:t>
      </w:r>
    </w:p>
    <w:p w:rsidR="00291B8A" w:rsidRPr="009E51FC" w:rsidRDefault="00291B8A" w:rsidP="009E51FC">
      <w:pPr>
        <w:widowControl w:val="0"/>
        <w:numPr>
          <w:ilvl w:val="0"/>
          <w:numId w:val="39"/>
        </w:numPr>
        <w:spacing w:after="0" w:line="240" w:lineRule="auto"/>
        <w:ind w:hanging="35"/>
        <w:contextualSpacing/>
        <w:jc w:val="both"/>
        <w:rPr>
          <w:rFonts w:ascii="Times New Roman" w:hAnsi="Times New Roman" w:cs="Times New Roman"/>
          <w:sz w:val="28"/>
          <w:szCs w:val="28"/>
        </w:rPr>
      </w:pPr>
      <w:r w:rsidRPr="009E51FC">
        <w:rPr>
          <w:rFonts w:ascii="Times New Roman" w:eastAsia="Times New Roman" w:hAnsi="Times New Roman" w:cs="Times New Roman"/>
          <w:sz w:val="28"/>
          <w:szCs w:val="28"/>
        </w:rPr>
        <w:t xml:space="preserve">повышение качества, комфортности и уровня жизни населения; </w:t>
      </w:r>
    </w:p>
    <w:p w:rsidR="00291B8A" w:rsidRPr="009E51FC" w:rsidRDefault="00291B8A" w:rsidP="009E51FC">
      <w:pPr>
        <w:pStyle w:val="a7"/>
        <w:widowControl w:val="0"/>
        <w:numPr>
          <w:ilvl w:val="0"/>
          <w:numId w:val="38"/>
        </w:numPr>
        <w:spacing w:after="0" w:line="240" w:lineRule="auto"/>
        <w:ind w:firstLine="142"/>
        <w:jc w:val="both"/>
        <w:rPr>
          <w:rFonts w:ascii="Times New Roman" w:hAnsi="Times New Roman"/>
          <w:bCs/>
          <w:i/>
          <w:sz w:val="28"/>
          <w:szCs w:val="28"/>
        </w:rPr>
      </w:pPr>
      <w:r w:rsidRPr="009E51FC">
        <w:rPr>
          <w:rFonts w:ascii="Times New Roman" w:hAnsi="Times New Roman"/>
          <w:sz w:val="28"/>
          <w:szCs w:val="28"/>
        </w:rPr>
        <w:t xml:space="preserve">нормативная доступность и обеспеченность объектами социальной инфраструктуры жителей. </w:t>
      </w:r>
    </w:p>
    <w:p w:rsidR="00291B8A" w:rsidRPr="009E51FC" w:rsidRDefault="00291B8A" w:rsidP="009E51FC">
      <w:pPr>
        <w:ind w:left="850"/>
        <w:contextualSpacing/>
        <w:jc w:val="both"/>
        <w:rPr>
          <w:rFonts w:ascii="Times New Roman" w:hAnsi="Times New Roman" w:cs="Times New Roman"/>
          <w:bCs/>
          <w:i/>
          <w:sz w:val="28"/>
          <w:szCs w:val="28"/>
        </w:rPr>
      </w:pPr>
    </w:p>
    <w:p w:rsidR="00291B8A" w:rsidRPr="009E51FC" w:rsidRDefault="00291B8A" w:rsidP="009E51FC">
      <w:pPr>
        <w:ind w:left="850"/>
        <w:contextualSpacing/>
        <w:jc w:val="both"/>
        <w:rPr>
          <w:rFonts w:ascii="Times New Roman" w:hAnsi="Times New Roman" w:cs="Times New Roman"/>
          <w:bCs/>
          <w:i/>
          <w:sz w:val="28"/>
          <w:szCs w:val="28"/>
        </w:rPr>
      </w:pPr>
    </w:p>
    <w:p w:rsidR="00291B8A" w:rsidRPr="009E51FC" w:rsidRDefault="00291B8A" w:rsidP="009E51FC">
      <w:pPr>
        <w:pStyle w:val="aff"/>
        <w:spacing w:after="0"/>
        <w:rPr>
          <w:rStyle w:val="aff0"/>
          <w:b/>
          <w:szCs w:val="26"/>
        </w:rPr>
      </w:pPr>
      <w:bookmarkStart w:id="24" w:name="_Toc156338174"/>
      <w:r w:rsidRPr="009E51FC">
        <w:t>5</w:t>
      </w:r>
      <w:r w:rsidRPr="009E51FC">
        <w:rPr>
          <w:rStyle w:val="aff0"/>
          <w:szCs w:val="26"/>
        </w:rPr>
        <w:t xml:space="preserve"> Обоснование выбранного варианта размещения объектов местного значения </w:t>
      </w:r>
      <w:proofErr w:type="spellStart"/>
      <w:r w:rsidRPr="009E51FC">
        <w:rPr>
          <w:rStyle w:val="aff0"/>
          <w:szCs w:val="26"/>
        </w:rPr>
        <w:t>Останинского</w:t>
      </w:r>
      <w:proofErr w:type="spellEnd"/>
      <w:r w:rsidRPr="009E51FC">
        <w:rPr>
          <w:rStyle w:val="aff0"/>
          <w:szCs w:val="26"/>
        </w:rPr>
        <w:t xml:space="preserve">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bookmarkEnd w:id="24"/>
    </w:p>
    <w:p w:rsidR="00291B8A" w:rsidRPr="009E51FC" w:rsidRDefault="00291B8A" w:rsidP="009E51FC">
      <w:pPr>
        <w:pStyle w:val="aff"/>
        <w:spacing w:after="0"/>
        <w:rPr>
          <w:rStyle w:val="aff0"/>
          <w:b/>
          <w:szCs w:val="26"/>
        </w:rPr>
      </w:pPr>
    </w:p>
    <w:p w:rsidR="00291B8A" w:rsidRPr="009E51FC" w:rsidRDefault="00291B8A" w:rsidP="009E51FC">
      <w:pPr>
        <w:pStyle w:val="aff"/>
        <w:spacing w:after="0"/>
        <w:rPr>
          <w:rStyle w:val="aff0"/>
          <w:b/>
        </w:rPr>
      </w:pPr>
      <w:bookmarkStart w:id="25" w:name="_Toc156338175"/>
      <w:r w:rsidRPr="009E51FC">
        <w:t>5.1</w:t>
      </w:r>
      <w:r w:rsidRPr="009E51FC">
        <w:rPr>
          <w:rStyle w:val="aff0"/>
        </w:rPr>
        <w:t xml:space="preserve"> Планировочная организация территории</w:t>
      </w:r>
      <w:bookmarkEnd w:id="25"/>
    </w:p>
    <w:p w:rsidR="00291B8A" w:rsidRPr="009E51FC" w:rsidRDefault="00291B8A" w:rsidP="009E51FC">
      <w:pPr>
        <w:ind w:firstLine="709"/>
        <w:contextualSpacing/>
        <w:jc w:val="both"/>
        <w:rPr>
          <w:rFonts w:ascii="Times New Roman" w:hAnsi="Times New Roman" w:cs="Times New Roman"/>
          <w:sz w:val="26"/>
          <w:szCs w:val="26"/>
        </w:rPr>
      </w:pPr>
    </w:p>
    <w:p w:rsidR="00291B8A" w:rsidRPr="009E51FC" w:rsidRDefault="00291B8A" w:rsidP="009E51FC">
      <w:pPr>
        <w:pStyle w:val="afb"/>
        <w:tabs>
          <w:tab w:val="left" w:pos="993"/>
        </w:tabs>
        <w:ind w:firstLine="709"/>
        <w:contextualSpacing/>
        <w:rPr>
          <w:b/>
          <w:i/>
          <w:sz w:val="26"/>
          <w:szCs w:val="26"/>
        </w:rPr>
      </w:pPr>
      <w:r w:rsidRPr="009E51FC">
        <w:rPr>
          <w:b/>
          <w:i/>
          <w:sz w:val="26"/>
          <w:szCs w:val="26"/>
        </w:rPr>
        <w:t>Внесение изменений в генеральный план нацелено на решение следующих задач:</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t>сохранение и максимальное усиление индивидуального образа на основе сохранения исторических и природных особенностей;</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t>качественное преобразование среды, включая: реконструкцию и благоустройство территории, реконструкцию и модернизацию существующего жилищного фонда, комплексное благоустройство и озеленение жилых зон, новое жилищное строительство на экологически безопасных территориях с учетом запросов всех слоев населения;</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lastRenderedPageBreak/>
        <w:t>развитие системы природно-экологического каркаса, в который вошли: особо охраняемые природные территории, зеленые насаждения общего пользования, рекреационные зоны и зоны отдыха;</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t>дальнейшее развитие современной транспортной инфраструктуры (дороги с усовершенствованным покрытием);</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t>развитие инженерной инфраструктуры;</w:t>
      </w:r>
    </w:p>
    <w:p w:rsidR="00291B8A" w:rsidRPr="009E51FC" w:rsidRDefault="00291B8A" w:rsidP="009E51FC">
      <w:pPr>
        <w:numPr>
          <w:ilvl w:val="0"/>
          <w:numId w:val="19"/>
        </w:numPr>
        <w:spacing w:after="0" w:line="240" w:lineRule="auto"/>
        <w:ind w:left="0" w:firstLine="709"/>
        <w:jc w:val="both"/>
        <w:rPr>
          <w:rFonts w:ascii="Times New Roman" w:hAnsi="Times New Roman" w:cs="Times New Roman"/>
          <w:sz w:val="26"/>
          <w:szCs w:val="26"/>
        </w:rPr>
      </w:pPr>
      <w:r w:rsidRPr="009E51FC">
        <w:rPr>
          <w:rFonts w:ascii="Times New Roman" w:hAnsi="Times New Roman" w:cs="Times New Roman"/>
          <w:sz w:val="26"/>
          <w:szCs w:val="26"/>
        </w:rPr>
        <w:t>создание новых мест приложения труда.</w:t>
      </w:r>
    </w:p>
    <w:p w:rsidR="00291B8A" w:rsidRPr="009E51FC" w:rsidRDefault="00291B8A" w:rsidP="009E51FC">
      <w:pPr>
        <w:pStyle w:val="afb"/>
        <w:tabs>
          <w:tab w:val="left" w:pos="993"/>
        </w:tabs>
        <w:ind w:firstLine="709"/>
        <w:contextualSpacing/>
        <w:rPr>
          <w:b/>
          <w:i/>
          <w:sz w:val="26"/>
          <w:szCs w:val="26"/>
        </w:rPr>
      </w:pPr>
      <w:r w:rsidRPr="009E51FC">
        <w:rPr>
          <w:b/>
          <w:i/>
          <w:sz w:val="26"/>
          <w:szCs w:val="26"/>
        </w:rPr>
        <w:t xml:space="preserve">Планировочная структура с. </w:t>
      </w:r>
      <w:proofErr w:type="spellStart"/>
      <w:r w:rsidRPr="009E51FC">
        <w:rPr>
          <w:b/>
          <w:i/>
          <w:sz w:val="26"/>
          <w:szCs w:val="26"/>
        </w:rPr>
        <w:t>Останинка</w:t>
      </w:r>
      <w:proofErr w:type="spellEnd"/>
    </w:p>
    <w:p w:rsidR="00291B8A" w:rsidRPr="009E51FC" w:rsidRDefault="00291B8A" w:rsidP="009E51FC">
      <w:pPr>
        <w:pStyle w:val="afb"/>
        <w:tabs>
          <w:tab w:val="left" w:pos="993"/>
        </w:tabs>
        <w:ind w:firstLine="709"/>
        <w:contextualSpacing/>
        <w:rPr>
          <w:color w:val="000000" w:themeColor="text1"/>
          <w:sz w:val="26"/>
          <w:szCs w:val="26"/>
          <w:highlight w:val="white"/>
          <w:shd w:val="clear" w:color="auto" w:fill="F8F9FA"/>
        </w:rPr>
      </w:pPr>
      <w:r w:rsidRPr="009E51FC">
        <w:rPr>
          <w:color w:val="000000" w:themeColor="text1"/>
          <w:sz w:val="26"/>
          <w:szCs w:val="26"/>
          <w:highlight w:val="white"/>
        </w:rPr>
        <w:t xml:space="preserve">Граница населенного пункта утверждена предыдущим генеральным </w:t>
      </w:r>
      <w:proofErr w:type="gramStart"/>
      <w:r w:rsidRPr="009E51FC">
        <w:rPr>
          <w:color w:val="000000" w:themeColor="text1"/>
          <w:sz w:val="26"/>
          <w:szCs w:val="26"/>
          <w:highlight w:val="white"/>
        </w:rPr>
        <w:t>планом</w:t>
      </w:r>
      <w:proofErr w:type="gramEnd"/>
      <w:r w:rsidRPr="009E51FC">
        <w:rPr>
          <w:color w:val="000000" w:themeColor="text1"/>
          <w:sz w:val="26"/>
          <w:szCs w:val="26"/>
          <w:highlight w:val="white"/>
        </w:rPr>
        <w:t xml:space="preserve"> и сведения о ней внесены в ЕГРН</w:t>
      </w:r>
      <w:r w:rsidRPr="009E51FC">
        <w:rPr>
          <w:color w:val="000000" w:themeColor="text1"/>
          <w:sz w:val="26"/>
          <w:szCs w:val="26"/>
          <w:highlight w:val="white"/>
          <w:shd w:val="clear" w:color="auto" w:fill="F8F9FA"/>
        </w:rPr>
        <w:t>. Площадь с. </w:t>
      </w:r>
      <w:proofErr w:type="spellStart"/>
      <w:r w:rsidRPr="009E51FC">
        <w:rPr>
          <w:color w:val="000000" w:themeColor="text1"/>
          <w:sz w:val="26"/>
          <w:szCs w:val="26"/>
          <w:highlight w:val="white"/>
          <w:shd w:val="clear" w:color="auto" w:fill="F8F9FA"/>
        </w:rPr>
        <w:t>Останинка</w:t>
      </w:r>
      <w:proofErr w:type="spellEnd"/>
      <w:r w:rsidRPr="009E51FC">
        <w:rPr>
          <w:color w:val="000000" w:themeColor="text1"/>
          <w:sz w:val="26"/>
          <w:szCs w:val="26"/>
          <w:highlight w:val="white"/>
          <w:shd w:val="clear" w:color="auto" w:fill="F8F9FA"/>
        </w:rPr>
        <w:t xml:space="preserve"> составляет </w:t>
      </w:r>
      <w:r w:rsidRPr="009E51FC">
        <w:rPr>
          <w:sz w:val="26"/>
          <w:szCs w:val="26"/>
        </w:rPr>
        <w:t>93,7</w:t>
      </w:r>
      <w:r w:rsidRPr="009E51FC">
        <w:t xml:space="preserve"> </w:t>
      </w:r>
      <w:r w:rsidRPr="009E51FC">
        <w:rPr>
          <w:color w:val="000000" w:themeColor="text1"/>
          <w:sz w:val="26"/>
          <w:szCs w:val="26"/>
          <w:highlight w:val="white"/>
          <w:shd w:val="clear" w:color="auto" w:fill="F8F9FA"/>
        </w:rPr>
        <w:t xml:space="preserve"> га.</w:t>
      </w:r>
    </w:p>
    <w:p w:rsidR="00291B8A" w:rsidRPr="009E51FC" w:rsidRDefault="00291B8A" w:rsidP="009E51FC">
      <w:pPr>
        <w:pStyle w:val="afb"/>
        <w:tabs>
          <w:tab w:val="left" w:pos="993"/>
        </w:tabs>
        <w:ind w:firstLine="709"/>
        <w:contextualSpacing/>
        <w:rPr>
          <w:color w:val="000000" w:themeColor="text1"/>
          <w:sz w:val="26"/>
          <w:szCs w:val="26"/>
          <w:highlight w:val="white"/>
          <w:shd w:val="clear" w:color="auto" w:fill="F8F9FA"/>
        </w:rPr>
      </w:pPr>
      <w:r w:rsidRPr="009E51FC">
        <w:rPr>
          <w:color w:val="000000" w:themeColor="text1"/>
          <w:sz w:val="26"/>
          <w:szCs w:val="26"/>
          <w:highlight w:val="white"/>
          <w:shd w:val="clear" w:color="auto" w:fill="F8F9FA"/>
        </w:rPr>
        <w:t>Строительство новых общественных зданий не предполагается.</w:t>
      </w:r>
    </w:p>
    <w:p w:rsidR="00291B8A" w:rsidRPr="009E51FC" w:rsidRDefault="00291B8A" w:rsidP="009E51FC">
      <w:pPr>
        <w:ind w:firstLine="709"/>
        <w:contextualSpacing/>
        <w:jc w:val="both"/>
        <w:rPr>
          <w:rFonts w:ascii="Times New Roman" w:hAnsi="Times New Roman" w:cs="Times New Roman"/>
          <w:color w:val="000000" w:themeColor="text1"/>
          <w:sz w:val="26"/>
          <w:szCs w:val="26"/>
          <w:highlight w:val="white"/>
        </w:rPr>
      </w:pPr>
    </w:p>
    <w:p w:rsidR="00291B8A" w:rsidRPr="009E51FC" w:rsidRDefault="00291B8A" w:rsidP="009E51FC">
      <w:pPr>
        <w:pStyle w:val="afb"/>
        <w:ind w:firstLine="709"/>
        <w:contextualSpacing/>
        <w:rPr>
          <w:b/>
          <w:i/>
          <w:sz w:val="26"/>
          <w:szCs w:val="26"/>
          <w:highlight w:val="white"/>
        </w:rPr>
      </w:pPr>
      <w:r w:rsidRPr="009E51FC">
        <w:rPr>
          <w:b/>
          <w:i/>
          <w:sz w:val="26"/>
          <w:szCs w:val="26"/>
          <w:highlight w:val="white"/>
        </w:rPr>
        <w:t xml:space="preserve">Планировочная структура д. </w:t>
      </w:r>
      <w:proofErr w:type="spellStart"/>
      <w:r w:rsidRPr="009E51FC">
        <w:rPr>
          <w:b/>
          <w:i/>
          <w:sz w:val="26"/>
          <w:szCs w:val="26"/>
          <w:highlight w:val="white"/>
        </w:rPr>
        <w:t>Сургуты</w:t>
      </w:r>
      <w:proofErr w:type="spellEnd"/>
      <w:r w:rsidRPr="009E51FC">
        <w:rPr>
          <w:b/>
          <w:i/>
          <w:sz w:val="26"/>
          <w:szCs w:val="26"/>
          <w:highlight w:val="white"/>
        </w:rPr>
        <w:t xml:space="preserve">  </w:t>
      </w:r>
    </w:p>
    <w:p w:rsidR="00291B8A" w:rsidRPr="009E51FC" w:rsidRDefault="00291B8A" w:rsidP="009E51FC">
      <w:pPr>
        <w:pStyle w:val="afb"/>
        <w:tabs>
          <w:tab w:val="left" w:pos="993"/>
        </w:tabs>
        <w:ind w:firstLine="709"/>
        <w:contextualSpacing/>
        <w:rPr>
          <w:sz w:val="26"/>
          <w:szCs w:val="26"/>
          <w:highlight w:val="white"/>
          <w:shd w:val="clear" w:color="auto" w:fill="F8F9FA"/>
        </w:rPr>
      </w:pPr>
      <w:r w:rsidRPr="009E51FC">
        <w:rPr>
          <w:sz w:val="26"/>
          <w:szCs w:val="26"/>
          <w:highlight w:val="white"/>
        </w:rPr>
        <w:t xml:space="preserve">Граница населенного пункта утверждена предыдущим генеральным планом. </w:t>
      </w:r>
      <w:r w:rsidRPr="009E51FC">
        <w:rPr>
          <w:sz w:val="26"/>
          <w:szCs w:val="26"/>
          <w:highlight w:val="white"/>
          <w:shd w:val="clear" w:color="auto" w:fill="F8F9FA"/>
        </w:rPr>
        <w:t>При внесении изменений в генеральный план не планируется изменение границы населенного пункта.</w:t>
      </w:r>
    </w:p>
    <w:p w:rsidR="00291B8A" w:rsidRPr="009E51FC" w:rsidRDefault="00291B8A" w:rsidP="009E51FC">
      <w:pPr>
        <w:pStyle w:val="afb"/>
        <w:tabs>
          <w:tab w:val="left" w:pos="993"/>
        </w:tabs>
        <w:ind w:firstLine="709"/>
        <w:contextualSpacing/>
        <w:rPr>
          <w:color w:val="000000" w:themeColor="text1"/>
          <w:sz w:val="26"/>
          <w:szCs w:val="26"/>
          <w:highlight w:val="white"/>
          <w:shd w:val="clear" w:color="auto" w:fill="F8F9FA"/>
        </w:rPr>
      </w:pPr>
      <w:r w:rsidRPr="009E51FC">
        <w:rPr>
          <w:color w:val="000000" w:themeColor="text1"/>
          <w:sz w:val="26"/>
          <w:szCs w:val="26"/>
          <w:highlight w:val="white"/>
          <w:shd w:val="clear" w:color="auto" w:fill="F8F9FA"/>
        </w:rPr>
        <w:t>Размещение объектов местного значения не планируется.</w:t>
      </w:r>
    </w:p>
    <w:p w:rsidR="00291B8A" w:rsidRPr="009E51FC" w:rsidRDefault="00291B8A" w:rsidP="009E51FC">
      <w:pPr>
        <w:pStyle w:val="afb"/>
        <w:tabs>
          <w:tab w:val="left" w:pos="993"/>
        </w:tabs>
        <w:ind w:firstLine="709"/>
        <w:contextualSpacing/>
        <w:rPr>
          <w:b/>
          <w:i/>
          <w:sz w:val="26"/>
          <w:szCs w:val="26"/>
          <w:highlight w:val="white"/>
        </w:rPr>
      </w:pPr>
      <w:r w:rsidRPr="009E51FC">
        <w:rPr>
          <w:b/>
          <w:i/>
          <w:sz w:val="26"/>
          <w:szCs w:val="26"/>
          <w:highlight w:val="white"/>
        </w:rPr>
        <w:t>Внесением изменений в генеральный план предусмотрены следующие мероприятия по совершенствованию функционально-планировочной структуры населенных пунктов сельсовета:</w:t>
      </w:r>
    </w:p>
    <w:p w:rsidR="00291B8A" w:rsidRPr="009E51FC" w:rsidRDefault="00291B8A" w:rsidP="009E51FC">
      <w:pPr>
        <w:pStyle w:val="afb"/>
        <w:widowControl w:val="0"/>
        <w:numPr>
          <w:ilvl w:val="0"/>
          <w:numId w:val="20"/>
        </w:numPr>
        <w:tabs>
          <w:tab w:val="left" w:pos="993"/>
        </w:tabs>
        <w:spacing w:after="0" w:line="240" w:lineRule="auto"/>
        <w:ind w:left="0" w:firstLine="709"/>
        <w:contextualSpacing/>
        <w:rPr>
          <w:sz w:val="26"/>
          <w:szCs w:val="26"/>
          <w:highlight w:val="white"/>
        </w:rPr>
      </w:pPr>
      <w:r w:rsidRPr="009E51FC">
        <w:rPr>
          <w:sz w:val="26"/>
          <w:szCs w:val="26"/>
          <w:highlight w:val="white"/>
        </w:rPr>
        <w:t>сохранение существующей планировочной структуры;</w:t>
      </w:r>
    </w:p>
    <w:p w:rsidR="00291B8A" w:rsidRPr="009E51FC" w:rsidRDefault="00291B8A" w:rsidP="009E51FC">
      <w:pPr>
        <w:pStyle w:val="afb"/>
        <w:widowControl w:val="0"/>
        <w:numPr>
          <w:ilvl w:val="0"/>
          <w:numId w:val="20"/>
        </w:numPr>
        <w:tabs>
          <w:tab w:val="left" w:pos="993"/>
        </w:tabs>
        <w:spacing w:after="0" w:line="240" w:lineRule="auto"/>
        <w:ind w:left="0" w:firstLine="709"/>
        <w:contextualSpacing/>
        <w:rPr>
          <w:sz w:val="26"/>
          <w:szCs w:val="26"/>
          <w:highlight w:val="white"/>
        </w:rPr>
      </w:pPr>
      <w:r w:rsidRPr="009E51FC">
        <w:rPr>
          <w:sz w:val="26"/>
          <w:szCs w:val="26"/>
          <w:highlight w:val="white"/>
        </w:rPr>
        <w:t>проведение мероприятий по защите населенных пунктов от затопления;</w:t>
      </w:r>
    </w:p>
    <w:p w:rsidR="00291B8A" w:rsidRPr="009E51FC" w:rsidRDefault="00291B8A" w:rsidP="009E51FC">
      <w:pPr>
        <w:pStyle w:val="a7"/>
        <w:numPr>
          <w:ilvl w:val="0"/>
          <w:numId w:val="20"/>
        </w:numPr>
        <w:spacing w:after="0" w:line="240" w:lineRule="auto"/>
        <w:ind w:left="0" w:firstLine="709"/>
        <w:contextualSpacing w:val="0"/>
        <w:jc w:val="both"/>
        <w:rPr>
          <w:rFonts w:ascii="Times New Roman" w:hAnsi="Times New Roman"/>
          <w:sz w:val="26"/>
          <w:szCs w:val="26"/>
          <w:highlight w:val="white"/>
        </w:rPr>
      </w:pPr>
      <w:r w:rsidRPr="009E51FC">
        <w:rPr>
          <w:rFonts w:ascii="Times New Roman" w:hAnsi="Times New Roman"/>
          <w:sz w:val="26"/>
          <w:szCs w:val="26"/>
          <w:highlight w:val="white"/>
        </w:rPr>
        <w:t>организацию и благоустройство зеленых зон;</w:t>
      </w:r>
    </w:p>
    <w:p w:rsidR="00291B8A" w:rsidRPr="009E51FC" w:rsidRDefault="00291B8A" w:rsidP="009E51FC">
      <w:pPr>
        <w:pStyle w:val="a7"/>
        <w:numPr>
          <w:ilvl w:val="0"/>
          <w:numId w:val="20"/>
        </w:numPr>
        <w:spacing w:after="0" w:line="240" w:lineRule="auto"/>
        <w:ind w:left="0" w:firstLine="709"/>
        <w:contextualSpacing w:val="0"/>
        <w:jc w:val="both"/>
        <w:rPr>
          <w:rFonts w:ascii="Times New Roman" w:hAnsi="Times New Roman"/>
          <w:sz w:val="26"/>
          <w:szCs w:val="26"/>
          <w:highlight w:val="white"/>
        </w:rPr>
      </w:pPr>
      <w:r w:rsidRPr="009E51FC">
        <w:rPr>
          <w:rFonts w:ascii="Times New Roman" w:hAnsi="Times New Roman"/>
          <w:sz w:val="26"/>
          <w:szCs w:val="26"/>
          <w:highlight w:val="white"/>
        </w:rPr>
        <w:t>проведение комплекса мероприятий по улучшению экологического состояния окружающей среды;</w:t>
      </w:r>
    </w:p>
    <w:p w:rsidR="00291B8A" w:rsidRPr="009E51FC" w:rsidRDefault="00291B8A" w:rsidP="009E51FC">
      <w:pPr>
        <w:pStyle w:val="a7"/>
        <w:numPr>
          <w:ilvl w:val="0"/>
          <w:numId w:val="20"/>
        </w:numPr>
        <w:spacing w:after="0" w:line="240" w:lineRule="auto"/>
        <w:ind w:left="0" w:firstLine="709"/>
        <w:contextualSpacing w:val="0"/>
        <w:jc w:val="both"/>
        <w:rPr>
          <w:rFonts w:ascii="Times New Roman" w:hAnsi="Times New Roman"/>
          <w:sz w:val="26"/>
          <w:szCs w:val="26"/>
          <w:highlight w:val="white"/>
        </w:rPr>
      </w:pPr>
      <w:r w:rsidRPr="009E51FC">
        <w:rPr>
          <w:rFonts w:ascii="Times New Roman" w:hAnsi="Times New Roman"/>
          <w:sz w:val="26"/>
          <w:szCs w:val="26"/>
          <w:highlight w:val="white"/>
        </w:rPr>
        <w:t>реконструкцию и благоустройство всех функциональных зон, создание благоприятной, безопасной и комфортной среды проживания для населения;</w:t>
      </w:r>
    </w:p>
    <w:p w:rsidR="00291B8A" w:rsidRPr="009E51FC" w:rsidRDefault="00291B8A" w:rsidP="009E51FC">
      <w:pPr>
        <w:pStyle w:val="a7"/>
        <w:numPr>
          <w:ilvl w:val="0"/>
          <w:numId w:val="20"/>
        </w:numPr>
        <w:spacing w:after="0" w:line="240" w:lineRule="auto"/>
        <w:ind w:left="0" w:firstLine="709"/>
        <w:contextualSpacing w:val="0"/>
        <w:jc w:val="both"/>
        <w:rPr>
          <w:rFonts w:ascii="Times New Roman" w:hAnsi="Times New Roman"/>
          <w:sz w:val="26"/>
          <w:szCs w:val="26"/>
          <w:highlight w:val="white"/>
        </w:rPr>
      </w:pPr>
      <w:r w:rsidRPr="009E51FC">
        <w:rPr>
          <w:rFonts w:ascii="Times New Roman" w:hAnsi="Times New Roman"/>
          <w:sz w:val="26"/>
          <w:szCs w:val="26"/>
          <w:highlight w:val="white"/>
        </w:rPr>
        <w:t>развитие производственной зоны, обеспечение рабочими местами жителей сельского поселения.</w:t>
      </w:r>
    </w:p>
    <w:p w:rsidR="00291B8A" w:rsidRPr="009E51FC" w:rsidRDefault="00291B8A" w:rsidP="009E51FC">
      <w:pPr>
        <w:pStyle w:val="afb"/>
        <w:tabs>
          <w:tab w:val="left" w:pos="993"/>
        </w:tabs>
        <w:ind w:firstLine="709"/>
        <w:contextualSpacing/>
        <w:rPr>
          <w:b/>
          <w:i/>
          <w:sz w:val="26"/>
          <w:szCs w:val="26"/>
        </w:rPr>
      </w:pPr>
      <w:r w:rsidRPr="009E51FC">
        <w:rPr>
          <w:b/>
          <w:i/>
          <w:sz w:val="26"/>
          <w:szCs w:val="26"/>
        </w:rPr>
        <w:t>Функциональное зонирование</w:t>
      </w:r>
    </w:p>
    <w:p w:rsidR="00291B8A" w:rsidRPr="009E51FC" w:rsidRDefault="00291B8A" w:rsidP="009E51FC">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Одним из основных инструментов регулирования градостроительной деятельности является функциональное зонирование территории.</w:t>
      </w:r>
    </w:p>
    <w:p w:rsidR="00291B8A" w:rsidRPr="009E51FC" w:rsidRDefault="00291B8A" w:rsidP="009E51FC">
      <w:pPr>
        <w:pStyle w:val="afb"/>
        <w:tabs>
          <w:tab w:val="left" w:pos="993"/>
        </w:tabs>
        <w:ind w:firstLine="709"/>
        <w:contextualSpacing/>
        <w:rPr>
          <w:sz w:val="26"/>
          <w:szCs w:val="26"/>
        </w:rPr>
      </w:pPr>
      <w:r w:rsidRPr="009E51FC">
        <w:rPr>
          <w:sz w:val="26"/>
          <w:szCs w:val="26"/>
        </w:rPr>
        <w:t>На стоимость земли, как объект недвижимости оказывают влияние спрос и предложение, уровень доходов, налоговая политика, ставки арендной платы, рост или снижение затрат на строительство. Местоположение земельного участка – один из наиболее важных факторов, влияющих на его стоимость. В рыночных условиях повышение стоимости земли обеспечивает увеличение налоговых и арендных платежей и соответственно поступлений в муниципальный бюджет, способствует перераспределению землепользований в интересах общества.</w:t>
      </w: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 xml:space="preserve">Предложения по функциональному зонированию основаны на результатах комплексной оценки территории с учетом сложившейся и перспективной </w:t>
      </w:r>
      <w:r w:rsidRPr="009E51FC">
        <w:rPr>
          <w:rFonts w:ascii="Times New Roman" w:hAnsi="Times New Roman" w:cs="Times New Roman"/>
          <w:sz w:val="26"/>
          <w:szCs w:val="26"/>
        </w:rPr>
        <w:lastRenderedPageBreak/>
        <w:t xml:space="preserve">планировочной структуры района, требованиях градостроительного кодекса РФ. При разработке предложений по функциональному зонированию должны быть сбалансированы интересы сельского и лесного хозяйства, добывающих отраслей и организации природоохранных комплексов, сохранение зон и объектов культурного наследия с учетом территориального развития населенных пунктов и необходимости дальнейшего развития экономики района на базе инновационных проектов. </w:t>
      </w:r>
    </w:p>
    <w:p w:rsidR="00291B8A" w:rsidRPr="009E51FC" w:rsidRDefault="00291B8A" w:rsidP="00291B8A">
      <w:pPr>
        <w:pStyle w:val="afd"/>
        <w:tabs>
          <w:tab w:val="left" w:pos="8820"/>
        </w:tabs>
        <w:spacing w:after="0"/>
        <w:ind w:left="0" w:firstLine="709"/>
        <w:contextualSpacing/>
        <w:rPr>
          <w:sz w:val="26"/>
          <w:szCs w:val="26"/>
        </w:rPr>
      </w:pPr>
      <w:r w:rsidRPr="009E51FC">
        <w:rPr>
          <w:sz w:val="26"/>
          <w:szCs w:val="26"/>
        </w:rPr>
        <w:t>В соответствии с Градостроительным кодексом РФ на проектируемой территории выделены следующие виды функциональных зон:</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Жилая зона</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b/>
          <w:bCs/>
          <w:sz w:val="26"/>
          <w:szCs w:val="26"/>
        </w:rPr>
      </w:pPr>
      <w:r w:rsidRPr="009E51FC">
        <w:rPr>
          <w:rFonts w:ascii="Times New Roman" w:hAnsi="Times New Roman"/>
          <w:sz w:val="26"/>
          <w:szCs w:val="26"/>
        </w:rPr>
        <w:t>Зона инженерной инфраструктуры</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Общественно-деловая зона</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Зона кладбищ</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Зона сельскохозяйственного использования</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Зона транспортной инфраструктуры</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Зона кладбищ</w:t>
      </w:r>
      <w:r w:rsidRPr="009E51FC">
        <w:rPr>
          <w:rFonts w:ascii="Times New Roman" w:hAnsi="Times New Roman"/>
          <w:b/>
          <w:sz w:val="26"/>
          <w:szCs w:val="26"/>
        </w:rPr>
        <w:t>;</w:t>
      </w:r>
    </w:p>
    <w:p w:rsidR="00291B8A" w:rsidRPr="009E51FC" w:rsidRDefault="00291B8A" w:rsidP="007E189F">
      <w:pPr>
        <w:pStyle w:val="a7"/>
        <w:widowControl w:val="0"/>
        <w:numPr>
          <w:ilvl w:val="0"/>
          <w:numId w:val="18"/>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Зона складирования и захоронения отходов</w:t>
      </w:r>
      <w:r w:rsidRPr="009E51FC">
        <w:rPr>
          <w:rFonts w:ascii="Times New Roman" w:hAnsi="Times New Roman"/>
          <w:b/>
          <w:sz w:val="26"/>
          <w:szCs w:val="26"/>
        </w:rPr>
        <w:t>.</w:t>
      </w:r>
    </w:p>
    <w:p w:rsidR="00291B8A" w:rsidRPr="009E51FC" w:rsidRDefault="00291B8A" w:rsidP="00291B8A">
      <w:pPr>
        <w:pStyle w:val="afb"/>
        <w:tabs>
          <w:tab w:val="left" w:pos="993"/>
        </w:tabs>
        <w:ind w:firstLine="487"/>
        <w:contextualSpacing/>
        <w:rPr>
          <w:sz w:val="26"/>
          <w:szCs w:val="26"/>
        </w:rPr>
      </w:pPr>
      <w:proofErr w:type="gramStart"/>
      <w:r w:rsidRPr="009E51FC">
        <w:rPr>
          <w:sz w:val="26"/>
          <w:szCs w:val="26"/>
        </w:rPr>
        <w:t xml:space="preserve">Функциональные зоны, их соотношение и параметры, определенные внесением изменений в генеральный план </w:t>
      </w:r>
      <w:proofErr w:type="spellStart"/>
      <w:r w:rsidRPr="009E51FC">
        <w:rPr>
          <w:sz w:val="26"/>
          <w:szCs w:val="26"/>
        </w:rPr>
        <w:t>Останинского</w:t>
      </w:r>
      <w:proofErr w:type="spellEnd"/>
      <w:r w:rsidRPr="009E51FC">
        <w:rPr>
          <w:sz w:val="26"/>
          <w:szCs w:val="26"/>
        </w:rPr>
        <w:t xml:space="preserve"> сельского поселения, также способствуют достижению стратегических целей, создают условия для комплексного развития территорий, формируют характер расселения населения, оказывают влияние на образование точек социального притяжения, мест приложения труда различной специализации.</w:t>
      </w:r>
      <w:proofErr w:type="gramEnd"/>
      <w:r w:rsidRPr="009E51FC">
        <w:rPr>
          <w:sz w:val="26"/>
          <w:szCs w:val="26"/>
        </w:rPr>
        <w:t xml:space="preserve"> В таблице 14 представлен баланс территорий по функциональному зонированию, выполненный по результатам анализа данных местности и проектных предложений генерального плана.</w:t>
      </w:r>
    </w:p>
    <w:p w:rsidR="00291B8A" w:rsidRPr="009E51FC" w:rsidRDefault="00291B8A" w:rsidP="00291B8A">
      <w:pPr>
        <w:pStyle w:val="afb"/>
        <w:tabs>
          <w:tab w:val="left" w:pos="993"/>
        </w:tabs>
        <w:ind w:firstLine="709"/>
        <w:contextualSpacing/>
        <w:rPr>
          <w:sz w:val="26"/>
          <w:szCs w:val="26"/>
        </w:rPr>
      </w:pPr>
    </w:p>
    <w:p w:rsidR="00291B8A" w:rsidRPr="009E51FC" w:rsidRDefault="00291B8A" w:rsidP="00291B8A">
      <w:pPr>
        <w:pStyle w:val="afb"/>
        <w:contextualSpacing/>
        <w:rPr>
          <w:sz w:val="26"/>
          <w:szCs w:val="26"/>
        </w:rPr>
      </w:pPr>
      <w:r w:rsidRPr="009E51FC">
        <w:rPr>
          <w:sz w:val="26"/>
          <w:szCs w:val="26"/>
        </w:rPr>
        <w:t>Таблица 14. – Баланс территорий по функциональному зонированию</w:t>
      </w:r>
    </w:p>
    <w:p w:rsidR="00291B8A" w:rsidRPr="009E51FC" w:rsidRDefault="00291B8A" w:rsidP="00291B8A">
      <w:pPr>
        <w:pStyle w:val="afb"/>
        <w:contextualSpacing/>
        <w:jc w:val="center"/>
        <w:rPr>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79"/>
        <w:gridCol w:w="1851"/>
      </w:tblGrid>
      <w:tr w:rsidR="00291B8A" w:rsidRPr="009E51FC" w:rsidTr="00DF4E90">
        <w:trPr>
          <w:trHeight w:val="257"/>
        </w:trPr>
        <w:tc>
          <w:tcPr>
            <w:tcW w:w="993" w:type="dxa"/>
            <w:tcBorders>
              <w:right w:val="single" w:sz="4" w:space="0" w:color="auto"/>
            </w:tcBorders>
          </w:tcPr>
          <w:p w:rsidR="00291B8A" w:rsidRPr="009E51FC" w:rsidRDefault="00291B8A" w:rsidP="00DF4E90">
            <w:pPr>
              <w:pStyle w:val="TableParagraph"/>
              <w:ind w:left="107" w:right="151"/>
              <w:contextualSpacing/>
              <w:jc w:val="center"/>
              <w:rPr>
                <w:sz w:val="26"/>
                <w:szCs w:val="26"/>
              </w:rPr>
            </w:pPr>
            <w:r w:rsidRPr="009E51FC">
              <w:rPr>
                <w:sz w:val="26"/>
                <w:szCs w:val="26"/>
              </w:rPr>
              <w:t xml:space="preserve">№ </w:t>
            </w:r>
            <w:proofErr w:type="gramStart"/>
            <w:r w:rsidRPr="009E51FC">
              <w:rPr>
                <w:sz w:val="26"/>
                <w:szCs w:val="26"/>
              </w:rPr>
              <w:t>п</w:t>
            </w:r>
            <w:proofErr w:type="gramEnd"/>
            <w:r w:rsidRPr="009E51FC">
              <w:rPr>
                <w:sz w:val="26"/>
                <w:szCs w:val="26"/>
              </w:rPr>
              <w:t>/п</w:t>
            </w:r>
          </w:p>
        </w:tc>
        <w:tc>
          <w:tcPr>
            <w:tcW w:w="7079" w:type="dxa"/>
            <w:tcBorders>
              <w:left w:val="single" w:sz="4" w:space="0" w:color="auto"/>
            </w:tcBorders>
          </w:tcPr>
          <w:p w:rsidR="00291B8A" w:rsidRPr="009E51FC" w:rsidRDefault="00291B8A" w:rsidP="00DF4E90">
            <w:pPr>
              <w:pStyle w:val="TableParagraph"/>
              <w:ind w:left="105"/>
              <w:contextualSpacing/>
              <w:jc w:val="center"/>
              <w:rPr>
                <w:sz w:val="26"/>
                <w:szCs w:val="26"/>
              </w:rPr>
            </w:pPr>
            <w:r w:rsidRPr="009E51FC">
              <w:rPr>
                <w:sz w:val="26"/>
                <w:szCs w:val="26"/>
              </w:rPr>
              <w:t>Функциональное зонирование</w:t>
            </w:r>
          </w:p>
        </w:tc>
        <w:tc>
          <w:tcPr>
            <w:tcW w:w="1851" w:type="dxa"/>
          </w:tcPr>
          <w:p w:rsidR="00291B8A" w:rsidRPr="009E51FC" w:rsidRDefault="00291B8A" w:rsidP="00DF4E90">
            <w:pPr>
              <w:pStyle w:val="TableParagraph"/>
              <w:ind w:left="107" w:right="103"/>
              <w:contextualSpacing/>
              <w:jc w:val="center"/>
              <w:rPr>
                <w:sz w:val="26"/>
                <w:szCs w:val="26"/>
              </w:rPr>
            </w:pPr>
            <w:r w:rsidRPr="009E51FC">
              <w:rPr>
                <w:sz w:val="26"/>
                <w:szCs w:val="26"/>
              </w:rPr>
              <w:t xml:space="preserve">Площадь сущ., </w:t>
            </w:r>
            <w:proofErr w:type="gramStart"/>
            <w:r w:rsidRPr="009E51FC">
              <w:rPr>
                <w:sz w:val="26"/>
                <w:szCs w:val="26"/>
              </w:rPr>
              <w:t>га</w:t>
            </w:r>
            <w:proofErr w:type="gramEnd"/>
          </w:p>
        </w:tc>
      </w:tr>
      <w:tr w:rsidR="00291B8A" w:rsidRPr="009E51FC" w:rsidTr="00DF4E90">
        <w:trPr>
          <w:trHeight w:val="317"/>
        </w:trPr>
        <w:tc>
          <w:tcPr>
            <w:tcW w:w="993" w:type="dxa"/>
            <w:tcBorders>
              <w:right w:val="single" w:sz="4" w:space="0" w:color="auto"/>
            </w:tcBorders>
          </w:tcPr>
          <w:p w:rsidR="00291B8A" w:rsidRPr="009E51FC" w:rsidRDefault="00291B8A" w:rsidP="00DF4E90">
            <w:pPr>
              <w:pStyle w:val="TableParagraph"/>
              <w:ind w:left="107"/>
              <w:contextualSpacing/>
              <w:jc w:val="center"/>
              <w:rPr>
                <w:sz w:val="26"/>
                <w:szCs w:val="26"/>
              </w:rPr>
            </w:pPr>
            <w:r w:rsidRPr="009E51FC">
              <w:rPr>
                <w:sz w:val="26"/>
                <w:szCs w:val="26"/>
              </w:rPr>
              <w:t>1</w:t>
            </w:r>
          </w:p>
        </w:tc>
        <w:tc>
          <w:tcPr>
            <w:tcW w:w="8930" w:type="dxa"/>
            <w:gridSpan w:val="2"/>
            <w:tcBorders>
              <w:left w:val="single" w:sz="4" w:space="0" w:color="auto"/>
            </w:tcBorders>
          </w:tcPr>
          <w:p w:rsidR="00291B8A" w:rsidRPr="009E51FC" w:rsidRDefault="00291B8A" w:rsidP="00DF4E90">
            <w:pPr>
              <w:pStyle w:val="TableParagraph"/>
              <w:ind w:left="107"/>
              <w:contextualSpacing/>
              <w:rPr>
                <w:sz w:val="26"/>
                <w:szCs w:val="26"/>
              </w:rPr>
            </w:pPr>
            <w:r w:rsidRPr="009E51FC">
              <w:rPr>
                <w:sz w:val="26"/>
                <w:szCs w:val="26"/>
                <w:u w:val="single"/>
              </w:rPr>
              <w:t xml:space="preserve">с. </w:t>
            </w:r>
            <w:proofErr w:type="spellStart"/>
            <w:r w:rsidRPr="009E51FC">
              <w:rPr>
                <w:sz w:val="26"/>
                <w:szCs w:val="26"/>
                <w:u w:val="single"/>
              </w:rPr>
              <w:t>Останинка</w:t>
            </w:r>
            <w:proofErr w:type="spellEnd"/>
          </w:p>
        </w:tc>
      </w:tr>
      <w:tr w:rsidR="00291B8A" w:rsidRPr="009E51FC" w:rsidTr="00DF4E90">
        <w:trPr>
          <w:trHeight w:val="313"/>
        </w:trPr>
        <w:tc>
          <w:tcPr>
            <w:tcW w:w="993" w:type="dxa"/>
          </w:tcPr>
          <w:p w:rsidR="00291B8A" w:rsidRPr="009E51FC" w:rsidRDefault="00291B8A" w:rsidP="00DF4E90">
            <w:pPr>
              <w:pStyle w:val="TableParagraph"/>
              <w:ind w:left="107"/>
              <w:contextualSpacing/>
              <w:jc w:val="center"/>
              <w:rPr>
                <w:sz w:val="26"/>
                <w:szCs w:val="26"/>
                <w:lang w:val="en-US"/>
              </w:rPr>
            </w:pPr>
            <w:r w:rsidRPr="009E51FC">
              <w:rPr>
                <w:sz w:val="26"/>
                <w:szCs w:val="26"/>
              </w:rPr>
              <w:t>1</w:t>
            </w:r>
            <w:r w:rsidRPr="009E51FC">
              <w:rPr>
                <w:sz w:val="26"/>
                <w:szCs w:val="26"/>
                <w:lang w:val="en-US"/>
              </w:rPr>
              <w:t>.1</w:t>
            </w:r>
          </w:p>
        </w:tc>
        <w:tc>
          <w:tcPr>
            <w:tcW w:w="7079" w:type="dxa"/>
          </w:tcPr>
          <w:p w:rsidR="00291B8A" w:rsidRPr="009E51FC" w:rsidRDefault="00291B8A" w:rsidP="00DF4E90">
            <w:pPr>
              <w:pStyle w:val="TableParagraph"/>
              <w:ind w:left="107"/>
              <w:contextualSpacing/>
              <w:rPr>
                <w:sz w:val="26"/>
                <w:szCs w:val="26"/>
              </w:rPr>
            </w:pPr>
            <w:r w:rsidRPr="009E51FC">
              <w:rPr>
                <w:sz w:val="26"/>
                <w:szCs w:val="26"/>
              </w:rPr>
              <w:t>Ж</w:t>
            </w:r>
            <w:proofErr w:type="gramStart"/>
            <w:r w:rsidRPr="009E51FC">
              <w:rPr>
                <w:sz w:val="26"/>
                <w:szCs w:val="26"/>
              </w:rPr>
              <w:t>1</w:t>
            </w:r>
            <w:proofErr w:type="gramEnd"/>
          </w:p>
        </w:tc>
        <w:tc>
          <w:tcPr>
            <w:tcW w:w="1851" w:type="dxa"/>
          </w:tcPr>
          <w:p w:rsidR="00291B8A" w:rsidRPr="009E51FC" w:rsidRDefault="00291B8A" w:rsidP="00DF4E90">
            <w:pPr>
              <w:pStyle w:val="TableParagraph"/>
              <w:ind w:left="107"/>
              <w:contextualSpacing/>
              <w:jc w:val="center"/>
              <w:rPr>
                <w:sz w:val="26"/>
                <w:szCs w:val="26"/>
              </w:rPr>
            </w:pPr>
            <w:r w:rsidRPr="009E51FC">
              <w:rPr>
                <w:sz w:val="26"/>
                <w:szCs w:val="26"/>
              </w:rPr>
              <w:t>80,5 га</w:t>
            </w:r>
          </w:p>
        </w:tc>
      </w:tr>
      <w:tr w:rsidR="00291B8A" w:rsidRPr="009E51FC" w:rsidTr="00DF4E90">
        <w:trPr>
          <w:trHeight w:val="313"/>
        </w:trPr>
        <w:tc>
          <w:tcPr>
            <w:tcW w:w="993" w:type="dxa"/>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1.2</w:t>
            </w:r>
          </w:p>
        </w:tc>
        <w:tc>
          <w:tcPr>
            <w:tcW w:w="7079" w:type="dxa"/>
          </w:tcPr>
          <w:p w:rsidR="00291B8A" w:rsidRPr="009E51FC" w:rsidRDefault="00291B8A" w:rsidP="00DF4E90">
            <w:pPr>
              <w:pStyle w:val="TableParagraph"/>
              <w:ind w:left="107"/>
              <w:contextualSpacing/>
              <w:rPr>
                <w:sz w:val="26"/>
                <w:szCs w:val="26"/>
              </w:rPr>
            </w:pPr>
            <w:r w:rsidRPr="009E51FC">
              <w:rPr>
                <w:sz w:val="26"/>
                <w:szCs w:val="26"/>
              </w:rPr>
              <w:t>И</w:t>
            </w:r>
            <w:proofErr w:type="gramStart"/>
            <w:r w:rsidRPr="009E51FC">
              <w:rPr>
                <w:sz w:val="26"/>
                <w:szCs w:val="26"/>
              </w:rPr>
              <w:t>1</w:t>
            </w:r>
            <w:proofErr w:type="gramEnd"/>
          </w:p>
        </w:tc>
        <w:tc>
          <w:tcPr>
            <w:tcW w:w="1851" w:type="dxa"/>
          </w:tcPr>
          <w:p w:rsidR="00291B8A" w:rsidRPr="009E51FC" w:rsidRDefault="00291B8A" w:rsidP="00DF4E90">
            <w:pPr>
              <w:pStyle w:val="TableParagraph"/>
              <w:ind w:left="107"/>
              <w:contextualSpacing/>
              <w:jc w:val="center"/>
              <w:rPr>
                <w:sz w:val="26"/>
                <w:szCs w:val="26"/>
              </w:rPr>
            </w:pPr>
            <w:r w:rsidRPr="009E51FC">
              <w:rPr>
                <w:sz w:val="26"/>
                <w:szCs w:val="26"/>
              </w:rPr>
              <w:t>0,7</w:t>
            </w:r>
            <w:r w:rsidRPr="009E51FC">
              <w:rPr>
                <w:sz w:val="26"/>
                <w:szCs w:val="26"/>
                <w:highlight w:val="white"/>
              </w:rPr>
              <w:t>га</w:t>
            </w:r>
          </w:p>
        </w:tc>
      </w:tr>
      <w:tr w:rsidR="00291B8A" w:rsidRPr="009E51FC" w:rsidTr="00DF4E90">
        <w:trPr>
          <w:trHeight w:val="316"/>
        </w:trPr>
        <w:tc>
          <w:tcPr>
            <w:tcW w:w="993" w:type="dxa"/>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1.3</w:t>
            </w:r>
          </w:p>
        </w:tc>
        <w:tc>
          <w:tcPr>
            <w:tcW w:w="7079" w:type="dxa"/>
          </w:tcPr>
          <w:p w:rsidR="00291B8A" w:rsidRPr="009E51FC" w:rsidRDefault="00291B8A" w:rsidP="00DF4E90">
            <w:pPr>
              <w:pStyle w:val="TableParagraph"/>
              <w:tabs>
                <w:tab w:val="left" w:pos="5426"/>
              </w:tabs>
              <w:ind w:left="107"/>
              <w:contextualSpacing/>
              <w:rPr>
                <w:sz w:val="26"/>
                <w:szCs w:val="26"/>
              </w:rPr>
            </w:pPr>
            <w:r w:rsidRPr="009E51FC">
              <w:rPr>
                <w:sz w:val="26"/>
                <w:szCs w:val="26"/>
              </w:rPr>
              <w:t>ОД</w:t>
            </w:r>
            <w:proofErr w:type="gramStart"/>
            <w:r w:rsidRPr="009E51FC">
              <w:rPr>
                <w:sz w:val="26"/>
                <w:szCs w:val="26"/>
              </w:rPr>
              <w:t>1</w:t>
            </w:r>
            <w:proofErr w:type="gramEnd"/>
          </w:p>
        </w:tc>
        <w:tc>
          <w:tcPr>
            <w:tcW w:w="1851" w:type="dxa"/>
          </w:tcPr>
          <w:p w:rsidR="00291B8A" w:rsidRPr="009E51FC" w:rsidRDefault="00291B8A" w:rsidP="00DF4E90">
            <w:pPr>
              <w:pStyle w:val="TableParagraph"/>
              <w:ind w:left="107"/>
              <w:contextualSpacing/>
              <w:jc w:val="center"/>
              <w:rPr>
                <w:sz w:val="26"/>
                <w:szCs w:val="26"/>
              </w:rPr>
            </w:pPr>
            <w:r w:rsidRPr="009E51FC">
              <w:rPr>
                <w:sz w:val="26"/>
                <w:szCs w:val="26"/>
              </w:rPr>
              <w:t>3,3  га</w:t>
            </w:r>
          </w:p>
        </w:tc>
      </w:tr>
      <w:tr w:rsidR="00291B8A" w:rsidRPr="009E51FC" w:rsidTr="00DF4E90">
        <w:trPr>
          <w:trHeight w:val="316"/>
        </w:trPr>
        <w:tc>
          <w:tcPr>
            <w:tcW w:w="993" w:type="dxa"/>
            <w:vMerge w:val="restart"/>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1.4</w:t>
            </w:r>
          </w:p>
        </w:tc>
        <w:tc>
          <w:tcPr>
            <w:tcW w:w="7079" w:type="dxa"/>
            <w:vMerge w:val="restart"/>
          </w:tcPr>
          <w:p w:rsidR="00291B8A" w:rsidRPr="009E51FC" w:rsidRDefault="00291B8A" w:rsidP="00DF4E90">
            <w:pPr>
              <w:pStyle w:val="TableParagraph"/>
              <w:ind w:left="107"/>
              <w:contextualSpacing/>
              <w:rPr>
                <w:sz w:val="26"/>
                <w:szCs w:val="26"/>
              </w:rPr>
            </w:pPr>
            <w:r w:rsidRPr="009E51FC">
              <w:rPr>
                <w:sz w:val="26"/>
                <w:szCs w:val="26"/>
              </w:rPr>
              <w:t>СХ</w:t>
            </w:r>
            <w:proofErr w:type="gramStart"/>
            <w:r w:rsidRPr="009E51FC">
              <w:rPr>
                <w:sz w:val="26"/>
                <w:szCs w:val="26"/>
              </w:rPr>
              <w:t>1</w:t>
            </w:r>
            <w:proofErr w:type="gramEnd"/>
          </w:p>
        </w:tc>
        <w:tc>
          <w:tcPr>
            <w:tcW w:w="1851"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3,9 га</w:t>
            </w:r>
          </w:p>
        </w:tc>
      </w:tr>
      <w:tr w:rsidR="00291B8A" w:rsidRPr="009E51FC" w:rsidTr="00DF4E90">
        <w:trPr>
          <w:trHeight w:val="316"/>
        </w:trPr>
        <w:tc>
          <w:tcPr>
            <w:tcW w:w="993" w:type="dxa"/>
            <w:vMerge w:val="restart"/>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1.5</w:t>
            </w:r>
          </w:p>
        </w:tc>
        <w:tc>
          <w:tcPr>
            <w:tcW w:w="7079" w:type="dxa"/>
            <w:vMerge w:val="restart"/>
          </w:tcPr>
          <w:p w:rsidR="00291B8A" w:rsidRPr="009E51FC" w:rsidRDefault="00291B8A" w:rsidP="00DF4E90">
            <w:pPr>
              <w:pStyle w:val="TableParagraph"/>
              <w:ind w:left="107"/>
              <w:contextualSpacing/>
              <w:rPr>
                <w:sz w:val="26"/>
                <w:szCs w:val="26"/>
              </w:rPr>
            </w:pPr>
            <w:r w:rsidRPr="009E51FC">
              <w:rPr>
                <w:sz w:val="26"/>
                <w:szCs w:val="26"/>
              </w:rPr>
              <w:t>Т</w:t>
            </w:r>
            <w:proofErr w:type="gramStart"/>
            <w:r w:rsidRPr="009E51FC">
              <w:rPr>
                <w:sz w:val="26"/>
                <w:szCs w:val="26"/>
              </w:rPr>
              <w:t>1</w:t>
            </w:r>
            <w:proofErr w:type="gramEnd"/>
          </w:p>
        </w:tc>
        <w:tc>
          <w:tcPr>
            <w:tcW w:w="1851"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5,3 га</w:t>
            </w:r>
          </w:p>
        </w:tc>
      </w:tr>
      <w:tr w:rsidR="00291B8A" w:rsidRPr="009E51FC" w:rsidTr="00DF4E90">
        <w:trPr>
          <w:trHeight w:val="314"/>
        </w:trPr>
        <w:tc>
          <w:tcPr>
            <w:tcW w:w="993" w:type="dxa"/>
            <w:tcBorders>
              <w:right w:val="single" w:sz="4" w:space="0" w:color="auto"/>
            </w:tcBorders>
          </w:tcPr>
          <w:p w:rsidR="00291B8A" w:rsidRPr="009E51FC" w:rsidRDefault="00291B8A" w:rsidP="00DF4E90">
            <w:pPr>
              <w:pStyle w:val="TableParagraph"/>
              <w:ind w:left="107"/>
              <w:contextualSpacing/>
              <w:jc w:val="center"/>
              <w:rPr>
                <w:sz w:val="26"/>
                <w:szCs w:val="26"/>
              </w:rPr>
            </w:pPr>
            <w:r w:rsidRPr="009E51FC">
              <w:rPr>
                <w:sz w:val="26"/>
                <w:szCs w:val="26"/>
              </w:rPr>
              <w:t>2</w:t>
            </w:r>
          </w:p>
        </w:tc>
        <w:tc>
          <w:tcPr>
            <w:tcW w:w="8930" w:type="dxa"/>
            <w:gridSpan w:val="2"/>
            <w:tcBorders>
              <w:left w:val="single" w:sz="4" w:space="0" w:color="auto"/>
            </w:tcBorders>
          </w:tcPr>
          <w:p w:rsidR="00291B8A" w:rsidRPr="009E51FC" w:rsidRDefault="00291B8A" w:rsidP="00DF4E90">
            <w:pPr>
              <w:pStyle w:val="TableParagraph"/>
              <w:ind w:left="107"/>
              <w:contextualSpacing/>
              <w:rPr>
                <w:sz w:val="26"/>
                <w:szCs w:val="26"/>
              </w:rPr>
            </w:pPr>
            <w:r w:rsidRPr="009E51FC">
              <w:rPr>
                <w:sz w:val="26"/>
                <w:szCs w:val="26"/>
                <w:u w:val="single"/>
              </w:rPr>
              <w:t xml:space="preserve">д. </w:t>
            </w:r>
            <w:proofErr w:type="spellStart"/>
            <w:r w:rsidRPr="009E51FC">
              <w:rPr>
                <w:sz w:val="26"/>
                <w:szCs w:val="26"/>
                <w:u w:val="single"/>
              </w:rPr>
              <w:t>Надежденка</w:t>
            </w:r>
            <w:proofErr w:type="spellEnd"/>
          </w:p>
        </w:tc>
      </w:tr>
      <w:tr w:rsidR="00291B8A" w:rsidRPr="009E51FC" w:rsidTr="00DF4E90">
        <w:trPr>
          <w:trHeight w:val="314"/>
        </w:trPr>
        <w:tc>
          <w:tcPr>
            <w:tcW w:w="993" w:type="dxa"/>
            <w:vMerge w:val="restart"/>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2.1</w:t>
            </w:r>
          </w:p>
        </w:tc>
        <w:tc>
          <w:tcPr>
            <w:tcW w:w="7079" w:type="dxa"/>
            <w:vMerge w:val="restart"/>
          </w:tcPr>
          <w:p w:rsidR="00291B8A" w:rsidRPr="009E51FC" w:rsidRDefault="00291B8A" w:rsidP="00DF4E90">
            <w:pPr>
              <w:ind w:left="107"/>
              <w:rPr>
                <w:rFonts w:ascii="Times New Roman" w:hAnsi="Times New Roman" w:cs="Times New Roman"/>
                <w:sz w:val="26"/>
                <w:szCs w:val="26"/>
              </w:rPr>
            </w:pPr>
            <w:r w:rsidRPr="009E51FC">
              <w:rPr>
                <w:rFonts w:ascii="Times New Roman" w:hAnsi="Times New Roman" w:cs="Times New Roman"/>
                <w:sz w:val="26"/>
                <w:szCs w:val="26"/>
              </w:rPr>
              <w:t>Ж</w:t>
            </w:r>
            <w:proofErr w:type="gramStart"/>
            <w:r w:rsidRPr="009E51FC">
              <w:rPr>
                <w:rFonts w:ascii="Times New Roman" w:hAnsi="Times New Roman" w:cs="Times New Roman"/>
                <w:sz w:val="26"/>
                <w:szCs w:val="26"/>
              </w:rPr>
              <w:t>2</w:t>
            </w:r>
            <w:proofErr w:type="gramEnd"/>
          </w:p>
        </w:tc>
        <w:tc>
          <w:tcPr>
            <w:tcW w:w="1851"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33,4 га</w:t>
            </w:r>
          </w:p>
        </w:tc>
      </w:tr>
      <w:tr w:rsidR="00291B8A" w:rsidRPr="009E51FC" w:rsidTr="00DF4E90">
        <w:trPr>
          <w:trHeight w:val="314"/>
        </w:trPr>
        <w:tc>
          <w:tcPr>
            <w:tcW w:w="993" w:type="dxa"/>
            <w:vMerge w:val="restart"/>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2.2</w:t>
            </w:r>
          </w:p>
        </w:tc>
        <w:tc>
          <w:tcPr>
            <w:tcW w:w="7079" w:type="dxa"/>
            <w:vMerge w:val="restart"/>
          </w:tcPr>
          <w:p w:rsidR="00291B8A" w:rsidRPr="009E51FC" w:rsidRDefault="00291B8A" w:rsidP="00DF4E90">
            <w:pPr>
              <w:ind w:left="107"/>
              <w:rPr>
                <w:rFonts w:ascii="Times New Roman" w:hAnsi="Times New Roman" w:cs="Times New Roman"/>
                <w:sz w:val="26"/>
                <w:szCs w:val="26"/>
              </w:rPr>
            </w:pPr>
            <w:r w:rsidRPr="009E51FC">
              <w:rPr>
                <w:rFonts w:ascii="Times New Roman" w:hAnsi="Times New Roman" w:cs="Times New Roman"/>
                <w:sz w:val="26"/>
                <w:szCs w:val="26"/>
              </w:rPr>
              <w:t>Т</w:t>
            </w:r>
            <w:proofErr w:type="gramStart"/>
            <w:r w:rsidRPr="009E51FC">
              <w:rPr>
                <w:rFonts w:ascii="Times New Roman" w:hAnsi="Times New Roman" w:cs="Times New Roman"/>
                <w:sz w:val="26"/>
                <w:szCs w:val="26"/>
              </w:rPr>
              <w:t>2</w:t>
            </w:r>
            <w:proofErr w:type="gramEnd"/>
          </w:p>
        </w:tc>
        <w:tc>
          <w:tcPr>
            <w:tcW w:w="1851"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0.9 га</w:t>
            </w:r>
          </w:p>
        </w:tc>
      </w:tr>
      <w:tr w:rsidR="00291B8A" w:rsidRPr="009E51FC" w:rsidTr="00DF4E90">
        <w:trPr>
          <w:trHeight w:val="314"/>
        </w:trPr>
        <w:tc>
          <w:tcPr>
            <w:tcW w:w="993" w:type="dxa"/>
            <w:tcBorders>
              <w:right w:val="single" w:sz="4" w:space="0" w:color="auto"/>
            </w:tcBorders>
          </w:tcPr>
          <w:p w:rsidR="00291B8A" w:rsidRPr="009E51FC" w:rsidRDefault="00291B8A" w:rsidP="00DF4E90">
            <w:pPr>
              <w:pStyle w:val="TableParagraph"/>
              <w:ind w:left="107"/>
              <w:contextualSpacing/>
              <w:jc w:val="center"/>
              <w:rPr>
                <w:sz w:val="26"/>
                <w:szCs w:val="26"/>
              </w:rPr>
            </w:pPr>
            <w:r w:rsidRPr="009E51FC">
              <w:rPr>
                <w:sz w:val="26"/>
                <w:szCs w:val="26"/>
              </w:rPr>
              <w:t>3</w:t>
            </w:r>
          </w:p>
        </w:tc>
        <w:tc>
          <w:tcPr>
            <w:tcW w:w="8930" w:type="dxa"/>
            <w:gridSpan w:val="2"/>
            <w:tcBorders>
              <w:left w:val="single" w:sz="4" w:space="0" w:color="auto"/>
            </w:tcBorders>
          </w:tcPr>
          <w:p w:rsidR="00291B8A" w:rsidRPr="009E51FC" w:rsidRDefault="00291B8A" w:rsidP="00DF4E90">
            <w:pPr>
              <w:pStyle w:val="TableParagraph"/>
              <w:ind w:left="107"/>
              <w:contextualSpacing/>
              <w:rPr>
                <w:sz w:val="26"/>
                <w:szCs w:val="26"/>
              </w:rPr>
            </w:pPr>
            <w:r w:rsidRPr="009E51FC">
              <w:rPr>
                <w:sz w:val="26"/>
                <w:szCs w:val="26"/>
                <w:u w:val="single"/>
              </w:rPr>
              <w:t>Вне границ населенных пунктов</w:t>
            </w:r>
          </w:p>
        </w:tc>
      </w:tr>
      <w:tr w:rsidR="00291B8A" w:rsidRPr="009E51FC" w:rsidTr="00DF4E90">
        <w:trPr>
          <w:trHeight w:val="316"/>
        </w:trPr>
        <w:tc>
          <w:tcPr>
            <w:tcW w:w="993" w:type="dxa"/>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3.1</w:t>
            </w:r>
          </w:p>
        </w:tc>
        <w:tc>
          <w:tcPr>
            <w:tcW w:w="7079" w:type="dxa"/>
          </w:tcPr>
          <w:p w:rsidR="00291B8A" w:rsidRPr="009E51FC" w:rsidRDefault="00291B8A" w:rsidP="00DF4E90">
            <w:pPr>
              <w:pStyle w:val="TableParagraph"/>
              <w:ind w:left="107"/>
              <w:contextualSpacing/>
              <w:rPr>
                <w:sz w:val="26"/>
                <w:szCs w:val="26"/>
              </w:rPr>
            </w:pPr>
            <w:proofErr w:type="spellStart"/>
            <w:r w:rsidRPr="009E51FC">
              <w:rPr>
                <w:sz w:val="26"/>
                <w:szCs w:val="26"/>
              </w:rPr>
              <w:t>СПклв</w:t>
            </w:r>
            <w:proofErr w:type="spellEnd"/>
          </w:p>
        </w:tc>
        <w:tc>
          <w:tcPr>
            <w:tcW w:w="1851" w:type="dxa"/>
          </w:tcPr>
          <w:p w:rsidR="00291B8A" w:rsidRPr="009E51FC" w:rsidRDefault="00291B8A" w:rsidP="00DF4E90">
            <w:pPr>
              <w:pStyle w:val="TableParagraph"/>
              <w:ind w:left="107"/>
              <w:contextualSpacing/>
              <w:jc w:val="center"/>
              <w:rPr>
                <w:sz w:val="26"/>
                <w:szCs w:val="26"/>
              </w:rPr>
            </w:pPr>
            <w:r w:rsidRPr="009E51FC">
              <w:rPr>
                <w:sz w:val="26"/>
                <w:szCs w:val="26"/>
              </w:rPr>
              <w:t>0,7 га</w:t>
            </w:r>
          </w:p>
        </w:tc>
      </w:tr>
    </w:tbl>
    <w:p w:rsidR="00291B8A" w:rsidRPr="009E51FC" w:rsidRDefault="00291B8A" w:rsidP="00291B8A">
      <w:pPr>
        <w:tabs>
          <w:tab w:val="left" w:pos="709"/>
        </w:tabs>
        <w:ind w:firstLine="709"/>
        <w:contextualSpacing/>
        <w:jc w:val="both"/>
        <w:rPr>
          <w:rFonts w:ascii="Times New Roman" w:hAnsi="Times New Roman" w:cs="Times New Roman"/>
          <w:sz w:val="26"/>
          <w:szCs w:val="26"/>
        </w:rPr>
      </w:pPr>
    </w:p>
    <w:p w:rsidR="00291B8A" w:rsidRPr="009E51FC" w:rsidRDefault="00291B8A" w:rsidP="00291B8A">
      <w:pPr>
        <w:tabs>
          <w:tab w:val="left" w:pos="709"/>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lastRenderedPageBreak/>
        <w:t xml:space="preserve">Местоположение и конфигурация функциональных зон представлено на карте «Карта функциональных зон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совмещенная со схемой зон с особыми условиями использования территории».</w:t>
      </w:r>
    </w:p>
    <w:p w:rsidR="00291B8A" w:rsidRPr="009E51FC" w:rsidRDefault="00291B8A" w:rsidP="00291B8A">
      <w:pPr>
        <w:pStyle w:val="formattext"/>
        <w:shd w:val="clear" w:color="auto" w:fill="FFFFFF"/>
        <w:spacing w:before="0" w:beforeAutospacing="0" w:after="0" w:afterAutospacing="0"/>
        <w:ind w:firstLine="709"/>
        <w:contextualSpacing/>
        <w:rPr>
          <w:b/>
          <w:i/>
          <w:sz w:val="26"/>
          <w:szCs w:val="26"/>
        </w:rPr>
      </w:pPr>
      <w:r w:rsidRPr="009E51FC">
        <w:rPr>
          <w:b/>
          <w:i/>
          <w:sz w:val="26"/>
          <w:szCs w:val="26"/>
        </w:rPr>
        <w:t>Баланс</w:t>
      </w:r>
      <w:r w:rsidRPr="009E51FC">
        <w:rPr>
          <w:b/>
          <w:i/>
          <w:spacing w:val="-4"/>
          <w:sz w:val="26"/>
          <w:szCs w:val="26"/>
        </w:rPr>
        <w:t xml:space="preserve"> </w:t>
      </w:r>
      <w:r w:rsidRPr="009E51FC">
        <w:rPr>
          <w:b/>
          <w:i/>
          <w:sz w:val="26"/>
          <w:szCs w:val="26"/>
        </w:rPr>
        <w:t>территории</w:t>
      </w:r>
    </w:p>
    <w:p w:rsidR="00291B8A" w:rsidRPr="009E51FC" w:rsidRDefault="00291B8A" w:rsidP="00291B8A">
      <w:pPr>
        <w:pStyle w:val="afb"/>
        <w:ind w:firstLine="709"/>
        <w:contextualSpacing/>
        <w:rPr>
          <w:sz w:val="26"/>
          <w:szCs w:val="26"/>
        </w:rPr>
      </w:pPr>
      <w:r w:rsidRPr="009E51FC">
        <w:rPr>
          <w:sz w:val="26"/>
          <w:szCs w:val="26"/>
        </w:rPr>
        <w:t>По сведениям, содержащимся в ЕГРН, общая площадь земель сельского поселения составляет 33444,9 га. Сведения о границах населенных пунктов также были уточнены, их общая площадь составляет 128 га:</w:t>
      </w:r>
    </w:p>
    <w:p w:rsidR="00291B8A" w:rsidRPr="009E51FC" w:rsidRDefault="00291B8A" w:rsidP="007E189F">
      <w:pPr>
        <w:pStyle w:val="a7"/>
        <w:widowControl w:val="0"/>
        <w:numPr>
          <w:ilvl w:val="0"/>
          <w:numId w:val="21"/>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 xml:space="preserve">с. </w:t>
      </w:r>
      <w:proofErr w:type="spellStart"/>
      <w:r w:rsidRPr="009E51FC">
        <w:rPr>
          <w:rFonts w:ascii="Times New Roman" w:hAnsi="Times New Roman"/>
          <w:sz w:val="26"/>
          <w:szCs w:val="26"/>
        </w:rPr>
        <w:t>Останинка</w:t>
      </w:r>
      <w:proofErr w:type="spellEnd"/>
      <w:r w:rsidRPr="009E51FC">
        <w:rPr>
          <w:rFonts w:ascii="Times New Roman" w:hAnsi="Times New Roman"/>
          <w:sz w:val="26"/>
          <w:szCs w:val="26"/>
        </w:rPr>
        <w:t xml:space="preserve"> – 93,7 га;</w:t>
      </w:r>
    </w:p>
    <w:p w:rsidR="00291B8A" w:rsidRPr="009E51FC" w:rsidRDefault="00291B8A" w:rsidP="007E189F">
      <w:pPr>
        <w:pStyle w:val="a7"/>
        <w:widowControl w:val="0"/>
        <w:numPr>
          <w:ilvl w:val="0"/>
          <w:numId w:val="21"/>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 xml:space="preserve">д. </w:t>
      </w:r>
      <w:proofErr w:type="spellStart"/>
      <w:r w:rsidRPr="009E51FC">
        <w:rPr>
          <w:rFonts w:ascii="Times New Roman" w:hAnsi="Times New Roman"/>
          <w:sz w:val="26"/>
          <w:szCs w:val="26"/>
        </w:rPr>
        <w:t>Надеждинка</w:t>
      </w:r>
      <w:proofErr w:type="spellEnd"/>
      <w:r w:rsidRPr="009E51FC">
        <w:rPr>
          <w:rFonts w:ascii="Times New Roman" w:hAnsi="Times New Roman"/>
          <w:sz w:val="26"/>
          <w:szCs w:val="26"/>
        </w:rPr>
        <w:t xml:space="preserve"> – 34,3 га.</w:t>
      </w:r>
    </w:p>
    <w:p w:rsidR="00291B8A" w:rsidRPr="009E51FC" w:rsidRDefault="00291B8A" w:rsidP="00291B8A">
      <w:pPr>
        <w:rPr>
          <w:rFonts w:ascii="Times New Roman" w:hAnsi="Times New Roman" w:cs="Times New Roman"/>
          <w:sz w:val="26"/>
          <w:szCs w:val="26"/>
        </w:rPr>
      </w:pPr>
    </w:p>
    <w:p w:rsidR="00291B8A" w:rsidRPr="009E51FC" w:rsidRDefault="00291B8A" w:rsidP="00291B8A">
      <w:pPr>
        <w:pStyle w:val="afb"/>
        <w:ind w:firstLine="709"/>
        <w:contextualSpacing/>
        <w:rPr>
          <w:sz w:val="26"/>
          <w:szCs w:val="26"/>
        </w:rPr>
      </w:pPr>
      <w:r w:rsidRPr="009E51FC">
        <w:rPr>
          <w:sz w:val="26"/>
          <w:szCs w:val="26"/>
        </w:rPr>
        <w:t xml:space="preserve">В таблице 15 представлен баланс земель в границах </w:t>
      </w:r>
      <w:proofErr w:type="spellStart"/>
      <w:r w:rsidRPr="009E51FC">
        <w:rPr>
          <w:sz w:val="26"/>
          <w:szCs w:val="26"/>
        </w:rPr>
        <w:t>Останинского</w:t>
      </w:r>
      <w:proofErr w:type="spellEnd"/>
      <w:r w:rsidRPr="009E51FC">
        <w:rPr>
          <w:sz w:val="26"/>
          <w:szCs w:val="26"/>
        </w:rPr>
        <w:t xml:space="preserve"> сельсовета, составленный по результатам сведений ЕГРН и частично в результате обмера чертежа и дающий общее ориентировочное представление об изменении использования земель в результате проектных предложений генерального плана.</w:t>
      </w:r>
    </w:p>
    <w:p w:rsidR="00291B8A" w:rsidRPr="009E51FC" w:rsidRDefault="00291B8A" w:rsidP="00291B8A">
      <w:pPr>
        <w:pStyle w:val="afb"/>
        <w:ind w:firstLine="709"/>
        <w:contextualSpacing/>
        <w:rPr>
          <w:sz w:val="26"/>
          <w:szCs w:val="26"/>
        </w:rPr>
      </w:pPr>
    </w:p>
    <w:p w:rsidR="00291B8A" w:rsidRPr="009E51FC" w:rsidRDefault="00291B8A" w:rsidP="00291B8A">
      <w:pPr>
        <w:pStyle w:val="afb"/>
        <w:contextualSpacing/>
        <w:rPr>
          <w:sz w:val="26"/>
          <w:szCs w:val="26"/>
        </w:rPr>
      </w:pPr>
      <w:r w:rsidRPr="009E51FC">
        <w:rPr>
          <w:sz w:val="26"/>
          <w:szCs w:val="26"/>
        </w:rPr>
        <w:t>Таблица 15. – Баланс земель в границах муниципального образования по категориям земель</w:t>
      </w:r>
    </w:p>
    <w:p w:rsidR="00291B8A" w:rsidRDefault="00291B8A" w:rsidP="00291B8A">
      <w:pPr>
        <w:pStyle w:val="afb"/>
        <w:contextualSpacing/>
        <w:jc w:val="center"/>
        <w:rPr>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87"/>
        <w:gridCol w:w="1843"/>
      </w:tblGrid>
      <w:tr w:rsidR="00291B8A" w:rsidRPr="009E51FC" w:rsidTr="00DF4E90">
        <w:trPr>
          <w:trHeight w:val="257"/>
        </w:trPr>
        <w:tc>
          <w:tcPr>
            <w:tcW w:w="993" w:type="dxa"/>
          </w:tcPr>
          <w:p w:rsidR="00291B8A" w:rsidRPr="009E51FC" w:rsidRDefault="00291B8A" w:rsidP="00DF4E90">
            <w:pPr>
              <w:pStyle w:val="TableParagraph"/>
              <w:ind w:left="107" w:right="151"/>
              <w:contextualSpacing/>
              <w:jc w:val="center"/>
              <w:rPr>
                <w:sz w:val="26"/>
                <w:szCs w:val="26"/>
              </w:rPr>
            </w:pPr>
            <w:r w:rsidRPr="009E51FC">
              <w:rPr>
                <w:sz w:val="26"/>
                <w:szCs w:val="26"/>
              </w:rPr>
              <w:t xml:space="preserve">№ </w:t>
            </w:r>
            <w:proofErr w:type="gramStart"/>
            <w:r w:rsidRPr="009E51FC">
              <w:rPr>
                <w:sz w:val="26"/>
                <w:szCs w:val="26"/>
              </w:rPr>
              <w:t>п</w:t>
            </w:r>
            <w:proofErr w:type="gramEnd"/>
            <w:r w:rsidRPr="009E51FC">
              <w:rPr>
                <w:sz w:val="26"/>
                <w:szCs w:val="26"/>
              </w:rPr>
              <w:t>/п</w:t>
            </w:r>
          </w:p>
        </w:tc>
        <w:tc>
          <w:tcPr>
            <w:tcW w:w="7087" w:type="dxa"/>
          </w:tcPr>
          <w:p w:rsidR="00291B8A" w:rsidRPr="009E51FC" w:rsidRDefault="00291B8A" w:rsidP="00DF4E90">
            <w:pPr>
              <w:pStyle w:val="TableParagraph"/>
              <w:ind w:left="105"/>
              <w:contextualSpacing/>
              <w:jc w:val="center"/>
              <w:rPr>
                <w:sz w:val="26"/>
                <w:szCs w:val="26"/>
              </w:rPr>
            </w:pPr>
            <w:r w:rsidRPr="009E51FC">
              <w:rPr>
                <w:sz w:val="26"/>
                <w:szCs w:val="26"/>
              </w:rPr>
              <w:t>Категории земель</w:t>
            </w:r>
          </w:p>
        </w:tc>
        <w:tc>
          <w:tcPr>
            <w:tcW w:w="1843" w:type="dxa"/>
          </w:tcPr>
          <w:p w:rsidR="00291B8A" w:rsidRPr="009E51FC" w:rsidRDefault="00291B8A" w:rsidP="00DF4E90">
            <w:pPr>
              <w:pStyle w:val="TableParagraph"/>
              <w:ind w:left="107" w:right="103"/>
              <w:contextualSpacing/>
              <w:jc w:val="center"/>
              <w:rPr>
                <w:sz w:val="26"/>
                <w:szCs w:val="26"/>
              </w:rPr>
            </w:pPr>
            <w:r w:rsidRPr="009E51FC">
              <w:rPr>
                <w:sz w:val="26"/>
                <w:szCs w:val="26"/>
              </w:rPr>
              <w:t xml:space="preserve">Площадь сущ., </w:t>
            </w:r>
            <w:proofErr w:type="gramStart"/>
            <w:r w:rsidRPr="009E51FC">
              <w:rPr>
                <w:sz w:val="26"/>
                <w:szCs w:val="26"/>
              </w:rPr>
              <w:t>га</w:t>
            </w:r>
            <w:proofErr w:type="gramEnd"/>
          </w:p>
        </w:tc>
      </w:tr>
      <w:tr w:rsidR="00291B8A" w:rsidRPr="009E51FC" w:rsidTr="00DF4E90">
        <w:trPr>
          <w:trHeight w:val="316"/>
        </w:trPr>
        <w:tc>
          <w:tcPr>
            <w:tcW w:w="993" w:type="dxa"/>
            <w:vMerge w:val="restart"/>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1</w:t>
            </w:r>
          </w:p>
        </w:tc>
        <w:tc>
          <w:tcPr>
            <w:tcW w:w="7087" w:type="dxa"/>
            <w:vMerge w:val="restart"/>
          </w:tcPr>
          <w:p w:rsidR="00291B8A" w:rsidRPr="009E51FC" w:rsidRDefault="00291B8A" w:rsidP="00DF4E90">
            <w:pPr>
              <w:pStyle w:val="TableParagraph"/>
              <w:ind w:left="105"/>
              <w:contextualSpacing/>
              <w:jc w:val="both"/>
              <w:rPr>
                <w:sz w:val="26"/>
                <w:szCs w:val="26"/>
              </w:rPr>
            </w:pPr>
            <w:r w:rsidRPr="009E51FC">
              <w:rPr>
                <w:sz w:val="26"/>
                <w:szCs w:val="26"/>
              </w:rPr>
              <w:t xml:space="preserve">Земли лесного фонда </w:t>
            </w:r>
          </w:p>
        </w:tc>
        <w:tc>
          <w:tcPr>
            <w:tcW w:w="184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22752,7 га</w:t>
            </w:r>
          </w:p>
        </w:tc>
      </w:tr>
      <w:tr w:rsidR="00291B8A" w:rsidRPr="009E51FC" w:rsidTr="00DF4E90">
        <w:trPr>
          <w:trHeight w:val="316"/>
        </w:trPr>
        <w:tc>
          <w:tcPr>
            <w:tcW w:w="99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2</w:t>
            </w:r>
          </w:p>
        </w:tc>
        <w:tc>
          <w:tcPr>
            <w:tcW w:w="7087" w:type="dxa"/>
            <w:vMerge w:val="restart"/>
          </w:tcPr>
          <w:p w:rsidR="00291B8A" w:rsidRPr="009E51FC" w:rsidRDefault="00291B8A" w:rsidP="00DF4E90">
            <w:pPr>
              <w:pStyle w:val="TableParagraph"/>
              <w:ind w:left="105"/>
              <w:contextualSpacing/>
              <w:jc w:val="both"/>
              <w:rPr>
                <w:sz w:val="26"/>
                <w:szCs w:val="26"/>
              </w:rPr>
            </w:pPr>
            <w:r w:rsidRPr="009E51FC">
              <w:rPr>
                <w:sz w:val="26"/>
                <w:szCs w:val="26"/>
              </w:rPr>
              <w:t>Земли сельскохозяйственного  назначения</w:t>
            </w:r>
          </w:p>
        </w:tc>
        <w:tc>
          <w:tcPr>
            <w:tcW w:w="184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10456,2 га</w:t>
            </w:r>
          </w:p>
        </w:tc>
      </w:tr>
      <w:tr w:rsidR="00291B8A" w:rsidRPr="009E51FC" w:rsidTr="00DF4E90">
        <w:trPr>
          <w:trHeight w:val="316"/>
        </w:trPr>
        <w:tc>
          <w:tcPr>
            <w:tcW w:w="993" w:type="dxa"/>
            <w:vMerge w:val="restart"/>
            <w:tcBorders>
              <w:right w:val="single" w:sz="4" w:space="0" w:color="auto"/>
            </w:tcBorders>
          </w:tcPr>
          <w:p w:rsidR="00291B8A" w:rsidRPr="009E51FC" w:rsidRDefault="00291B8A" w:rsidP="00DF4E90">
            <w:pPr>
              <w:pStyle w:val="TableParagraph"/>
              <w:ind w:left="107"/>
              <w:contextualSpacing/>
              <w:jc w:val="center"/>
              <w:rPr>
                <w:sz w:val="26"/>
                <w:szCs w:val="26"/>
              </w:rPr>
            </w:pPr>
            <w:r w:rsidRPr="009E51FC">
              <w:rPr>
                <w:sz w:val="26"/>
                <w:szCs w:val="26"/>
              </w:rPr>
              <w:t>3</w:t>
            </w:r>
          </w:p>
        </w:tc>
        <w:tc>
          <w:tcPr>
            <w:tcW w:w="7087" w:type="dxa"/>
            <w:vMerge w:val="restart"/>
            <w:tcBorders>
              <w:left w:val="single" w:sz="4" w:space="0" w:color="auto"/>
            </w:tcBorders>
          </w:tcPr>
          <w:p w:rsidR="00291B8A" w:rsidRPr="009E51FC" w:rsidRDefault="00291B8A" w:rsidP="00DF4E90">
            <w:pPr>
              <w:pStyle w:val="TableParagraph"/>
              <w:ind w:left="105"/>
              <w:contextualSpacing/>
              <w:jc w:val="both"/>
              <w:rPr>
                <w:sz w:val="26"/>
                <w:szCs w:val="26"/>
              </w:rPr>
            </w:pPr>
            <w:proofErr w:type="gramStart"/>
            <w:r w:rsidRPr="009E51FC">
              <w:rPr>
                <w:sz w:val="26"/>
                <w:szCs w:val="26"/>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184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17,4 га</w:t>
            </w:r>
          </w:p>
          <w:p w:rsidR="00291B8A" w:rsidRPr="009E51FC" w:rsidRDefault="00291B8A" w:rsidP="00DF4E90">
            <w:pPr>
              <w:pStyle w:val="TableParagraph"/>
              <w:rPr>
                <w:sz w:val="26"/>
                <w:szCs w:val="26"/>
              </w:rPr>
            </w:pPr>
          </w:p>
        </w:tc>
      </w:tr>
      <w:tr w:rsidR="00291B8A" w:rsidRPr="009E51FC" w:rsidTr="00DF4E90">
        <w:trPr>
          <w:trHeight w:val="316"/>
        </w:trPr>
        <w:tc>
          <w:tcPr>
            <w:tcW w:w="99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4</w:t>
            </w:r>
          </w:p>
        </w:tc>
        <w:tc>
          <w:tcPr>
            <w:tcW w:w="7087" w:type="dxa"/>
            <w:vMerge w:val="restart"/>
          </w:tcPr>
          <w:p w:rsidR="00291B8A" w:rsidRPr="009E51FC" w:rsidRDefault="00291B8A" w:rsidP="00DF4E90">
            <w:pPr>
              <w:pStyle w:val="TableParagraph"/>
              <w:ind w:left="105"/>
              <w:contextualSpacing/>
              <w:jc w:val="both"/>
              <w:rPr>
                <w:sz w:val="26"/>
                <w:szCs w:val="26"/>
              </w:rPr>
            </w:pPr>
            <w:r w:rsidRPr="009E51FC">
              <w:rPr>
                <w:sz w:val="26"/>
                <w:szCs w:val="26"/>
              </w:rPr>
              <w:t>Земли водного фонда</w:t>
            </w:r>
          </w:p>
        </w:tc>
        <w:tc>
          <w:tcPr>
            <w:tcW w:w="1843" w:type="dxa"/>
            <w:vMerge w:val="restart"/>
          </w:tcPr>
          <w:p w:rsidR="00291B8A" w:rsidRPr="009E51FC" w:rsidRDefault="00291B8A" w:rsidP="00DF4E90">
            <w:pPr>
              <w:pStyle w:val="TableParagraph"/>
              <w:ind w:left="107"/>
              <w:contextualSpacing/>
              <w:jc w:val="center"/>
              <w:rPr>
                <w:sz w:val="26"/>
                <w:szCs w:val="26"/>
              </w:rPr>
            </w:pPr>
            <w:r w:rsidRPr="009E51FC">
              <w:rPr>
                <w:sz w:val="26"/>
                <w:szCs w:val="26"/>
              </w:rPr>
              <w:t>90,6 га</w:t>
            </w:r>
          </w:p>
        </w:tc>
      </w:tr>
      <w:tr w:rsidR="00291B8A" w:rsidRPr="009E51FC" w:rsidTr="00DF4E90">
        <w:trPr>
          <w:trHeight w:val="316"/>
        </w:trPr>
        <w:tc>
          <w:tcPr>
            <w:tcW w:w="993" w:type="dxa"/>
          </w:tcPr>
          <w:p w:rsidR="00291B8A" w:rsidRPr="009E51FC" w:rsidRDefault="00291B8A" w:rsidP="00DF4E90">
            <w:pPr>
              <w:pStyle w:val="TableParagraph"/>
              <w:ind w:left="107"/>
              <w:contextualSpacing/>
              <w:jc w:val="center"/>
              <w:rPr>
                <w:sz w:val="26"/>
                <w:szCs w:val="26"/>
                <w:lang w:val="en-US"/>
              </w:rPr>
            </w:pPr>
            <w:r w:rsidRPr="009E51FC">
              <w:rPr>
                <w:sz w:val="26"/>
                <w:szCs w:val="26"/>
                <w:lang w:val="en-US"/>
              </w:rPr>
              <w:t>5</w:t>
            </w:r>
          </w:p>
        </w:tc>
        <w:tc>
          <w:tcPr>
            <w:tcW w:w="7087" w:type="dxa"/>
          </w:tcPr>
          <w:p w:rsidR="00291B8A" w:rsidRPr="009E51FC" w:rsidRDefault="00291B8A" w:rsidP="00DF4E90">
            <w:pPr>
              <w:pStyle w:val="TableParagraph"/>
              <w:ind w:left="105"/>
              <w:contextualSpacing/>
              <w:jc w:val="both"/>
              <w:rPr>
                <w:sz w:val="26"/>
                <w:szCs w:val="26"/>
              </w:rPr>
            </w:pPr>
            <w:r w:rsidRPr="009E51FC">
              <w:rPr>
                <w:sz w:val="26"/>
                <w:szCs w:val="26"/>
              </w:rPr>
              <w:t>Земли населенных пунктов</w:t>
            </w:r>
          </w:p>
        </w:tc>
        <w:tc>
          <w:tcPr>
            <w:tcW w:w="1843" w:type="dxa"/>
          </w:tcPr>
          <w:p w:rsidR="00291B8A" w:rsidRPr="009E51FC" w:rsidRDefault="00291B8A" w:rsidP="00DF4E90">
            <w:pPr>
              <w:pStyle w:val="TableParagraph"/>
              <w:ind w:left="107"/>
              <w:contextualSpacing/>
              <w:jc w:val="center"/>
              <w:rPr>
                <w:sz w:val="26"/>
                <w:szCs w:val="26"/>
              </w:rPr>
            </w:pPr>
            <w:r w:rsidRPr="009E51FC">
              <w:rPr>
                <w:sz w:val="26"/>
                <w:szCs w:val="26"/>
              </w:rPr>
              <w:t>128 га</w:t>
            </w:r>
          </w:p>
        </w:tc>
      </w:tr>
    </w:tbl>
    <w:p w:rsidR="00291B8A" w:rsidRPr="009E51FC" w:rsidRDefault="00291B8A" w:rsidP="00291B8A">
      <w:pPr>
        <w:ind w:firstLine="720"/>
        <w:contextualSpacing/>
        <w:jc w:val="both"/>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Иные земли </w:t>
      </w:r>
      <w:proofErr w:type="gramStart"/>
      <w:r w:rsidRPr="009E51FC">
        <w:rPr>
          <w:rFonts w:ascii="Times New Roman" w:hAnsi="Times New Roman" w:cs="Times New Roman"/>
          <w:sz w:val="26"/>
          <w:szCs w:val="26"/>
        </w:rPr>
        <w:t>на карте функциональных зон выделены в связи с отсутствием в сведениях Единого государственного реестра недвижимости информации о земельных участках</w:t>
      </w:r>
      <w:proofErr w:type="gramEnd"/>
      <w:r w:rsidRPr="009E51FC">
        <w:rPr>
          <w:rFonts w:ascii="Times New Roman" w:hAnsi="Times New Roman" w:cs="Times New Roman"/>
          <w:sz w:val="26"/>
          <w:szCs w:val="26"/>
        </w:rPr>
        <w:t xml:space="preserve">, расположенных на данной территории. </w:t>
      </w:r>
    </w:p>
    <w:p w:rsidR="00291B8A" w:rsidRPr="009E51FC" w:rsidRDefault="00291B8A" w:rsidP="00291B8A">
      <w:pPr>
        <w:shd w:val="clear" w:color="auto" w:fill="FFFFFF"/>
        <w:spacing w:before="100" w:beforeAutospacing="1" w:after="100" w:afterAutospacing="1"/>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На перспективу развития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земли, </w:t>
      </w:r>
      <w:proofErr w:type="gramStart"/>
      <w:r w:rsidRPr="009E51FC">
        <w:rPr>
          <w:rFonts w:ascii="Times New Roman" w:hAnsi="Times New Roman" w:cs="Times New Roman"/>
          <w:sz w:val="26"/>
          <w:szCs w:val="26"/>
        </w:rPr>
        <w:t>категории</w:t>
      </w:r>
      <w:proofErr w:type="gramEnd"/>
      <w:r w:rsidRPr="009E51FC">
        <w:rPr>
          <w:rFonts w:ascii="Times New Roman" w:hAnsi="Times New Roman" w:cs="Times New Roman"/>
          <w:sz w:val="26"/>
          <w:szCs w:val="26"/>
        </w:rPr>
        <w:t xml:space="preserve"> пользования которых не установлены, могут быть отнесены к землям сельскохозяйственного назначения, лесного фонда, производственной, транспортной и инженерной инфраструктуры и иным категориям. </w:t>
      </w:r>
    </w:p>
    <w:p w:rsidR="00291B8A" w:rsidRPr="009E51FC" w:rsidRDefault="00291B8A" w:rsidP="00291B8A">
      <w:pPr>
        <w:tabs>
          <w:tab w:val="left" w:pos="709"/>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Местоположение и конфигурация земель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отображено на карте «Карта функциональных зон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совмещенная со схемой зон с особыми условиями использования территории».</w:t>
      </w:r>
    </w:p>
    <w:p w:rsidR="00291B8A" w:rsidRDefault="00291B8A" w:rsidP="00291B8A">
      <w:pPr>
        <w:tabs>
          <w:tab w:val="left" w:pos="993"/>
        </w:tabs>
        <w:ind w:left="993" w:firstLine="709"/>
        <w:contextualSpacing/>
        <w:jc w:val="both"/>
        <w:rPr>
          <w:rStyle w:val="aff0"/>
          <w:rFonts w:eastAsiaTheme="minorEastAsia"/>
          <w:b w:val="0"/>
          <w:szCs w:val="26"/>
        </w:rPr>
      </w:pPr>
    </w:p>
    <w:p w:rsidR="00291B8A" w:rsidRPr="009E51FC" w:rsidRDefault="00291B8A" w:rsidP="00291B8A">
      <w:pPr>
        <w:pStyle w:val="aff"/>
        <w:rPr>
          <w:rStyle w:val="aff0"/>
          <w:b/>
        </w:rPr>
      </w:pPr>
      <w:bookmarkStart w:id="26" w:name="_Toc156338176"/>
      <w:r>
        <w:t>5</w:t>
      </w:r>
      <w:r w:rsidRPr="009E51FC">
        <w:t>.2</w:t>
      </w:r>
      <w:r w:rsidRPr="009E51FC">
        <w:rPr>
          <w:rStyle w:val="aff0"/>
        </w:rPr>
        <w:t xml:space="preserve"> Предложения по созданию природно-экологического каркаса</w:t>
      </w:r>
      <w:bookmarkEnd w:id="26"/>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pStyle w:val="S"/>
        <w:rPr>
          <w:sz w:val="26"/>
          <w:szCs w:val="26"/>
        </w:rPr>
      </w:pPr>
      <w:r w:rsidRPr="009E51FC">
        <w:rPr>
          <w:color w:val="000000"/>
          <w:sz w:val="26"/>
          <w:szCs w:val="26"/>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291B8A" w:rsidRPr="009E51FC" w:rsidRDefault="00291B8A" w:rsidP="00291B8A">
      <w:pPr>
        <w:pStyle w:val="S"/>
        <w:rPr>
          <w:sz w:val="26"/>
          <w:szCs w:val="26"/>
        </w:rPr>
      </w:pPr>
      <w:r w:rsidRPr="009E51FC">
        <w:rPr>
          <w:color w:val="000000"/>
          <w:sz w:val="26"/>
          <w:szCs w:val="26"/>
        </w:rPr>
        <w:t xml:space="preserve">Изменение экологической ситуации на территории </w:t>
      </w:r>
      <w:proofErr w:type="spellStart"/>
      <w:r w:rsidRPr="009E51FC">
        <w:rPr>
          <w:color w:val="000000"/>
          <w:sz w:val="26"/>
          <w:szCs w:val="26"/>
        </w:rPr>
        <w:t>Останинского</w:t>
      </w:r>
      <w:proofErr w:type="spellEnd"/>
      <w:r w:rsidRPr="009E51FC">
        <w:rPr>
          <w:color w:val="000000"/>
          <w:sz w:val="26"/>
          <w:szCs w:val="26"/>
        </w:rPr>
        <w:t xml:space="preserve"> сельсовета в целом будет определяться темпами социально-экономического развития. </w:t>
      </w:r>
    </w:p>
    <w:p w:rsidR="00291B8A" w:rsidRPr="009E51FC" w:rsidRDefault="00291B8A" w:rsidP="00291B8A">
      <w:pPr>
        <w:pStyle w:val="S"/>
        <w:rPr>
          <w:color w:val="000000"/>
        </w:rPr>
      </w:pPr>
      <w:r w:rsidRPr="009E51FC">
        <w:rPr>
          <w:color w:val="000000"/>
          <w:sz w:val="26"/>
          <w:szCs w:val="26"/>
        </w:rPr>
        <w:t>Вместе с тем имеются реальные предпосылки для положительных тенденций в изменении экологической ситуации.</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b/>
          <w:i/>
          <w:sz w:val="26"/>
          <w:szCs w:val="26"/>
          <w:u w:val="single"/>
        </w:rPr>
        <w:t>Внесением изменений в генеральный план планируются следующие мероприятия</w:t>
      </w:r>
      <w:r w:rsidRPr="009E51FC">
        <w:rPr>
          <w:rFonts w:ascii="Times New Roman" w:hAnsi="Times New Roman" w:cs="Times New Roman"/>
          <w:sz w:val="26"/>
          <w:szCs w:val="26"/>
        </w:rPr>
        <w:t xml:space="preserve"> в целях обеспечения устойчивого развития территории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поддержания экологического равновесия, улучшения микроклимата:</w:t>
      </w:r>
    </w:p>
    <w:p w:rsidR="00291B8A" w:rsidRPr="009E51FC" w:rsidRDefault="00291B8A" w:rsidP="007E189F">
      <w:pPr>
        <w:numPr>
          <w:ilvl w:val="0"/>
          <w:numId w:val="19"/>
        </w:numPr>
        <w:spacing w:after="0" w:line="240" w:lineRule="auto"/>
        <w:ind w:left="0" w:firstLine="709"/>
        <w:jc w:val="both"/>
        <w:rPr>
          <w:rFonts w:ascii="Times New Roman" w:hAnsi="Times New Roman" w:cs="Times New Roman"/>
          <w:sz w:val="26"/>
          <w:szCs w:val="26"/>
          <w:highlight w:val="white"/>
        </w:rPr>
      </w:pPr>
      <w:r w:rsidRPr="009E51FC">
        <w:rPr>
          <w:rFonts w:ascii="Times New Roman" w:hAnsi="Times New Roman" w:cs="Times New Roman"/>
          <w:sz w:val="26"/>
          <w:szCs w:val="26"/>
          <w:highlight w:val="white"/>
        </w:rPr>
        <w:t>модернизация сети уличного освещения сельсовета;</w:t>
      </w:r>
    </w:p>
    <w:p w:rsidR="00291B8A" w:rsidRPr="009E51FC" w:rsidRDefault="00291B8A" w:rsidP="007E189F">
      <w:pPr>
        <w:numPr>
          <w:ilvl w:val="0"/>
          <w:numId w:val="19"/>
        </w:numPr>
        <w:spacing w:after="0" w:line="240" w:lineRule="auto"/>
        <w:ind w:left="0" w:firstLine="709"/>
        <w:jc w:val="both"/>
        <w:rPr>
          <w:rFonts w:ascii="Times New Roman" w:hAnsi="Times New Roman" w:cs="Times New Roman"/>
          <w:sz w:val="26"/>
          <w:szCs w:val="26"/>
          <w:highlight w:val="white"/>
        </w:rPr>
      </w:pPr>
      <w:r w:rsidRPr="009E51FC">
        <w:rPr>
          <w:rFonts w:ascii="Times New Roman" w:hAnsi="Times New Roman" w:cs="Times New Roman"/>
          <w:sz w:val="26"/>
          <w:szCs w:val="26"/>
          <w:highlight w:val="white"/>
        </w:rPr>
        <w:t>благоустройство дворовых территорий;</w:t>
      </w:r>
    </w:p>
    <w:p w:rsidR="00291B8A" w:rsidRPr="009E51FC" w:rsidRDefault="00291B8A" w:rsidP="007E189F">
      <w:pPr>
        <w:numPr>
          <w:ilvl w:val="0"/>
          <w:numId w:val="19"/>
        </w:numPr>
        <w:spacing w:after="0" w:line="240" w:lineRule="auto"/>
        <w:ind w:left="0" w:firstLine="709"/>
        <w:jc w:val="both"/>
        <w:rPr>
          <w:rFonts w:ascii="Times New Roman" w:hAnsi="Times New Roman" w:cs="Times New Roman"/>
          <w:sz w:val="26"/>
          <w:szCs w:val="26"/>
          <w:highlight w:val="white"/>
        </w:rPr>
      </w:pPr>
      <w:r w:rsidRPr="009E51FC">
        <w:rPr>
          <w:rFonts w:ascii="Times New Roman" w:hAnsi="Times New Roman" w:cs="Times New Roman"/>
          <w:sz w:val="26"/>
          <w:szCs w:val="26"/>
          <w:highlight w:val="white"/>
        </w:rPr>
        <w:t>организация и содержание мест захоронения;</w:t>
      </w:r>
    </w:p>
    <w:p w:rsidR="00291B8A" w:rsidRPr="009E51FC" w:rsidRDefault="00291B8A" w:rsidP="007E189F">
      <w:pPr>
        <w:numPr>
          <w:ilvl w:val="0"/>
          <w:numId w:val="19"/>
        </w:numPr>
        <w:spacing w:after="0" w:line="240" w:lineRule="auto"/>
        <w:ind w:left="0" w:firstLine="709"/>
        <w:jc w:val="both"/>
        <w:rPr>
          <w:rFonts w:ascii="Times New Roman" w:hAnsi="Times New Roman" w:cs="Times New Roman"/>
          <w:sz w:val="26"/>
          <w:szCs w:val="26"/>
          <w:highlight w:val="white"/>
        </w:rPr>
      </w:pPr>
      <w:r w:rsidRPr="009E51FC">
        <w:rPr>
          <w:rFonts w:ascii="Times New Roman" w:hAnsi="Times New Roman" w:cs="Times New Roman"/>
          <w:sz w:val="26"/>
          <w:szCs w:val="26"/>
          <w:highlight w:val="white"/>
        </w:rPr>
        <w:t>благоустройство наиболее посещаемой муниципальной территории общего пользования.</w:t>
      </w: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pStyle w:val="aff"/>
        <w:rPr>
          <w:rStyle w:val="aff0"/>
          <w:b/>
        </w:rPr>
      </w:pPr>
      <w:bookmarkStart w:id="27" w:name="_Toc156338177"/>
      <w:r w:rsidRPr="009E51FC">
        <w:t>5.3</w:t>
      </w:r>
      <w:r w:rsidRPr="009E51FC">
        <w:rPr>
          <w:rStyle w:val="aff0"/>
        </w:rPr>
        <w:t xml:space="preserve"> Основные направления социально-экономического развития</w:t>
      </w:r>
      <w:bookmarkEnd w:id="27"/>
    </w:p>
    <w:p w:rsidR="00291B8A" w:rsidRPr="009E51FC" w:rsidRDefault="00291B8A" w:rsidP="00291B8A">
      <w:pPr>
        <w:ind w:firstLine="709"/>
        <w:rPr>
          <w:rFonts w:ascii="Times New Roman" w:hAnsi="Times New Roman" w:cs="Times New Roman"/>
        </w:rPr>
      </w:pPr>
    </w:p>
    <w:p w:rsidR="00291B8A" w:rsidRPr="009E51FC" w:rsidRDefault="00291B8A" w:rsidP="00291B8A">
      <w:pPr>
        <w:pStyle w:val="a6"/>
        <w:tabs>
          <w:tab w:val="left" w:pos="709"/>
        </w:tabs>
        <w:ind w:firstLine="709"/>
        <w:jc w:val="both"/>
        <w:rPr>
          <w:rFonts w:ascii="Times New Roman" w:hAnsi="Times New Roman" w:cs="Times New Roman"/>
          <w:sz w:val="26"/>
          <w:szCs w:val="26"/>
        </w:rPr>
      </w:pPr>
      <w:r w:rsidRPr="009E51FC">
        <w:rPr>
          <w:rFonts w:ascii="Times New Roman" w:hAnsi="Times New Roman" w:cs="Times New Roman"/>
          <w:sz w:val="26"/>
          <w:szCs w:val="26"/>
        </w:rPr>
        <w:t xml:space="preserve">Согласно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в целом северный район располагается в </w:t>
      </w:r>
      <w:proofErr w:type="spellStart"/>
      <w:r w:rsidRPr="009E51FC">
        <w:rPr>
          <w:rFonts w:ascii="Times New Roman" w:hAnsi="Times New Roman" w:cs="Times New Roman"/>
          <w:sz w:val="26"/>
          <w:szCs w:val="26"/>
        </w:rPr>
        <w:t>южнотаежной</w:t>
      </w:r>
      <w:proofErr w:type="spellEnd"/>
      <w:r w:rsidRPr="009E51FC">
        <w:rPr>
          <w:rFonts w:ascii="Times New Roman" w:hAnsi="Times New Roman" w:cs="Times New Roman"/>
          <w:sz w:val="26"/>
          <w:szCs w:val="26"/>
        </w:rPr>
        <w:t xml:space="preserve"> и подтаежной </w:t>
      </w:r>
      <w:proofErr w:type="spellStart"/>
      <w:r w:rsidRPr="009E51FC">
        <w:rPr>
          <w:rFonts w:ascii="Times New Roman" w:hAnsi="Times New Roman" w:cs="Times New Roman"/>
          <w:sz w:val="26"/>
          <w:szCs w:val="26"/>
        </w:rPr>
        <w:t>подзонах</w:t>
      </w:r>
      <w:proofErr w:type="spellEnd"/>
      <w:r w:rsidRPr="009E51FC">
        <w:rPr>
          <w:rFonts w:ascii="Times New Roman" w:hAnsi="Times New Roman" w:cs="Times New Roman"/>
          <w:sz w:val="26"/>
          <w:szCs w:val="26"/>
        </w:rPr>
        <w:t>. Характерная особенность – исключительно высокая заболоченность, наибольшая в области. Удельный вес болот в земельном фонде района составляет 43%.</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В районе имеются большие запасы нефти, газа, торфа, сапропели, древесины лиственных пород. Большие ресурсы минеральных вод – бромных, </w:t>
      </w:r>
      <w:proofErr w:type="spellStart"/>
      <w:proofErr w:type="gramStart"/>
      <w:r w:rsidRPr="009E51FC">
        <w:rPr>
          <w:rFonts w:ascii="Times New Roman" w:hAnsi="Times New Roman" w:cs="Times New Roman"/>
          <w:sz w:val="26"/>
          <w:szCs w:val="26"/>
        </w:rPr>
        <w:t>йодо</w:t>
      </w:r>
      <w:proofErr w:type="spellEnd"/>
      <w:r w:rsidRPr="009E51FC">
        <w:rPr>
          <w:rFonts w:ascii="Times New Roman" w:hAnsi="Times New Roman" w:cs="Times New Roman"/>
          <w:sz w:val="26"/>
          <w:szCs w:val="26"/>
        </w:rPr>
        <w:t>-бромных</w:t>
      </w:r>
      <w:proofErr w:type="gramEnd"/>
      <w:r w:rsidRPr="009E51FC">
        <w:rPr>
          <w:rFonts w:ascii="Times New Roman" w:hAnsi="Times New Roman" w:cs="Times New Roman"/>
          <w:sz w:val="26"/>
          <w:szCs w:val="26"/>
        </w:rPr>
        <w:t>.</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В целом местоположение Северного района остается неблагоприятным по отношению к развитию транспортной сети Новосибирской и Томской областей.</w:t>
      </w: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Северный район в перспективе будет оставаться территорией, на которой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rsidR="00291B8A" w:rsidRPr="009E51FC" w:rsidRDefault="00291B8A" w:rsidP="00291B8A">
      <w:pPr>
        <w:ind w:firstLine="709"/>
        <w:contextualSpacing/>
        <w:jc w:val="both"/>
        <w:rPr>
          <w:rFonts w:ascii="Times New Roman" w:hAnsi="Times New Roman" w:cs="Times New Roman"/>
          <w:sz w:val="26"/>
          <w:szCs w:val="26"/>
        </w:rPr>
      </w:pPr>
      <w:proofErr w:type="gramStart"/>
      <w:r w:rsidRPr="009E51FC">
        <w:rPr>
          <w:rFonts w:ascii="Times New Roman" w:hAnsi="Times New Roman" w:cs="Times New Roman"/>
          <w:sz w:val="26"/>
          <w:szCs w:val="26"/>
        </w:rPr>
        <w:t xml:space="preserve">Основные точки роста всего Северного района и в том числе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в частности связаны с развитием лесной и деревообрабатывающей промышленности, в том числе за счет внедрения модели интенсивного лесопользования с улучшением породного и качественного состава лесного фонда, а также применения экологически чистого, безотходного производства.</w:t>
      </w:r>
      <w:proofErr w:type="gramEnd"/>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Кроме этого приоритетными направлениями </w:t>
      </w:r>
      <w:r w:rsidRPr="009E51FC">
        <w:rPr>
          <w:rStyle w:val="aff0"/>
          <w:rFonts w:eastAsiaTheme="minorEastAsia"/>
          <w:szCs w:val="26"/>
        </w:rPr>
        <w:t xml:space="preserve">социально-экономического </w:t>
      </w:r>
      <w:r w:rsidRPr="009E51FC">
        <w:rPr>
          <w:rFonts w:ascii="Times New Roman" w:hAnsi="Times New Roman" w:cs="Times New Roman"/>
          <w:sz w:val="26"/>
          <w:szCs w:val="26"/>
        </w:rPr>
        <w:t xml:space="preserve">развития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является развитие  сельского хозяйства на основе </w:t>
      </w:r>
      <w:r w:rsidRPr="009E51FC">
        <w:rPr>
          <w:rFonts w:ascii="Times New Roman" w:hAnsi="Times New Roman" w:cs="Times New Roman"/>
          <w:sz w:val="26"/>
          <w:szCs w:val="26"/>
        </w:rPr>
        <w:lastRenderedPageBreak/>
        <w:t>мясомолочного животноводства, интенсивного луговодства, выращивания лекарственных трав, производства экологически чистых продуктов, рыбоводства.</w:t>
      </w:r>
    </w:p>
    <w:p w:rsidR="00291B8A" w:rsidRPr="009E51FC" w:rsidRDefault="00291B8A" w:rsidP="00291B8A">
      <w:pPr>
        <w:ind w:firstLine="709"/>
        <w:contextualSpacing/>
        <w:jc w:val="both"/>
        <w:rPr>
          <w:rFonts w:ascii="Times New Roman" w:hAnsi="Times New Roman" w:cs="Times New Roman"/>
          <w:b/>
          <w:i/>
          <w:sz w:val="26"/>
          <w:szCs w:val="26"/>
          <w:u w:val="single"/>
        </w:rPr>
      </w:pPr>
      <w:r w:rsidRPr="009E51FC">
        <w:rPr>
          <w:rFonts w:ascii="Times New Roman" w:hAnsi="Times New Roman" w:cs="Times New Roman"/>
          <w:b/>
          <w:i/>
          <w:sz w:val="26"/>
          <w:szCs w:val="26"/>
          <w:u w:val="single"/>
        </w:rPr>
        <w:t>Внесением изменений в генеральный план планируются следующие мероприятия для улучшения социально – экономического развития сельсовета:</w:t>
      </w:r>
    </w:p>
    <w:p w:rsidR="00291B8A" w:rsidRPr="009E51FC" w:rsidRDefault="00291B8A" w:rsidP="007E189F">
      <w:pPr>
        <w:pStyle w:val="a7"/>
        <w:widowControl w:val="0"/>
        <w:numPr>
          <w:ilvl w:val="0"/>
          <w:numId w:val="22"/>
        </w:numPr>
        <w:spacing w:after="0" w:line="240" w:lineRule="auto"/>
        <w:ind w:left="0" w:firstLine="709"/>
        <w:jc w:val="both"/>
        <w:rPr>
          <w:rFonts w:ascii="Times New Roman" w:hAnsi="Times New Roman"/>
          <w:sz w:val="26"/>
          <w:szCs w:val="26"/>
        </w:rPr>
      </w:pPr>
      <w:r w:rsidRPr="009E51FC">
        <w:rPr>
          <w:rFonts w:ascii="Times New Roman" w:hAnsi="Times New Roman"/>
          <w:sz w:val="26"/>
          <w:szCs w:val="26"/>
        </w:rPr>
        <w:t>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w:t>
      </w:r>
    </w:p>
    <w:p w:rsidR="00291B8A" w:rsidRPr="009E51FC" w:rsidRDefault="00291B8A" w:rsidP="007E189F">
      <w:pPr>
        <w:pStyle w:val="a7"/>
        <w:widowControl w:val="0"/>
        <w:numPr>
          <w:ilvl w:val="0"/>
          <w:numId w:val="22"/>
        </w:numPr>
        <w:spacing w:after="0" w:line="240" w:lineRule="auto"/>
        <w:ind w:left="0" w:firstLine="709"/>
        <w:jc w:val="both"/>
        <w:rPr>
          <w:rFonts w:ascii="Times New Roman" w:hAnsi="Times New Roman"/>
          <w:sz w:val="26"/>
          <w:szCs w:val="26"/>
        </w:rPr>
      </w:pPr>
      <w:r w:rsidRPr="009E51FC">
        <w:rPr>
          <w:rFonts w:ascii="Times New Roman" w:hAnsi="Times New Roman"/>
          <w:sz w:val="26"/>
          <w:szCs w:val="26"/>
        </w:rPr>
        <w:t xml:space="preserve">выделение территорий для лесохозяйственного и </w:t>
      </w:r>
      <w:proofErr w:type="spellStart"/>
      <w:r w:rsidRPr="009E51FC">
        <w:rPr>
          <w:rFonts w:ascii="Times New Roman" w:hAnsi="Times New Roman"/>
          <w:sz w:val="26"/>
          <w:szCs w:val="26"/>
        </w:rPr>
        <w:t>охотохозяйственного</w:t>
      </w:r>
      <w:proofErr w:type="spellEnd"/>
      <w:r w:rsidRPr="009E51FC">
        <w:rPr>
          <w:rFonts w:ascii="Times New Roman" w:hAnsi="Times New Roman"/>
          <w:sz w:val="26"/>
          <w:szCs w:val="26"/>
        </w:rPr>
        <w:t xml:space="preserve"> использования;</w:t>
      </w:r>
    </w:p>
    <w:p w:rsidR="00291B8A" w:rsidRPr="009E51FC" w:rsidRDefault="00291B8A" w:rsidP="007E189F">
      <w:pPr>
        <w:pStyle w:val="a7"/>
        <w:widowControl w:val="0"/>
        <w:numPr>
          <w:ilvl w:val="0"/>
          <w:numId w:val="22"/>
        </w:numPr>
        <w:spacing w:after="0" w:line="240" w:lineRule="auto"/>
        <w:ind w:left="0" w:firstLine="709"/>
        <w:jc w:val="both"/>
        <w:rPr>
          <w:rFonts w:ascii="Times New Roman" w:hAnsi="Times New Roman"/>
          <w:color w:val="000000"/>
          <w:sz w:val="26"/>
          <w:szCs w:val="26"/>
        </w:rPr>
      </w:pPr>
      <w:r w:rsidRPr="009E51FC">
        <w:rPr>
          <w:rFonts w:ascii="Times New Roman" w:hAnsi="Times New Roman"/>
          <w:color w:val="000000"/>
          <w:sz w:val="26"/>
          <w:szCs w:val="26"/>
        </w:rPr>
        <w:t>создание внутрирайонной сети автомобильных дорог путем модернизации существующих и строительства новых автомобильных дорог, строительства необходимых дорожных и мостовых сооружений;</w:t>
      </w:r>
    </w:p>
    <w:p w:rsidR="00291B8A" w:rsidRPr="009E51FC" w:rsidRDefault="00291B8A" w:rsidP="007E189F">
      <w:pPr>
        <w:pStyle w:val="a7"/>
        <w:widowControl w:val="0"/>
        <w:numPr>
          <w:ilvl w:val="0"/>
          <w:numId w:val="22"/>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приведение источников централизованного питьевого водоснабжения в соответствие с санитарными требованиями;</w:t>
      </w:r>
    </w:p>
    <w:p w:rsidR="00291B8A" w:rsidRPr="009E51FC" w:rsidRDefault="00291B8A" w:rsidP="007E189F">
      <w:pPr>
        <w:pStyle w:val="a7"/>
        <w:widowControl w:val="0"/>
        <w:numPr>
          <w:ilvl w:val="0"/>
          <w:numId w:val="22"/>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 xml:space="preserve">модернизация объектов </w:t>
      </w:r>
      <w:r w:rsidRPr="009E51FC">
        <w:rPr>
          <w:rFonts w:ascii="Times New Roman" w:hAnsi="Times New Roman"/>
          <w:sz w:val="26"/>
          <w:szCs w:val="26"/>
        </w:rPr>
        <w:tab/>
        <w:t>тепло- и электроэнергетики;</w:t>
      </w:r>
    </w:p>
    <w:p w:rsidR="00291B8A" w:rsidRPr="009E51FC" w:rsidRDefault="00291B8A" w:rsidP="007E189F">
      <w:pPr>
        <w:pStyle w:val="a7"/>
        <w:widowControl w:val="0"/>
        <w:numPr>
          <w:ilvl w:val="0"/>
          <w:numId w:val="22"/>
        </w:numPr>
        <w:spacing w:after="0" w:line="240" w:lineRule="auto"/>
        <w:ind w:left="0" w:firstLine="709"/>
        <w:jc w:val="both"/>
        <w:rPr>
          <w:rFonts w:ascii="Times New Roman" w:hAnsi="Times New Roman"/>
          <w:i/>
          <w:sz w:val="26"/>
          <w:szCs w:val="26"/>
          <w:u w:val="single"/>
        </w:rPr>
      </w:pPr>
      <w:r w:rsidRPr="009E51FC">
        <w:rPr>
          <w:rFonts w:ascii="Times New Roman" w:hAnsi="Times New Roman"/>
          <w:sz w:val="26"/>
          <w:szCs w:val="26"/>
        </w:rPr>
        <w:t>строительство волоконно-оптической линии связи.</w:t>
      </w:r>
    </w:p>
    <w:p w:rsidR="00291B8A" w:rsidRPr="009E51FC" w:rsidRDefault="00291B8A" w:rsidP="00291B8A">
      <w:pPr>
        <w:tabs>
          <w:tab w:val="left" w:pos="1134"/>
        </w:tabs>
        <w:ind w:firstLine="709"/>
        <w:contextualSpacing/>
        <w:jc w:val="both"/>
        <w:rPr>
          <w:rFonts w:ascii="Times New Roman" w:hAnsi="Times New Roman" w:cs="Times New Roman"/>
          <w:b/>
          <w:sz w:val="26"/>
          <w:szCs w:val="26"/>
        </w:rPr>
      </w:pPr>
    </w:p>
    <w:p w:rsidR="00291B8A" w:rsidRPr="009E51FC" w:rsidRDefault="00291B8A" w:rsidP="007E189F">
      <w:pPr>
        <w:pStyle w:val="aff"/>
        <w:numPr>
          <w:ilvl w:val="1"/>
          <w:numId w:val="29"/>
        </w:numPr>
        <w:spacing w:after="0"/>
        <w:rPr>
          <w:rStyle w:val="aff0"/>
          <w:b/>
        </w:rPr>
      </w:pPr>
      <w:bookmarkStart w:id="28" w:name="_Toc156338178"/>
      <w:r w:rsidRPr="009E51FC">
        <w:rPr>
          <w:rStyle w:val="aff0"/>
        </w:rPr>
        <w:t>Проектное население</w:t>
      </w:r>
      <w:bookmarkEnd w:id="28"/>
    </w:p>
    <w:p w:rsidR="00291B8A" w:rsidRPr="009E51FC" w:rsidRDefault="00291B8A" w:rsidP="00291B8A">
      <w:pPr>
        <w:pStyle w:val="aff"/>
        <w:tabs>
          <w:tab w:val="left" w:pos="1134"/>
        </w:tabs>
        <w:ind w:left="142" w:firstLine="927"/>
        <w:contextualSpacing/>
        <w:rPr>
          <w:szCs w:val="26"/>
        </w:rPr>
      </w:pP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Существенным фактором, сдерживающим социально-экономическое развитие района, являются неблагоприятные показатели естественного движения населения. Действие этого фактора усугубляется отрицательным сальдо миграции. Для изменения ситуации необходимо решить некоторые вопросы землепользования. В частности, требуется выделить земли, какие могут быть наиболее востребованными для потенциальных инвесторов.</w:t>
      </w: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 xml:space="preserve">В районе и в частности в </w:t>
      </w:r>
      <w:proofErr w:type="spellStart"/>
      <w:r w:rsidRPr="009E51FC">
        <w:rPr>
          <w:rFonts w:ascii="Times New Roman" w:hAnsi="Times New Roman" w:cs="Times New Roman"/>
          <w:sz w:val="26"/>
          <w:szCs w:val="26"/>
        </w:rPr>
        <w:t>Останинском</w:t>
      </w:r>
      <w:proofErr w:type="spellEnd"/>
      <w:r w:rsidRPr="009E51FC">
        <w:rPr>
          <w:rFonts w:ascii="Times New Roman" w:hAnsi="Times New Roman" w:cs="Times New Roman"/>
          <w:sz w:val="26"/>
          <w:szCs w:val="26"/>
        </w:rPr>
        <w:t xml:space="preserve"> сельсовете относительно низкая обеспеченность населения жильем, учреждениями образования и здравоохранения, центров досуга. Это определяется не столько темпами соответствующего строительства, сколько сокращением численности населения. </w:t>
      </w: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Главный элемент социальной напряженности в районе – высокий уровень безработицы. Создание новых рабочих мест – единственный способ улучшения ситуации.</w:t>
      </w:r>
    </w:p>
    <w:p w:rsidR="00291B8A" w:rsidRPr="009E51FC" w:rsidRDefault="00291B8A" w:rsidP="00291B8A">
      <w:pPr>
        <w:ind w:firstLine="709"/>
        <w:jc w:val="both"/>
        <w:rPr>
          <w:rFonts w:ascii="Times New Roman" w:hAnsi="Times New Roman" w:cs="Times New Roman"/>
          <w:sz w:val="26"/>
          <w:szCs w:val="26"/>
        </w:rPr>
      </w:pPr>
      <w:r w:rsidRPr="009E51FC">
        <w:rPr>
          <w:rFonts w:ascii="Times New Roman" w:hAnsi="Times New Roman" w:cs="Times New Roman"/>
          <w:sz w:val="26"/>
          <w:szCs w:val="26"/>
        </w:rPr>
        <w:t>В целом в сельсовете наблюдается сокращение численности населения как за счет естественной, так и механической убыли.</w:t>
      </w:r>
    </w:p>
    <w:p w:rsidR="00291B8A" w:rsidRPr="009E51FC" w:rsidRDefault="00291B8A" w:rsidP="00291B8A">
      <w:pPr>
        <w:tabs>
          <w:tab w:val="left" w:pos="993"/>
        </w:tabs>
        <w:ind w:firstLine="709"/>
        <w:contextualSpacing/>
        <w:jc w:val="both"/>
        <w:rPr>
          <w:rFonts w:ascii="Times New Roman" w:hAnsi="Times New Roman" w:cs="Times New Roman"/>
          <w:b/>
          <w:i/>
          <w:sz w:val="26"/>
          <w:szCs w:val="26"/>
          <w:u w:val="single"/>
        </w:rPr>
      </w:pPr>
      <w:r w:rsidRPr="009E51FC">
        <w:rPr>
          <w:rFonts w:ascii="Times New Roman" w:hAnsi="Times New Roman" w:cs="Times New Roman"/>
          <w:b/>
          <w:i/>
          <w:sz w:val="26"/>
          <w:szCs w:val="26"/>
          <w:u w:val="single"/>
        </w:rPr>
        <w:t>Для достижения перспективной численности населения предполагается Администрацией сельсовета продолжать проводить работу по организации занятости населения:</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создание современных рабочих ме</w:t>
      </w:r>
      <w:proofErr w:type="gramStart"/>
      <w:r w:rsidRPr="009E51FC">
        <w:rPr>
          <w:rFonts w:ascii="Times New Roman" w:hAnsi="Times New Roman"/>
          <w:sz w:val="26"/>
          <w:szCs w:val="26"/>
        </w:rPr>
        <w:t>ст в пр</w:t>
      </w:r>
      <w:proofErr w:type="gramEnd"/>
      <w:r w:rsidRPr="009E51FC">
        <w:rPr>
          <w:rFonts w:ascii="Times New Roman" w:hAnsi="Times New Roman"/>
          <w:sz w:val="26"/>
          <w:szCs w:val="26"/>
        </w:rPr>
        <w:t>оизводственной сфере;</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создание благоприятных условий для развития малого бизнеса, фермерских хозяйств, работы индивидуальных предпринимателей в сфере услуг;</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lastRenderedPageBreak/>
        <w:t>организация маркетинга на рынке труда (изучение и анализ конъюнктуры спроса на рабочую силу и предложения рабочих мест, выявление ориентаций населения при выборе сферы занятости и места работы);</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обеспечение адресной социальной защиты от безработицы инвалидов, несовершеннолетних детей или детей-инвалидов, других категорий граждан с ограниченными возможностями на рынке труда;</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 xml:space="preserve">совершенствование </w:t>
      </w:r>
      <w:proofErr w:type="spellStart"/>
      <w:r w:rsidRPr="009E51FC">
        <w:rPr>
          <w:rFonts w:ascii="Times New Roman" w:hAnsi="Times New Roman"/>
          <w:sz w:val="26"/>
          <w:szCs w:val="26"/>
        </w:rPr>
        <w:t>профориентационных</w:t>
      </w:r>
      <w:proofErr w:type="spellEnd"/>
      <w:r w:rsidRPr="009E51FC">
        <w:rPr>
          <w:rFonts w:ascii="Times New Roman" w:hAnsi="Times New Roman"/>
          <w:sz w:val="26"/>
          <w:szCs w:val="26"/>
        </w:rPr>
        <w:t xml:space="preserve"> услуг, в том числе для выпускников образовательных школ в соответствии с требованиями местного рынка труда;</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предоставление незанятым гражданам возможности для временного трудоустройства в период активного поиска постоянной работы путем привлечения на общественные и временные работы;</w:t>
      </w:r>
    </w:p>
    <w:p w:rsidR="00291B8A" w:rsidRPr="009E51FC" w:rsidRDefault="00291B8A" w:rsidP="007E189F">
      <w:pPr>
        <w:pStyle w:val="a7"/>
        <w:widowControl w:val="0"/>
        <w:numPr>
          <w:ilvl w:val="0"/>
          <w:numId w:val="23"/>
        </w:numPr>
        <w:spacing w:after="0" w:line="240" w:lineRule="auto"/>
        <w:ind w:left="0" w:right="-6" w:firstLine="709"/>
        <w:jc w:val="both"/>
        <w:rPr>
          <w:rFonts w:ascii="Times New Roman" w:hAnsi="Times New Roman"/>
          <w:sz w:val="26"/>
          <w:szCs w:val="26"/>
        </w:rPr>
      </w:pPr>
      <w:r w:rsidRPr="009E51FC">
        <w:rPr>
          <w:rFonts w:ascii="Times New Roman" w:hAnsi="Times New Roman"/>
          <w:sz w:val="26"/>
          <w:szCs w:val="26"/>
        </w:rPr>
        <w:t>создание условий для расширения возможностей развития самостоятельной занятости населения.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Для выполнения вышеперечисленных задач необходимо в первую очередь формирование на территории поселения благоприятной среды жизнедеятельности постоянного населения и повышение миграционной привлекательности территории района. </w:t>
      </w:r>
    </w:p>
    <w:p w:rsidR="00291B8A" w:rsidRPr="009E51FC" w:rsidRDefault="00291B8A" w:rsidP="00291B8A">
      <w:pPr>
        <w:pStyle w:val="aff"/>
        <w:tabs>
          <w:tab w:val="left" w:pos="1134"/>
        </w:tabs>
        <w:spacing w:after="0"/>
        <w:ind w:firstLine="0"/>
        <w:contextualSpacing/>
        <w:rPr>
          <w:b w:val="0"/>
          <w:szCs w:val="26"/>
        </w:rPr>
      </w:pPr>
    </w:p>
    <w:p w:rsidR="00291B8A" w:rsidRPr="009E51FC" w:rsidRDefault="00291B8A" w:rsidP="00291B8A">
      <w:pPr>
        <w:pStyle w:val="aff"/>
        <w:rPr>
          <w:rStyle w:val="aff0"/>
          <w:b/>
        </w:rPr>
      </w:pPr>
      <w:bookmarkStart w:id="29" w:name="_Toc156338179"/>
      <w:r w:rsidRPr="009E51FC">
        <w:t>5.5</w:t>
      </w:r>
      <w:r w:rsidRPr="009E51FC">
        <w:rPr>
          <w:rStyle w:val="aff0"/>
        </w:rPr>
        <w:t xml:space="preserve"> Прогноз развития жилищного фонда</w:t>
      </w:r>
      <w:bookmarkEnd w:id="29"/>
    </w:p>
    <w:p w:rsidR="00291B8A" w:rsidRPr="009E51FC" w:rsidRDefault="00291B8A" w:rsidP="00291B8A">
      <w:pPr>
        <w:contextualSpacing/>
        <w:jc w:val="both"/>
        <w:rPr>
          <w:rFonts w:ascii="Times New Roman" w:hAnsi="Times New Roman" w:cs="Times New Roman"/>
          <w:sz w:val="26"/>
          <w:szCs w:val="26"/>
        </w:rPr>
      </w:pPr>
    </w:p>
    <w:p w:rsidR="00291B8A" w:rsidRPr="009E51FC" w:rsidRDefault="00291B8A" w:rsidP="00291B8A">
      <w:pPr>
        <w:pStyle w:val="afb"/>
        <w:ind w:firstLine="709"/>
        <w:contextualSpacing/>
        <w:rPr>
          <w:sz w:val="26"/>
          <w:szCs w:val="26"/>
        </w:rPr>
      </w:pPr>
      <w:r w:rsidRPr="009E51FC">
        <w:rPr>
          <w:sz w:val="26"/>
          <w:szCs w:val="26"/>
        </w:rPr>
        <w:t>Проблема улучшения жилищных условий всех слоёв населения – одна из важнейших социальных задач. Динамичный характер изменения жилищных потребностей во времени предполагает необходимость адекватного изменения жилищной политики. Повышение уровня жилищной обеспеченности является безусловным фактором роста благосостояния населения. В свою очередь, объем строительства определяется уровнем жизни населения, степенью доступности жилья для всех слоев граждан.</w:t>
      </w:r>
    </w:p>
    <w:p w:rsidR="00291B8A" w:rsidRPr="009E51FC" w:rsidRDefault="00291B8A" w:rsidP="00291B8A">
      <w:pPr>
        <w:pStyle w:val="afb"/>
        <w:ind w:firstLine="709"/>
        <w:contextualSpacing/>
        <w:rPr>
          <w:sz w:val="26"/>
          <w:szCs w:val="26"/>
        </w:rPr>
      </w:pPr>
      <w:r w:rsidRPr="009E51FC">
        <w:rPr>
          <w:sz w:val="26"/>
          <w:szCs w:val="26"/>
        </w:rPr>
        <w:t>Разработка предложений по организации жилых зон, реконструкции существующего жилищного фонда, резервирование территорий с целью переселения населения из зоны возможного затопления – зоны риска и размещению площадок нового жилищного строительства – одна из задач генерального плана.</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291B8A" w:rsidRPr="009E51FC" w:rsidRDefault="00291B8A" w:rsidP="00291B8A">
      <w:pPr>
        <w:ind w:firstLine="709"/>
        <w:contextualSpacing/>
        <w:jc w:val="both"/>
        <w:rPr>
          <w:rFonts w:ascii="Times New Roman" w:hAnsi="Times New Roman" w:cs="Times New Roman"/>
          <w:b/>
          <w:i/>
          <w:sz w:val="26"/>
          <w:szCs w:val="26"/>
        </w:rPr>
      </w:pPr>
      <w:r w:rsidRPr="009E51FC">
        <w:rPr>
          <w:rFonts w:ascii="Times New Roman" w:hAnsi="Times New Roman" w:cs="Times New Roman"/>
          <w:b/>
          <w:i/>
          <w:sz w:val="26"/>
          <w:szCs w:val="26"/>
        </w:rPr>
        <w:t>Основные проектные предложения:</w:t>
      </w:r>
    </w:p>
    <w:p w:rsidR="00291B8A" w:rsidRPr="009E51FC" w:rsidRDefault="00291B8A" w:rsidP="007E189F">
      <w:pPr>
        <w:pStyle w:val="a7"/>
        <w:numPr>
          <w:ilvl w:val="0"/>
          <w:numId w:val="24"/>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ликвидация ветхого и аварийного муниципального жилья;</w:t>
      </w:r>
    </w:p>
    <w:p w:rsidR="00291B8A" w:rsidRPr="009E51FC" w:rsidRDefault="00291B8A" w:rsidP="007E189F">
      <w:pPr>
        <w:pStyle w:val="a7"/>
        <w:numPr>
          <w:ilvl w:val="0"/>
          <w:numId w:val="24"/>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планомерная реконструкция частного жилищного фонда силами собственников;</w:t>
      </w:r>
    </w:p>
    <w:p w:rsidR="00291B8A" w:rsidRPr="009E51FC" w:rsidRDefault="00291B8A" w:rsidP="007E189F">
      <w:pPr>
        <w:pStyle w:val="a7"/>
        <w:numPr>
          <w:ilvl w:val="0"/>
          <w:numId w:val="24"/>
        </w:numPr>
        <w:spacing w:after="0" w:line="240" w:lineRule="auto"/>
        <w:ind w:left="0" w:firstLine="709"/>
        <w:contextualSpacing w:val="0"/>
        <w:jc w:val="both"/>
        <w:rPr>
          <w:rFonts w:ascii="Times New Roman" w:hAnsi="Times New Roman"/>
          <w:sz w:val="26"/>
          <w:szCs w:val="26"/>
        </w:rPr>
      </w:pPr>
      <w:r w:rsidRPr="009E51FC">
        <w:rPr>
          <w:rFonts w:ascii="Times New Roman" w:hAnsi="Times New Roman"/>
          <w:sz w:val="26"/>
          <w:szCs w:val="26"/>
        </w:rPr>
        <w:t>новое индивидуальное строительство на месте сносимого ветхого жилья.</w:t>
      </w:r>
    </w:p>
    <w:p w:rsidR="00291B8A" w:rsidRPr="009E51FC" w:rsidRDefault="00291B8A" w:rsidP="00291B8A">
      <w:pPr>
        <w:ind w:firstLine="709"/>
        <w:contextualSpacing/>
        <w:rPr>
          <w:rFonts w:ascii="Times New Roman" w:hAnsi="Times New Roman" w:cs="Times New Roman"/>
          <w:sz w:val="26"/>
          <w:szCs w:val="26"/>
        </w:rPr>
      </w:pPr>
    </w:p>
    <w:p w:rsidR="00291B8A" w:rsidRPr="009E51FC" w:rsidRDefault="00291B8A" w:rsidP="00291B8A">
      <w:pPr>
        <w:pStyle w:val="aff"/>
        <w:rPr>
          <w:rStyle w:val="aff0"/>
          <w:b/>
        </w:rPr>
      </w:pPr>
      <w:bookmarkStart w:id="30" w:name="_bookmark31"/>
      <w:bookmarkStart w:id="31" w:name="_bookmark32"/>
      <w:bookmarkStart w:id="32" w:name="_Toc156338180"/>
      <w:bookmarkEnd w:id="30"/>
      <w:bookmarkEnd w:id="31"/>
      <w:r w:rsidRPr="009E51FC">
        <w:lastRenderedPageBreak/>
        <w:t>5.6</w:t>
      </w:r>
      <w:r w:rsidRPr="009E51FC">
        <w:rPr>
          <w:rStyle w:val="aff0"/>
        </w:rPr>
        <w:t xml:space="preserve"> Развитие социальной инфраструктуры</w:t>
      </w:r>
      <w:bookmarkEnd w:id="32"/>
    </w:p>
    <w:p w:rsidR="00291B8A" w:rsidRPr="009E51FC" w:rsidRDefault="00291B8A" w:rsidP="00291B8A">
      <w:pPr>
        <w:pStyle w:val="afb"/>
        <w:contextualSpacing/>
        <w:rPr>
          <w:sz w:val="26"/>
          <w:szCs w:val="26"/>
        </w:rPr>
      </w:pPr>
    </w:p>
    <w:p w:rsidR="00291B8A" w:rsidRPr="009E51FC" w:rsidRDefault="00291B8A" w:rsidP="00291B8A">
      <w:pPr>
        <w:pStyle w:val="afb"/>
        <w:ind w:firstLine="487"/>
        <w:contextualSpacing/>
        <w:rPr>
          <w:b/>
          <w:bCs/>
          <w:i/>
          <w:sz w:val="26"/>
          <w:szCs w:val="26"/>
        </w:rPr>
      </w:pPr>
      <w:r w:rsidRPr="009E51FC">
        <w:rPr>
          <w:b/>
          <w:bCs/>
          <w:i/>
          <w:iCs/>
          <w:sz w:val="26"/>
          <w:szCs w:val="26"/>
        </w:rPr>
        <w:t xml:space="preserve">Учреждения здравоохранения. </w:t>
      </w:r>
      <w:r w:rsidRPr="009E51FC">
        <w:rPr>
          <w:rStyle w:val="220"/>
          <w:rFonts w:eastAsia="Calibri"/>
          <w:color w:val="000000"/>
          <w:sz w:val="26"/>
          <w:szCs w:val="26"/>
        </w:rPr>
        <w:t>Проектом предлагается сохранение существующих объектов здравоохранения.</w:t>
      </w:r>
    </w:p>
    <w:p w:rsidR="00291B8A" w:rsidRPr="009E51FC" w:rsidRDefault="00291B8A" w:rsidP="00291B8A">
      <w:pPr>
        <w:pStyle w:val="afb"/>
        <w:ind w:firstLine="487"/>
        <w:contextualSpacing/>
        <w:rPr>
          <w:sz w:val="26"/>
          <w:szCs w:val="26"/>
        </w:rPr>
      </w:pPr>
      <w:r w:rsidRPr="009E51FC">
        <w:rPr>
          <w:b/>
          <w:i/>
          <w:color w:val="000000"/>
          <w:sz w:val="26"/>
          <w:szCs w:val="26"/>
        </w:rPr>
        <w:t xml:space="preserve">Физическая культура и спорт. </w:t>
      </w:r>
      <w:r w:rsidRPr="009E51FC">
        <w:rPr>
          <w:rStyle w:val="220"/>
          <w:rFonts w:eastAsia="Calibri"/>
          <w:color w:val="000000"/>
          <w:sz w:val="26"/>
          <w:szCs w:val="26"/>
        </w:rPr>
        <w:t>Спортивные сооружения совмещаются со спортивными площадками. Создание новых спортивных сооружений не планируется.</w:t>
      </w:r>
    </w:p>
    <w:p w:rsidR="00291B8A" w:rsidRPr="009E51FC" w:rsidRDefault="00291B8A" w:rsidP="00291B8A">
      <w:pPr>
        <w:pStyle w:val="afb"/>
        <w:ind w:firstLine="487"/>
        <w:contextualSpacing/>
        <w:rPr>
          <w:sz w:val="26"/>
          <w:szCs w:val="26"/>
        </w:rPr>
      </w:pPr>
      <w:r w:rsidRPr="009E51FC">
        <w:rPr>
          <w:b/>
          <w:i/>
          <w:color w:val="000000"/>
          <w:sz w:val="26"/>
          <w:szCs w:val="26"/>
        </w:rPr>
        <w:t xml:space="preserve">Учреждения торговли и общественного питания. </w:t>
      </w:r>
      <w:r w:rsidRPr="009E51FC">
        <w:rPr>
          <w:sz w:val="26"/>
          <w:szCs w:val="26"/>
        </w:rPr>
        <w:t xml:space="preserve">Торговое предприятие находится в частной собственности. Проектом предполагается создание новых объектов торговли направленные в основном на реализацию добываемых населением продуктов </w:t>
      </w:r>
      <w:proofErr w:type="spellStart"/>
      <w:r w:rsidRPr="009E51FC">
        <w:rPr>
          <w:sz w:val="26"/>
          <w:szCs w:val="26"/>
        </w:rPr>
        <w:t>рыболоводства</w:t>
      </w:r>
      <w:proofErr w:type="spellEnd"/>
      <w:r w:rsidRPr="009E51FC">
        <w:rPr>
          <w:sz w:val="26"/>
          <w:szCs w:val="26"/>
        </w:rPr>
        <w:t xml:space="preserve"> и </w:t>
      </w:r>
      <w:proofErr w:type="spellStart"/>
      <w:r w:rsidRPr="009E51FC">
        <w:rPr>
          <w:sz w:val="26"/>
          <w:szCs w:val="26"/>
        </w:rPr>
        <w:t>охотоводства</w:t>
      </w:r>
      <w:proofErr w:type="spellEnd"/>
      <w:r w:rsidRPr="009E51FC">
        <w:rPr>
          <w:sz w:val="26"/>
          <w:szCs w:val="26"/>
        </w:rPr>
        <w:t>.</w:t>
      </w:r>
    </w:p>
    <w:p w:rsidR="00291B8A" w:rsidRPr="009E51FC" w:rsidRDefault="00291B8A" w:rsidP="00291B8A">
      <w:pPr>
        <w:ind w:firstLine="487"/>
        <w:jc w:val="both"/>
        <w:rPr>
          <w:rFonts w:ascii="Times New Roman" w:hAnsi="Times New Roman" w:cs="Times New Roman"/>
          <w:sz w:val="26"/>
          <w:szCs w:val="26"/>
        </w:rPr>
      </w:pPr>
    </w:p>
    <w:p w:rsidR="00291B8A" w:rsidRPr="009E51FC" w:rsidRDefault="00291B8A" w:rsidP="00291B8A">
      <w:pPr>
        <w:pStyle w:val="aff"/>
        <w:spacing w:after="0"/>
        <w:rPr>
          <w:rStyle w:val="aff0"/>
          <w:b/>
        </w:rPr>
      </w:pPr>
      <w:bookmarkStart w:id="33" w:name="_Toc156338181"/>
      <w:r w:rsidRPr="009E51FC">
        <w:t>5.7</w:t>
      </w:r>
      <w:r w:rsidRPr="009E51FC">
        <w:rPr>
          <w:rStyle w:val="aff0"/>
        </w:rPr>
        <w:t xml:space="preserve"> Развитие транспортной инфраструктуры</w:t>
      </w:r>
      <w:bookmarkEnd w:id="33"/>
    </w:p>
    <w:p w:rsidR="00291B8A" w:rsidRPr="009E51FC" w:rsidRDefault="00291B8A" w:rsidP="00291B8A">
      <w:pPr>
        <w:rPr>
          <w:rFonts w:ascii="Times New Roman" w:hAnsi="Times New Roman" w:cs="Times New Roman"/>
          <w:sz w:val="26"/>
          <w:szCs w:val="26"/>
        </w:rPr>
      </w:pPr>
    </w:p>
    <w:p w:rsidR="00291B8A" w:rsidRPr="009E51FC" w:rsidRDefault="00291B8A" w:rsidP="00291B8A">
      <w:pPr>
        <w:pStyle w:val="S"/>
        <w:rPr>
          <w:color w:val="000000"/>
          <w:sz w:val="26"/>
          <w:szCs w:val="26"/>
        </w:rPr>
      </w:pPr>
      <w:r w:rsidRPr="009E51FC">
        <w:rPr>
          <w:color w:val="000000"/>
          <w:sz w:val="26"/>
          <w:szCs w:val="26"/>
        </w:rPr>
        <w:t xml:space="preserve">Основной объём пассажирских перевозок на расчётный срок по-прежнему будет осуществляться автотранспортными предприятиями Северного района, проектом выделении автодороги, по которым предусмотрено движение маршрутного транспорта (автобуса) для </w:t>
      </w:r>
      <w:proofErr w:type="gramStart"/>
      <w:r w:rsidRPr="009E51FC">
        <w:rPr>
          <w:color w:val="000000"/>
          <w:sz w:val="26"/>
          <w:szCs w:val="26"/>
        </w:rPr>
        <w:t>организации</w:t>
      </w:r>
      <w:proofErr w:type="gramEnd"/>
      <w:r w:rsidRPr="009E51FC">
        <w:rPr>
          <w:color w:val="000000"/>
          <w:sz w:val="26"/>
          <w:szCs w:val="26"/>
        </w:rPr>
        <w:t xml:space="preserve"> как межмуниципального сообщения, так и внутреннего. </w:t>
      </w:r>
    </w:p>
    <w:p w:rsidR="00291B8A" w:rsidRPr="009E51FC" w:rsidRDefault="00291B8A" w:rsidP="00291B8A">
      <w:pPr>
        <w:ind w:firstLine="709"/>
        <w:contextualSpacing/>
        <w:jc w:val="both"/>
        <w:rPr>
          <w:rFonts w:ascii="Times New Roman" w:hAnsi="Times New Roman" w:cs="Times New Roman"/>
          <w:b/>
          <w:i/>
          <w:sz w:val="26"/>
          <w:szCs w:val="26"/>
        </w:rPr>
      </w:pPr>
      <w:r w:rsidRPr="009E51FC">
        <w:rPr>
          <w:rFonts w:ascii="Times New Roman" w:hAnsi="Times New Roman" w:cs="Times New Roman"/>
          <w:b/>
          <w:i/>
          <w:sz w:val="26"/>
          <w:szCs w:val="26"/>
        </w:rPr>
        <w:t xml:space="preserve">Основные проектные предложения. </w:t>
      </w:r>
      <w:r w:rsidRPr="009E51FC">
        <w:rPr>
          <w:rFonts w:ascii="Times New Roman" w:hAnsi="Times New Roman" w:cs="Times New Roman"/>
          <w:color w:val="000000"/>
          <w:sz w:val="26"/>
          <w:szCs w:val="26"/>
        </w:rPr>
        <w:t>Модернизации существующих и строительства новых автомобильных дорог, строительства необходимых дорожных сооружений.</w:t>
      </w:r>
    </w:p>
    <w:p w:rsidR="00291B8A" w:rsidRPr="009E51FC" w:rsidRDefault="00291B8A" w:rsidP="00291B8A">
      <w:pPr>
        <w:pStyle w:val="aff"/>
        <w:tabs>
          <w:tab w:val="left" w:pos="1134"/>
        </w:tabs>
        <w:spacing w:after="0"/>
        <w:contextualSpacing/>
        <w:rPr>
          <w:b w:val="0"/>
          <w:szCs w:val="26"/>
        </w:rPr>
      </w:pPr>
    </w:p>
    <w:p w:rsidR="00291B8A" w:rsidRPr="009E51FC" w:rsidRDefault="00291B8A" w:rsidP="00291B8A">
      <w:pPr>
        <w:pStyle w:val="aff"/>
        <w:rPr>
          <w:rStyle w:val="aff0"/>
          <w:b/>
        </w:rPr>
      </w:pPr>
      <w:bookmarkStart w:id="34" w:name="_Toc156338182"/>
      <w:r w:rsidRPr="009E51FC">
        <w:t>5.8</w:t>
      </w:r>
      <w:r w:rsidRPr="009E51FC">
        <w:rPr>
          <w:rStyle w:val="aff0"/>
        </w:rPr>
        <w:t xml:space="preserve"> Развитие коммунальной инфраструктуры</w:t>
      </w:r>
      <w:bookmarkEnd w:id="34"/>
    </w:p>
    <w:p w:rsidR="00291B8A" w:rsidRPr="009E51FC" w:rsidRDefault="00291B8A" w:rsidP="00291B8A">
      <w:pPr>
        <w:contextualSpacing/>
        <w:rPr>
          <w:rFonts w:ascii="Times New Roman" w:hAnsi="Times New Roman" w:cs="Times New Roman"/>
          <w:sz w:val="26"/>
          <w:szCs w:val="26"/>
        </w:rPr>
      </w:pPr>
    </w:p>
    <w:p w:rsidR="00291B8A" w:rsidRPr="009E51FC" w:rsidRDefault="00291B8A" w:rsidP="00291B8A">
      <w:pPr>
        <w:pStyle w:val="S"/>
        <w:rPr>
          <w:b/>
          <w:bCs/>
          <w:i/>
          <w:color w:val="000000"/>
          <w:sz w:val="26"/>
          <w:szCs w:val="26"/>
        </w:rPr>
      </w:pPr>
      <w:r w:rsidRPr="009E51FC">
        <w:rPr>
          <w:b/>
          <w:bCs/>
          <w:i/>
          <w:color w:val="000000"/>
          <w:sz w:val="26"/>
          <w:szCs w:val="26"/>
        </w:rPr>
        <w:t>Водоснабжение</w:t>
      </w:r>
    </w:p>
    <w:p w:rsidR="00291B8A" w:rsidRPr="009E51FC" w:rsidRDefault="00291B8A" w:rsidP="00291B8A">
      <w:pPr>
        <w:pStyle w:val="S"/>
        <w:rPr>
          <w:color w:val="000000"/>
          <w:sz w:val="26"/>
          <w:szCs w:val="26"/>
        </w:rPr>
      </w:pPr>
      <w:r w:rsidRPr="009E51FC">
        <w:rPr>
          <w:color w:val="000000"/>
          <w:sz w:val="26"/>
          <w:szCs w:val="26"/>
        </w:rPr>
        <w:t xml:space="preserve">На основании концессионного соглашения </w:t>
      </w:r>
      <w:proofErr w:type="gramStart"/>
      <w:r w:rsidRPr="009E51FC">
        <w:rPr>
          <w:color w:val="000000"/>
          <w:sz w:val="26"/>
          <w:szCs w:val="26"/>
        </w:rPr>
        <w:t>контроль за</w:t>
      </w:r>
      <w:proofErr w:type="gramEnd"/>
      <w:r w:rsidRPr="009E51FC">
        <w:rPr>
          <w:color w:val="000000"/>
          <w:sz w:val="26"/>
          <w:szCs w:val="26"/>
        </w:rPr>
        <w:t xml:space="preserve"> объектами водоснабжения осуществляет ООО «</w:t>
      </w:r>
      <w:proofErr w:type="spellStart"/>
      <w:r w:rsidRPr="009E51FC">
        <w:rPr>
          <w:color w:val="000000"/>
          <w:sz w:val="26"/>
          <w:szCs w:val="26"/>
        </w:rPr>
        <w:t>Водосеть</w:t>
      </w:r>
      <w:proofErr w:type="spellEnd"/>
      <w:r w:rsidRPr="009E51FC">
        <w:rPr>
          <w:color w:val="000000"/>
          <w:sz w:val="26"/>
          <w:szCs w:val="26"/>
        </w:rPr>
        <w:t>».</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Основные проектные предложения на основании концессионного соглашения </w:t>
      </w:r>
    </w:p>
    <w:p w:rsidR="00291B8A" w:rsidRPr="009E51FC" w:rsidRDefault="00291B8A" w:rsidP="007E189F">
      <w:pPr>
        <w:pStyle w:val="a7"/>
        <w:widowControl w:val="0"/>
        <w:numPr>
          <w:ilvl w:val="0"/>
          <w:numId w:val="30"/>
        </w:numPr>
        <w:spacing w:after="0" w:line="240" w:lineRule="auto"/>
        <w:ind w:left="0" w:firstLine="709"/>
        <w:jc w:val="both"/>
        <w:rPr>
          <w:rFonts w:ascii="Times New Roman" w:hAnsi="Times New Roman"/>
          <w:sz w:val="26"/>
          <w:szCs w:val="26"/>
        </w:rPr>
      </w:pPr>
      <w:r w:rsidRPr="009E51FC">
        <w:rPr>
          <w:rFonts w:ascii="Times New Roman" w:hAnsi="Times New Roman"/>
          <w:sz w:val="26"/>
          <w:szCs w:val="26"/>
        </w:rPr>
        <w:t xml:space="preserve">реконструкция </w:t>
      </w:r>
      <w:r w:rsidRPr="009E51FC">
        <w:rPr>
          <w:rFonts w:ascii="Times New Roman" w:hAnsi="Times New Roman"/>
          <w:color w:val="000000"/>
          <w:sz w:val="26"/>
          <w:szCs w:val="26"/>
        </w:rPr>
        <w:t>водопроводной сети с водонапорными колонками - с. </w:t>
      </w:r>
      <w:proofErr w:type="spellStart"/>
      <w:r w:rsidRPr="009E51FC">
        <w:rPr>
          <w:rFonts w:ascii="Times New Roman" w:hAnsi="Times New Roman"/>
          <w:color w:val="000000"/>
          <w:sz w:val="26"/>
          <w:szCs w:val="26"/>
        </w:rPr>
        <w:t>Останинка</w:t>
      </w:r>
      <w:proofErr w:type="spellEnd"/>
    </w:p>
    <w:p w:rsidR="00291B8A" w:rsidRPr="009E51FC" w:rsidRDefault="00291B8A" w:rsidP="007E189F">
      <w:pPr>
        <w:pStyle w:val="S"/>
        <w:numPr>
          <w:ilvl w:val="0"/>
          <w:numId w:val="25"/>
        </w:numPr>
        <w:pBdr>
          <w:top w:val="none" w:sz="4" w:space="0" w:color="000000"/>
          <w:left w:val="none" w:sz="4" w:space="0" w:color="000000"/>
          <w:bottom w:val="none" w:sz="4" w:space="0" w:color="000000"/>
          <w:right w:val="none" w:sz="4" w:space="0" w:color="000000"/>
          <w:between w:val="none" w:sz="4" w:space="0" w:color="000000"/>
        </w:pBdr>
        <w:ind w:left="0" w:firstLine="709"/>
        <w:rPr>
          <w:i/>
          <w:color w:val="000000"/>
          <w:sz w:val="26"/>
          <w:szCs w:val="26"/>
        </w:rPr>
      </w:pPr>
      <w:r w:rsidRPr="009E51FC">
        <w:rPr>
          <w:sz w:val="26"/>
          <w:szCs w:val="26"/>
        </w:rPr>
        <w:t>приведение источников централизованного питьевого водоснабжения в соответствие с санитарными требованиями</w:t>
      </w:r>
    </w:p>
    <w:p w:rsidR="00291B8A" w:rsidRPr="009E51FC" w:rsidRDefault="00291B8A" w:rsidP="00291B8A">
      <w:pPr>
        <w:pStyle w:val="S"/>
        <w:rPr>
          <w:b/>
          <w:color w:val="000000"/>
          <w:sz w:val="26"/>
          <w:szCs w:val="26"/>
        </w:rPr>
      </w:pPr>
      <w:r w:rsidRPr="009E51FC">
        <w:rPr>
          <w:color w:val="000000"/>
          <w:sz w:val="26"/>
          <w:szCs w:val="26"/>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w:t>
      </w:r>
    </w:p>
    <w:p w:rsidR="00291B8A" w:rsidRPr="009E51FC" w:rsidRDefault="00291B8A" w:rsidP="00291B8A">
      <w:pPr>
        <w:pStyle w:val="S"/>
        <w:rPr>
          <w:color w:val="000000"/>
          <w:sz w:val="26"/>
          <w:szCs w:val="26"/>
        </w:rPr>
      </w:pPr>
      <w:r w:rsidRPr="009E51FC">
        <w:rPr>
          <w:color w:val="000000"/>
          <w:sz w:val="26"/>
          <w:szCs w:val="26"/>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нерациональный расход.</w:t>
      </w:r>
    </w:p>
    <w:p w:rsidR="00291B8A" w:rsidRPr="009E51FC" w:rsidRDefault="00291B8A" w:rsidP="00291B8A">
      <w:pPr>
        <w:ind w:firstLine="709"/>
        <w:contextualSpacing/>
        <w:jc w:val="both"/>
        <w:rPr>
          <w:rFonts w:ascii="Times New Roman" w:hAnsi="Times New Roman" w:cs="Times New Roman"/>
          <w:b/>
          <w:i/>
          <w:sz w:val="26"/>
          <w:szCs w:val="26"/>
        </w:rPr>
      </w:pPr>
      <w:r w:rsidRPr="009E51FC">
        <w:rPr>
          <w:rFonts w:ascii="Times New Roman" w:hAnsi="Times New Roman" w:cs="Times New Roman"/>
          <w:b/>
          <w:i/>
          <w:sz w:val="26"/>
          <w:szCs w:val="26"/>
        </w:rPr>
        <w:t>Водоотведение</w:t>
      </w:r>
    </w:p>
    <w:p w:rsidR="00291B8A" w:rsidRPr="009E51FC" w:rsidRDefault="00291B8A" w:rsidP="00291B8A">
      <w:pPr>
        <w:pStyle w:val="S"/>
        <w:rPr>
          <w:color w:val="000000"/>
          <w:sz w:val="26"/>
          <w:szCs w:val="26"/>
        </w:rPr>
      </w:pPr>
      <w:r w:rsidRPr="009E51FC">
        <w:rPr>
          <w:color w:val="000000"/>
          <w:sz w:val="26"/>
          <w:szCs w:val="26"/>
        </w:rPr>
        <w:t>Проектом не предусматривается строительство сетей водоотведения.</w:t>
      </w:r>
    </w:p>
    <w:p w:rsidR="00291B8A" w:rsidRPr="009E51FC" w:rsidRDefault="00291B8A" w:rsidP="00291B8A">
      <w:pPr>
        <w:ind w:firstLine="709"/>
        <w:contextualSpacing/>
        <w:jc w:val="both"/>
        <w:rPr>
          <w:rFonts w:ascii="Times New Roman" w:hAnsi="Times New Roman" w:cs="Times New Roman"/>
          <w:b/>
          <w:i/>
          <w:sz w:val="26"/>
          <w:szCs w:val="26"/>
        </w:rPr>
      </w:pPr>
      <w:r w:rsidRPr="009E51FC">
        <w:rPr>
          <w:rFonts w:ascii="Times New Roman" w:hAnsi="Times New Roman" w:cs="Times New Roman"/>
          <w:b/>
          <w:i/>
          <w:sz w:val="26"/>
          <w:szCs w:val="26"/>
        </w:rPr>
        <w:t>Электроснабжение</w:t>
      </w:r>
    </w:p>
    <w:p w:rsidR="00291B8A" w:rsidRPr="009E51FC" w:rsidRDefault="00291B8A" w:rsidP="00291B8A">
      <w:pPr>
        <w:pStyle w:val="S"/>
        <w:rPr>
          <w:sz w:val="26"/>
          <w:szCs w:val="26"/>
        </w:rPr>
      </w:pPr>
      <w:r w:rsidRPr="009E51FC">
        <w:rPr>
          <w:color w:val="000000"/>
          <w:sz w:val="26"/>
          <w:szCs w:val="26"/>
        </w:rPr>
        <w:lastRenderedPageBreak/>
        <w:t xml:space="preserve">Развитие электрических сетей на территории </w:t>
      </w:r>
      <w:proofErr w:type="spellStart"/>
      <w:r w:rsidRPr="009E51FC">
        <w:rPr>
          <w:color w:val="000000"/>
          <w:sz w:val="26"/>
          <w:szCs w:val="26"/>
        </w:rPr>
        <w:t>Останинского</w:t>
      </w:r>
      <w:proofErr w:type="spellEnd"/>
      <w:r w:rsidRPr="009E51FC">
        <w:rPr>
          <w:color w:val="000000"/>
          <w:sz w:val="26"/>
          <w:szCs w:val="26"/>
        </w:rPr>
        <w:t xml:space="preserve"> сельсовета не предусматривается.</w:t>
      </w:r>
    </w:p>
    <w:p w:rsidR="00291B8A" w:rsidRPr="009E51FC" w:rsidRDefault="00291B8A" w:rsidP="00291B8A">
      <w:pPr>
        <w:pStyle w:val="S"/>
        <w:rPr>
          <w:sz w:val="26"/>
          <w:szCs w:val="26"/>
        </w:rPr>
      </w:pPr>
      <w:r w:rsidRPr="009E51FC">
        <w:rPr>
          <w:sz w:val="26"/>
          <w:szCs w:val="26"/>
        </w:rPr>
        <w:t>Основные проектные предложения: реконструкция и ремонт существующих электрических сетей.</w:t>
      </w:r>
    </w:p>
    <w:p w:rsidR="00291B8A" w:rsidRPr="009E51FC" w:rsidRDefault="00291B8A" w:rsidP="00291B8A">
      <w:pPr>
        <w:pStyle w:val="aff"/>
        <w:tabs>
          <w:tab w:val="left" w:pos="1134"/>
        </w:tabs>
        <w:spacing w:after="0"/>
        <w:contextualSpacing/>
        <w:rPr>
          <w:b w:val="0"/>
          <w:szCs w:val="26"/>
        </w:rPr>
      </w:pPr>
      <w:bookmarkStart w:id="35" w:name="_bookmark41"/>
      <w:bookmarkStart w:id="36" w:name="_bookmark42"/>
      <w:bookmarkEnd w:id="35"/>
      <w:bookmarkEnd w:id="36"/>
    </w:p>
    <w:p w:rsidR="00291B8A" w:rsidRPr="009E51FC" w:rsidRDefault="00291B8A" w:rsidP="00291B8A">
      <w:pPr>
        <w:pStyle w:val="aff"/>
        <w:spacing w:after="0"/>
        <w:rPr>
          <w:rStyle w:val="aff0"/>
          <w:b/>
        </w:rPr>
      </w:pPr>
      <w:bookmarkStart w:id="37" w:name="_Toc156338183"/>
      <w:r w:rsidRPr="009E51FC">
        <w:t>5.9</w:t>
      </w:r>
      <w:r w:rsidRPr="009E51FC">
        <w:rPr>
          <w:rStyle w:val="aff0"/>
        </w:rPr>
        <w:t xml:space="preserve"> Мероприятия по охране окружающей среды</w:t>
      </w:r>
      <w:bookmarkEnd w:id="37"/>
    </w:p>
    <w:p w:rsidR="00291B8A" w:rsidRPr="009E51FC" w:rsidRDefault="00291B8A" w:rsidP="00291B8A">
      <w:pPr>
        <w:ind w:firstLine="709"/>
        <w:contextualSpacing/>
        <w:rPr>
          <w:rFonts w:ascii="Times New Roman" w:hAnsi="Times New Roman" w:cs="Times New Roman"/>
          <w:color w:val="000000" w:themeColor="text1"/>
          <w:sz w:val="26"/>
          <w:szCs w:val="26"/>
        </w:rPr>
      </w:pPr>
    </w:p>
    <w:p w:rsidR="00291B8A" w:rsidRPr="009E51FC" w:rsidRDefault="00291B8A" w:rsidP="00291B8A">
      <w:pPr>
        <w:ind w:firstLine="709"/>
        <w:contextualSpacing/>
        <w:jc w:val="both"/>
        <w:rPr>
          <w:rFonts w:ascii="Times New Roman" w:hAnsi="Times New Roman" w:cs="Times New Roman"/>
          <w:color w:val="000000" w:themeColor="text1"/>
          <w:sz w:val="26"/>
          <w:szCs w:val="26"/>
        </w:rPr>
      </w:pPr>
      <w:proofErr w:type="gramStart"/>
      <w:r w:rsidRPr="009E51FC">
        <w:rPr>
          <w:rFonts w:ascii="Times New Roman" w:hAnsi="Times New Roman" w:cs="Times New Roman"/>
          <w:color w:val="000000" w:themeColor="text1"/>
          <w:sz w:val="26"/>
          <w:szCs w:val="26"/>
        </w:rPr>
        <w:t>Согласно стратегии экологической безопасности Российской Федерации на период до 2025 года, утвержденной указом Президента Российской Федерации от 19.04.2017 № 176, целями государственной политики в сфере обеспечения экологической безопасности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w:t>
      </w:r>
      <w:proofErr w:type="gramEnd"/>
      <w:r w:rsidRPr="009E51FC">
        <w:rPr>
          <w:rFonts w:ascii="Times New Roman" w:hAnsi="Times New Roman" w:cs="Times New Roman"/>
          <w:color w:val="000000" w:themeColor="text1"/>
          <w:sz w:val="26"/>
          <w:szCs w:val="26"/>
        </w:rPr>
        <w:t xml:space="preserve"> активности и глобальных изменений климата.</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Необходимо отметить, что улучшение экологического состояния является комплексной задачей, решение которой во многом зависит от проводимых мероприятий в иных областях развития </w:t>
      </w:r>
      <w:proofErr w:type="spellStart"/>
      <w:r w:rsidRPr="009E51FC">
        <w:rPr>
          <w:rFonts w:ascii="Times New Roman" w:hAnsi="Times New Roman" w:cs="Times New Roman"/>
          <w:color w:val="000000" w:themeColor="text1"/>
          <w:sz w:val="26"/>
          <w:szCs w:val="26"/>
        </w:rPr>
        <w:t>Останинского</w:t>
      </w:r>
      <w:proofErr w:type="spellEnd"/>
      <w:r w:rsidRPr="009E51FC">
        <w:rPr>
          <w:rFonts w:ascii="Times New Roman" w:hAnsi="Times New Roman" w:cs="Times New Roman"/>
          <w:color w:val="000000" w:themeColor="text1"/>
          <w:sz w:val="26"/>
          <w:szCs w:val="26"/>
        </w:rPr>
        <w:t xml:space="preserve"> сельсовета Северного района Новосибирской области – в области жилищно-коммунального хозяйства, дорожного строительства и др.</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proofErr w:type="gramStart"/>
      <w:r w:rsidRPr="009E51FC">
        <w:rPr>
          <w:rFonts w:ascii="Times New Roman" w:hAnsi="Times New Roman" w:cs="Times New Roman"/>
          <w:color w:val="000000" w:themeColor="text1"/>
          <w:sz w:val="26"/>
          <w:szCs w:val="26"/>
        </w:rPr>
        <w:t>В соответствии с Федеральным законом от 10.01.2002 № 7-ФЗ «Об охране окружающей среды», постановлением Правительства Российской Федерации от 28.07.2008 № 569 «Об утверждении Правил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 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w:t>
      </w:r>
      <w:proofErr w:type="gramEnd"/>
      <w:r w:rsidRPr="009E51FC">
        <w:rPr>
          <w:rFonts w:ascii="Times New Roman" w:hAnsi="Times New Roman" w:cs="Times New Roman"/>
          <w:color w:val="000000" w:themeColor="text1"/>
          <w:sz w:val="26"/>
          <w:szCs w:val="26"/>
        </w:rPr>
        <w:t xml:space="preserve">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proofErr w:type="gramStart"/>
      <w:r w:rsidRPr="009E51FC">
        <w:rPr>
          <w:rFonts w:ascii="Times New Roman" w:hAnsi="Times New Roman" w:cs="Times New Roman"/>
          <w:color w:val="000000" w:themeColor="text1"/>
          <w:sz w:val="26"/>
          <w:szCs w:val="26"/>
        </w:rPr>
        <w:t>Согласно ст. 22 Федерального закона от 24.04.1995 № 52-ФЗ «О животном мире» 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w:t>
      </w:r>
      <w:proofErr w:type="gramEnd"/>
      <w:r w:rsidRPr="009E51FC">
        <w:rPr>
          <w:rFonts w:ascii="Times New Roman" w:hAnsi="Times New Roman" w:cs="Times New Roman"/>
          <w:color w:val="000000" w:themeColor="text1"/>
          <w:sz w:val="26"/>
          <w:szCs w:val="26"/>
        </w:rPr>
        <w:t xml:space="preserve">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В соответствии с ч. 1 ст. 60 Федерального закона от 10.01.2002 № 7-ФЗ «Об охране окружающей среды», растения, относящиеся к видам, занесённым в красные </w:t>
      </w:r>
      <w:r w:rsidRPr="009E51FC">
        <w:rPr>
          <w:rFonts w:ascii="Times New Roman" w:hAnsi="Times New Roman" w:cs="Times New Roman"/>
          <w:color w:val="000000" w:themeColor="text1"/>
          <w:sz w:val="26"/>
          <w:szCs w:val="26"/>
        </w:rPr>
        <w:lastRenderedPageBreak/>
        <w:t>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Приоритетность природно-экологического принципа в решении планировочных задач, сбалансированность социально-экономического развития и требований экологической безопасности и рационального природопользования способствуют достижению главной цели территориального планирования – обеспечению устойчивого развития территории.</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proofErr w:type="gramStart"/>
      <w:r w:rsidRPr="009E51FC">
        <w:rPr>
          <w:rFonts w:ascii="Times New Roman" w:hAnsi="Times New Roman" w:cs="Times New Roman"/>
          <w:color w:val="000000" w:themeColor="text1"/>
          <w:sz w:val="26"/>
          <w:szCs w:val="26"/>
        </w:rPr>
        <w:t xml:space="preserve">Предложения по территориальному планированию сельсовета базируются на анализе современного использования территории, учитывают зоны с особыми условиями использования территории, установление которых н4авлено на сохранение природных комплексов, природных ресурсов и здоровья человека (особо охраняемые природные территории, </w:t>
      </w:r>
      <w:proofErr w:type="spellStart"/>
      <w:r w:rsidRPr="009E51FC">
        <w:rPr>
          <w:rFonts w:ascii="Times New Roman" w:hAnsi="Times New Roman" w:cs="Times New Roman"/>
          <w:color w:val="000000" w:themeColor="text1"/>
          <w:sz w:val="26"/>
          <w:szCs w:val="26"/>
        </w:rPr>
        <w:t>водоохранные</w:t>
      </w:r>
      <w:proofErr w:type="spellEnd"/>
      <w:r w:rsidRPr="009E51FC">
        <w:rPr>
          <w:rFonts w:ascii="Times New Roman" w:hAnsi="Times New Roman" w:cs="Times New Roman"/>
          <w:color w:val="000000" w:themeColor="text1"/>
          <w:sz w:val="26"/>
          <w:szCs w:val="26"/>
        </w:rPr>
        <w:t xml:space="preserve"> зоны, прибрежные защитные и береговые полосы водных объектов, зоны санитарной охраны источников питьевого водоснабжения, СЗЗ производственно-коммунальных объектов и инженерных сооружений), санитарно-экологическое состояние территории, направлены на</w:t>
      </w:r>
      <w:proofErr w:type="gramEnd"/>
      <w:r w:rsidRPr="009E51FC">
        <w:rPr>
          <w:rFonts w:ascii="Times New Roman" w:hAnsi="Times New Roman" w:cs="Times New Roman"/>
          <w:color w:val="000000" w:themeColor="text1"/>
          <w:sz w:val="26"/>
          <w:szCs w:val="26"/>
        </w:rPr>
        <w:t xml:space="preserve"> решение сложившихся </w:t>
      </w:r>
      <w:proofErr w:type="spellStart"/>
      <w:r w:rsidRPr="009E51FC">
        <w:rPr>
          <w:rFonts w:ascii="Times New Roman" w:hAnsi="Times New Roman" w:cs="Times New Roman"/>
          <w:color w:val="000000" w:themeColor="text1"/>
          <w:sz w:val="26"/>
          <w:szCs w:val="26"/>
        </w:rPr>
        <w:t>градоэкологических</w:t>
      </w:r>
      <w:proofErr w:type="spellEnd"/>
      <w:r w:rsidRPr="009E51FC">
        <w:rPr>
          <w:rFonts w:ascii="Times New Roman" w:hAnsi="Times New Roman" w:cs="Times New Roman"/>
          <w:color w:val="000000" w:themeColor="text1"/>
          <w:sz w:val="26"/>
          <w:szCs w:val="26"/>
        </w:rPr>
        <w:t xml:space="preserve"> проблем.</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Оптимизация экологической обстановки в рамках внесения изменений в генеральный план достигается градостроительными методами за счет организации рационального природопользования, функционально-планировочной организации территории, ее инженерного обустройства и благоустройства.</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Рациональное природопользование направлено на максимальное сохранение природных комплексов, формирование природно-экологического каркаса, оптимальное использование ландшафтно-рекреационного потенциала сельсовета.</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Одной из основ устойчивого развития территории сельсовета и поддержания экологического равновесия является формирование природно-экологического каркаса – природно-планировочной структуры относительно непрерывных озелененных территорий и водных систем, осуществляющих природоохранные, рекреационные, </w:t>
      </w:r>
      <w:proofErr w:type="spellStart"/>
      <w:r w:rsidRPr="009E51FC">
        <w:rPr>
          <w:rFonts w:ascii="Times New Roman" w:hAnsi="Times New Roman" w:cs="Times New Roman"/>
          <w:color w:val="000000" w:themeColor="text1"/>
          <w:sz w:val="26"/>
          <w:szCs w:val="26"/>
        </w:rPr>
        <w:t>средозащитные</w:t>
      </w:r>
      <w:proofErr w:type="spellEnd"/>
      <w:r w:rsidRPr="009E51FC">
        <w:rPr>
          <w:rFonts w:ascii="Times New Roman" w:hAnsi="Times New Roman" w:cs="Times New Roman"/>
          <w:color w:val="000000" w:themeColor="text1"/>
          <w:sz w:val="26"/>
          <w:szCs w:val="26"/>
        </w:rPr>
        <w:t xml:space="preserve"> и компенсаторные функции.</w:t>
      </w:r>
    </w:p>
    <w:p w:rsidR="00291B8A" w:rsidRPr="009E51FC" w:rsidRDefault="00291B8A" w:rsidP="00291B8A">
      <w:pPr>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Природно-экологический каркас территории призван ввести и закрепить более строгие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сельсовета свойства системы, то есть образования, способного к </w:t>
      </w:r>
      <w:proofErr w:type="spellStart"/>
      <w:r w:rsidRPr="009E51FC">
        <w:rPr>
          <w:rFonts w:ascii="Times New Roman" w:hAnsi="Times New Roman" w:cs="Times New Roman"/>
          <w:color w:val="000000" w:themeColor="text1"/>
          <w:sz w:val="26"/>
          <w:szCs w:val="26"/>
        </w:rPr>
        <w:t>саморегуляции</w:t>
      </w:r>
      <w:proofErr w:type="spellEnd"/>
      <w:r w:rsidRPr="009E51FC">
        <w:rPr>
          <w:rFonts w:ascii="Times New Roman" w:hAnsi="Times New Roman" w:cs="Times New Roman"/>
          <w:color w:val="000000" w:themeColor="text1"/>
          <w:sz w:val="26"/>
          <w:szCs w:val="26"/>
        </w:rPr>
        <w:t xml:space="preserve"> за счет внутренних связей. Такая система, обладающая наибольшей экологической устойчивостью, то есть условиями для </w:t>
      </w:r>
      <w:proofErr w:type="spellStart"/>
      <w:r w:rsidRPr="009E51FC">
        <w:rPr>
          <w:rFonts w:ascii="Times New Roman" w:hAnsi="Times New Roman" w:cs="Times New Roman"/>
          <w:color w:val="000000" w:themeColor="text1"/>
          <w:sz w:val="26"/>
          <w:szCs w:val="26"/>
        </w:rPr>
        <w:t>лесовозобновления</w:t>
      </w:r>
      <w:proofErr w:type="spellEnd"/>
      <w:r w:rsidRPr="009E51FC">
        <w:rPr>
          <w:rFonts w:ascii="Times New Roman" w:hAnsi="Times New Roman" w:cs="Times New Roman"/>
          <w:color w:val="000000" w:themeColor="text1"/>
          <w:sz w:val="26"/>
          <w:szCs w:val="26"/>
        </w:rPr>
        <w:t xml:space="preserve">, разнообразием биогеоценозов, повышенной мозаичностью ландшафтов, </w:t>
      </w:r>
      <w:proofErr w:type="gramStart"/>
      <w:r w:rsidRPr="009E51FC">
        <w:rPr>
          <w:rFonts w:ascii="Times New Roman" w:hAnsi="Times New Roman" w:cs="Times New Roman"/>
          <w:color w:val="000000" w:themeColor="text1"/>
          <w:sz w:val="26"/>
          <w:szCs w:val="26"/>
        </w:rPr>
        <w:t>представляет возможность</w:t>
      </w:r>
      <w:proofErr w:type="gramEnd"/>
      <w:r w:rsidRPr="009E51FC">
        <w:rPr>
          <w:rFonts w:ascii="Times New Roman" w:hAnsi="Times New Roman" w:cs="Times New Roman"/>
          <w:color w:val="000000" w:themeColor="text1"/>
          <w:sz w:val="26"/>
          <w:szCs w:val="26"/>
        </w:rPr>
        <w:t xml:space="preserve"> для миграции животных, сохранения информационных свойств и генетического фонда.</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lastRenderedPageBreak/>
        <w:t>для водоснабжения использовать водоносные горизонты наиболее защищенные и наиболее водообильные;</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недопущение использования подземных вод для технических целей;</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постоянный учет количества добываемой воды;</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организация режимных наблюдений за </w:t>
      </w:r>
      <w:proofErr w:type="spellStart"/>
      <w:r w:rsidRPr="009E51FC">
        <w:rPr>
          <w:rFonts w:ascii="Times New Roman" w:hAnsi="Times New Roman" w:cs="Times New Roman"/>
          <w:sz w:val="26"/>
          <w:szCs w:val="26"/>
        </w:rPr>
        <w:t>уровенным</w:t>
      </w:r>
      <w:proofErr w:type="spellEnd"/>
      <w:r w:rsidRPr="009E51FC">
        <w:rPr>
          <w:rFonts w:ascii="Times New Roman" w:hAnsi="Times New Roman" w:cs="Times New Roman"/>
          <w:sz w:val="26"/>
          <w:szCs w:val="26"/>
        </w:rPr>
        <w:t xml:space="preserve"> режимом и качественным составом подземных вод;</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изучение очагов загрязнения водоносных горизонтов, их локализация и ликвидация;</w:t>
      </w:r>
    </w:p>
    <w:p w:rsidR="00291B8A" w:rsidRPr="009E51FC" w:rsidRDefault="00291B8A" w:rsidP="007E189F">
      <w:pPr>
        <w:numPr>
          <w:ilvl w:val="0"/>
          <w:numId w:val="15"/>
        </w:numPr>
        <w:tabs>
          <w:tab w:val="num" w:pos="1276"/>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создание зон санитарной охраны и поддержание в них соответствующего санитарного режима.</w:t>
      </w:r>
    </w:p>
    <w:p w:rsidR="00291B8A" w:rsidRPr="009E51FC" w:rsidRDefault="00291B8A" w:rsidP="00291B8A">
      <w:pPr>
        <w:tabs>
          <w:tab w:val="left" w:pos="993"/>
        </w:tabs>
        <w:ind w:firstLine="709"/>
        <w:contextualSpacing/>
        <w:jc w:val="both"/>
        <w:rPr>
          <w:rFonts w:ascii="Times New Roman" w:hAnsi="Times New Roman" w:cs="Times New Roman"/>
          <w:i/>
          <w:color w:val="000000" w:themeColor="text1"/>
          <w:sz w:val="26"/>
          <w:szCs w:val="26"/>
        </w:rPr>
      </w:pPr>
      <w:r w:rsidRPr="009E51FC">
        <w:rPr>
          <w:rFonts w:ascii="Times New Roman" w:hAnsi="Times New Roman" w:cs="Times New Roman"/>
          <w:i/>
          <w:color w:val="000000" w:themeColor="text1"/>
          <w:sz w:val="26"/>
          <w:szCs w:val="26"/>
        </w:rPr>
        <w:t>В области охраны почв:</w:t>
      </w:r>
    </w:p>
    <w:p w:rsidR="00291B8A" w:rsidRPr="009E51FC" w:rsidRDefault="00291B8A" w:rsidP="00291B8A">
      <w:pPr>
        <w:tabs>
          <w:tab w:val="left" w:pos="993"/>
        </w:tabs>
        <w:ind w:firstLine="709"/>
        <w:contextualSpacing/>
        <w:jc w:val="both"/>
        <w:rPr>
          <w:rFonts w:ascii="Times New Roman" w:hAnsi="Times New Roman" w:cs="Times New Roman"/>
          <w:i/>
          <w:color w:val="000000" w:themeColor="text1"/>
          <w:sz w:val="26"/>
          <w:szCs w:val="26"/>
        </w:rPr>
      </w:pPr>
      <w:r w:rsidRPr="009E51FC">
        <w:rPr>
          <w:rFonts w:ascii="Times New Roman" w:hAnsi="Times New Roman" w:cs="Times New Roman"/>
          <w:sz w:val="26"/>
          <w:szCs w:val="26"/>
        </w:rPr>
        <w:t>внесение минеральных удобрений в строгом соответствии с потребностями почв в отдельных химических компонентах;</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предотвращение загрязнения земель неочищенными сточными водами, ядохимикатами, производственными и прочими отходами, устройство </w:t>
      </w:r>
      <w:proofErr w:type="spellStart"/>
      <w:r w:rsidRPr="009E51FC">
        <w:rPr>
          <w:rFonts w:ascii="Times New Roman" w:hAnsi="Times New Roman" w:cs="Times New Roman"/>
          <w:sz w:val="26"/>
          <w:szCs w:val="26"/>
        </w:rPr>
        <w:t>почвонепроницаемых</w:t>
      </w:r>
      <w:proofErr w:type="spellEnd"/>
      <w:r w:rsidRPr="009E51FC">
        <w:rPr>
          <w:rFonts w:ascii="Times New Roman" w:hAnsi="Times New Roman" w:cs="Times New Roman"/>
          <w:sz w:val="26"/>
          <w:szCs w:val="26"/>
        </w:rPr>
        <w:t xml:space="preserve"> жижесборников в животноводческих комплексах;</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проведение рекультивации земель, нарушенных при строительстве и прокладке коммуникаций;</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снятие плодородного слоя почвы перед началом строительства и использование его в озеленение населенных пунктов;</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дальнейшая утилизация токсических отходов;</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отведение специальных мест под мойку автомашин, тракторов и другой техники;</w:t>
      </w:r>
    </w:p>
    <w:p w:rsidR="00291B8A" w:rsidRPr="009E51FC" w:rsidRDefault="00291B8A" w:rsidP="007E189F">
      <w:pPr>
        <w:numPr>
          <w:ilvl w:val="0"/>
          <w:numId w:val="16"/>
        </w:numPr>
        <w:tabs>
          <w:tab w:val="num" w:pos="1276"/>
          <w:tab w:val="left" w:pos="8460"/>
        </w:tabs>
        <w:spacing w:after="0" w:line="240" w:lineRule="auto"/>
        <w:ind w:left="0"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обязательное введение в оборот плодородных неиспользуемых земель.</w:t>
      </w:r>
    </w:p>
    <w:p w:rsidR="00291B8A" w:rsidRPr="009E51FC" w:rsidRDefault="00291B8A" w:rsidP="00291B8A">
      <w:pPr>
        <w:tabs>
          <w:tab w:val="left" w:pos="993"/>
        </w:tabs>
        <w:ind w:firstLine="709"/>
        <w:contextualSpacing/>
        <w:jc w:val="both"/>
        <w:rPr>
          <w:rFonts w:ascii="Times New Roman" w:hAnsi="Times New Roman" w:cs="Times New Roman"/>
          <w:i/>
          <w:color w:val="000000" w:themeColor="text1"/>
          <w:sz w:val="26"/>
          <w:szCs w:val="26"/>
        </w:rPr>
      </w:pPr>
      <w:r w:rsidRPr="009E51FC">
        <w:rPr>
          <w:rFonts w:ascii="Times New Roman" w:hAnsi="Times New Roman" w:cs="Times New Roman"/>
          <w:i/>
          <w:color w:val="000000" w:themeColor="text1"/>
          <w:sz w:val="26"/>
          <w:szCs w:val="26"/>
        </w:rPr>
        <w:t>В области санитарной очистки территорий:</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ликвидация несанкционированных ме</w:t>
      </w:r>
      <w:proofErr w:type="gramStart"/>
      <w:r w:rsidRPr="009E51FC">
        <w:rPr>
          <w:rFonts w:ascii="Times New Roman" w:hAnsi="Times New Roman"/>
          <w:color w:val="000000" w:themeColor="text1"/>
          <w:sz w:val="26"/>
          <w:szCs w:val="26"/>
        </w:rPr>
        <w:t>ст скл</w:t>
      </w:r>
      <w:proofErr w:type="gramEnd"/>
      <w:r w:rsidRPr="009E51FC">
        <w:rPr>
          <w:rFonts w:ascii="Times New Roman" w:hAnsi="Times New Roman"/>
          <w:color w:val="000000" w:themeColor="text1"/>
          <w:sz w:val="26"/>
          <w:szCs w:val="26"/>
        </w:rPr>
        <w:t>адирования отходов;</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осуществление сбора бытовых отходов и твердого мусора от жилой и общественной застройки в мусоросборники с дальнейшим вывозом специализированным транспортом;</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планово-регулярная система очистки территории, удаление и обезвреживание твердых бытовых отходов, в том числе пищевых из жилых и общественных зданий;</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достаточное обеспечение предприятий, занимающихся его санитарной очисткой, уборочным транспортом;</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ежегодно проводить инвентаризацию отходов и объектов их размещения;</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своевременно проводить мониторинг состояния окружающей природной среды на территориях объектов размещения отходов;</w:t>
      </w:r>
    </w:p>
    <w:p w:rsidR="00291B8A" w:rsidRPr="009E51FC" w:rsidRDefault="00291B8A" w:rsidP="007E189F">
      <w:pPr>
        <w:pStyle w:val="a7"/>
        <w:widowControl w:val="0"/>
        <w:numPr>
          <w:ilvl w:val="0"/>
          <w:numId w:val="26"/>
        </w:numPr>
        <w:tabs>
          <w:tab w:val="left" w:pos="993"/>
        </w:tabs>
        <w:spacing w:after="0" w:line="240" w:lineRule="auto"/>
        <w:ind w:left="0" w:firstLine="709"/>
        <w:jc w:val="both"/>
        <w:rPr>
          <w:rFonts w:ascii="Times New Roman" w:hAnsi="Times New Roman"/>
          <w:color w:val="000000" w:themeColor="text1"/>
          <w:sz w:val="26"/>
          <w:szCs w:val="26"/>
        </w:rPr>
      </w:pPr>
      <w:r w:rsidRPr="009E51FC">
        <w:rPr>
          <w:rFonts w:ascii="Times New Roman" w:hAnsi="Times New Roman"/>
          <w:color w:val="000000" w:themeColor="text1"/>
          <w:sz w:val="26"/>
          <w:szCs w:val="26"/>
        </w:rPr>
        <w:t>соблюдение требований транспортировки опасных отходов: наличие паспорта опасных отходов.</w:t>
      </w:r>
    </w:p>
    <w:p w:rsidR="00291B8A" w:rsidRPr="009E51FC" w:rsidRDefault="00291B8A" w:rsidP="00291B8A">
      <w:pPr>
        <w:pStyle w:val="afb"/>
        <w:ind w:firstLine="709"/>
        <w:contextualSpacing/>
        <w:rPr>
          <w:sz w:val="26"/>
          <w:szCs w:val="26"/>
        </w:rPr>
      </w:pPr>
      <w:r w:rsidRPr="009E51FC">
        <w:rPr>
          <w:sz w:val="26"/>
          <w:szCs w:val="26"/>
        </w:rPr>
        <w:t xml:space="preserve">Санитарная очистка и уборка населенных мест среди комплекса задач по охране окружающей среды занимает одно из важных мест. Она направлена на содержание в </w:t>
      </w:r>
      <w:r w:rsidRPr="009E51FC">
        <w:rPr>
          <w:sz w:val="26"/>
          <w:szCs w:val="26"/>
        </w:rPr>
        <w:lastRenderedPageBreak/>
        <w:t xml:space="preserve">чистоте селитебных территорий согласно санитарным требованиям, охрану здоровья населения от вредного влияния ТБО, их своевременный сбор, удаление и полное </w:t>
      </w:r>
      <w:proofErr w:type="gramStart"/>
      <w:r w:rsidRPr="009E51FC">
        <w:rPr>
          <w:sz w:val="26"/>
          <w:szCs w:val="26"/>
        </w:rPr>
        <w:t>обезвреживание</w:t>
      </w:r>
      <w:proofErr w:type="gramEnd"/>
      <w:r w:rsidRPr="009E51FC">
        <w:rPr>
          <w:sz w:val="26"/>
          <w:szCs w:val="26"/>
        </w:rPr>
        <w:t xml:space="preserve"> и предотвращение возможных заболеваний и охраны почвы, воды и воздуха от загрязнения ТБО.</w:t>
      </w:r>
    </w:p>
    <w:p w:rsidR="00291B8A" w:rsidRPr="009E51FC" w:rsidRDefault="00291B8A" w:rsidP="00291B8A">
      <w:pPr>
        <w:pStyle w:val="afb"/>
        <w:ind w:firstLine="709"/>
        <w:contextualSpacing/>
        <w:rPr>
          <w:sz w:val="26"/>
          <w:szCs w:val="26"/>
        </w:rPr>
      </w:pPr>
      <w:r w:rsidRPr="009E51FC">
        <w:rPr>
          <w:sz w:val="26"/>
          <w:szCs w:val="26"/>
        </w:rPr>
        <w:t xml:space="preserve">Площадки ТБО должны быть правильно организованы, забетонированы. </w:t>
      </w:r>
    </w:p>
    <w:p w:rsidR="00291B8A" w:rsidRPr="009E51FC" w:rsidRDefault="00291B8A" w:rsidP="00291B8A">
      <w:pPr>
        <w:pStyle w:val="afb"/>
        <w:ind w:firstLine="709"/>
        <w:contextualSpacing/>
        <w:rPr>
          <w:sz w:val="26"/>
          <w:szCs w:val="26"/>
        </w:rPr>
      </w:pPr>
      <w:r w:rsidRPr="009E51FC">
        <w:rPr>
          <w:sz w:val="26"/>
          <w:szCs w:val="26"/>
        </w:rPr>
        <w:t>Площадь земельных участков и расчетные нормы накоплений отходов устанавливаются в соответствии с нормативными показателями СП 42.13330.2016 (СНиПа 2.07.01-89</w:t>
      </w:r>
      <w:r w:rsidRPr="009E51FC">
        <w:rPr>
          <w:sz w:val="26"/>
          <w:szCs w:val="26"/>
          <w:vertAlign w:val="superscript"/>
        </w:rPr>
        <w:t>*</w:t>
      </w:r>
      <w:r w:rsidRPr="009E51FC">
        <w:rPr>
          <w:sz w:val="26"/>
          <w:szCs w:val="26"/>
        </w:rPr>
        <w:t>) и постановлением Правительства № 269 «Об определении нормативов накопления твердых коммунальных отходов».</w:t>
      </w:r>
    </w:p>
    <w:p w:rsidR="00291B8A" w:rsidRPr="009E51FC" w:rsidRDefault="00291B8A" w:rsidP="00291B8A">
      <w:pPr>
        <w:pStyle w:val="aff"/>
        <w:rPr>
          <w:rStyle w:val="21"/>
          <w:b w:val="0"/>
          <w:bCs/>
          <w:i/>
        </w:rPr>
      </w:pPr>
      <w:r w:rsidRPr="009E51FC">
        <w:br w:type="column"/>
      </w:r>
      <w:bookmarkStart w:id="38" w:name="_Toc156338184"/>
      <w:r w:rsidRPr="009E51FC">
        <w:lastRenderedPageBreak/>
        <w:t xml:space="preserve">6 </w:t>
      </w:r>
      <w:r w:rsidRPr="009E51FC">
        <w:rPr>
          <w:rStyle w:val="21"/>
        </w:rPr>
        <w:t>Оценка возможного влияния планируемых для размещения объектов местного значения на комплексное развитие этих территорий</w:t>
      </w:r>
      <w:bookmarkEnd w:id="38"/>
      <w:r w:rsidRPr="009E51FC">
        <w:rPr>
          <w:rStyle w:val="21"/>
        </w:rPr>
        <w:t xml:space="preserve"> </w:t>
      </w:r>
    </w:p>
    <w:p w:rsidR="00291B8A" w:rsidRPr="009E51FC" w:rsidRDefault="00291B8A" w:rsidP="00291B8A">
      <w:pPr>
        <w:ind w:firstLine="709"/>
        <w:contextualSpacing/>
        <w:rPr>
          <w:rFonts w:ascii="Times New Roman" w:hAnsi="Times New Roman" w:cs="Times New Roman"/>
          <w:sz w:val="26"/>
          <w:szCs w:val="26"/>
        </w:rPr>
      </w:pPr>
    </w:p>
    <w:p w:rsidR="00291B8A" w:rsidRPr="009E51FC" w:rsidRDefault="00291B8A" w:rsidP="00291B8A">
      <w:pPr>
        <w:tabs>
          <w:tab w:val="left" w:pos="993"/>
        </w:tabs>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rsidR="00291B8A" w:rsidRPr="009E51FC" w:rsidRDefault="00291B8A" w:rsidP="00291B8A">
      <w:pPr>
        <w:tabs>
          <w:tab w:val="left" w:pos="993"/>
        </w:tabs>
        <w:ind w:firstLine="709"/>
        <w:contextualSpacing/>
        <w:jc w:val="both"/>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t xml:space="preserve">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 </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В таблице 16 приведена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 определенных приоритетным </w:t>
      </w:r>
      <w:r w:rsidRPr="009E51FC">
        <w:rPr>
          <w:rFonts w:ascii="Times New Roman" w:hAnsi="Times New Roman" w:cs="Times New Roman"/>
          <w:color w:val="000000" w:themeColor="text1"/>
          <w:sz w:val="26"/>
          <w:szCs w:val="26"/>
        </w:rPr>
        <w:t>направлением</w:t>
      </w:r>
      <w:r w:rsidRPr="009E51FC">
        <w:rPr>
          <w:rFonts w:ascii="Times New Roman" w:hAnsi="Times New Roman" w:cs="Times New Roman"/>
          <w:sz w:val="26"/>
          <w:szCs w:val="26"/>
        </w:rPr>
        <w:t xml:space="preserve"> социально-экономического развития МО на местном, региональном, макрорегионом и федеральном уровнях.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p>
    <w:p w:rsidR="00291B8A" w:rsidRPr="009E51FC" w:rsidRDefault="00291B8A" w:rsidP="00291B8A">
      <w:pPr>
        <w:tabs>
          <w:tab w:val="left" w:pos="993"/>
        </w:tabs>
        <w:contextualSpacing/>
        <w:jc w:val="both"/>
        <w:rPr>
          <w:rFonts w:ascii="Times New Roman" w:hAnsi="Times New Roman" w:cs="Times New Roman"/>
          <w:sz w:val="26"/>
          <w:szCs w:val="26"/>
        </w:rPr>
      </w:pPr>
      <w:r w:rsidRPr="009E51FC">
        <w:rPr>
          <w:rFonts w:ascii="Times New Roman" w:hAnsi="Times New Roman" w:cs="Times New Roman"/>
          <w:sz w:val="26"/>
          <w:szCs w:val="26"/>
        </w:rPr>
        <w:t>Таблица 16. –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w:t>
      </w:r>
    </w:p>
    <w:p w:rsidR="00291B8A" w:rsidRPr="009E51FC" w:rsidRDefault="00291B8A" w:rsidP="00291B8A">
      <w:pPr>
        <w:tabs>
          <w:tab w:val="left" w:pos="993"/>
        </w:tabs>
        <w:contextualSpacing/>
        <w:jc w:val="center"/>
        <w:rPr>
          <w:rFonts w:ascii="Times New Roman" w:hAnsi="Times New Roman" w:cs="Times New Roman"/>
          <w:sz w:val="26"/>
          <w:szCs w:val="26"/>
        </w:rPr>
      </w:pPr>
    </w:p>
    <w:tbl>
      <w:tblPr>
        <w:tblStyle w:val="TableNormal"/>
        <w:tblW w:w="99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95"/>
        <w:gridCol w:w="4961"/>
        <w:gridCol w:w="2722"/>
      </w:tblGrid>
      <w:tr w:rsidR="00291B8A" w:rsidRPr="009E51FC" w:rsidTr="00DF4E90">
        <w:trPr>
          <w:tblHeader/>
        </w:trPr>
        <w:tc>
          <w:tcPr>
            <w:tcW w:w="540" w:type="dxa"/>
            <w:vAlign w:val="center"/>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t>№ п/п</w:t>
            </w:r>
          </w:p>
        </w:tc>
        <w:tc>
          <w:tcPr>
            <w:tcW w:w="1695" w:type="dxa"/>
            <w:vAlign w:val="center"/>
          </w:tcPr>
          <w:p w:rsidR="00291B8A" w:rsidRPr="009E51FC" w:rsidRDefault="00291B8A" w:rsidP="00DF4E90">
            <w:pPr>
              <w:pStyle w:val="afff9"/>
              <w:ind w:firstLine="0"/>
              <w:contextualSpacing/>
              <w:rPr>
                <w:rFonts w:cs="Times New Roman"/>
                <w:sz w:val="26"/>
                <w:szCs w:val="26"/>
                <w:lang w:val="ru-RU"/>
              </w:rPr>
            </w:pPr>
            <w:r w:rsidRPr="009E51FC">
              <w:rPr>
                <w:rFonts w:cs="Times New Roman"/>
                <w:sz w:val="26"/>
                <w:szCs w:val="26"/>
                <w:lang w:val="ru-RU"/>
              </w:rPr>
              <w:t xml:space="preserve">Планируемые для размещения объекты местного значения </w:t>
            </w:r>
          </w:p>
        </w:tc>
        <w:tc>
          <w:tcPr>
            <w:tcW w:w="4961" w:type="dxa"/>
            <w:vAlign w:val="center"/>
          </w:tcPr>
          <w:p w:rsidR="00291B8A" w:rsidRPr="009E51FC" w:rsidRDefault="00291B8A" w:rsidP="00DF4E90">
            <w:pPr>
              <w:pStyle w:val="afff9"/>
              <w:ind w:firstLine="0"/>
              <w:contextualSpacing/>
              <w:rPr>
                <w:rFonts w:cs="Times New Roman"/>
                <w:sz w:val="26"/>
                <w:szCs w:val="26"/>
                <w:lang w:val="ru-RU"/>
              </w:rPr>
            </w:pPr>
            <w:r w:rsidRPr="009E51FC">
              <w:rPr>
                <w:rFonts w:cs="Times New Roman"/>
                <w:sz w:val="26"/>
                <w:szCs w:val="26"/>
                <w:lang w:val="ru-RU"/>
              </w:rPr>
              <w:t>Оценка влияния планируемых для размещения объектов на комплексное развитие территории</w:t>
            </w:r>
          </w:p>
        </w:tc>
        <w:tc>
          <w:tcPr>
            <w:tcW w:w="2722" w:type="dxa"/>
            <w:vAlign w:val="center"/>
          </w:tcPr>
          <w:p w:rsidR="00291B8A" w:rsidRPr="009E51FC" w:rsidRDefault="00291B8A" w:rsidP="00DF4E90">
            <w:pPr>
              <w:pStyle w:val="afff9"/>
              <w:ind w:firstLine="0"/>
              <w:contextualSpacing/>
              <w:rPr>
                <w:rFonts w:cs="Times New Roman"/>
                <w:sz w:val="26"/>
                <w:szCs w:val="26"/>
              </w:rPr>
            </w:pPr>
            <w:proofErr w:type="spellStart"/>
            <w:r w:rsidRPr="009E51FC">
              <w:rPr>
                <w:rFonts w:cs="Times New Roman"/>
                <w:sz w:val="26"/>
                <w:szCs w:val="26"/>
              </w:rPr>
              <w:t>Соответствие</w:t>
            </w:r>
            <w:proofErr w:type="spellEnd"/>
            <w:r w:rsidRPr="009E51FC">
              <w:rPr>
                <w:rFonts w:cs="Times New Roman"/>
                <w:sz w:val="26"/>
                <w:szCs w:val="26"/>
              </w:rPr>
              <w:t xml:space="preserve"> </w:t>
            </w:r>
            <w:proofErr w:type="spellStart"/>
            <w:r w:rsidRPr="009E51FC">
              <w:rPr>
                <w:rFonts w:cs="Times New Roman"/>
                <w:sz w:val="26"/>
                <w:szCs w:val="26"/>
              </w:rPr>
              <w:t>стратегическим</w:t>
            </w:r>
            <w:proofErr w:type="spellEnd"/>
            <w:r w:rsidRPr="009E51FC">
              <w:rPr>
                <w:rFonts w:cs="Times New Roman"/>
                <w:sz w:val="26"/>
                <w:szCs w:val="26"/>
              </w:rPr>
              <w:t xml:space="preserve"> </w:t>
            </w:r>
            <w:proofErr w:type="spellStart"/>
            <w:r w:rsidRPr="009E51FC">
              <w:rPr>
                <w:rFonts w:cs="Times New Roman"/>
                <w:sz w:val="26"/>
                <w:szCs w:val="26"/>
              </w:rPr>
              <w:t>целям</w:t>
            </w:r>
            <w:proofErr w:type="spellEnd"/>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t>1</w:t>
            </w:r>
          </w:p>
        </w:tc>
        <w:tc>
          <w:tcPr>
            <w:tcW w:w="1695" w:type="dxa"/>
          </w:tcPr>
          <w:p w:rsidR="00291B8A" w:rsidRPr="009E51FC" w:rsidRDefault="00291B8A" w:rsidP="00DF4E90">
            <w:pPr>
              <w:pStyle w:val="afff9"/>
              <w:ind w:firstLine="0"/>
              <w:contextualSpacing/>
              <w:rPr>
                <w:rFonts w:cs="Times New Roman"/>
                <w:sz w:val="26"/>
                <w:szCs w:val="26"/>
                <w:lang w:val="ru-RU"/>
              </w:rPr>
            </w:pPr>
            <w:r w:rsidRPr="009E51FC">
              <w:rPr>
                <w:rFonts w:cs="Times New Roman"/>
                <w:sz w:val="26"/>
                <w:szCs w:val="26"/>
                <w:lang w:val="ru-RU"/>
              </w:rPr>
              <w:t xml:space="preserve">Объекты, предназначенные для организации электро-, тепло- и водоснабжения, водоотведения населения </w:t>
            </w:r>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стимул для социально-экономического развития;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рост промышленного и сельскохозяйственного производств за счет доступности инфраструктурного ресурса;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улучшение условий труда и быта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благоприятных условий для развития бизнеса;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xml:space="preserve">– соответствие возможностей потенциала электро-, тепло-,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w:t>
            </w:r>
            <w:r w:rsidRPr="009E51FC">
              <w:rPr>
                <w:rFonts w:cs="Times New Roman"/>
                <w:sz w:val="26"/>
                <w:szCs w:val="26"/>
                <w:lang w:val="ru-RU"/>
              </w:rPr>
              <w:lastRenderedPageBreak/>
              <w:t>надежности;</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энергетическая эффективность указанных систем;</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снижение негативного воздействия на окружающую среду и здоровье человека, повышение качества поставляемых для потребителей товаров, оказываемых услуг в сферах электро-, тепло-, водоснабжения и водоотведения, улучшение качества воды поверхностных водных объектов, что позволит использовать их для рекреационных целей (купания)</w:t>
            </w:r>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lastRenderedPageBreak/>
              <w:t>– создание комфортной 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внедрение инновационных технологий на производственные предприятия.</w:t>
            </w:r>
          </w:p>
          <w:p w:rsidR="00291B8A" w:rsidRPr="009E51FC" w:rsidRDefault="00291B8A" w:rsidP="00DF4E90">
            <w:pPr>
              <w:pStyle w:val="afff9"/>
              <w:ind w:firstLine="0"/>
              <w:contextualSpacing/>
              <w:jc w:val="left"/>
              <w:rPr>
                <w:rFonts w:cs="Times New Roman"/>
                <w:sz w:val="26"/>
                <w:szCs w:val="26"/>
                <w:lang w:val="ru-RU"/>
              </w:rPr>
            </w:pPr>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lastRenderedPageBreak/>
              <w:t>2</w:t>
            </w:r>
          </w:p>
        </w:tc>
        <w:tc>
          <w:tcPr>
            <w:tcW w:w="1695" w:type="dxa"/>
          </w:tcPr>
          <w:p w:rsidR="00291B8A" w:rsidRPr="009E51FC" w:rsidRDefault="00291B8A" w:rsidP="00DF4E90">
            <w:pPr>
              <w:pStyle w:val="afff9"/>
              <w:ind w:firstLine="0"/>
              <w:contextualSpacing/>
              <w:rPr>
                <w:rFonts w:cs="Times New Roman"/>
                <w:sz w:val="26"/>
                <w:szCs w:val="26"/>
              </w:rPr>
            </w:pPr>
            <w:proofErr w:type="spellStart"/>
            <w:r w:rsidRPr="009E51FC">
              <w:rPr>
                <w:rFonts w:cs="Times New Roman"/>
                <w:sz w:val="26"/>
                <w:szCs w:val="26"/>
              </w:rPr>
              <w:t>Автомобильные</w:t>
            </w:r>
            <w:proofErr w:type="spellEnd"/>
            <w:r w:rsidRPr="009E51FC">
              <w:rPr>
                <w:rFonts w:cs="Times New Roman"/>
                <w:sz w:val="26"/>
                <w:szCs w:val="26"/>
              </w:rPr>
              <w:t xml:space="preserve"> </w:t>
            </w:r>
            <w:proofErr w:type="spellStart"/>
            <w:r w:rsidRPr="009E51FC">
              <w:rPr>
                <w:rFonts w:cs="Times New Roman"/>
                <w:sz w:val="26"/>
                <w:szCs w:val="26"/>
              </w:rPr>
              <w:t>дороги</w:t>
            </w:r>
            <w:proofErr w:type="spellEnd"/>
            <w:r w:rsidRPr="009E51FC">
              <w:rPr>
                <w:rFonts w:cs="Times New Roman"/>
                <w:sz w:val="26"/>
                <w:szCs w:val="26"/>
              </w:rPr>
              <w:t xml:space="preserve"> </w:t>
            </w:r>
            <w:proofErr w:type="spellStart"/>
            <w:r w:rsidRPr="009E51FC">
              <w:rPr>
                <w:rFonts w:cs="Times New Roman"/>
                <w:sz w:val="26"/>
                <w:szCs w:val="26"/>
              </w:rPr>
              <w:t>местного</w:t>
            </w:r>
            <w:proofErr w:type="spellEnd"/>
            <w:r w:rsidRPr="009E51FC">
              <w:rPr>
                <w:rFonts w:cs="Times New Roman"/>
                <w:sz w:val="26"/>
                <w:szCs w:val="26"/>
              </w:rPr>
              <w:t xml:space="preserve"> </w:t>
            </w:r>
            <w:proofErr w:type="spellStart"/>
            <w:r w:rsidRPr="009E51FC">
              <w:rPr>
                <w:rFonts w:cs="Times New Roman"/>
                <w:sz w:val="26"/>
                <w:szCs w:val="26"/>
              </w:rPr>
              <w:t>значения</w:t>
            </w:r>
            <w:proofErr w:type="spellEnd"/>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непрерывной системы улично-дорожной сети населенных пунктов сельсовета  с учетом категорий улиц и дорог, интенсивности транспортного и пешеходного движения;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обеспечение сбалансированного, перспективного развития транспортной инфраструктуры в соответствии сельсовета потребностями в строительстве, реконструкции объектов транспортной инфраструктуры местного значения и объектов капитального строительства;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развитие полноценной досугово-рекреационной среды, благодаря строительным и организационным преобразованиям существующих транспортных сетей;</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–создание условий, способствующих развитию строительного, транспортно-логистического, туристического и других секторов экономики;</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безопасности, за счет снижения вероятности возникновения ДТП</w:t>
            </w:r>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комфортной 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внедрение инновационных технологий на производственные предприятия.</w:t>
            </w:r>
          </w:p>
          <w:p w:rsidR="00291B8A" w:rsidRPr="009E51FC" w:rsidRDefault="00291B8A" w:rsidP="00DF4E90">
            <w:pPr>
              <w:pStyle w:val="afff9"/>
              <w:ind w:firstLine="0"/>
              <w:contextualSpacing/>
              <w:jc w:val="left"/>
              <w:rPr>
                <w:rFonts w:cs="Times New Roman"/>
                <w:sz w:val="26"/>
                <w:szCs w:val="26"/>
                <w:lang w:val="ru-RU"/>
              </w:rPr>
            </w:pPr>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t>3</w:t>
            </w:r>
          </w:p>
        </w:tc>
        <w:tc>
          <w:tcPr>
            <w:tcW w:w="1695" w:type="dxa"/>
          </w:tcPr>
          <w:p w:rsidR="00291B8A" w:rsidRPr="009E51FC" w:rsidRDefault="00291B8A" w:rsidP="00DF4E90">
            <w:pPr>
              <w:pStyle w:val="afff9"/>
              <w:ind w:firstLine="0"/>
              <w:contextualSpacing/>
              <w:rPr>
                <w:rFonts w:cs="Times New Roman"/>
                <w:strike/>
                <w:sz w:val="26"/>
                <w:szCs w:val="26"/>
                <w:highlight w:val="cyan"/>
                <w:lang w:val="ru-RU"/>
              </w:rPr>
            </w:pPr>
            <w:r w:rsidRPr="009E51FC">
              <w:rPr>
                <w:rFonts w:cs="Times New Roman"/>
                <w:sz w:val="26"/>
                <w:szCs w:val="26"/>
                <w:lang w:val="ru-RU"/>
              </w:rPr>
              <w:t xml:space="preserve">Объекты социальной инфраструктуры местного значения </w:t>
            </w:r>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xml:space="preserve">– обеспечение </w:t>
            </w:r>
            <w:r w:rsidRPr="009E51FC">
              <w:rPr>
                <w:rFonts w:cs="Times New Roman"/>
                <w:sz w:val="26"/>
                <w:szCs w:val="26"/>
                <w:shd w:val="clear" w:color="auto" w:fill="FFFFFF"/>
                <w:lang w:val="ru-RU"/>
              </w:rPr>
              <w:t xml:space="preserve">минимально-допустимого уровня обеспеченности </w:t>
            </w:r>
            <w:r w:rsidRPr="009E51FC">
              <w:rPr>
                <w:rFonts w:cs="Times New Roman"/>
                <w:sz w:val="26"/>
                <w:szCs w:val="26"/>
                <w:lang w:val="ru-RU"/>
              </w:rPr>
              <w:t xml:space="preserve">объектами социальной инфраструктуры местного значения и </w:t>
            </w:r>
            <w:r w:rsidRPr="009E51FC">
              <w:rPr>
                <w:rFonts w:cs="Times New Roman"/>
                <w:sz w:val="26"/>
                <w:szCs w:val="26"/>
                <w:shd w:val="clear" w:color="auto" w:fill="FFFFFF"/>
                <w:lang w:val="ru-RU"/>
              </w:rPr>
              <w:t>максимально допустимого уровня их территориальной доступности;</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формирование комфортных условий проживания для местного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lastRenderedPageBreak/>
              <w:t>– повышение качества и уровня жизни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xml:space="preserve">– создание условий, предоставляющих возможно регулярно занимающихся спортом большему числу желающих; </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интереса населения к общественной жизни сельсовета благодаря возможности организации массовых спортивных мероприятий;</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увеличение продолжительности активной жизни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улучшение здоровья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вовлечение населения в культурно-досуговую жизнь сельсовета;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предоставление возможности творческой реализации населения;</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обеспечение потребности населения в получении услуг ритуального обслуживания</w:t>
            </w:r>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lastRenderedPageBreak/>
              <w:t>– создание комфортной 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xml:space="preserve">– внедрение </w:t>
            </w:r>
            <w:r w:rsidRPr="009E51FC">
              <w:rPr>
                <w:rFonts w:cs="Times New Roman"/>
                <w:sz w:val="26"/>
                <w:szCs w:val="26"/>
                <w:lang w:val="ru-RU"/>
              </w:rPr>
              <w:lastRenderedPageBreak/>
              <w:t>инновационных технологий на производственные предприятия</w:t>
            </w:r>
          </w:p>
          <w:p w:rsidR="00291B8A" w:rsidRPr="009E51FC" w:rsidRDefault="00291B8A" w:rsidP="00DF4E90">
            <w:pPr>
              <w:pStyle w:val="afff9"/>
              <w:ind w:firstLine="0"/>
              <w:contextualSpacing/>
              <w:jc w:val="left"/>
              <w:rPr>
                <w:rFonts w:cs="Times New Roman"/>
                <w:sz w:val="26"/>
                <w:szCs w:val="26"/>
                <w:lang w:val="ru-RU"/>
              </w:rPr>
            </w:pPr>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lastRenderedPageBreak/>
              <w:t>4</w:t>
            </w:r>
          </w:p>
        </w:tc>
        <w:tc>
          <w:tcPr>
            <w:tcW w:w="1695" w:type="dxa"/>
          </w:tcPr>
          <w:p w:rsidR="00291B8A" w:rsidRPr="009E51FC" w:rsidRDefault="00291B8A" w:rsidP="00DF4E90">
            <w:pPr>
              <w:pStyle w:val="afff9"/>
              <w:ind w:firstLine="0"/>
              <w:contextualSpacing/>
              <w:rPr>
                <w:rFonts w:cs="Times New Roman"/>
                <w:sz w:val="26"/>
                <w:szCs w:val="26"/>
              </w:rPr>
            </w:pPr>
            <w:proofErr w:type="spellStart"/>
            <w:r w:rsidRPr="009E51FC">
              <w:rPr>
                <w:rFonts w:cs="Times New Roman"/>
                <w:sz w:val="26"/>
                <w:szCs w:val="26"/>
              </w:rPr>
              <w:t>Объекты</w:t>
            </w:r>
            <w:proofErr w:type="spellEnd"/>
            <w:r w:rsidRPr="009E51FC">
              <w:rPr>
                <w:rFonts w:cs="Times New Roman"/>
                <w:sz w:val="26"/>
                <w:szCs w:val="26"/>
              </w:rPr>
              <w:t xml:space="preserve"> </w:t>
            </w:r>
            <w:proofErr w:type="spellStart"/>
            <w:r w:rsidRPr="009E51FC">
              <w:rPr>
                <w:rFonts w:cs="Times New Roman"/>
                <w:sz w:val="26"/>
                <w:szCs w:val="26"/>
              </w:rPr>
              <w:t>благоустройства</w:t>
            </w:r>
            <w:proofErr w:type="spellEnd"/>
            <w:r w:rsidRPr="009E51FC">
              <w:rPr>
                <w:rFonts w:cs="Times New Roman"/>
                <w:sz w:val="26"/>
                <w:szCs w:val="26"/>
              </w:rPr>
              <w:t xml:space="preserve"> и </w:t>
            </w:r>
            <w:proofErr w:type="spellStart"/>
            <w:r w:rsidRPr="009E51FC">
              <w:rPr>
                <w:rFonts w:cs="Times New Roman"/>
                <w:sz w:val="26"/>
                <w:szCs w:val="26"/>
              </w:rPr>
              <w:t>озеленения</w:t>
            </w:r>
            <w:proofErr w:type="spellEnd"/>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формирование природно-экологического каркаса;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xml:space="preserve">– создания благоприятных условий для отдыха населения; </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улучшение микроклимата;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рост демографических показателей;</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рост социально-экономических показателей;</w:t>
            </w:r>
          </w:p>
          <w:p w:rsidR="00291B8A" w:rsidRPr="009E51FC" w:rsidRDefault="00291B8A" w:rsidP="00DF4E90">
            <w:pPr>
              <w:pStyle w:val="afff9"/>
              <w:ind w:firstLine="0"/>
              <w:contextualSpacing/>
              <w:jc w:val="left"/>
              <w:rPr>
                <w:rFonts w:cs="Times New Roman"/>
                <w:sz w:val="26"/>
                <w:szCs w:val="26"/>
              </w:rPr>
            </w:pPr>
            <w:r w:rsidRPr="009E51FC">
              <w:rPr>
                <w:rFonts w:cs="Times New Roman"/>
                <w:sz w:val="26"/>
                <w:szCs w:val="26"/>
              </w:rPr>
              <w:t xml:space="preserve">– </w:t>
            </w:r>
            <w:proofErr w:type="spellStart"/>
            <w:r w:rsidRPr="009E51FC">
              <w:rPr>
                <w:rFonts w:cs="Times New Roman"/>
                <w:sz w:val="26"/>
                <w:szCs w:val="26"/>
              </w:rPr>
              <w:t>рост</w:t>
            </w:r>
            <w:proofErr w:type="spellEnd"/>
            <w:r w:rsidRPr="009E51FC">
              <w:rPr>
                <w:rFonts w:cs="Times New Roman"/>
                <w:sz w:val="26"/>
                <w:szCs w:val="26"/>
              </w:rPr>
              <w:t xml:space="preserve"> </w:t>
            </w:r>
            <w:proofErr w:type="spellStart"/>
            <w:r w:rsidRPr="009E51FC">
              <w:rPr>
                <w:rFonts w:cs="Times New Roman"/>
                <w:sz w:val="26"/>
                <w:szCs w:val="26"/>
              </w:rPr>
              <w:t>инвестиционной</w:t>
            </w:r>
            <w:proofErr w:type="spellEnd"/>
            <w:r w:rsidRPr="009E51FC">
              <w:rPr>
                <w:rFonts w:cs="Times New Roman"/>
                <w:sz w:val="26"/>
                <w:szCs w:val="26"/>
              </w:rPr>
              <w:t xml:space="preserve"> </w:t>
            </w:r>
            <w:proofErr w:type="spellStart"/>
            <w:r w:rsidRPr="009E51FC">
              <w:rPr>
                <w:rFonts w:cs="Times New Roman"/>
                <w:sz w:val="26"/>
                <w:szCs w:val="26"/>
              </w:rPr>
              <w:t>привлекательности</w:t>
            </w:r>
            <w:proofErr w:type="spellEnd"/>
            <w:r w:rsidRPr="009E51FC">
              <w:rPr>
                <w:rFonts w:cs="Times New Roman"/>
                <w:sz w:val="26"/>
                <w:szCs w:val="26"/>
              </w:rPr>
              <w:t xml:space="preserve"> </w:t>
            </w:r>
            <w:proofErr w:type="spellStart"/>
            <w:r w:rsidRPr="009E51FC">
              <w:rPr>
                <w:rFonts w:cs="Times New Roman"/>
                <w:sz w:val="26"/>
                <w:szCs w:val="26"/>
              </w:rPr>
              <w:t>территории</w:t>
            </w:r>
            <w:proofErr w:type="spellEnd"/>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комфортной 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внедрение инновационных технологий на производственные предприятия</w:t>
            </w:r>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t>5</w:t>
            </w:r>
          </w:p>
        </w:tc>
        <w:tc>
          <w:tcPr>
            <w:tcW w:w="1695" w:type="dxa"/>
          </w:tcPr>
          <w:p w:rsidR="00291B8A" w:rsidRPr="009E51FC" w:rsidRDefault="00291B8A" w:rsidP="00DF4E90">
            <w:pPr>
              <w:pStyle w:val="afff9"/>
              <w:ind w:firstLine="0"/>
              <w:contextualSpacing/>
              <w:rPr>
                <w:rFonts w:cs="Times New Roman"/>
                <w:sz w:val="26"/>
                <w:szCs w:val="26"/>
                <w:lang w:val="ru-RU"/>
              </w:rPr>
            </w:pPr>
            <w:r w:rsidRPr="009E51FC">
              <w:rPr>
                <w:rFonts w:cs="Times New Roman"/>
                <w:sz w:val="26"/>
                <w:szCs w:val="26"/>
                <w:lang w:val="ru-RU"/>
              </w:rPr>
              <w:t xml:space="preserve">Объекты в </w:t>
            </w:r>
            <w:r w:rsidRPr="009E51FC">
              <w:rPr>
                <w:rFonts w:cs="Times New Roman"/>
                <w:sz w:val="26"/>
                <w:szCs w:val="26"/>
                <w:lang w:val="ru-RU"/>
              </w:rPr>
              <w:lastRenderedPageBreak/>
              <w:t xml:space="preserve">области особо </w:t>
            </w:r>
            <w:proofErr w:type="gramStart"/>
            <w:r w:rsidRPr="009E51FC">
              <w:rPr>
                <w:rFonts w:cs="Times New Roman"/>
                <w:sz w:val="26"/>
                <w:szCs w:val="26"/>
                <w:lang w:val="ru-RU"/>
              </w:rPr>
              <w:t>охраняемых</w:t>
            </w:r>
            <w:proofErr w:type="gramEnd"/>
            <w:r w:rsidRPr="009E51FC">
              <w:rPr>
                <w:rFonts w:cs="Times New Roman"/>
                <w:sz w:val="26"/>
                <w:szCs w:val="26"/>
                <w:lang w:val="ru-RU"/>
              </w:rPr>
              <w:t xml:space="preserve"> природных территории</w:t>
            </w:r>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lastRenderedPageBreak/>
              <w:t xml:space="preserve">– формирование природно-экологического </w:t>
            </w:r>
            <w:r w:rsidRPr="009E51FC">
              <w:rPr>
                <w:rFonts w:cs="Times New Roman"/>
                <w:sz w:val="26"/>
                <w:szCs w:val="26"/>
                <w:lang w:val="ru-RU"/>
              </w:rPr>
              <w:lastRenderedPageBreak/>
              <w:t>каркаса;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сохранение участков природных ландшафтов и культурных ландшафтов, представляющих собой особую эстетическую, научную и культурную ценность</w:t>
            </w:r>
          </w:p>
          <w:p w:rsidR="00291B8A" w:rsidRPr="009E51FC" w:rsidRDefault="00291B8A" w:rsidP="00DF4E90">
            <w:pPr>
              <w:pStyle w:val="afff9"/>
              <w:ind w:firstLine="0"/>
              <w:contextualSpacing/>
              <w:jc w:val="left"/>
              <w:rPr>
                <w:rFonts w:cs="Times New Roman"/>
                <w:sz w:val="26"/>
                <w:szCs w:val="26"/>
                <w:lang w:val="ru-RU"/>
              </w:rPr>
            </w:pPr>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lastRenderedPageBreak/>
              <w:t xml:space="preserve">– создание комфортной </w:t>
            </w:r>
            <w:r w:rsidRPr="009E51FC">
              <w:rPr>
                <w:rFonts w:cs="Times New Roman"/>
                <w:sz w:val="26"/>
                <w:szCs w:val="26"/>
                <w:lang w:val="ru-RU"/>
              </w:rPr>
              <w:lastRenderedPageBreak/>
              <w:t>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внедрение инновационных технологий на производственные предприятия</w:t>
            </w:r>
          </w:p>
        </w:tc>
      </w:tr>
      <w:tr w:rsidR="00291B8A" w:rsidRPr="009E51FC" w:rsidTr="00DF4E90">
        <w:tc>
          <w:tcPr>
            <w:tcW w:w="540" w:type="dxa"/>
          </w:tcPr>
          <w:p w:rsidR="00291B8A" w:rsidRPr="009E51FC" w:rsidRDefault="00291B8A" w:rsidP="00DF4E90">
            <w:pPr>
              <w:pStyle w:val="afff9"/>
              <w:ind w:firstLine="0"/>
              <w:contextualSpacing/>
              <w:rPr>
                <w:rFonts w:cs="Times New Roman"/>
                <w:sz w:val="26"/>
                <w:szCs w:val="26"/>
              </w:rPr>
            </w:pPr>
            <w:r w:rsidRPr="009E51FC">
              <w:rPr>
                <w:rFonts w:cs="Times New Roman"/>
                <w:sz w:val="26"/>
                <w:szCs w:val="26"/>
              </w:rPr>
              <w:lastRenderedPageBreak/>
              <w:t>6</w:t>
            </w:r>
          </w:p>
        </w:tc>
        <w:tc>
          <w:tcPr>
            <w:tcW w:w="1695" w:type="dxa"/>
          </w:tcPr>
          <w:p w:rsidR="00291B8A" w:rsidRPr="009E51FC" w:rsidRDefault="00291B8A" w:rsidP="00DF4E90">
            <w:pPr>
              <w:pStyle w:val="afff9"/>
              <w:ind w:firstLine="0"/>
              <w:contextualSpacing/>
              <w:rPr>
                <w:rFonts w:cs="Times New Roman"/>
                <w:sz w:val="26"/>
                <w:szCs w:val="26"/>
                <w:lang w:val="ru-RU"/>
              </w:rPr>
            </w:pPr>
            <w:r w:rsidRPr="009E51FC">
              <w:rPr>
                <w:rFonts w:cs="Times New Roman"/>
                <w:sz w:val="26"/>
                <w:szCs w:val="26"/>
                <w:lang w:val="ru-RU"/>
              </w:rPr>
              <w:t>Объекты инженерной защиты и гидротехнические сооружения</w:t>
            </w:r>
          </w:p>
        </w:tc>
        <w:tc>
          <w:tcPr>
            <w:tcW w:w="4961"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обеспечение безопасности населения и территории в случае возникновения чрезвычайных ситуаций природного и техногенного характера;</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увеличение территориальных ресурсов для развития функциональных зон и размещения планируемых объектов местного значения</w:t>
            </w:r>
          </w:p>
        </w:tc>
        <w:tc>
          <w:tcPr>
            <w:tcW w:w="2722" w:type="dxa"/>
          </w:tcPr>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создание комфортной и безопасной среды;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повышение качества жизни населения за счет развития инфраструктуры;</w:t>
            </w:r>
          </w:p>
          <w:p w:rsidR="00291B8A" w:rsidRPr="009E51FC" w:rsidRDefault="00291B8A" w:rsidP="00DF4E90">
            <w:pPr>
              <w:pStyle w:val="afff9"/>
              <w:ind w:firstLine="0"/>
              <w:contextualSpacing/>
              <w:jc w:val="left"/>
              <w:rPr>
                <w:rFonts w:cs="Times New Roman"/>
                <w:sz w:val="26"/>
                <w:szCs w:val="26"/>
                <w:lang w:val="ru-RU"/>
              </w:rPr>
            </w:pPr>
            <w:r w:rsidRPr="009E51FC">
              <w:rPr>
                <w:rFonts w:cs="Times New Roman"/>
                <w:sz w:val="26"/>
                <w:szCs w:val="26"/>
                <w:lang w:val="ru-RU"/>
              </w:rPr>
              <w:t>– внедрение инновационных технологий на производственные предприятия</w:t>
            </w:r>
          </w:p>
          <w:p w:rsidR="00291B8A" w:rsidRPr="009E51FC" w:rsidRDefault="00291B8A" w:rsidP="00DF4E90">
            <w:pPr>
              <w:pStyle w:val="afff9"/>
              <w:ind w:firstLine="0"/>
              <w:contextualSpacing/>
              <w:jc w:val="left"/>
              <w:rPr>
                <w:rFonts w:cs="Times New Roman"/>
                <w:sz w:val="26"/>
                <w:szCs w:val="26"/>
                <w:lang w:val="ru-RU"/>
              </w:rPr>
            </w:pPr>
          </w:p>
        </w:tc>
      </w:tr>
    </w:tbl>
    <w:p w:rsidR="00291B8A" w:rsidRPr="009E51FC" w:rsidRDefault="00291B8A" w:rsidP="00291B8A">
      <w:pPr>
        <w:contextualSpacing/>
        <w:rPr>
          <w:rFonts w:ascii="Times New Roman" w:hAnsi="Times New Roman" w:cs="Times New Roman"/>
          <w:color w:val="000000" w:themeColor="text1"/>
          <w:sz w:val="26"/>
          <w:szCs w:val="26"/>
        </w:rPr>
      </w:pPr>
      <w:r w:rsidRPr="009E51FC">
        <w:rPr>
          <w:rFonts w:ascii="Times New Roman" w:hAnsi="Times New Roman" w:cs="Times New Roman"/>
          <w:color w:val="000000" w:themeColor="text1"/>
          <w:sz w:val="26"/>
          <w:szCs w:val="26"/>
        </w:rPr>
        <w:br w:type="page" w:clear="all"/>
      </w:r>
    </w:p>
    <w:p w:rsidR="00291B8A" w:rsidRPr="009E51FC" w:rsidRDefault="00291B8A" w:rsidP="00291B8A">
      <w:pPr>
        <w:pStyle w:val="aff"/>
      </w:pPr>
      <w:bookmarkStart w:id="39" w:name="_Toc156338185"/>
      <w:proofErr w:type="gramStart"/>
      <w:r w:rsidRPr="009E51FC">
        <w:lastRenderedPageBreak/>
        <w:t xml:space="preserve">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w:t>
      </w:r>
      <w:proofErr w:type="spellStart"/>
      <w:r w:rsidRPr="009E51FC">
        <w:t>Останинского</w:t>
      </w:r>
      <w:proofErr w:type="spellEnd"/>
      <w:r w:rsidRPr="009E51FC">
        <w:t xml:space="preserve">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9E51FC">
        <w:t xml:space="preserve">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bookmarkEnd w:id="39"/>
    </w:p>
    <w:p w:rsidR="00291B8A" w:rsidRPr="009E51FC" w:rsidRDefault="00291B8A" w:rsidP="00291B8A">
      <w:pPr>
        <w:contextualSpacing/>
        <w:rPr>
          <w:rFonts w:ascii="Times New Roman" w:hAnsi="Times New Roman" w:cs="Times New Roman"/>
          <w:color w:val="000000" w:themeColor="text1"/>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На территории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размещение объектов федерального значения не планируется.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На территории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размещение объектов регионального значения не планируется.</w:t>
      </w: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contextualSpacing/>
        <w:jc w:val="both"/>
        <w:rPr>
          <w:rFonts w:ascii="Times New Roman" w:hAnsi="Times New Roman" w:cs="Times New Roman"/>
          <w:sz w:val="24"/>
          <w:szCs w:val="24"/>
        </w:rPr>
      </w:pPr>
      <w:bookmarkStart w:id="40" w:name="_Toc156338186"/>
      <w:r w:rsidRPr="009E51FC">
        <w:rPr>
          <w:rFonts w:ascii="Times New Roman" w:hAnsi="Times New Roman" w:cs="Times New Roman"/>
          <w:sz w:val="24"/>
          <w:szCs w:val="24"/>
        </w:rPr>
        <w:t xml:space="preserve">     </w:t>
      </w:r>
      <w:proofErr w:type="gramStart"/>
      <w:r w:rsidRPr="009E51FC">
        <w:rPr>
          <w:rStyle w:val="aff0"/>
          <w:rFonts w:eastAsiaTheme="minorEastAsia"/>
        </w:rPr>
        <w:t>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w:t>
      </w:r>
      <w:proofErr w:type="gramEnd"/>
      <w:r w:rsidRPr="009E51FC">
        <w:rPr>
          <w:rStyle w:val="aff0"/>
          <w:rFonts w:eastAsiaTheme="minorEastAsia"/>
        </w:rPr>
        <w:t xml:space="preserve"> на основе анализа использования этих территорий, возможных направлений их развития и прогнозируемых ограничений их использования</w:t>
      </w:r>
      <w:bookmarkEnd w:id="40"/>
    </w:p>
    <w:p w:rsidR="00291B8A" w:rsidRPr="009E51FC" w:rsidRDefault="00291B8A" w:rsidP="00291B8A">
      <w:pPr>
        <w:ind w:firstLine="709"/>
        <w:contextualSpacing/>
        <w:jc w:val="both"/>
        <w:rPr>
          <w:rFonts w:ascii="Times New Roman" w:hAnsi="Times New Roman" w:cs="Times New Roman"/>
          <w:sz w:val="24"/>
          <w:szCs w:val="24"/>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На территории </w:t>
      </w:r>
      <w:proofErr w:type="spellStart"/>
      <w:r w:rsidRPr="009E51FC">
        <w:rPr>
          <w:rFonts w:ascii="Times New Roman" w:hAnsi="Times New Roman" w:cs="Times New Roman"/>
          <w:sz w:val="26"/>
          <w:szCs w:val="26"/>
        </w:rPr>
        <w:t>Останинского</w:t>
      </w:r>
      <w:proofErr w:type="spellEnd"/>
      <w:r w:rsidRPr="009E51FC">
        <w:rPr>
          <w:rFonts w:ascii="Times New Roman" w:hAnsi="Times New Roman" w:cs="Times New Roman"/>
          <w:sz w:val="26"/>
          <w:szCs w:val="26"/>
        </w:rPr>
        <w:t xml:space="preserve"> сельсовета не планируется реконструировать объекты местного значения Северного района.</w:t>
      </w:r>
    </w:p>
    <w:p w:rsidR="00291B8A" w:rsidRPr="009E51FC" w:rsidRDefault="00291B8A" w:rsidP="00291B8A">
      <w:pPr>
        <w:rPr>
          <w:rFonts w:ascii="Times New Roman" w:hAnsi="Times New Roman" w:cs="Times New Roman"/>
          <w:sz w:val="26"/>
          <w:szCs w:val="26"/>
        </w:rPr>
      </w:pPr>
      <w:r w:rsidRPr="009E51FC">
        <w:rPr>
          <w:rFonts w:ascii="Times New Roman" w:hAnsi="Times New Roman" w:cs="Times New Roman"/>
          <w:sz w:val="26"/>
          <w:szCs w:val="26"/>
        </w:rPr>
        <w:br w:type="page" w:clear="all"/>
      </w:r>
    </w:p>
    <w:p w:rsidR="00291B8A" w:rsidRPr="009E51FC" w:rsidRDefault="00291B8A" w:rsidP="00291B8A">
      <w:pPr>
        <w:pStyle w:val="aff"/>
        <w:spacing w:after="0"/>
      </w:pPr>
      <w:bookmarkStart w:id="41" w:name="_Toc156338187"/>
      <w:r w:rsidRPr="009E51FC">
        <w:lastRenderedPageBreak/>
        <w:t>9</w:t>
      </w:r>
      <w:r w:rsidRPr="009E51FC">
        <w:rPr>
          <w:rStyle w:val="aff0"/>
          <w:b/>
        </w:rPr>
        <w:t xml:space="preserve"> Перечень и характеристика основных факторов риска возникновения чрезвычайных ситуаций природного и техногенного характера</w:t>
      </w:r>
      <w:bookmarkEnd w:id="41"/>
      <w:r w:rsidRPr="009E51FC">
        <w:rPr>
          <w:rStyle w:val="aff0"/>
          <w:b/>
        </w:rPr>
        <w:t xml:space="preserve"> </w:t>
      </w:r>
    </w:p>
    <w:p w:rsidR="00291B8A" w:rsidRPr="009E51FC" w:rsidRDefault="00291B8A" w:rsidP="00291B8A">
      <w:pPr>
        <w:tabs>
          <w:tab w:val="left" w:pos="993"/>
        </w:tabs>
        <w:ind w:firstLine="709"/>
        <w:contextualSpacing/>
        <w:jc w:val="both"/>
        <w:rPr>
          <w:rFonts w:ascii="Times New Roman" w:hAnsi="Times New Roman" w:cs="Times New Roman"/>
          <w:b/>
          <w:sz w:val="26"/>
          <w:szCs w:val="26"/>
        </w:rPr>
      </w:pPr>
    </w:p>
    <w:p w:rsidR="00291B8A" w:rsidRPr="009E51FC" w:rsidRDefault="00291B8A" w:rsidP="00291B8A">
      <w:pPr>
        <w:pStyle w:val="aff"/>
        <w:spacing w:after="0"/>
        <w:rPr>
          <w:rStyle w:val="aff0"/>
          <w:b/>
        </w:rPr>
      </w:pPr>
      <w:bookmarkStart w:id="42" w:name="_Toc156338188"/>
      <w:r w:rsidRPr="009E51FC">
        <w:t xml:space="preserve">9.1 </w:t>
      </w:r>
      <w:r w:rsidRPr="009E51FC">
        <w:rPr>
          <w:rStyle w:val="aff0"/>
          <w:b/>
        </w:rPr>
        <w:t>Основные понятия</w:t>
      </w:r>
      <w:bookmarkEnd w:id="42"/>
    </w:p>
    <w:p w:rsidR="00291B8A" w:rsidRPr="009E51FC" w:rsidRDefault="00291B8A" w:rsidP="00291B8A">
      <w:pPr>
        <w:tabs>
          <w:tab w:val="left" w:pos="993"/>
        </w:tabs>
        <w:ind w:firstLine="709"/>
        <w:contextualSpacing/>
        <w:rPr>
          <w:rFonts w:ascii="Times New Roman" w:hAnsi="Times New Roman" w:cs="Times New Roman"/>
          <w:sz w:val="26"/>
          <w:szCs w:val="26"/>
        </w:rPr>
      </w:pP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ФЗ № 68-ФЗ «О защите населения и территорий от чрезвычайных ситуаций природного и техногенного характера».</w:t>
      </w:r>
    </w:p>
    <w:p w:rsidR="00291B8A" w:rsidRPr="009E51FC" w:rsidRDefault="00291B8A" w:rsidP="00291B8A">
      <w:pPr>
        <w:ind w:firstLine="709"/>
        <w:contextualSpacing/>
        <w:jc w:val="both"/>
        <w:rPr>
          <w:rFonts w:ascii="Times New Roman" w:hAnsi="Times New Roman" w:cs="Times New Roman"/>
          <w:sz w:val="26"/>
          <w:szCs w:val="26"/>
        </w:rPr>
      </w:pPr>
      <w:proofErr w:type="gramStart"/>
      <w:r w:rsidRPr="009E51FC">
        <w:rPr>
          <w:rFonts w:ascii="Times New Roman" w:hAnsi="Times New Roman" w:cs="Times New Roman"/>
          <w:sz w:val="26"/>
          <w:szCs w:val="26"/>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roofErr w:type="gramEnd"/>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Ликвидация чрезвычайных ситуаций – это аварийно-спасательные и другие неотложные работы, проводимые при возникновении чрезвычайных ситуаций, н4авленные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Зона чрезвычайной ситуации – это территория, на которой сложилась чрезвычайная ситуация.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w:t>
      </w:r>
      <w:proofErr w:type="gramStart"/>
      <w:r w:rsidRPr="009E51FC">
        <w:rPr>
          <w:rFonts w:ascii="Times New Roman" w:hAnsi="Times New Roman" w:cs="Times New Roman"/>
          <w:sz w:val="26"/>
          <w:szCs w:val="26"/>
        </w:rPr>
        <w:t>о-</w:t>
      </w:r>
      <w:proofErr w:type="gramEnd"/>
      <w:r w:rsidRPr="009E51FC">
        <w:rPr>
          <w:rFonts w:ascii="Times New Roman" w:hAnsi="Times New Roman" w:cs="Times New Roman"/>
          <w:sz w:val="26"/>
          <w:szCs w:val="26"/>
        </w:rPr>
        <w:t xml:space="preserve"> и (или) аудиовизуальных, а также иных сообщений об угрозе возникновения, о возникновении чрезвычайных ситуаций и правилах поведения населения. </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Подготовка населения в области защиты от чрезвычайных ситуаций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pStyle w:val="aff"/>
        <w:spacing w:after="0"/>
        <w:rPr>
          <w:rStyle w:val="aff0"/>
          <w:b/>
        </w:rPr>
      </w:pPr>
      <w:bookmarkStart w:id="43" w:name="_Toc156338189"/>
      <w:r w:rsidRPr="009E51FC">
        <w:rPr>
          <w:b w:val="0"/>
        </w:rPr>
        <w:t>9.2</w:t>
      </w:r>
      <w:r w:rsidRPr="009E51FC">
        <w:rPr>
          <w:rStyle w:val="aff0"/>
          <w:b/>
        </w:rPr>
        <w:t xml:space="preserve"> Перечень возможных источников чрезвычайных ситуаций природного и биолого-социального характера</w:t>
      </w:r>
      <w:bookmarkEnd w:id="43"/>
    </w:p>
    <w:p w:rsidR="00291B8A" w:rsidRPr="009E51FC" w:rsidRDefault="00291B8A" w:rsidP="00291B8A">
      <w:pPr>
        <w:contextualSpacing/>
        <w:rPr>
          <w:rFonts w:ascii="Times New Roman" w:hAnsi="Times New Roman" w:cs="Times New Roman"/>
          <w:sz w:val="26"/>
          <w:szCs w:val="26"/>
        </w:rPr>
      </w:pPr>
    </w:p>
    <w:p w:rsidR="00291B8A" w:rsidRPr="009E51FC" w:rsidRDefault="00291B8A" w:rsidP="00291B8A">
      <w:pPr>
        <w:pStyle w:val="afb"/>
        <w:ind w:firstLine="709"/>
        <w:contextualSpacing/>
        <w:rPr>
          <w:sz w:val="26"/>
          <w:szCs w:val="26"/>
        </w:rPr>
      </w:pPr>
      <w:r w:rsidRPr="009E51FC">
        <w:rPr>
          <w:sz w:val="26"/>
          <w:szCs w:val="26"/>
        </w:rPr>
        <w:t xml:space="preserve">К чрезвычайным ситуациям природного метеорологического и биолого-социального характера в </w:t>
      </w:r>
      <w:proofErr w:type="spellStart"/>
      <w:r w:rsidRPr="009E51FC">
        <w:rPr>
          <w:sz w:val="26"/>
          <w:szCs w:val="26"/>
        </w:rPr>
        <w:t>Останинском</w:t>
      </w:r>
      <w:proofErr w:type="spellEnd"/>
      <w:r w:rsidRPr="009E51FC">
        <w:rPr>
          <w:sz w:val="26"/>
          <w:szCs w:val="26"/>
        </w:rPr>
        <w:t xml:space="preserve"> сельсовете относятся:</w:t>
      </w:r>
    </w:p>
    <w:p w:rsidR="00291B8A" w:rsidRPr="009E51FC" w:rsidRDefault="00291B8A" w:rsidP="00291B8A">
      <w:pPr>
        <w:pStyle w:val="afb"/>
        <w:tabs>
          <w:tab w:val="left" w:pos="993"/>
        </w:tabs>
        <w:ind w:firstLine="709"/>
        <w:contextualSpacing/>
        <w:rPr>
          <w:sz w:val="26"/>
          <w:szCs w:val="26"/>
        </w:rPr>
      </w:pPr>
      <w:r w:rsidRPr="009E51FC">
        <w:rPr>
          <w:sz w:val="26"/>
          <w:szCs w:val="26"/>
        </w:rPr>
        <w:lastRenderedPageBreak/>
        <w:t xml:space="preserve">1) </w:t>
      </w:r>
      <w:r w:rsidRPr="009E51FC">
        <w:rPr>
          <w:sz w:val="26"/>
          <w:szCs w:val="26"/>
        </w:rPr>
        <w:tab/>
      </w:r>
      <w:r w:rsidRPr="009E51FC">
        <w:rPr>
          <w:i/>
          <w:sz w:val="26"/>
          <w:szCs w:val="26"/>
        </w:rPr>
        <w:t>Бури,</w:t>
      </w:r>
      <w:r w:rsidRPr="009E51FC">
        <w:rPr>
          <w:i/>
          <w:spacing w:val="21"/>
          <w:sz w:val="26"/>
          <w:szCs w:val="26"/>
        </w:rPr>
        <w:t xml:space="preserve"> </w:t>
      </w:r>
      <w:r w:rsidRPr="009E51FC">
        <w:rPr>
          <w:i/>
          <w:sz w:val="26"/>
          <w:szCs w:val="26"/>
        </w:rPr>
        <w:t>ураганы,</w:t>
      </w:r>
      <w:r w:rsidRPr="009E51FC">
        <w:rPr>
          <w:i/>
          <w:spacing w:val="24"/>
          <w:sz w:val="26"/>
          <w:szCs w:val="26"/>
        </w:rPr>
        <w:t xml:space="preserve"> </w:t>
      </w:r>
      <w:r w:rsidRPr="009E51FC">
        <w:rPr>
          <w:i/>
          <w:sz w:val="26"/>
          <w:szCs w:val="26"/>
        </w:rPr>
        <w:t>природные</w:t>
      </w:r>
      <w:r w:rsidRPr="009E51FC">
        <w:rPr>
          <w:i/>
          <w:spacing w:val="20"/>
          <w:sz w:val="26"/>
          <w:szCs w:val="26"/>
        </w:rPr>
        <w:t xml:space="preserve"> </w:t>
      </w:r>
      <w:r w:rsidRPr="009E51FC">
        <w:rPr>
          <w:i/>
          <w:sz w:val="26"/>
          <w:szCs w:val="26"/>
        </w:rPr>
        <w:t>явления</w:t>
      </w:r>
      <w:r w:rsidRPr="009E51FC">
        <w:rPr>
          <w:i/>
          <w:spacing w:val="22"/>
          <w:sz w:val="26"/>
          <w:szCs w:val="26"/>
        </w:rPr>
        <w:t xml:space="preserve"> </w:t>
      </w:r>
      <w:r w:rsidRPr="009E51FC">
        <w:rPr>
          <w:i/>
          <w:sz w:val="26"/>
          <w:szCs w:val="26"/>
        </w:rPr>
        <w:t>возникающие,</w:t>
      </w:r>
      <w:r w:rsidRPr="009E51FC">
        <w:rPr>
          <w:i/>
          <w:spacing w:val="22"/>
          <w:sz w:val="26"/>
          <w:szCs w:val="26"/>
        </w:rPr>
        <w:t xml:space="preserve"> </w:t>
      </w:r>
      <w:r w:rsidRPr="009E51FC">
        <w:rPr>
          <w:i/>
          <w:sz w:val="26"/>
          <w:szCs w:val="26"/>
        </w:rPr>
        <w:t>при</w:t>
      </w:r>
      <w:r w:rsidRPr="009E51FC">
        <w:rPr>
          <w:i/>
          <w:spacing w:val="22"/>
          <w:sz w:val="26"/>
          <w:szCs w:val="26"/>
        </w:rPr>
        <w:t xml:space="preserve"> </w:t>
      </w:r>
      <w:r w:rsidRPr="009E51FC">
        <w:rPr>
          <w:i/>
          <w:sz w:val="26"/>
          <w:szCs w:val="26"/>
        </w:rPr>
        <w:t>скорости</w:t>
      </w:r>
      <w:r w:rsidRPr="009E51FC">
        <w:rPr>
          <w:i/>
          <w:spacing w:val="23"/>
          <w:sz w:val="26"/>
          <w:szCs w:val="26"/>
        </w:rPr>
        <w:t xml:space="preserve"> </w:t>
      </w:r>
      <w:r w:rsidRPr="009E51FC">
        <w:rPr>
          <w:i/>
          <w:sz w:val="26"/>
          <w:szCs w:val="26"/>
        </w:rPr>
        <w:t>ветра</w:t>
      </w:r>
      <w:r w:rsidRPr="009E51FC">
        <w:rPr>
          <w:i/>
          <w:spacing w:val="20"/>
          <w:sz w:val="26"/>
          <w:szCs w:val="26"/>
        </w:rPr>
        <w:t xml:space="preserve"> </w:t>
      </w:r>
      <w:r w:rsidRPr="009E51FC">
        <w:rPr>
          <w:i/>
          <w:sz w:val="26"/>
          <w:szCs w:val="26"/>
        </w:rPr>
        <w:t>более</w:t>
      </w:r>
      <w:r w:rsidRPr="009E51FC">
        <w:rPr>
          <w:i/>
          <w:spacing w:val="21"/>
          <w:sz w:val="26"/>
          <w:szCs w:val="26"/>
        </w:rPr>
        <w:t xml:space="preserve"> </w:t>
      </w:r>
      <w:r w:rsidRPr="009E51FC">
        <w:rPr>
          <w:i/>
          <w:sz w:val="26"/>
          <w:szCs w:val="26"/>
        </w:rPr>
        <w:t xml:space="preserve">30 м/с. </w:t>
      </w:r>
      <w:r w:rsidRPr="009E51FC">
        <w:rPr>
          <w:sz w:val="26"/>
          <w:szCs w:val="26"/>
        </w:rPr>
        <w:t>Возможные последствия: частичное или полное разрушение строений, обрыв линий связи, электропередач, что может привести к поражению людей электрическим</w:t>
      </w:r>
      <w:r>
        <w:rPr>
          <w:sz w:val="26"/>
          <w:szCs w:val="26"/>
        </w:rPr>
        <w:t xml:space="preserve"> </w:t>
      </w:r>
      <w:r w:rsidRPr="009E51FC">
        <w:rPr>
          <w:sz w:val="26"/>
          <w:szCs w:val="26"/>
        </w:rPr>
        <w:t>током и летящими предметами разрушенных строений;</w:t>
      </w:r>
    </w:p>
    <w:p w:rsidR="00291B8A" w:rsidRPr="009E51FC" w:rsidRDefault="00291B8A" w:rsidP="00291B8A">
      <w:pPr>
        <w:pStyle w:val="afb"/>
        <w:tabs>
          <w:tab w:val="left" w:pos="993"/>
        </w:tabs>
        <w:ind w:firstLine="709"/>
        <w:contextualSpacing/>
        <w:rPr>
          <w:sz w:val="26"/>
          <w:szCs w:val="26"/>
        </w:rPr>
      </w:pPr>
      <w:r w:rsidRPr="009E51FC">
        <w:rPr>
          <w:sz w:val="26"/>
          <w:szCs w:val="26"/>
        </w:rPr>
        <w:t>2)</w:t>
      </w:r>
      <w:r w:rsidRPr="009E51FC">
        <w:rPr>
          <w:i/>
          <w:sz w:val="26"/>
          <w:szCs w:val="26"/>
        </w:rPr>
        <w:t xml:space="preserve"> </w:t>
      </w:r>
      <w:r w:rsidRPr="009E51FC">
        <w:rPr>
          <w:i/>
          <w:sz w:val="26"/>
          <w:szCs w:val="26"/>
        </w:rPr>
        <w:tab/>
        <w:t>Сильные ветры с температурой воздуха от (- 40</w:t>
      </w:r>
      <w:r w:rsidRPr="009E51FC">
        <w:rPr>
          <w:i/>
          <w:sz w:val="26"/>
          <w:szCs w:val="26"/>
          <w:vertAlign w:val="superscript"/>
        </w:rPr>
        <w:t>о</w:t>
      </w:r>
      <w:r w:rsidRPr="009E51FC">
        <w:rPr>
          <w:i/>
          <w:sz w:val="26"/>
          <w:szCs w:val="26"/>
        </w:rPr>
        <w:t xml:space="preserve">С) и ниже и продолжительностью более двух суток. </w:t>
      </w:r>
      <w:r w:rsidRPr="009E51FC">
        <w:rPr>
          <w:sz w:val="26"/>
          <w:szCs w:val="26"/>
        </w:rPr>
        <w:t>Возможные последствия: резкое увеличение потребления тепловой энергии, что может привести к аварийным ситуациям на тепловых сетях, а также на сетях водоснабжения и канализации, нарушение движения транспорта, увеличение числа обмороженных, возможны разрывы проводов линий связи;</w:t>
      </w:r>
    </w:p>
    <w:p w:rsidR="00291B8A" w:rsidRPr="009E51FC" w:rsidRDefault="00291B8A" w:rsidP="00291B8A">
      <w:pPr>
        <w:pStyle w:val="afb"/>
        <w:tabs>
          <w:tab w:val="left" w:pos="993"/>
        </w:tabs>
        <w:ind w:firstLine="709"/>
        <w:contextualSpacing/>
        <w:rPr>
          <w:sz w:val="26"/>
          <w:szCs w:val="26"/>
        </w:rPr>
      </w:pPr>
      <w:r w:rsidRPr="009E51FC">
        <w:rPr>
          <w:sz w:val="26"/>
          <w:szCs w:val="26"/>
        </w:rPr>
        <w:t xml:space="preserve">3) </w:t>
      </w:r>
      <w:r w:rsidRPr="009E51FC">
        <w:rPr>
          <w:sz w:val="26"/>
          <w:szCs w:val="26"/>
        </w:rPr>
        <w:tab/>
      </w:r>
      <w:r w:rsidRPr="009E51FC">
        <w:rPr>
          <w:i/>
          <w:sz w:val="26"/>
          <w:szCs w:val="26"/>
        </w:rPr>
        <w:t>Сильные морозы, обильные снегопады, сопровождающиеся резким перепадом температур, наиболее опасные ранней весной и поздней</w:t>
      </w:r>
      <w:r w:rsidRPr="009E51FC">
        <w:rPr>
          <w:i/>
          <w:spacing w:val="-6"/>
          <w:sz w:val="26"/>
          <w:szCs w:val="26"/>
        </w:rPr>
        <w:t xml:space="preserve"> </w:t>
      </w:r>
      <w:r w:rsidRPr="009E51FC">
        <w:rPr>
          <w:i/>
          <w:sz w:val="26"/>
          <w:szCs w:val="26"/>
        </w:rPr>
        <w:t xml:space="preserve">осенью. </w:t>
      </w:r>
      <w:r w:rsidRPr="009E51FC">
        <w:rPr>
          <w:sz w:val="26"/>
          <w:szCs w:val="26"/>
        </w:rPr>
        <w:t>Возможные последствия: в результате явления, происходит налипание мокрого снега на деревья, угловые части многоэтажных зданий, провода линий связи и электропередач, что может вызвать многочисленные обрывы и разрушения опор и траверс. Возможно поражение людей электротоком, нарушение движения транспорта, осуществления связи, энергоснабжения, и проводного</w:t>
      </w:r>
      <w:r w:rsidRPr="009E51FC">
        <w:rPr>
          <w:spacing w:val="-3"/>
          <w:sz w:val="26"/>
          <w:szCs w:val="26"/>
        </w:rPr>
        <w:t xml:space="preserve"> </w:t>
      </w:r>
      <w:r w:rsidRPr="009E51FC">
        <w:rPr>
          <w:sz w:val="26"/>
          <w:szCs w:val="26"/>
        </w:rPr>
        <w:t>радиовещания.</w:t>
      </w:r>
    </w:p>
    <w:p w:rsidR="00291B8A" w:rsidRPr="009E51FC" w:rsidRDefault="00291B8A" w:rsidP="00291B8A">
      <w:pPr>
        <w:pStyle w:val="afb"/>
        <w:tabs>
          <w:tab w:val="left" w:pos="993"/>
        </w:tabs>
        <w:ind w:firstLine="709"/>
        <w:contextualSpacing/>
        <w:rPr>
          <w:sz w:val="26"/>
          <w:szCs w:val="26"/>
        </w:rPr>
      </w:pPr>
      <w:r w:rsidRPr="009E51FC">
        <w:rPr>
          <w:sz w:val="26"/>
          <w:szCs w:val="26"/>
        </w:rPr>
        <w:t xml:space="preserve">4) </w:t>
      </w:r>
      <w:r w:rsidRPr="009E51FC">
        <w:rPr>
          <w:sz w:val="26"/>
          <w:szCs w:val="26"/>
        </w:rPr>
        <w:tab/>
      </w:r>
      <w:r w:rsidRPr="009E51FC">
        <w:rPr>
          <w:i/>
          <w:sz w:val="26"/>
          <w:szCs w:val="26"/>
        </w:rPr>
        <w:t>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w:t>
      </w:r>
      <w:r w:rsidRPr="009E51FC">
        <w:rPr>
          <w:i/>
          <w:spacing w:val="-2"/>
          <w:sz w:val="26"/>
          <w:szCs w:val="26"/>
        </w:rPr>
        <w:t xml:space="preserve"> </w:t>
      </w:r>
      <w:r w:rsidRPr="009E51FC">
        <w:rPr>
          <w:i/>
          <w:sz w:val="26"/>
          <w:szCs w:val="26"/>
        </w:rPr>
        <w:t xml:space="preserve">транспорта. </w:t>
      </w:r>
      <w:r w:rsidRPr="009E51FC">
        <w:rPr>
          <w:sz w:val="26"/>
          <w:szCs w:val="26"/>
        </w:rPr>
        <w:t>Возможные последствия: может привести к человеческим жертвам, а именно лиц, застигнутых непогодой в пути.</w:t>
      </w:r>
    </w:p>
    <w:p w:rsidR="00291B8A" w:rsidRPr="009E51FC" w:rsidRDefault="00291B8A" w:rsidP="00291B8A">
      <w:pPr>
        <w:pStyle w:val="afb"/>
        <w:tabs>
          <w:tab w:val="left" w:pos="993"/>
        </w:tabs>
        <w:ind w:firstLine="709"/>
        <w:contextualSpacing/>
        <w:rPr>
          <w:sz w:val="26"/>
          <w:szCs w:val="26"/>
        </w:rPr>
      </w:pPr>
      <w:r w:rsidRPr="009E51FC">
        <w:rPr>
          <w:sz w:val="26"/>
          <w:szCs w:val="26"/>
        </w:rPr>
        <w:t xml:space="preserve">5) </w:t>
      </w:r>
      <w:r w:rsidRPr="009E51FC">
        <w:rPr>
          <w:sz w:val="26"/>
          <w:szCs w:val="26"/>
        </w:rPr>
        <w:tab/>
      </w:r>
      <w:r w:rsidRPr="009E51FC">
        <w:rPr>
          <w:i/>
          <w:sz w:val="26"/>
          <w:szCs w:val="26"/>
        </w:rPr>
        <w:t>Лесные пожары</w:t>
      </w:r>
      <w:r w:rsidRPr="009E51FC">
        <w:rPr>
          <w:sz w:val="26"/>
          <w:szCs w:val="26"/>
        </w:rPr>
        <w:t>. Возможные последствия: уничтожение лесной растительности, сжигание ее органической части, потребление кислорода, выделение углекислого газа, задымление атмосферы, при приближении к населенным пунктам уничтожение объектов, нарушение хозяйственной деятельности, поражения людей.</w:t>
      </w:r>
    </w:p>
    <w:p w:rsidR="00291B8A" w:rsidRPr="009E51FC" w:rsidRDefault="00291B8A" w:rsidP="00291B8A">
      <w:pPr>
        <w:pStyle w:val="afb"/>
        <w:tabs>
          <w:tab w:val="left" w:pos="993"/>
        </w:tabs>
        <w:ind w:firstLine="709"/>
        <w:contextualSpacing/>
        <w:rPr>
          <w:sz w:val="26"/>
          <w:szCs w:val="26"/>
        </w:rPr>
      </w:pPr>
      <w:r w:rsidRPr="009E51FC">
        <w:rPr>
          <w:sz w:val="26"/>
          <w:szCs w:val="26"/>
        </w:rPr>
        <w:t xml:space="preserve">6) </w:t>
      </w:r>
      <w:r w:rsidRPr="009E51FC">
        <w:rPr>
          <w:sz w:val="26"/>
          <w:szCs w:val="26"/>
        </w:rPr>
        <w:tab/>
      </w:r>
      <w:r w:rsidRPr="009E51FC">
        <w:rPr>
          <w:i/>
          <w:sz w:val="26"/>
          <w:szCs w:val="26"/>
        </w:rPr>
        <w:t>Эпидемиология.</w:t>
      </w:r>
      <w:r w:rsidRPr="009E51FC">
        <w:rPr>
          <w:b/>
          <w:sz w:val="26"/>
          <w:szCs w:val="26"/>
        </w:rPr>
        <w:t xml:space="preserve"> </w:t>
      </w:r>
      <w:r w:rsidRPr="009E51FC">
        <w:rPr>
          <w:sz w:val="26"/>
          <w:szCs w:val="26"/>
        </w:rPr>
        <w:t xml:space="preserve">Возможные последствия: территория сельсовета является неблагополучной по клещевому энцефалиту. Кроме того, зарегистрированы случаи наиболее распространенных инфекционных заболеваний среди жителей района, таких как: </w:t>
      </w:r>
      <w:proofErr w:type="gramStart"/>
      <w:r w:rsidRPr="009E51FC">
        <w:rPr>
          <w:sz w:val="26"/>
          <w:szCs w:val="26"/>
        </w:rPr>
        <w:t>ОРВИ, грипп, туберкулез, вирусные гепатиты, кожные заболевания, педикулез, гельминтозы, венерологические заболевания, кишечные инфекции и укусы животными.</w:t>
      </w:r>
      <w:proofErr w:type="gramEnd"/>
    </w:p>
    <w:p w:rsidR="00291B8A" w:rsidRPr="009E51FC" w:rsidRDefault="00291B8A" w:rsidP="00291B8A">
      <w:pPr>
        <w:pStyle w:val="afb"/>
        <w:tabs>
          <w:tab w:val="left" w:pos="993"/>
        </w:tabs>
        <w:ind w:firstLine="709"/>
        <w:contextualSpacing/>
        <w:rPr>
          <w:sz w:val="26"/>
          <w:szCs w:val="26"/>
        </w:rPr>
      </w:pPr>
      <w:r w:rsidRPr="009E51FC">
        <w:rPr>
          <w:sz w:val="26"/>
          <w:szCs w:val="26"/>
        </w:rPr>
        <w:t>7)</w:t>
      </w:r>
      <w:r w:rsidRPr="009E51FC">
        <w:rPr>
          <w:sz w:val="26"/>
          <w:szCs w:val="26"/>
        </w:rPr>
        <w:tab/>
      </w:r>
      <w:r w:rsidRPr="009E51FC">
        <w:rPr>
          <w:i/>
          <w:sz w:val="26"/>
          <w:szCs w:val="26"/>
        </w:rPr>
        <w:t>Эпизоотия.</w:t>
      </w:r>
      <w:r w:rsidRPr="009E51FC">
        <w:rPr>
          <w:b/>
          <w:sz w:val="26"/>
          <w:szCs w:val="26"/>
        </w:rPr>
        <w:t xml:space="preserve"> </w:t>
      </w:r>
      <w:r w:rsidRPr="009E51FC">
        <w:rPr>
          <w:sz w:val="26"/>
          <w:szCs w:val="26"/>
        </w:rPr>
        <w:t>Возможные последствия: опасность заболевания сельскохозяйственных животных такой болезнью как птичий грипп, способной нанести значительный материальный ущерб, в результате их гибели и потери, получаемой от них продукции. Некоторые из болезней, такие как туберкулез, бешенство, бруцеллез, туляремия, способны вызвать заболевание среди</w:t>
      </w:r>
      <w:r w:rsidRPr="009E51FC">
        <w:rPr>
          <w:spacing w:val="-3"/>
          <w:sz w:val="26"/>
          <w:szCs w:val="26"/>
        </w:rPr>
        <w:t xml:space="preserve"> </w:t>
      </w:r>
      <w:r w:rsidRPr="009E51FC">
        <w:rPr>
          <w:sz w:val="26"/>
          <w:szCs w:val="26"/>
        </w:rPr>
        <w:t>людей.</w:t>
      </w:r>
    </w:p>
    <w:p w:rsidR="00291B8A" w:rsidRPr="009E51FC" w:rsidRDefault="00291B8A" w:rsidP="00291B8A">
      <w:pPr>
        <w:pStyle w:val="afb"/>
        <w:tabs>
          <w:tab w:val="left" w:pos="993"/>
        </w:tabs>
        <w:ind w:firstLine="709"/>
        <w:contextualSpacing/>
        <w:rPr>
          <w:sz w:val="26"/>
          <w:szCs w:val="26"/>
        </w:rPr>
      </w:pPr>
      <w:r w:rsidRPr="009E51FC">
        <w:rPr>
          <w:sz w:val="26"/>
          <w:szCs w:val="26"/>
        </w:rPr>
        <w:t>8)</w:t>
      </w:r>
      <w:r w:rsidRPr="009E51FC">
        <w:rPr>
          <w:sz w:val="26"/>
          <w:szCs w:val="26"/>
        </w:rPr>
        <w:tab/>
      </w:r>
      <w:r w:rsidRPr="009E51FC">
        <w:rPr>
          <w:i/>
          <w:sz w:val="26"/>
          <w:szCs w:val="26"/>
        </w:rPr>
        <w:t>Эпифитотии.</w:t>
      </w:r>
      <w:r w:rsidRPr="009E51FC">
        <w:rPr>
          <w:b/>
          <w:sz w:val="26"/>
          <w:szCs w:val="26"/>
        </w:rPr>
        <w:t xml:space="preserve"> </w:t>
      </w:r>
      <w:r w:rsidRPr="009E51FC">
        <w:rPr>
          <w:sz w:val="26"/>
          <w:szCs w:val="26"/>
        </w:rPr>
        <w:t>Возможные последствия: при появлении в большом количестве вредителей сельскохозяйственных растений может нанести сельхозпроизводству значительный материальный</w:t>
      </w:r>
      <w:r w:rsidRPr="009E51FC">
        <w:rPr>
          <w:spacing w:val="1"/>
          <w:sz w:val="26"/>
          <w:szCs w:val="26"/>
        </w:rPr>
        <w:t xml:space="preserve"> </w:t>
      </w:r>
      <w:r w:rsidRPr="009E51FC">
        <w:rPr>
          <w:sz w:val="26"/>
          <w:szCs w:val="26"/>
        </w:rPr>
        <w:t xml:space="preserve">ущерб. Из заболеваний основных сельскохозяйственных растений наибольшую опасность представляют собой колорадский жук, тля, клубеньковый долгоносик, крестоцветная блошка и серая зерновая совка. Из болезней: ржавчина, пыльная головка, мучнистая роса, </w:t>
      </w:r>
      <w:proofErr w:type="gramStart"/>
      <w:r w:rsidRPr="009E51FC">
        <w:rPr>
          <w:sz w:val="26"/>
          <w:szCs w:val="26"/>
        </w:rPr>
        <w:t>кормовые</w:t>
      </w:r>
      <w:proofErr w:type="gramEnd"/>
      <w:r w:rsidRPr="009E51FC">
        <w:rPr>
          <w:sz w:val="26"/>
          <w:szCs w:val="26"/>
        </w:rPr>
        <w:t xml:space="preserve"> гнили, септориоз.</w:t>
      </w:r>
    </w:p>
    <w:p w:rsidR="00291B8A" w:rsidRPr="009E51FC" w:rsidRDefault="00291B8A" w:rsidP="00291B8A">
      <w:pPr>
        <w:ind w:firstLine="709"/>
        <w:contextualSpacing/>
        <w:rPr>
          <w:rFonts w:ascii="Times New Roman" w:hAnsi="Times New Roman" w:cs="Times New Roman"/>
          <w:sz w:val="26"/>
          <w:szCs w:val="26"/>
        </w:rPr>
      </w:pPr>
    </w:p>
    <w:p w:rsidR="00291B8A" w:rsidRPr="009E51FC" w:rsidRDefault="00291B8A" w:rsidP="00291B8A">
      <w:pPr>
        <w:pStyle w:val="aff"/>
        <w:spacing w:after="0"/>
        <w:rPr>
          <w:rStyle w:val="aff0"/>
          <w:b/>
        </w:rPr>
      </w:pPr>
      <w:bookmarkStart w:id="44" w:name="_Toc156338190"/>
      <w:r w:rsidRPr="009E51FC">
        <w:rPr>
          <w:b w:val="0"/>
        </w:rPr>
        <w:lastRenderedPageBreak/>
        <w:t>9.3</w:t>
      </w:r>
      <w:r w:rsidRPr="009E51FC">
        <w:rPr>
          <w:rStyle w:val="aff0"/>
          <w:b/>
        </w:rPr>
        <w:t xml:space="preserve"> Перечень возможных источников чрезвычайных ситуаций техногенного характера</w:t>
      </w:r>
      <w:bookmarkEnd w:id="44"/>
    </w:p>
    <w:p w:rsidR="00291B8A" w:rsidRPr="009E51FC" w:rsidRDefault="00291B8A" w:rsidP="00291B8A">
      <w:pPr>
        <w:spacing w:after="240"/>
        <w:contextualSpacing/>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Основными источниками техногенной опасности являются:</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накопление отходов производства, представляющих угрозу распространения вредных веществ;</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снижение требовательности и эффективности работы надзорных органов и государственных инспекций;</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опасные природные процессы и явления, способные вызвать аварии и катастрофы на промышленных и других объектах;</w:t>
      </w:r>
    </w:p>
    <w:p w:rsidR="00291B8A" w:rsidRPr="009E51FC" w:rsidRDefault="00291B8A" w:rsidP="007E189F">
      <w:pPr>
        <w:pStyle w:val="a7"/>
        <w:widowControl w:val="0"/>
        <w:numPr>
          <w:ilvl w:val="0"/>
          <w:numId w:val="27"/>
        </w:numPr>
        <w:tabs>
          <w:tab w:val="left" w:pos="993"/>
        </w:tabs>
        <w:spacing w:after="0" w:line="240" w:lineRule="auto"/>
        <w:ind w:left="0" w:firstLine="709"/>
        <w:jc w:val="both"/>
        <w:rPr>
          <w:rFonts w:ascii="Times New Roman" w:hAnsi="Times New Roman"/>
          <w:sz w:val="26"/>
          <w:szCs w:val="26"/>
        </w:rPr>
      </w:pPr>
      <w:r w:rsidRPr="009E51FC">
        <w:rPr>
          <w:rFonts w:ascii="Times New Roman" w:hAnsi="Times New Roman"/>
          <w:sz w:val="26"/>
          <w:szCs w:val="26"/>
        </w:rPr>
        <w:t>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291B8A" w:rsidRPr="009E51FC" w:rsidRDefault="00291B8A" w:rsidP="00291B8A">
      <w:pPr>
        <w:pStyle w:val="afb"/>
        <w:ind w:firstLine="709"/>
        <w:contextualSpacing/>
        <w:rPr>
          <w:sz w:val="26"/>
          <w:szCs w:val="26"/>
        </w:rPr>
      </w:pPr>
      <w:r w:rsidRPr="009E51FC">
        <w:rPr>
          <w:sz w:val="26"/>
          <w:szCs w:val="26"/>
        </w:rPr>
        <w:t xml:space="preserve">К возникновению чрезвычайных ситуаций техногенного характера на территории </w:t>
      </w:r>
      <w:proofErr w:type="spellStart"/>
      <w:r w:rsidRPr="009E51FC">
        <w:rPr>
          <w:sz w:val="26"/>
          <w:szCs w:val="26"/>
        </w:rPr>
        <w:t>Останинского</w:t>
      </w:r>
      <w:proofErr w:type="spellEnd"/>
      <w:r w:rsidRPr="009E51FC">
        <w:rPr>
          <w:sz w:val="26"/>
          <w:szCs w:val="26"/>
        </w:rPr>
        <w:t xml:space="preserve"> сельсовета Северного района Новосибирской области могут привести аварии (технические инциденты) на линиях электроснабжения, тепловых и водопроводных сетях, взрывы на взрывопожароопасных</w:t>
      </w:r>
      <w:r w:rsidRPr="009E51FC">
        <w:rPr>
          <w:spacing w:val="-4"/>
          <w:sz w:val="26"/>
          <w:szCs w:val="26"/>
        </w:rPr>
        <w:t xml:space="preserve"> </w:t>
      </w:r>
      <w:r w:rsidRPr="009E51FC">
        <w:rPr>
          <w:sz w:val="26"/>
          <w:szCs w:val="26"/>
        </w:rPr>
        <w:t>объектах.</w:t>
      </w:r>
    </w:p>
    <w:p w:rsidR="00291B8A" w:rsidRPr="009E51FC" w:rsidRDefault="00291B8A" w:rsidP="00291B8A">
      <w:pPr>
        <w:pStyle w:val="afb"/>
        <w:ind w:firstLine="709"/>
        <w:contextualSpacing/>
        <w:rPr>
          <w:sz w:val="26"/>
          <w:szCs w:val="26"/>
        </w:rPr>
      </w:pPr>
      <w:r w:rsidRPr="009E51FC">
        <w:rPr>
          <w:sz w:val="26"/>
          <w:szCs w:val="26"/>
        </w:rPr>
        <w:t xml:space="preserve">Основным следствием этих аварий является нарушение условий жизнедеятельности населения, материальный ущерб, ущерб здоровью граждан, нанесение ущерба природной среде. </w:t>
      </w:r>
    </w:p>
    <w:p w:rsidR="00291B8A" w:rsidRPr="009E51FC" w:rsidRDefault="00291B8A" w:rsidP="00291B8A">
      <w:pPr>
        <w:pStyle w:val="afb"/>
        <w:ind w:firstLine="709"/>
        <w:contextualSpacing/>
        <w:rPr>
          <w:sz w:val="26"/>
          <w:szCs w:val="26"/>
        </w:rPr>
      </w:pPr>
    </w:p>
    <w:p w:rsidR="00291B8A" w:rsidRPr="009E51FC" w:rsidRDefault="00291B8A" w:rsidP="00291B8A">
      <w:pPr>
        <w:pStyle w:val="aff"/>
        <w:spacing w:after="0"/>
        <w:rPr>
          <w:rStyle w:val="aff0"/>
          <w:b/>
        </w:rPr>
      </w:pPr>
      <w:bookmarkStart w:id="45" w:name="_Toc156338191"/>
      <w:r w:rsidRPr="009E51FC">
        <w:rPr>
          <w:b w:val="0"/>
        </w:rPr>
        <w:t>9.4</w:t>
      </w:r>
      <w:r w:rsidRPr="009E51FC">
        <w:rPr>
          <w:rStyle w:val="aff0"/>
          <w:b/>
        </w:rPr>
        <w:t xml:space="preserve"> Мероприятия по защите от чрезвычайных ситуаций природного характера</w:t>
      </w:r>
      <w:bookmarkEnd w:id="45"/>
    </w:p>
    <w:p w:rsidR="00291B8A" w:rsidRPr="009E51FC" w:rsidRDefault="00291B8A" w:rsidP="00291B8A">
      <w:pPr>
        <w:contextualSpacing/>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Стихийные бедствия, аварии и катастрофы опасны своей внезапностью, что требует от администрации сельсовета и соответствующих органов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может вводиться чрезвычайное положение.</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Мероприятия при снежных заносах и низких температурах</w:t>
      </w:r>
      <w:r w:rsidRPr="009E51FC">
        <w:rPr>
          <w:rFonts w:ascii="Times New Roman" w:hAnsi="Times New Roman" w:cs="Times New Roman"/>
          <w:sz w:val="26"/>
          <w:szCs w:val="26"/>
        </w:rPr>
        <w:t>:</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подготовка жилищно-коммунального хозяйства к работе в зимних условиях;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lastRenderedPageBreak/>
        <w:t>–</w:t>
      </w:r>
      <w:r w:rsidRPr="009E51FC">
        <w:rPr>
          <w:rFonts w:ascii="Times New Roman" w:hAnsi="Times New Roman" w:cs="Times New Roman"/>
          <w:sz w:val="26"/>
          <w:szCs w:val="26"/>
        </w:rPr>
        <w:tab/>
        <w:t xml:space="preserve"> обеспечение необходимыми запасами топлива предприятий теплоснабжения;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создание резерва материально-технических ресурсов для оперативного устранения неисправностей и аварий на объектах;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создание резерва грубых кормов для сельскохозяйственных животных;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ликвидация последствий ураганов, снежных заносов и низких температур.</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при лесных пожарах: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установка аншлагов;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устройство мест отдыха;</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благоустройство территории;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устройство минерализованных полос и уход за ними;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строительство пожарно-наблюдательных вышек;</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организация сосредоточения противопожарного инвентаря;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строительство и ремонт дорог противопожарного назначения;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строительство и ремонт мостов;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строительство противопожарных водоемов.</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при эпидемиях: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предупредительно-надзорная работа за загрязнением окружающей среды и возможными последствиями введения свободной торговли продуктами питания;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внедрение комплексных программ по обеспечению санитарно-эпидемиологического благополучия населения;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бактериологическое обследование персонала, обслуживающего объекты торговли и животноводческие фермы;</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выявление источников заболевания, их локализация и обезвреживание;</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экстренная специфическая профилактика;</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при необходимости установление карантина.</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при эпизоотиях и эпифитотиях: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организация ветеринарного осмотра сельскохозяйственных животных;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обследование посевов сельскохозяйственных растений и леса;</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создание необходимых запасов медикаментов, биопрепаратов, дезинфицирующих средств;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создание необходимых запасов средств борьбы с болезнями и вредителями сельскохозяйственных растений;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профилактическая вакцинация восприимчивого к заболеваниям поголовья сельскохозяйственных животных;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профилактическая обработка посевов сельскохозяйственных растений;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огораживание животноводческих ферм, оборудование ветеринарно-санитарных пропусков;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проведение дезинфекции, дезинсекции, дератизации;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при необходимости установление карантина.</w:t>
      </w:r>
    </w:p>
    <w:p w:rsidR="00291B8A" w:rsidRPr="009E51FC" w:rsidRDefault="00291B8A" w:rsidP="00291B8A">
      <w:pPr>
        <w:tabs>
          <w:tab w:val="left" w:pos="993"/>
        </w:tabs>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по защите сельскохозяйственных животных и растений: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lastRenderedPageBreak/>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проведение герметизации животноводческих помещений и укрытие в них животных с созданием 5-7 суточного запаса кормов и воды из расчета 20-40 литров воды и 8-10 кормовых единиц (1 кормовая единица равна 1 кг овса) на 1 голову в день;</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на территории ферм создание укрытого запаса грубых кормов, не менее чем на 7-10 суток;</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перевод животных, находящихся на пастбищах, на стойловое содержание;</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развертывание площадок для ветеринарной обработки и сортировки животных;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развертывание убойных пунктов для вынужденного убоя животных;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при необходимости проводится эвакуация животных и кормов;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герметизация складских помещений.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p>
    <w:p w:rsidR="00291B8A" w:rsidRPr="009E51FC" w:rsidRDefault="00291B8A" w:rsidP="00291B8A">
      <w:pPr>
        <w:pStyle w:val="aff"/>
        <w:spacing w:after="0"/>
        <w:rPr>
          <w:rStyle w:val="aff0"/>
          <w:b/>
        </w:rPr>
      </w:pPr>
      <w:bookmarkStart w:id="46" w:name="_Toc156338192"/>
      <w:r w:rsidRPr="009E51FC">
        <w:rPr>
          <w:b w:val="0"/>
        </w:rPr>
        <w:t>9.5</w:t>
      </w:r>
      <w:r w:rsidRPr="009E51FC">
        <w:rPr>
          <w:rStyle w:val="aff0"/>
          <w:b/>
        </w:rPr>
        <w:t xml:space="preserve"> Мероприятия по защите от чрезвычайных ситуаций техногенного характера</w:t>
      </w:r>
      <w:bookmarkEnd w:id="46"/>
    </w:p>
    <w:p w:rsidR="00291B8A" w:rsidRPr="009E51FC" w:rsidRDefault="00291B8A" w:rsidP="00291B8A">
      <w:pPr>
        <w:contextualSpacing/>
        <w:rPr>
          <w:rFonts w:ascii="Times New Roman" w:hAnsi="Times New Roman" w:cs="Times New Roman"/>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w:t>
      </w:r>
      <w:proofErr w:type="gramStart"/>
      <w:r w:rsidRPr="009E51FC">
        <w:rPr>
          <w:rFonts w:ascii="Times New Roman" w:hAnsi="Times New Roman" w:cs="Times New Roman"/>
          <w:sz w:val="26"/>
          <w:szCs w:val="26"/>
        </w:rPr>
        <w:t>названы</w:t>
      </w:r>
      <w:proofErr w:type="gramEnd"/>
      <w:r w:rsidRPr="009E51FC">
        <w:rPr>
          <w:rFonts w:ascii="Times New Roman" w:hAnsi="Times New Roman" w:cs="Times New Roman"/>
          <w:sz w:val="26"/>
          <w:szCs w:val="26"/>
        </w:rPr>
        <w:t xml:space="preserve">: </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при авариях на объектах энергетики: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оповещение населения и руководителей предприятий (учреждений) об отключении электроэнергии на указанный период;</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подключение потребителей электроэнергии при необходимости от запасных схем электроснабжения.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pStyle w:val="aff"/>
        <w:spacing w:after="0"/>
        <w:rPr>
          <w:rStyle w:val="aff0"/>
          <w:b/>
        </w:rPr>
      </w:pPr>
      <w:bookmarkStart w:id="47" w:name="_Toc156338193"/>
      <w:r w:rsidRPr="009E51FC">
        <w:rPr>
          <w:b w:val="0"/>
        </w:rPr>
        <w:t>9.6</w:t>
      </w:r>
      <w:r w:rsidRPr="009E51FC">
        <w:rPr>
          <w:rStyle w:val="aff0"/>
          <w:b/>
        </w:rPr>
        <w:t xml:space="preserve"> Мероприятия по обеспечению пожарной безопасности</w:t>
      </w:r>
      <w:bookmarkEnd w:id="47"/>
    </w:p>
    <w:p w:rsidR="00291B8A" w:rsidRPr="009E51FC" w:rsidRDefault="00291B8A" w:rsidP="00291B8A">
      <w:pPr>
        <w:contextualSpacing/>
        <w:rPr>
          <w:rFonts w:ascii="Times New Roman" w:hAnsi="Times New Roman" w:cs="Times New Roman"/>
          <w:sz w:val="26"/>
          <w:szCs w:val="26"/>
        </w:rPr>
      </w:pPr>
    </w:p>
    <w:p w:rsidR="00291B8A" w:rsidRPr="009E51FC" w:rsidRDefault="00291B8A" w:rsidP="00291B8A">
      <w:pPr>
        <w:pStyle w:val="afb"/>
        <w:ind w:firstLine="709"/>
        <w:contextualSpacing/>
        <w:rPr>
          <w:sz w:val="26"/>
          <w:szCs w:val="26"/>
        </w:rPr>
      </w:pPr>
      <w:r w:rsidRPr="009E51FC">
        <w:rPr>
          <w:sz w:val="26"/>
          <w:szCs w:val="26"/>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291B8A" w:rsidRPr="009E51FC" w:rsidRDefault="00291B8A" w:rsidP="00291B8A">
      <w:pPr>
        <w:pStyle w:val="afb"/>
        <w:ind w:firstLine="709"/>
        <w:contextualSpacing/>
        <w:rPr>
          <w:sz w:val="26"/>
          <w:szCs w:val="26"/>
        </w:rPr>
      </w:pPr>
      <w:r w:rsidRPr="009E51FC">
        <w:rPr>
          <w:sz w:val="26"/>
          <w:szCs w:val="26"/>
        </w:rPr>
        <w:t>В соответствии с ФЗ № 123-ФЗ и № 69-ФЗ «О пожарной безопасности» основные мероприятия по обеспечению пожарной безопасности состоят в следующем:</w:t>
      </w:r>
    </w:p>
    <w:p w:rsidR="00291B8A" w:rsidRPr="009E51FC" w:rsidRDefault="00291B8A" w:rsidP="00291B8A">
      <w:pPr>
        <w:pStyle w:val="afb"/>
        <w:ind w:firstLine="709"/>
        <w:contextualSpacing/>
        <w:rPr>
          <w:i/>
          <w:sz w:val="26"/>
          <w:szCs w:val="26"/>
        </w:rPr>
      </w:pPr>
      <w:r w:rsidRPr="009E51FC">
        <w:rPr>
          <w:i/>
          <w:sz w:val="26"/>
          <w:szCs w:val="26"/>
        </w:rPr>
        <w:t>1) Разработка и реализация мер пожарной безопасности</w:t>
      </w:r>
    </w:p>
    <w:p w:rsidR="00291B8A" w:rsidRPr="009E51FC" w:rsidRDefault="00291B8A" w:rsidP="00291B8A">
      <w:pPr>
        <w:pStyle w:val="afb"/>
        <w:ind w:firstLine="709"/>
        <w:contextualSpacing/>
        <w:rPr>
          <w:sz w:val="26"/>
          <w:szCs w:val="26"/>
        </w:rPr>
      </w:pPr>
      <w:r w:rsidRPr="009E51FC">
        <w:rPr>
          <w:sz w:val="26"/>
          <w:szCs w:val="26"/>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291B8A" w:rsidRPr="009E51FC" w:rsidRDefault="00291B8A" w:rsidP="00291B8A">
      <w:pPr>
        <w:pStyle w:val="afb"/>
        <w:ind w:firstLine="709"/>
        <w:contextualSpacing/>
        <w:rPr>
          <w:sz w:val="26"/>
          <w:szCs w:val="26"/>
        </w:rPr>
      </w:pPr>
      <w:r w:rsidRPr="009E51FC">
        <w:rPr>
          <w:sz w:val="26"/>
          <w:szCs w:val="26"/>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291B8A" w:rsidRPr="009E51FC" w:rsidRDefault="00291B8A" w:rsidP="00291B8A">
      <w:pPr>
        <w:pStyle w:val="afb"/>
        <w:ind w:firstLine="709"/>
        <w:contextualSpacing/>
        <w:rPr>
          <w:sz w:val="26"/>
          <w:szCs w:val="26"/>
        </w:rPr>
      </w:pPr>
      <w:r w:rsidRPr="009E51FC">
        <w:rPr>
          <w:sz w:val="26"/>
          <w:szCs w:val="26"/>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291B8A" w:rsidRPr="009E51FC" w:rsidRDefault="00291B8A" w:rsidP="00291B8A">
      <w:pPr>
        <w:pStyle w:val="afb"/>
        <w:ind w:firstLine="709"/>
        <w:contextualSpacing/>
        <w:rPr>
          <w:sz w:val="26"/>
          <w:szCs w:val="26"/>
        </w:rPr>
      </w:pPr>
      <w:r w:rsidRPr="009E51FC">
        <w:rPr>
          <w:sz w:val="26"/>
          <w:szCs w:val="26"/>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291B8A" w:rsidRPr="009E51FC" w:rsidRDefault="00291B8A" w:rsidP="00291B8A">
      <w:pPr>
        <w:pStyle w:val="afb"/>
        <w:ind w:firstLine="709"/>
        <w:contextualSpacing/>
        <w:rPr>
          <w:sz w:val="26"/>
          <w:szCs w:val="26"/>
        </w:rPr>
      </w:pPr>
      <w:r w:rsidRPr="009E51FC">
        <w:rPr>
          <w:sz w:val="26"/>
          <w:szCs w:val="26"/>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291B8A" w:rsidRPr="009E51FC" w:rsidRDefault="00291B8A" w:rsidP="00291B8A">
      <w:pPr>
        <w:pStyle w:val="afb"/>
        <w:ind w:firstLine="709"/>
        <w:contextualSpacing/>
        <w:rPr>
          <w:i/>
          <w:sz w:val="26"/>
          <w:szCs w:val="26"/>
        </w:rPr>
      </w:pPr>
      <w:r w:rsidRPr="009E51FC">
        <w:rPr>
          <w:i/>
          <w:sz w:val="26"/>
          <w:szCs w:val="26"/>
        </w:rPr>
        <w:t>2) Выполнение работ и оказание услуг в области пожарной безопасности</w:t>
      </w:r>
    </w:p>
    <w:p w:rsidR="00291B8A" w:rsidRPr="009E51FC" w:rsidRDefault="00291B8A" w:rsidP="00291B8A">
      <w:pPr>
        <w:pStyle w:val="afb"/>
        <w:ind w:firstLine="709"/>
        <w:contextualSpacing/>
        <w:rPr>
          <w:sz w:val="26"/>
          <w:szCs w:val="26"/>
        </w:rPr>
      </w:pPr>
      <w:r w:rsidRPr="009E51FC">
        <w:rPr>
          <w:sz w:val="26"/>
          <w:szCs w:val="26"/>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охрана от пожаров организаций и населенных пунктов на договорной основе;</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производство, проведение испытаний, закупка и поставка пожарно-технической продукции;</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выполнение проектных, изыскательских работ;</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проведение научно-технического консультирования и экспертизы;</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испытание веществ, материалов, изделий, оборудования и конструкций на пожарную безопасность;</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обучение населения мерам пожарной безопасности;</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осуществление противопожарной пропаганды, издание специальной литературы и рекламной продукции;</w:t>
      </w:r>
    </w:p>
    <w:p w:rsidR="00291B8A" w:rsidRPr="009E51FC" w:rsidRDefault="00291B8A" w:rsidP="00291B8A">
      <w:pPr>
        <w:pStyle w:val="afb"/>
        <w:tabs>
          <w:tab w:val="left" w:pos="993"/>
        </w:tabs>
        <w:ind w:firstLine="709"/>
        <w:contextualSpacing/>
        <w:rPr>
          <w:sz w:val="26"/>
          <w:szCs w:val="26"/>
        </w:rPr>
      </w:pPr>
      <w:r w:rsidRPr="009E51FC">
        <w:rPr>
          <w:sz w:val="26"/>
          <w:szCs w:val="26"/>
        </w:rPr>
        <w:lastRenderedPageBreak/>
        <w:t>–</w:t>
      </w:r>
      <w:r w:rsidRPr="009E51FC">
        <w:rPr>
          <w:sz w:val="26"/>
          <w:szCs w:val="26"/>
        </w:rPr>
        <w:tab/>
        <w:t xml:space="preserve"> огнезащитные и </w:t>
      </w:r>
      <w:proofErr w:type="spellStart"/>
      <w:r w:rsidRPr="009E51FC">
        <w:rPr>
          <w:sz w:val="26"/>
          <w:szCs w:val="26"/>
        </w:rPr>
        <w:t>трубо</w:t>
      </w:r>
      <w:proofErr w:type="spellEnd"/>
      <w:r w:rsidRPr="009E51FC">
        <w:rPr>
          <w:sz w:val="26"/>
          <w:szCs w:val="26"/>
        </w:rPr>
        <w:t>-печные работы;</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монтаж, техническое обслуживание и ремонт систем и сре</w:t>
      </w:r>
      <w:proofErr w:type="gramStart"/>
      <w:r w:rsidRPr="009E51FC">
        <w:rPr>
          <w:sz w:val="26"/>
          <w:szCs w:val="26"/>
        </w:rPr>
        <w:t>дств пр</w:t>
      </w:r>
      <w:proofErr w:type="gramEnd"/>
      <w:r w:rsidRPr="009E51FC">
        <w:rPr>
          <w:sz w:val="26"/>
          <w:szCs w:val="26"/>
        </w:rPr>
        <w:t>отивопожарной защиты;</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ремонт и обслуживание пожарного снаряжения, первичных средств тушения пожаров, восстановление качества огнетушащих средств;</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строительство, реконструкция и ремонт зданий, сооружений, помещений пожарной охраны;</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другие работы и услуги, н4авленные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291B8A" w:rsidRPr="009E51FC" w:rsidRDefault="00291B8A" w:rsidP="00291B8A">
      <w:pPr>
        <w:pStyle w:val="afb"/>
        <w:ind w:firstLine="709"/>
        <w:contextualSpacing/>
        <w:rPr>
          <w:sz w:val="26"/>
          <w:szCs w:val="26"/>
        </w:rPr>
      </w:pPr>
      <w:r w:rsidRPr="009E51FC">
        <w:rPr>
          <w:sz w:val="26"/>
          <w:szCs w:val="26"/>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291B8A" w:rsidRPr="009E51FC" w:rsidRDefault="00291B8A" w:rsidP="00291B8A">
      <w:pPr>
        <w:pStyle w:val="afb"/>
        <w:ind w:firstLine="709"/>
        <w:contextualSpacing/>
        <w:rPr>
          <w:sz w:val="26"/>
          <w:szCs w:val="26"/>
        </w:rPr>
      </w:pPr>
      <w:r w:rsidRPr="009E51FC">
        <w:rPr>
          <w:sz w:val="26"/>
          <w:szCs w:val="26"/>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291B8A" w:rsidRPr="009E51FC" w:rsidRDefault="00291B8A" w:rsidP="00291B8A">
      <w:pPr>
        <w:pStyle w:val="afb"/>
        <w:ind w:firstLine="709"/>
        <w:contextualSpacing/>
        <w:rPr>
          <w:i/>
          <w:sz w:val="26"/>
          <w:szCs w:val="26"/>
        </w:rPr>
      </w:pPr>
      <w:r w:rsidRPr="009E51FC">
        <w:rPr>
          <w:sz w:val="26"/>
          <w:szCs w:val="26"/>
        </w:rPr>
        <w:t xml:space="preserve">3) </w:t>
      </w:r>
      <w:r w:rsidRPr="009E51FC">
        <w:rPr>
          <w:i/>
          <w:sz w:val="26"/>
          <w:szCs w:val="26"/>
        </w:rPr>
        <w:t>Выполнение требований пожарной безопасности</w:t>
      </w:r>
    </w:p>
    <w:p w:rsidR="00291B8A" w:rsidRPr="009E51FC" w:rsidRDefault="00291B8A" w:rsidP="00291B8A">
      <w:pPr>
        <w:pStyle w:val="afb"/>
        <w:ind w:firstLine="709"/>
        <w:contextualSpacing/>
        <w:rPr>
          <w:sz w:val="26"/>
          <w:szCs w:val="26"/>
        </w:rPr>
      </w:pPr>
      <w:r w:rsidRPr="009E51FC">
        <w:rPr>
          <w:sz w:val="26"/>
          <w:szCs w:val="26"/>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291B8A" w:rsidRPr="009E51FC" w:rsidRDefault="00291B8A" w:rsidP="00291B8A">
      <w:pPr>
        <w:pStyle w:val="afb"/>
        <w:ind w:firstLine="709"/>
        <w:contextualSpacing/>
        <w:rPr>
          <w:sz w:val="26"/>
          <w:szCs w:val="26"/>
        </w:rPr>
      </w:pPr>
      <w:r w:rsidRPr="009E51FC">
        <w:rPr>
          <w:sz w:val="26"/>
          <w:szCs w:val="26"/>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291B8A" w:rsidRPr="009E51FC" w:rsidRDefault="00291B8A" w:rsidP="00291B8A">
      <w:pPr>
        <w:pStyle w:val="afb"/>
        <w:tabs>
          <w:tab w:val="left" w:pos="993"/>
        </w:tabs>
        <w:ind w:firstLine="709"/>
        <w:contextualSpacing/>
        <w:rPr>
          <w:i/>
          <w:sz w:val="26"/>
          <w:szCs w:val="26"/>
        </w:rPr>
      </w:pPr>
      <w:r w:rsidRPr="009E51FC">
        <w:rPr>
          <w:i/>
          <w:sz w:val="26"/>
          <w:szCs w:val="26"/>
        </w:rPr>
        <w:t>4)</w:t>
      </w:r>
      <w:r w:rsidRPr="009E51FC">
        <w:rPr>
          <w:i/>
          <w:sz w:val="26"/>
          <w:szCs w:val="26"/>
        </w:rPr>
        <w:tab/>
        <w:t>Первичные меры пожарной безопасности включают в себя:</w:t>
      </w:r>
    </w:p>
    <w:p w:rsidR="00291B8A" w:rsidRPr="009E51FC" w:rsidRDefault="00291B8A" w:rsidP="007E189F">
      <w:pPr>
        <w:pStyle w:val="afb"/>
        <w:widowControl w:val="0"/>
        <w:numPr>
          <w:ilvl w:val="0"/>
          <w:numId w:val="28"/>
        </w:numPr>
        <w:tabs>
          <w:tab w:val="left" w:pos="709"/>
        </w:tabs>
        <w:spacing w:after="0" w:line="240" w:lineRule="auto"/>
        <w:ind w:left="0" w:firstLine="709"/>
        <w:contextualSpacing/>
        <w:rPr>
          <w:sz w:val="26"/>
          <w:szCs w:val="26"/>
        </w:rPr>
      </w:pPr>
      <w:r w:rsidRPr="009E51FC">
        <w:rPr>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разработку и организацию выполнения муниципальных целевых программ по вопросам обеспечения пожарной безопасности;</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разработку плана привлечения сил и сре</w:t>
      </w:r>
      <w:proofErr w:type="gramStart"/>
      <w:r w:rsidRPr="009E51FC">
        <w:rPr>
          <w:sz w:val="26"/>
          <w:szCs w:val="26"/>
        </w:rPr>
        <w:t>дств дл</w:t>
      </w:r>
      <w:proofErr w:type="gramEnd"/>
      <w:r w:rsidRPr="009E51FC">
        <w:rPr>
          <w:sz w:val="26"/>
          <w:szCs w:val="26"/>
        </w:rPr>
        <w:t>я тушения пожаров и проведения аварийно-спасательных работ на территории МО и контроль за его выполнением;</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 xml:space="preserve">установление особого противопожарного режима на территории муниципального образования, а также дополнительных требований пожарной </w:t>
      </w:r>
      <w:r w:rsidRPr="009E51FC">
        <w:rPr>
          <w:sz w:val="26"/>
          <w:szCs w:val="26"/>
        </w:rPr>
        <w:lastRenderedPageBreak/>
        <w:t>безопасности на время его действия;</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обеспечение беспрепятственного проезда пожарной техники к месту пожара;</w:t>
      </w:r>
    </w:p>
    <w:p w:rsidR="00291B8A" w:rsidRPr="009E51FC" w:rsidRDefault="00291B8A" w:rsidP="007E189F">
      <w:pPr>
        <w:pStyle w:val="afb"/>
        <w:widowControl w:val="0"/>
        <w:numPr>
          <w:ilvl w:val="0"/>
          <w:numId w:val="28"/>
        </w:numPr>
        <w:tabs>
          <w:tab w:val="left" w:pos="709"/>
          <w:tab w:val="left" w:pos="1276"/>
        </w:tabs>
        <w:spacing w:after="0" w:line="240" w:lineRule="auto"/>
        <w:ind w:left="0" w:firstLine="709"/>
        <w:contextualSpacing/>
        <w:rPr>
          <w:sz w:val="26"/>
          <w:szCs w:val="26"/>
        </w:rPr>
      </w:pPr>
      <w:r w:rsidRPr="009E51FC">
        <w:rPr>
          <w:sz w:val="26"/>
          <w:szCs w:val="26"/>
        </w:rPr>
        <w:t>обеспечение связи и оповещения населения о пожаре;</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91B8A" w:rsidRPr="009E51FC" w:rsidRDefault="00291B8A" w:rsidP="007E189F">
      <w:pPr>
        <w:pStyle w:val="afb"/>
        <w:widowControl w:val="0"/>
        <w:numPr>
          <w:ilvl w:val="0"/>
          <w:numId w:val="28"/>
        </w:numPr>
        <w:tabs>
          <w:tab w:val="left" w:pos="993"/>
          <w:tab w:val="left" w:pos="1276"/>
        </w:tabs>
        <w:spacing w:after="0" w:line="240" w:lineRule="auto"/>
        <w:ind w:left="0" w:firstLine="709"/>
        <w:contextualSpacing/>
        <w:rPr>
          <w:sz w:val="26"/>
          <w:szCs w:val="26"/>
        </w:rPr>
      </w:pPr>
      <w:r w:rsidRPr="009E51FC">
        <w:rPr>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при пожарах: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i/>
          <w:sz w:val="26"/>
          <w:szCs w:val="26"/>
        </w:rPr>
        <w:t>–</w:t>
      </w:r>
      <w:r w:rsidRPr="009E51FC">
        <w:rPr>
          <w:rFonts w:ascii="Times New Roman" w:hAnsi="Times New Roman" w:cs="Times New Roman"/>
          <w:i/>
          <w:sz w:val="26"/>
          <w:szCs w:val="26"/>
        </w:rPr>
        <w:tab/>
        <w:t xml:space="preserve"> </w:t>
      </w:r>
      <w:r w:rsidRPr="009E51FC">
        <w:rPr>
          <w:rFonts w:ascii="Times New Roman" w:hAnsi="Times New Roman" w:cs="Times New Roman"/>
          <w:sz w:val="26"/>
          <w:szCs w:val="26"/>
        </w:rPr>
        <w:t>соблюдение требований инженерно-технических нормативов и пожарной охраны;</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подготовка технических средств пожаротушения, спасательной техники;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поддержание в готовности сил и сре</w:t>
      </w:r>
      <w:proofErr w:type="gramStart"/>
      <w:r w:rsidRPr="009E51FC">
        <w:rPr>
          <w:rFonts w:ascii="Times New Roman" w:hAnsi="Times New Roman" w:cs="Times New Roman"/>
          <w:sz w:val="26"/>
          <w:szCs w:val="26"/>
        </w:rPr>
        <w:t>дств пр</w:t>
      </w:r>
      <w:proofErr w:type="gramEnd"/>
      <w:r w:rsidRPr="009E51FC">
        <w:rPr>
          <w:rFonts w:ascii="Times New Roman" w:hAnsi="Times New Roman" w:cs="Times New Roman"/>
          <w:sz w:val="26"/>
          <w:szCs w:val="26"/>
        </w:rPr>
        <w:t>оведения мероприятий по защите населения и работ по локализации и ликвидации очагов поражения;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локализация, ликвидация и </w:t>
      </w:r>
      <w:proofErr w:type="spellStart"/>
      <w:r w:rsidRPr="009E51FC">
        <w:rPr>
          <w:rFonts w:ascii="Times New Roman" w:hAnsi="Times New Roman" w:cs="Times New Roman"/>
          <w:sz w:val="26"/>
          <w:szCs w:val="26"/>
        </w:rPr>
        <w:t>окарауливание</w:t>
      </w:r>
      <w:proofErr w:type="spellEnd"/>
      <w:r w:rsidRPr="009E51FC">
        <w:rPr>
          <w:rFonts w:ascii="Times New Roman" w:hAnsi="Times New Roman" w:cs="Times New Roman"/>
          <w:sz w:val="26"/>
          <w:szCs w:val="26"/>
        </w:rPr>
        <w:t xml:space="preserve"> пожара с целью нейтрализации и снижения интенсивности их поражающих факторов;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обучение населения действиям в условиях воздействия поражающих факторов пожара и его психологическая подготовка;</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ведение пропагандистской и воспитательной работы с населением;</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первоочередное жизнеобеспечение пострадавшего населения.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p>
    <w:p w:rsidR="00291B8A" w:rsidRPr="009E51FC" w:rsidRDefault="00291B8A" w:rsidP="00291B8A">
      <w:pPr>
        <w:pStyle w:val="aff"/>
        <w:spacing w:after="0"/>
        <w:rPr>
          <w:rStyle w:val="aff0"/>
          <w:b/>
        </w:rPr>
      </w:pPr>
      <w:bookmarkStart w:id="48" w:name="_Toc156338194"/>
      <w:r w:rsidRPr="009E51FC">
        <w:rPr>
          <w:b w:val="0"/>
        </w:rPr>
        <w:t>9.7</w:t>
      </w:r>
      <w:r w:rsidRPr="009E51FC">
        <w:rPr>
          <w:rStyle w:val="aff0"/>
          <w:b/>
        </w:rPr>
        <w:t xml:space="preserve"> Мероприятия по эвакуации населения</w:t>
      </w:r>
      <w:bookmarkEnd w:id="48"/>
    </w:p>
    <w:p w:rsidR="00291B8A" w:rsidRPr="009E51FC" w:rsidRDefault="00291B8A" w:rsidP="00291B8A">
      <w:pPr>
        <w:ind w:firstLine="709"/>
        <w:contextualSpacing/>
        <w:jc w:val="both"/>
        <w:rPr>
          <w:rFonts w:ascii="Times New Roman" w:hAnsi="Times New Roman" w:cs="Times New Roman"/>
          <w:sz w:val="26"/>
          <w:szCs w:val="26"/>
        </w:rPr>
      </w:pPr>
    </w:p>
    <w:p w:rsidR="00291B8A" w:rsidRPr="009E51FC" w:rsidRDefault="00291B8A" w:rsidP="00291B8A">
      <w:pPr>
        <w:pStyle w:val="afb"/>
        <w:ind w:firstLine="709"/>
        <w:contextualSpacing/>
        <w:rPr>
          <w:sz w:val="26"/>
          <w:szCs w:val="26"/>
        </w:rPr>
      </w:pPr>
      <w:r w:rsidRPr="009E51FC">
        <w:rPr>
          <w:sz w:val="26"/>
          <w:szCs w:val="26"/>
        </w:rPr>
        <w:t xml:space="preserve">При необходимости осуществляются </w:t>
      </w:r>
      <w:r w:rsidRPr="009E51FC">
        <w:rPr>
          <w:i/>
          <w:sz w:val="26"/>
          <w:szCs w:val="26"/>
        </w:rPr>
        <w:t>мероприятия по эвакуации населения:</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проверке готовности </w:t>
      </w:r>
      <w:proofErr w:type="spellStart"/>
      <w:r w:rsidRPr="009E51FC">
        <w:rPr>
          <w:sz w:val="26"/>
          <w:szCs w:val="26"/>
        </w:rPr>
        <w:t>приемо</w:t>
      </w:r>
      <w:proofErr w:type="spellEnd"/>
      <w:r w:rsidRPr="009E51FC">
        <w:rPr>
          <w:sz w:val="26"/>
          <w:szCs w:val="26"/>
        </w:rPr>
        <w:t>-эвакуационных</w:t>
      </w:r>
      <w:r w:rsidRPr="009E51FC">
        <w:rPr>
          <w:spacing w:val="-3"/>
          <w:sz w:val="26"/>
          <w:szCs w:val="26"/>
        </w:rPr>
        <w:t xml:space="preserve"> </w:t>
      </w:r>
      <w:r w:rsidRPr="009E51FC">
        <w:rPr>
          <w:sz w:val="26"/>
          <w:szCs w:val="26"/>
        </w:rPr>
        <w:t>пунктов;</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подготовке </w:t>
      </w:r>
      <w:proofErr w:type="spellStart"/>
      <w:r w:rsidRPr="009E51FC">
        <w:rPr>
          <w:sz w:val="26"/>
          <w:szCs w:val="26"/>
        </w:rPr>
        <w:t>эвакоприемной</w:t>
      </w:r>
      <w:proofErr w:type="spellEnd"/>
      <w:r w:rsidRPr="009E51FC">
        <w:rPr>
          <w:sz w:val="26"/>
          <w:szCs w:val="26"/>
        </w:rPr>
        <w:t xml:space="preserve"> комиссии и сельских администраций к приему и размещению </w:t>
      </w:r>
      <w:proofErr w:type="spellStart"/>
      <w:r w:rsidRPr="009E51FC">
        <w:rPr>
          <w:sz w:val="26"/>
          <w:szCs w:val="26"/>
        </w:rPr>
        <w:t>эваконаселения</w:t>
      </w:r>
      <w:proofErr w:type="spellEnd"/>
      <w:r w:rsidRPr="009E51FC">
        <w:rPr>
          <w:sz w:val="26"/>
          <w:szCs w:val="26"/>
        </w:rPr>
        <w:t>, его трудоустройству, медицинскому обеспечению и обеспечению продовольствием и предметами первой</w:t>
      </w:r>
      <w:r w:rsidRPr="009E51FC">
        <w:rPr>
          <w:spacing w:val="-1"/>
          <w:sz w:val="26"/>
          <w:szCs w:val="26"/>
        </w:rPr>
        <w:t xml:space="preserve"> </w:t>
      </w:r>
      <w:r w:rsidRPr="009E51FC">
        <w:rPr>
          <w:sz w:val="26"/>
          <w:szCs w:val="26"/>
        </w:rPr>
        <w:t>необходимости;</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организации упорядоченного процесса посадки и высадки</w:t>
      </w:r>
      <w:r w:rsidRPr="009E51FC">
        <w:rPr>
          <w:spacing w:val="-3"/>
          <w:sz w:val="26"/>
          <w:szCs w:val="26"/>
        </w:rPr>
        <w:t xml:space="preserve"> </w:t>
      </w:r>
      <w:r w:rsidRPr="009E51FC">
        <w:rPr>
          <w:sz w:val="26"/>
          <w:szCs w:val="26"/>
        </w:rPr>
        <w:t>людей;</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укрытию </w:t>
      </w:r>
      <w:proofErr w:type="spellStart"/>
      <w:r w:rsidRPr="009E51FC">
        <w:rPr>
          <w:sz w:val="26"/>
          <w:szCs w:val="26"/>
        </w:rPr>
        <w:t>эваконаселения</w:t>
      </w:r>
      <w:proofErr w:type="spellEnd"/>
      <w:r w:rsidRPr="009E51FC">
        <w:rPr>
          <w:sz w:val="26"/>
          <w:szCs w:val="26"/>
        </w:rPr>
        <w:t xml:space="preserve"> в защитных сооружениях: в частном секторе, для этих целей используются погреба, подполья, в школах герметизация первого этажа и подвальных помещений, заглубленные</w:t>
      </w:r>
      <w:r w:rsidRPr="009E51FC">
        <w:rPr>
          <w:spacing w:val="-2"/>
          <w:sz w:val="26"/>
          <w:szCs w:val="26"/>
        </w:rPr>
        <w:t xml:space="preserve"> </w:t>
      </w:r>
      <w:r w:rsidRPr="009E51FC">
        <w:rPr>
          <w:sz w:val="26"/>
          <w:szCs w:val="26"/>
        </w:rPr>
        <w:t>помещения.</w:t>
      </w:r>
    </w:p>
    <w:p w:rsidR="00291B8A" w:rsidRPr="009E51FC" w:rsidRDefault="00291B8A" w:rsidP="00291B8A">
      <w:pPr>
        <w:pStyle w:val="afb"/>
        <w:ind w:firstLine="709"/>
        <w:contextualSpacing/>
        <w:rPr>
          <w:sz w:val="26"/>
          <w:szCs w:val="26"/>
        </w:rPr>
      </w:pPr>
      <w:r w:rsidRPr="009E51FC">
        <w:rPr>
          <w:sz w:val="26"/>
          <w:szCs w:val="26"/>
        </w:rPr>
        <w:t xml:space="preserve">При угрозе возникновения чрезвычайной ситуации проводятся </w:t>
      </w:r>
      <w:r w:rsidRPr="009E51FC">
        <w:rPr>
          <w:i/>
          <w:sz w:val="26"/>
          <w:szCs w:val="26"/>
        </w:rPr>
        <w:t>мероприятия по медицинской защите населения</w:t>
      </w:r>
      <w:r w:rsidRPr="009E51FC">
        <w:rPr>
          <w:sz w:val="26"/>
          <w:szCs w:val="26"/>
        </w:rPr>
        <w:t>:</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служба</w:t>
      </w:r>
      <w:r w:rsidRPr="009E51FC">
        <w:rPr>
          <w:spacing w:val="21"/>
          <w:sz w:val="26"/>
          <w:szCs w:val="26"/>
        </w:rPr>
        <w:t xml:space="preserve"> </w:t>
      </w:r>
      <w:r w:rsidRPr="009E51FC">
        <w:rPr>
          <w:sz w:val="26"/>
          <w:szCs w:val="26"/>
        </w:rPr>
        <w:t>медицины</w:t>
      </w:r>
      <w:r w:rsidRPr="009E51FC">
        <w:rPr>
          <w:spacing w:val="22"/>
          <w:sz w:val="26"/>
          <w:szCs w:val="26"/>
        </w:rPr>
        <w:t xml:space="preserve"> </w:t>
      </w:r>
      <w:r w:rsidRPr="009E51FC">
        <w:rPr>
          <w:sz w:val="26"/>
          <w:szCs w:val="26"/>
        </w:rPr>
        <w:t>катастроф,</w:t>
      </w:r>
      <w:r w:rsidRPr="009E51FC">
        <w:rPr>
          <w:spacing w:val="23"/>
          <w:sz w:val="26"/>
          <w:szCs w:val="26"/>
        </w:rPr>
        <w:t xml:space="preserve"> </w:t>
      </w:r>
      <w:r w:rsidRPr="009E51FC">
        <w:rPr>
          <w:sz w:val="26"/>
          <w:szCs w:val="26"/>
        </w:rPr>
        <w:t>штаб</w:t>
      </w:r>
      <w:r w:rsidRPr="009E51FC">
        <w:rPr>
          <w:spacing w:val="23"/>
          <w:sz w:val="26"/>
          <w:szCs w:val="26"/>
        </w:rPr>
        <w:t xml:space="preserve"> </w:t>
      </w:r>
      <w:r w:rsidRPr="009E51FC">
        <w:rPr>
          <w:sz w:val="26"/>
          <w:szCs w:val="26"/>
        </w:rPr>
        <w:t>организует</w:t>
      </w:r>
      <w:r w:rsidRPr="009E51FC">
        <w:rPr>
          <w:spacing w:val="23"/>
          <w:sz w:val="26"/>
          <w:szCs w:val="26"/>
        </w:rPr>
        <w:t xml:space="preserve"> </w:t>
      </w:r>
      <w:r w:rsidRPr="009E51FC">
        <w:rPr>
          <w:sz w:val="26"/>
          <w:szCs w:val="26"/>
        </w:rPr>
        <w:t>круглосуточное дежурство ответственных лиц;</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усиливается дежурно-диспетчерская служба станций скорой медицинской</w:t>
      </w:r>
      <w:r w:rsidRPr="009E51FC">
        <w:rPr>
          <w:spacing w:val="-1"/>
          <w:sz w:val="26"/>
          <w:szCs w:val="26"/>
        </w:rPr>
        <w:t xml:space="preserve"> </w:t>
      </w:r>
      <w:r w:rsidRPr="009E51FC">
        <w:rPr>
          <w:sz w:val="26"/>
          <w:szCs w:val="26"/>
        </w:rPr>
        <w:t>помощи;</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приводятся в готовность врачебно-сестринские бригады;</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доукомплектовываются и пополняются укладки врачебно-сестринских бригад;</w:t>
      </w:r>
    </w:p>
    <w:p w:rsidR="00291B8A" w:rsidRPr="009E51FC" w:rsidRDefault="00291B8A" w:rsidP="00291B8A">
      <w:pPr>
        <w:pStyle w:val="afb"/>
        <w:tabs>
          <w:tab w:val="left" w:pos="993"/>
        </w:tabs>
        <w:ind w:firstLine="709"/>
        <w:contextualSpacing/>
        <w:rPr>
          <w:sz w:val="26"/>
          <w:szCs w:val="26"/>
        </w:rPr>
      </w:pPr>
      <w:r w:rsidRPr="009E51FC">
        <w:rPr>
          <w:sz w:val="26"/>
          <w:szCs w:val="26"/>
        </w:rPr>
        <w:t>–</w:t>
      </w:r>
      <w:r w:rsidRPr="009E51FC">
        <w:rPr>
          <w:sz w:val="26"/>
          <w:szCs w:val="26"/>
        </w:rPr>
        <w:tab/>
        <w:t xml:space="preserve"> готовятся к выдаче запасы медикаментов и медицинского имущества в аптеках, аптеках лечебно-профилактических</w:t>
      </w:r>
      <w:r w:rsidRPr="009E51FC">
        <w:rPr>
          <w:spacing w:val="4"/>
          <w:sz w:val="26"/>
          <w:szCs w:val="26"/>
        </w:rPr>
        <w:t xml:space="preserve"> </w:t>
      </w:r>
      <w:r w:rsidRPr="009E51FC">
        <w:rPr>
          <w:sz w:val="26"/>
          <w:szCs w:val="26"/>
        </w:rPr>
        <w:t>учреждений;</w:t>
      </w:r>
    </w:p>
    <w:p w:rsidR="00291B8A" w:rsidRPr="009E51FC" w:rsidRDefault="00291B8A" w:rsidP="00291B8A">
      <w:pPr>
        <w:pStyle w:val="afb"/>
        <w:tabs>
          <w:tab w:val="left" w:pos="993"/>
        </w:tabs>
        <w:ind w:firstLine="709"/>
        <w:contextualSpacing/>
        <w:rPr>
          <w:sz w:val="26"/>
          <w:szCs w:val="26"/>
        </w:rPr>
      </w:pPr>
      <w:r w:rsidRPr="009E51FC">
        <w:rPr>
          <w:sz w:val="26"/>
          <w:szCs w:val="26"/>
        </w:rPr>
        <w:lastRenderedPageBreak/>
        <w:t>–</w:t>
      </w:r>
      <w:r w:rsidRPr="009E51FC">
        <w:rPr>
          <w:sz w:val="26"/>
          <w:szCs w:val="26"/>
        </w:rPr>
        <w:tab/>
        <w:t xml:space="preserve"> лечебно-профилактические учреждения готовят к выписке на амбулаторное лечение до 50% больных, подготавливают приемные отделения к работе в условиях массового поступления</w:t>
      </w:r>
      <w:r w:rsidRPr="009E51FC">
        <w:rPr>
          <w:spacing w:val="3"/>
          <w:sz w:val="26"/>
          <w:szCs w:val="26"/>
        </w:rPr>
        <w:t xml:space="preserve"> </w:t>
      </w:r>
      <w:r w:rsidRPr="009E51FC">
        <w:rPr>
          <w:sz w:val="26"/>
          <w:szCs w:val="26"/>
        </w:rPr>
        <w:t>пострадавших.</w:t>
      </w:r>
    </w:p>
    <w:p w:rsidR="00291B8A" w:rsidRPr="009E51FC" w:rsidRDefault="00291B8A" w:rsidP="00291B8A">
      <w:pPr>
        <w:pStyle w:val="afb"/>
        <w:ind w:firstLine="709"/>
        <w:contextualSpacing/>
        <w:rPr>
          <w:sz w:val="26"/>
          <w:szCs w:val="26"/>
        </w:rPr>
      </w:pPr>
      <w:r w:rsidRPr="009E51FC">
        <w:rPr>
          <w:sz w:val="26"/>
          <w:szCs w:val="26"/>
        </w:rPr>
        <w:t>Основным требованием системы оповещения является обеспечение своевременного доведения сигналов (распоряжений) и информации от органа потенциально-опасным и других объектам экономики, а также населению при введении военных действий или вследствие этих</w:t>
      </w:r>
      <w:r w:rsidRPr="009E51FC">
        <w:rPr>
          <w:spacing w:val="-19"/>
          <w:sz w:val="26"/>
          <w:szCs w:val="26"/>
        </w:rPr>
        <w:t xml:space="preserve"> </w:t>
      </w:r>
      <w:r w:rsidRPr="009E51FC">
        <w:rPr>
          <w:sz w:val="26"/>
          <w:szCs w:val="26"/>
        </w:rPr>
        <w:t>действий.</w:t>
      </w:r>
    </w:p>
    <w:p w:rsidR="00291B8A" w:rsidRPr="009E51FC" w:rsidRDefault="00291B8A" w:rsidP="00291B8A">
      <w:pPr>
        <w:pStyle w:val="afb"/>
        <w:ind w:firstLine="709"/>
        <w:contextualSpacing/>
        <w:rPr>
          <w:sz w:val="26"/>
          <w:szCs w:val="26"/>
        </w:rPr>
      </w:pPr>
      <w:r w:rsidRPr="009E51FC">
        <w:rPr>
          <w:sz w:val="26"/>
          <w:szCs w:val="26"/>
        </w:rPr>
        <w:t>В мирное время система оповещения используется в целях реализации задач защиты населения и территорий от чрезвычайных ситуаций природного и техногенного характера.</w:t>
      </w:r>
    </w:p>
    <w:p w:rsidR="00291B8A" w:rsidRDefault="00291B8A" w:rsidP="00291B8A">
      <w:pPr>
        <w:pStyle w:val="afb"/>
        <w:ind w:firstLine="709"/>
        <w:contextualSpacing/>
        <w:rPr>
          <w:sz w:val="26"/>
          <w:szCs w:val="26"/>
        </w:rPr>
      </w:pPr>
      <w:r>
        <w:rPr>
          <w:spacing w:val="-60"/>
          <w:sz w:val="26"/>
          <w:szCs w:val="26"/>
          <w:u w:val="single"/>
        </w:rPr>
        <w:t xml:space="preserve"> </w:t>
      </w:r>
    </w:p>
    <w:p w:rsidR="00291B8A" w:rsidRPr="009E51FC" w:rsidRDefault="00291B8A" w:rsidP="00291B8A">
      <w:pPr>
        <w:pStyle w:val="aff"/>
        <w:spacing w:after="0"/>
        <w:rPr>
          <w:rStyle w:val="aff0"/>
          <w:b/>
        </w:rPr>
      </w:pPr>
      <w:bookmarkStart w:id="49" w:name="_Toc156338195"/>
      <w:r w:rsidRPr="009E51FC">
        <w:t>9.8</w:t>
      </w:r>
      <w:r w:rsidRPr="009E51FC">
        <w:rPr>
          <w:rStyle w:val="aff0"/>
          <w:b/>
        </w:rPr>
        <w:t xml:space="preserve"> Мероприятия по гражданской обороне</w:t>
      </w:r>
      <w:bookmarkEnd w:id="49"/>
    </w:p>
    <w:p w:rsidR="00291B8A" w:rsidRPr="009E51FC" w:rsidRDefault="00291B8A" w:rsidP="00291B8A">
      <w:pPr>
        <w:contextualSpacing/>
        <w:rPr>
          <w:rFonts w:ascii="Times New Roman" w:hAnsi="Times New Roman" w:cs="Times New Roman"/>
          <w:b/>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ФЗ № 28-ФЗ «О гражданской обороне».</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Гражданская оборона – система мероприятий по подготовке к защите и по защите населения, материальных и культурных ценностей на территории РФ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Мероприятия по гражданской обороне – организационные и специальные действия, осуществляемые в области гражданской обороны в соответствии с ФЗ и иными НПА РФ.</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В последние годы участились случаи террористических актов на объектах инфраструктуры и в жилых зданиях с огромным количеством же</w:t>
      </w:r>
      <w:proofErr w:type="gramStart"/>
      <w:r w:rsidRPr="009E51FC">
        <w:rPr>
          <w:rFonts w:ascii="Times New Roman" w:hAnsi="Times New Roman" w:cs="Times New Roman"/>
          <w:sz w:val="26"/>
          <w:szCs w:val="26"/>
        </w:rPr>
        <w:t>ртв ср</w:t>
      </w:r>
      <w:proofErr w:type="gramEnd"/>
      <w:r w:rsidRPr="009E51FC">
        <w:rPr>
          <w:rFonts w:ascii="Times New Roman" w:hAnsi="Times New Roman" w:cs="Times New Roman"/>
          <w:sz w:val="26"/>
          <w:szCs w:val="26"/>
        </w:rPr>
        <w:t>еди населения. Реальная угроза повторения террористических актов требует принятия экстренных мер защитного характера и привлечение к их реализации всех групп населения.</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Взрывное устройство может быть установлено:</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 местах скопления людей: рынки, площади, оживленные улицы;</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междугородних </w:t>
      </w:r>
      <w:proofErr w:type="gramStart"/>
      <w:r w:rsidRPr="009E51FC">
        <w:rPr>
          <w:rFonts w:ascii="Times New Roman" w:hAnsi="Times New Roman" w:cs="Times New Roman"/>
          <w:sz w:val="26"/>
          <w:szCs w:val="26"/>
        </w:rPr>
        <w:t>автобусах</w:t>
      </w:r>
      <w:proofErr w:type="gramEnd"/>
      <w:r w:rsidRPr="009E51FC">
        <w:rPr>
          <w:rFonts w:ascii="Times New Roman" w:hAnsi="Times New Roman" w:cs="Times New Roman"/>
          <w:sz w:val="26"/>
          <w:szCs w:val="26"/>
        </w:rPr>
        <w:t>, в поездах, а также на остановках, вокзалах, у билетных касс;</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 жилых домах и административных зданиях, подъездах, подвалах, чердаках, под лестницами;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на объектах жизнеобеспечения, крупных узлах электр</w:t>
      </w:r>
      <w:proofErr w:type="gramStart"/>
      <w:r w:rsidRPr="009E51FC">
        <w:rPr>
          <w:rFonts w:ascii="Times New Roman" w:hAnsi="Times New Roman" w:cs="Times New Roman"/>
          <w:sz w:val="26"/>
          <w:szCs w:val="26"/>
        </w:rPr>
        <w:t>о-</w:t>
      </w:r>
      <w:proofErr w:type="gramEnd"/>
      <w:r w:rsidRPr="009E51FC">
        <w:rPr>
          <w:rFonts w:ascii="Times New Roman" w:hAnsi="Times New Roman" w:cs="Times New Roman"/>
          <w:sz w:val="26"/>
          <w:szCs w:val="26"/>
        </w:rPr>
        <w:t>, газо-, тепло, водоснабжения и связи;</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на потенциально опасных объектах (взрывопожароопасных);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в местах пресечения, концентрации слабой защищенности инженерных и транспортных коммуникаций.</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жизнедеятельности района и населенных пунктов, а также создание оптимальных условий для восстановления нарушения производства.</w:t>
      </w:r>
    </w:p>
    <w:p w:rsidR="00291B8A" w:rsidRPr="009E51FC" w:rsidRDefault="00291B8A" w:rsidP="00291B8A">
      <w:pPr>
        <w:ind w:firstLine="709"/>
        <w:contextualSpacing/>
        <w:jc w:val="both"/>
        <w:rPr>
          <w:rFonts w:ascii="Times New Roman" w:hAnsi="Times New Roman" w:cs="Times New Roman"/>
          <w:i/>
          <w:sz w:val="26"/>
          <w:szCs w:val="26"/>
        </w:rPr>
      </w:pPr>
      <w:r w:rsidRPr="009E51FC">
        <w:rPr>
          <w:rFonts w:ascii="Times New Roman" w:hAnsi="Times New Roman" w:cs="Times New Roman"/>
          <w:i/>
          <w:sz w:val="26"/>
          <w:szCs w:val="26"/>
        </w:rPr>
        <w:t>Мероприятия по гражданской обороне:</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lastRenderedPageBreak/>
        <w:t>–</w:t>
      </w:r>
      <w:r w:rsidRPr="009E51FC">
        <w:rPr>
          <w:rFonts w:ascii="Times New Roman" w:hAnsi="Times New Roman" w:cs="Times New Roman"/>
          <w:sz w:val="26"/>
          <w:szCs w:val="26"/>
        </w:rPr>
        <w:tab/>
        <w:t xml:space="preserve"> осуществление совместно с государственными надзорными органами контроля и проверки соблюдения технологических норм, состояния технической безопасности на потенциально опасных объектах;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подготовка населения к действиям при угрозе и возникновении чрезвычайных ситуаций;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поддержание личного состава органов управления и сил, предназначенных для ликвидации чрезвычайных ситуаций в постоянной готовности к выполнению задач;</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заблаговременное планирование мероприятий по защите населения;</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своевременное оповещение населения об угрозе возникновения ЧС и информирование его об обстановке;</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непрерывный сбор и изучение данных об обстановке, прогнозирование возможных ЧС и их последствий;</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своевременное принятие решения и доведение задач до подчиненных;</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подготовка сил и сре</w:t>
      </w:r>
      <w:proofErr w:type="gramStart"/>
      <w:r w:rsidRPr="009E51FC">
        <w:rPr>
          <w:rFonts w:ascii="Times New Roman" w:hAnsi="Times New Roman" w:cs="Times New Roman"/>
          <w:sz w:val="26"/>
          <w:szCs w:val="26"/>
        </w:rPr>
        <w:t>дств к пр</w:t>
      </w:r>
      <w:proofErr w:type="gramEnd"/>
      <w:r w:rsidRPr="009E51FC">
        <w:rPr>
          <w:rFonts w:ascii="Times New Roman" w:hAnsi="Times New Roman" w:cs="Times New Roman"/>
          <w:sz w:val="26"/>
          <w:szCs w:val="26"/>
        </w:rPr>
        <w:t>оведению аварийно-спасательных и других неотложных работ;</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создание запасов материально-технических средств;</w:t>
      </w:r>
    </w:p>
    <w:p w:rsidR="00291B8A" w:rsidRPr="009E51FC" w:rsidRDefault="00291B8A" w:rsidP="00291B8A">
      <w:pPr>
        <w:tabs>
          <w:tab w:val="left" w:pos="993"/>
        </w:tabs>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w:t>
      </w:r>
      <w:r w:rsidRPr="009E51FC">
        <w:rPr>
          <w:rFonts w:ascii="Times New Roman" w:hAnsi="Times New Roman" w:cs="Times New Roman"/>
          <w:sz w:val="26"/>
          <w:szCs w:val="26"/>
        </w:rPr>
        <w:tab/>
        <w:t xml:space="preserve"> организованный сбор и отселение населения и эвакуация сельскохозяйственных животных в безопасные зоны.</w:t>
      </w: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Ликвидация последствий при возникновении стихийных бедствий и аварий осуществляется силами и средствами организаций, органов местного самоуправления, на территории которых сложилась чрезвычайная ситуация, под непосредственным руководством комиссии по чрезвычайным ситуациям и обеспечению пожарной безопасности.</w:t>
      </w:r>
    </w:p>
    <w:p w:rsidR="00291B8A" w:rsidRPr="009E51FC" w:rsidRDefault="00291B8A" w:rsidP="00291B8A">
      <w:pPr>
        <w:tabs>
          <w:tab w:val="left" w:pos="709"/>
          <w:tab w:val="left" w:pos="1134"/>
        </w:tabs>
        <w:ind w:left="1134" w:hanging="426"/>
        <w:contextualSpacing/>
        <w:jc w:val="both"/>
        <w:rPr>
          <w:rStyle w:val="aff0"/>
          <w:rFonts w:eastAsiaTheme="minorEastAsia"/>
          <w:b w:val="0"/>
          <w:bCs/>
          <w:szCs w:val="26"/>
        </w:rPr>
      </w:pPr>
    </w:p>
    <w:p w:rsidR="00291B8A" w:rsidRPr="009E51FC" w:rsidRDefault="009E51FC" w:rsidP="009E51FC">
      <w:pPr>
        <w:tabs>
          <w:tab w:val="left" w:pos="709"/>
          <w:tab w:val="left" w:pos="1134"/>
        </w:tabs>
        <w:contextualSpacing/>
        <w:jc w:val="both"/>
        <w:rPr>
          <w:rStyle w:val="aff0"/>
          <w:rFonts w:eastAsiaTheme="minorEastAsia"/>
          <w:bCs/>
          <w:szCs w:val="26"/>
        </w:rPr>
      </w:pPr>
      <w:bookmarkStart w:id="50" w:name="_Toc156338196"/>
      <w:r>
        <w:rPr>
          <w:rStyle w:val="aff0"/>
          <w:rFonts w:eastAsiaTheme="minorEastAsia"/>
          <w:bCs/>
          <w:szCs w:val="26"/>
        </w:rPr>
        <w:t xml:space="preserve">   </w:t>
      </w:r>
      <w:r w:rsidR="00291B8A" w:rsidRPr="009E51FC">
        <w:rPr>
          <w:rStyle w:val="aff0"/>
          <w:rFonts w:eastAsiaTheme="minorEastAsia"/>
        </w:rPr>
        <w:t xml:space="preserve">10 Перечень земельных участков, которые включаются в границы населенных пунктов, входящих в состав </w:t>
      </w:r>
      <w:proofErr w:type="spellStart"/>
      <w:r w:rsidR="00291B8A" w:rsidRPr="009E51FC">
        <w:rPr>
          <w:rStyle w:val="aff0"/>
          <w:rFonts w:eastAsiaTheme="minorEastAsia"/>
        </w:rPr>
        <w:t>Останинского</w:t>
      </w:r>
      <w:proofErr w:type="spellEnd"/>
      <w:r w:rsidR="00291B8A" w:rsidRPr="009E51FC">
        <w:rPr>
          <w:rStyle w:val="aff0"/>
          <w:rFonts w:eastAsiaTheme="minorEastAsia"/>
        </w:rPr>
        <w:t xml:space="preserve">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0"/>
    </w:p>
    <w:p w:rsidR="00291B8A" w:rsidRDefault="00291B8A" w:rsidP="00291B8A">
      <w:pPr>
        <w:contextualSpacing/>
        <w:rPr>
          <w:sz w:val="26"/>
          <w:szCs w:val="26"/>
        </w:rPr>
      </w:pPr>
    </w:p>
    <w:p w:rsidR="00291B8A" w:rsidRPr="009E51FC" w:rsidRDefault="00291B8A" w:rsidP="00291B8A">
      <w:pPr>
        <w:pStyle w:val="14"/>
        <w:spacing w:after="0" w:line="240" w:lineRule="auto"/>
        <w:ind w:left="142" w:firstLine="709"/>
        <w:contextualSpacing/>
        <w:rPr>
          <w:rFonts w:cs="Times New Roman"/>
          <w:sz w:val="26"/>
          <w:szCs w:val="26"/>
          <w:lang w:eastAsia="ru-RU"/>
        </w:rPr>
      </w:pPr>
      <w:r w:rsidRPr="009E51FC">
        <w:rPr>
          <w:rFonts w:cs="Times New Roman"/>
          <w:sz w:val="26"/>
          <w:szCs w:val="26"/>
        </w:rPr>
        <w:t xml:space="preserve">При внесении изменений в генеральный план </w:t>
      </w:r>
      <w:proofErr w:type="spellStart"/>
      <w:r w:rsidRPr="009E51FC">
        <w:rPr>
          <w:rFonts w:cs="Times New Roman"/>
          <w:sz w:val="26"/>
          <w:szCs w:val="26"/>
        </w:rPr>
        <w:t>Останинского</w:t>
      </w:r>
      <w:proofErr w:type="spellEnd"/>
      <w:r w:rsidRPr="009E51FC">
        <w:rPr>
          <w:rFonts w:cs="Times New Roman"/>
          <w:sz w:val="26"/>
          <w:szCs w:val="26"/>
        </w:rPr>
        <w:t xml:space="preserve"> сельсовета в границы населенных пунктов не планируется включение </w:t>
      </w:r>
      <w:r w:rsidRPr="009E51FC">
        <w:rPr>
          <w:rFonts w:cs="Times New Roman"/>
          <w:sz w:val="26"/>
          <w:szCs w:val="26"/>
          <w:lang w:eastAsia="ru-RU"/>
        </w:rPr>
        <w:t>земельных участков.</w:t>
      </w:r>
    </w:p>
    <w:p w:rsidR="00291B8A" w:rsidRPr="009E51FC" w:rsidRDefault="00291B8A" w:rsidP="00291B8A">
      <w:pPr>
        <w:pStyle w:val="aff"/>
        <w:tabs>
          <w:tab w:val="left" w:pos="1134"/>
        </w:tabs>
        <w:spacing w:after="0"/>
        <w:ind w:firstLine="0"/>
        <w:contextualSpacing/>
        <w:rPr>
          <w:szCs w:val="26"/>
        </w:rPr>
      </w:pPr>
    </w:p>
    <w:p w:rsidR="00291B8A" w:rsidRPr="009E51FC" w:rsidRDefault="00291B8A" w:rsidP="00291B8A">
      <w:pPr>
        <w:pStyle w:val="aff"/>
        <w:spacing w:after="0"/>
        <w:ind w:firstLine="0"/>
        <w:rPr>
          <w:rStyle w:val="aff0"/>
          <w:b/>
        </w:rPr>
      </w:pPr>
      <w:bookmarkStart w:id="51" w:name="_Toc156338197"/>
      <w:r w:rsidRPr="009E51FC">
        <w:rPr>
          <w:rStyle w:val="aff0"/>
          <w:b/>
        </w:rPr>
        <w:t xml:space="preserve">          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1"/>
      <w:r w:rsidRPr="009E51FC">
        <w:rPr>
          <w:rStyle w:val="aff0"/>
          <w:b/>
        </w:rPr>
        <w:t xml:space="preserve"> </w:t>
      </w:r>
    </w:p>
    <w:p w:rsidR="00291B8A" w:rsidRPr="009E51FC" w:rsidRDefault="00291B8A" w:rsidP="00291B8A">
      <w:pPr>
        <w:contextualSpacing/>
        <w:rPr>
          <w:rFonts w:ascii="Times New Roman" w:hAnsi="Times New Roman" w:cs="Times New Roman"/>
          <w:b/>
          <w:sz w:val="26"/>
          <w:szCs w:val="26"/>
        </w:rPr>
      </w:pPr>
    </w:p>
    <w:p w:rsidR="00291B8A" w:rsidRPr="009E51FC" w:rsidRDefault="00291B8A" w:rsidP="00291B8A">
      <w:pPr>
        <w:ind w:firstLine="709"/>
        <w:contextualSpacing/>
        <w:jc w:val="both"/>
        <w:rPr>
          <w:rFonts w:ascii="Times New Roman" w:hAnsi="Times New Roman" w:cs="Times New Roman"/>
          <w:sz w:val="26"/>
          <w:szCs w:val="26"/>
        </w:rPr>
      </w:pPr>
      <w:r w:rsidRPr="009E51FC">
        <w:rPr>
          <w:rFonts w:ascii="Times New Roman" w:hAnsi="Times New Roman" w:cs="Times New Roman"/>
          <w:sz w:val="26"/>
          <w:szCs w:val="26"/>
        </w:rPr>
        <w:t xml:space="preserve">В границах </w:t>
      </w:r>
      <w:proofErr w:type="spellStart"/>
      <w:r w:rsidRPr="009E51FC">
        <w:rPr>
          <w:rFonts w:ascii="Times New Roman" w:hAnsi="Times New Roman" w:cs="Times New Roman"/>
          <w:sz w:val="26"/>
          <w:szCs w:val="26"/>
        </w:rPr>
        <w:t>Останинсккого</w:t>
      </w:r>
      <w:proofErr w:type="spellEnd"/>
      <w:r w:rsidRPr="009E51FC">
        <w:rPr>
          <w:rFonts w:ascii="Times New Roman" w:hAnsi="Times New Roman" w:cs="Times New Roman"/>
          <w:sz w:val="26"/>
          <w:szCs w:val="26"/>
        </w:rPr>
        <w:t xml:space="preserve"> сельсовета не расположены объекты культурного наследия, включенные в реестр, не выявлены объекты культурного наследия и объекты, составляющие предмет охраны исторического поселения. В связи с этим, сведения об утвержденных предметах охраны и границах территорий исторических поселений федерального и регионального значений отсутствуют.</w:t>
      </w:r>
    </w:p>
    <w:p w:rsidR="00291B8A" w:rsidRDefault="00291B8A" w:rsidP="00291B8A">
      <w:pPr>
        <w:pStyle w:val="aff"/>
        <w:rPr>
          <w:rStyle w:val="aff0"/>
          <w:b/>
          <w:szCs w:val="26"/>
        </w:rPr>
      </w:pPr>
      <w:bookmarkStart w:id="52" w:name="_bookmark53"/>
      <w:bookmarkEnd w:id="52"/>
    </w:p>
    <w:p w:rsidR="00526BE3" w:rsidRPr="009E51FC" w:rsidRDefault="00291B8A" w:rsidP="00526BE3">
      <w:pPr>
        <w:pStyle w:val="aff"/>
        <w:spacing w:after="0"/>
        <w:rPr>
          <w:rStyle w:val="aff0"/>
          <w:b/>
        </w:rPr>
      </w:pPr>
      <w:bookmarkStart w:id="53" w:name="_Toc156338198"/>
      <w:r w:rsidRPr="00291B8A">
        <w:rPr>
          <w:rStyle w:val="aff0"/>
          <w:b/>
        </w:rPr>
        <w:lastRenderedPageBreak/>
        <w:t xml:space="preserve">     </w:t>
      </w:r>
      <w:bookmarkStart w:id="54" w:name="_bookmark33"/>
      <w:bookmarkStart w:id="55" w:name="_bookmark54"/>
      <w:bookmarkStart w:id="56" w:name="_bookmark55"/>
      <w:bookmarkStart w:id="57" w:name="_bookmark56"/>
      <w:bookmarkEnd w:id="53"/>
      <w:bookmarkEnd w:id="54"/>
      <w:bookmarkEnd w:id="55"/>
      <w:bookmarkEnd w:id="56"/>
      <w:bookmarkEnd w:id="57"/>
      <w:r w:rsidR="00526BE3" w:rsidRPr="009E51FC">
        <w:rPr>
          <w:rStyle w:val="aff0"/>
          <w:b/>
        </w:rPr>
        <w:t xml:space="preserve">12 Основные технико-экономические показатели </w:t>
      </w:r>
    </w:p>
    <w:p w:rsidR="00526BE3" w:rsidRPr="009E51FC" w:rsidRDefault="00526BE3" w:rsidP="00526BE3">
      <w:pPr>
        <w:contextualSpacing/>
        <w:rPr>
          <w:rFonts w:ascii="Times New Roman" w:hAnsi="Times New Roman" w:cs="Times New Roman"/>
          <w:sz w:val="26"/>
          <w:szCs w:val="26"/>
        </w:rPr>
      </w:pPr>
    </w:p>
    <w:p w:rsidR="00526BE3" w:rsidRPr="009E51FC" w:rsidRDefault="00526BE3" w:rsidP="00526BE3">
      <w:pPr>
        <w:pStyle w:val="afb"/>
        <w:ind w:firstLine="709"/>
        <w:contextualSpacing/>
        <w:rPr>
          <w:sz w:val="26"/>
          <w:szCs w:val="26"/>
        </w:rPr>
      </w:pPr>
      <w:r w:rsidRPr="009E51FC">
        <w:rPr>
          <w:sz w:val="26"/>
          <w:szCs w:val="26"/>
        </w:rPr>
        <w:t>В таблице 19 представлены основные технико-экономические показатели.</w:t>
      </w:r>
    </w:p>
    <w:p w:rsidR="00526BE3" w:rsidRPr="009E51FC" w:rsidRDefault="00526BE3" w:rsidP="00526BE3">
      <w:pPr>
        <w:pStyle w:val="afb"/>
        <w:contextualSpacing/>
        <w:rPr>
          <w:sz w:val="26"/>
          <w:szCs w:val="26"/>
        </w:rPr>
      </w:pPr>
    </w:p>
    <w:p w:rsidR="00526BE3" w:rsidRPr="009E51FC" w:rsidRDefault="00526BE3" w:rsidP="00526BE3">
      <w:pPr>
        <w:pStyle w:val="afb"/>
        <w:contextualSpacing/>
        <w:rPr>
          <w:sz w:val="26"/>
          <w:szCs w:val="26"/>
        </w:rPr>
      </w:pPr>
      <w:r w:rsidRPr="009E51FC">
        <w:rPr>
          <w:sz w:val="26"/>
          <w:szCs w:val="26"/>
        </w:rPr>
        <w:t>Таблица 19. – Основные технико-экономические</w:t>
      </w:r>
      <w:r w:rsidRPr="009E51FC">
        <w:rPr>
          <w:spacing w:val="-6"/>
          <w:sz w:val="26"/>
          <w:szCs w:val="26"/>
        </w:rPr>
        <w:t xml:space="preserve"> </w:t>
      </w:r>
      <w:r w:rsidRPr="009E51FC">
        <w:rPr>
          <w:sz w:val="26"/>
          <w:szCs w:val="26"/>
        </w:rPr>
        <w:t>показатели</w:t>
      </w:r>
    </w:p>
    <w:p w:rsidR="00526BE3" w:rsidRPr="009E51FC" w:rsidRDefault="00526BE3" w:rsidP="00526BE3">
      <w:pPr>
        <w:pStyle w:val="afb"/>
        <w:contextualSpacing/>
        <w:rPr>
          <w:sz w:val="26"/>
          <w:szCs w:val="26"/>
        </w:rPr>
      </w:pPr>
    </w:p>
    <w:tbl>
      <w:tblPr>
        <w:tblStyle w:val="a8"/>
        <w:tblW w:w="0" w:type="auto"/>
        <w:jc w:val="center"/>
        <w:tblInd w:w="0" w:type="dxa"/>
        <w:tblLayout w:type="fixed"/>
        <w:tblLook w:val="04A0" w:firstRow="1" w:lastRow="0" w:firstColumn="1" w:lastColumn="0" w:noHBand="0" w:noVBand="1"/>
      </w:tblPr>
      <w:tblGrid>
        <w:gridCol w:w="816"/>
        <w:gridCol w:w="3015"/>
        <w:gridCol w:w="1413"/>
        <w:gridCol w:w="1578"/>
        <w:gridCol w:w="1537"/>
        <w:gridCol w:w="1552"/>
      </w:tblGrid>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w:t>
            </w:r>
          </w:p>
          <w:p w:rsidR="00526BE3" w:rsidRPr="009E51FC" w:rsidRDefault="00526BE3" w:rsidP="006742C2">
            <w:pPr>
              <w:pStyle w:val="TableParagraph"/>
              <w:contextualSpacing/>
              <w:jc w:val="center"/>
              <w:rPr>
                <w:sz w:val="24"/>
                <w:szCs w:val="24"/>
              </w:rPr>
            </w:pPr>
            <w:proofErr w:type="gramStart"/>
            <w:r w:rsidRPr="009E51FC">
              <w:rPr>
                <w:sz w:val="24"/>
                <w:szCs w:val="24"/>
              </w:rPr>
              <w:t>п</w:t>
            </w:r>
            <w:proofErr w:type="gramEnd"/>
            <w:r w:rsidRPr="009E51FC">
              <w:rPr>
                <w:sz w:val="24"/>
                <w:szCs w:val="24"/>
              </w:rPr>
              <w:t>/п</w:t>
            </w:r>
          </w:p>
        </w:tc>
        <w:tc>
          <w:tcPr>
            <w:tcW w:w="3015" w:type="dxa"/>
            <w:vAlign w:val="center"/>
          </w:tcPr>
          <w:p w:rsidR="00526BE3" w:rsidRPr="009E51FC" w:rsidRDefault="00526BE3" w:rsidP="006742C2">
            <w:pPr>
              <w:pStyle w:val="TableParagraph"/>
              <w:contextualSpacing/>
              <w:jc w:val="center"/>
              <w:rPr>
                <w:sz w:val="24"/>
                <w:szCs w:val="24"/>
              </w:rPr>
            </w:pPr>
            <w:r w:rsidRPr="009E51FC">
              <w:rPr>
                <w:sz w:val="24"/>
                <w:szCs w:val="24"/>
              </w:rPr>
              <w:t>Показатели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Единица измерения</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Современное состояние</w:t>
            </w:r>
          </w:p>
          <w:p w:rsidR="00526BE3" w:rsidRPr="009E51FC" w:rsidRDefault="00526BE3" w:rsidP="006742C2">
            <w:pPr>
              <w:pStyle w:val="TableParagraph"/>
              <w:contextualSpacing/>
              <w:jc w:val="center"/>
              <w:rPr>
                <w:sz w:val="24"/>
                <w:szCs w:val="24"/>
              </w:rPr>
            </w:pPr>
            <w:r w:rsidRPr="009E51FC">
              <w:rPr>
                <w:sz w:val="24"/>
                <w:szCs w:val="24"/>
              </w:rPr>
              <w:t>на 2023 год</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I-</w:t>
            </w:r>
            <w:proofErr w:type="spellStart"/>
            <w:r w:rsidRPr="009E51FC">
              <w:rPr>
                <w:sz w:val="24"/>
                <w:szCs w:val="24"/>
              </w:rPr>
              <w:t>ая</w:t>
            </w:r>
            <w:proofErr w:type="spellEnd"/>
            <w:r w:rsidRPr="009E51FC">
              <w:rPr>
                <w:sz w:val="24"/>
                <w:szCs w:val="24"/>
              </w:rPr>
              <w:t xml:space="preserve"> очередь (2032г.)</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Расчетный срок</w:t>
            </w:r>
          </w:p>
          <w:p w:rsidR="00526BE3" w:rsidRPr="009E51FC" w:rsidRDefault="00526BE3" w:rsidP="006742C2">
            <w:pPr>
              <w:pStyle w:val="TableParagraph"/>
              <w:contextualSpacing/>
              <w:jc w:val="center"/>
              <w:rPr>
                <w:sz w:val="24"/>
                <w:szCs w:val="24"/>
              </w:rPr>
            </w:pPr>
            <w:r w:rsidRPr="009E51FC">
              <w:rPr>
                <w:sz w:val="24"/>
                <w:szCs w:val="24"/>
              </w:rPr>
              <w:t>(2042 г.)</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1</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Территория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 xml:space="preserve">Общая площадь </w:t>
            </w:r>
            <w:proofErr w:type="spellStart"/>
            <w:r w:rsidRPr="009E51FC">
              <w:rPr>
                <w:sz w:val="24"/>
                <w:szCs w:val="24"/>
              </w:rPr>
              <w:t>Останинского</w:t>
            </w:r>
            <w:proofErr w:type="spellEnd"/>
            <w:r w:rsidRPr="009E51FC">
              <w:rPr>
                <w:sz w:val="24"/>
                <w:szCs w:val="24"/>
              </w:rPr>
              <w:t xml:space="preserve"> сельсовета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 xml:space="preserve">33444,9 </w:t>
            </w:r>
          </w:p>
        </w:tc>
        <w:tc>
          <w:tcPr>
            <w:tcW w:w="1537" w:type="dxa"/>
            <w:vAlign w:val="center"/>
          </w:tcPr>
          <w:p w:rsidR="00526BE3" w:rsidRPr="009E51FC" w:rsidRDefault="00526BE3" w:rsidP="006742C2">
            <w:pPr>
              <w:pStyle w:val="TableParagraph"/>
              <w:contextualSpacing/>
              <w:jc w:val="center"/>
              <w:rPr>
                <w:sz w:val="24"/>
                <w:szCs w:val="24"/>
              </w:rPr>
            </w:pPr>
            <w:r w:rsidRPr="009E51FC">
              <w:t xml:space="preserve">33444,9 </w:t>
            </w:r>
          </w:p>
        </w:tc>
        <w:tc>
          <w:tcPr>
            <w:tcW w:w="1552" w:type="dxa"/>
            <w:vAlign w:val="center"/>
          </w:tcPr>
          <w:p w:rsidR="00526BE3" w:rsidRPr="009E51FC" w:rsidRDefault="00526BE3" w:rsidP="006742C2">
            <w:pPr>
              <w:pStyle w:val="TableParagraph"/>
              <w:contextualSpacing/>
              <w:jc w:val="center"/>
              <w:rPr>
                <w:sz w:val="24"/>
                <w:szCs w:val="24"/>
              </w:rPr>
            </w:pPr>
            <w:r w:rsidRPr="009E51FC">
              <w:t xml:space="preserve">33444,9 </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1.1</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Площадь в границах населенных пунктов</w:t>
            </w:r>
          </w:p>
        </w:tc>
        <w:tc>
          <w:tcPr>
            <w:tcW w:w="1413" w:type="dxa"/>
            <w:vAlign w:val="center"/>
          </w:tcPr>
          <w:p w:rsidR="00526BE3" w:rsidRPr="009E51FC" w:rsidRDefault="00526BE3" w:rsidP="006742C2">
            <w:pPr>
              <w:pStyle w:val="TableParagraph"/>
              <w:contextualSpacing/>
              <w:jc w:val="center"/>
              <w:rPr>
                <w:b/>
                <w:sz w:val="24"/>
                <w:szCs w:val="24"/>
              </w:rPr>
            </w:pPr>
          </w:p>
        </w:tc>
        <w:tc>
          <w:tcPr>
            <w:tcW w:w="1578" w:type="dxa"/>
            <w:vAlign w:val="center"/>
          </w:tcPr>
          <w:p w:rsidR="00526BE3" w:rsidRPr="009E51FC" w:rsidRDefault="00526BE3" w:rsidP="006742C2">
            <w:pPr>
              <w:pStyle w:val="TableParagraph"/>
              <w:contextualSpacing/>
              <w:jc w:val="center"/>
              <w:rPr>
                <w:b/>
                <w:sz w:val="24"/>
                <w:szCs w:val="24"/>
                <w:highlight w:val="yellow"/>
              </w:rPr>
            </w:pPr>
          </w:p>
        </w:tc>
        <w:tc>
          <w:tcPr>
            <w:tcW w:w="1537" w:type="dxa"/>
            <w:vAlign w:val="center"/>
          </w:tcPr>
          <w:p w:rsidR="00526BE3" w:rsidRPr="009E51FC" w:rsidRDefault="00526BE3" w:rsidP="006742C2">
            <w:pPr>
              <w:pStyle w:val="TableParagraph"/>
              <w:contextualSpacing/>
              <w:jc w:val="center"/>
              <w:rPr>
                <w:b/>
                <w:sz w:val="24"/>
                <w:szCs w:val="24"/>
                <w:highlight w:val="yellow"/>
              </w:rPr>
            </w:pPr>
          </w:p>
        </w:tc>
        <w:tc>
          <w:tcPr>
            <w:tcW w:w="1552" w:type="dxa"/>
            <w:vAlign w:val="center"/>
          </w:tcPr>
          <w:p w:rsidR="00526BE3" w:rsidRPr="009E51FC" w:rsidRDefault="00526BE3" w:rsidP="006742C2">
            <w:pPr>
              <w:pStyle w:val="TableParagraph"/>
              <w:contextualSpacing/>
              <w:jc w:val="center"/>
              <w:rPr>
                <w:b/>
                <w:sz w:val="24"/>
                <w:szCs w:val="24"/>
                <w:highlight w:val="yellow"/>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жилой зоны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113,9</w:t>
            </w:r>
          </w:p>
        </w:tc>
        <w:tc>
          <w:tcPr>
            <w:tcW w:w="1537" w:type="dxa"/>
            <w:vAlign w:val="center"/>
          </w:tcPr>
          <w:p w:rsidR="00526BE3" w:rsidRPr="009E51FC" w:rsidRDefault="00526BE3" w:rsidP="006742C2">
            <w:pPr>
              <w:pStyle w:val="TableParagraph"/>
              <w:contextualSpacing/>
              <w:jc w:val="center"/>
              <w:rPr>
                <w:sz w:val="24"/>
                <w:szCs w:val="24"/>
              </w:rPr>
            </w:pPr>
            <w:r w:rsidRPr="009E51FC">
              <w:t>113,9</w:t>
            </w:r>
          </w:p>
        </w:tc>
        <w:tc>
          <w:tcPr>
            <w:tcW w:w="1552" w:type="dxa"/>
            <w:vAlign w:val="center"/>
          </w:tcPr>
          <w:p w:rsidR="00526BE3" w:rsidRPr="009E51FC" w:rsidRDefault="00526BE3" w:rsidP="006742C2">
            <w:pPr>
              <w:pStyle w:val="TableParagraph"/>
              <w:contextualSpacing/>
              <w:jc w:val="center"/>
              <w:rPr>
                <w:sz w:val="24"/>
                <w:szCs w:val="24"/>
              </w:rPr>
            </w:pPr>
            <w:r w:rsidRPr="009E51FC">
              <w:t>113,9</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общественно-деловой</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 xml:space="preserve"> 3,3 </w:t>
            </w:r>
          </w:p>
        </w:tc>
        <w:tc>
          <w:tcPr>
            <w:tcW w:w="1537" w:type="dxa"/>
            <w:vAlign w:val="center"/>
          </w:tcPr>
          <w:p w:rsidR="00526BE3" w:rsidRPr="009E51FC" w:rsidRDefault="00526BE3" w:rsidP="006742C2">
            <w:pPr>
              <w:pStyle w:val="TableParagraph"/>
              <w:contextualSpacing/>
              <w:jc w:val="center"/>
              <w:rPr>
                <w:sz w:val="24"/>
                <w:szCs w:val="24"/>
              </w:rPr>
            </w:pPr>
            <w:r w:rsidRPr="009E51FC">
              <w:t xml:space="preserve"> 3,3 </w:t>
            </w:r>
          </w:p>
        </w:tc>
        <w:tc>
          <w:tcPr>
            <w:tcW w:w="1552" w:type="dxa"/>
            <w:vAlign w:val="center"/>
          </w:tcPr>
          <w:p w:rsidR="00526BE3" w:rsidRPr="009E51FC" w:rsidRDefault="00526BE3" w:rsidP="006742C2">
            <w:pPr>
              <w:pStyle w:val="TableParagraph"/>
              <w:contextualSpacing/>
              <w:jc w:val="center"/>
              <w:rPr>
                <w:sz w:val="24"/>
                <w:szCs w:val="24"/>
              </w:rPr>
            </w:pPr>
            <w:r w:rsidRPr="009E51FC">
              <w:t xml:space="preserve"> 3,3 </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 xml:space="preserve">инженерной инфраструктуры </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0,7</w:t>
            </w:r>
          </w:p>
        </w:tc>
        <w:tc>
          <w:tcPr>
            <w:tcW w:w="1537" w:type="dxa"/>
            <w:vAlign w:val="center"/>
          </w:tcPr>
          <w:p w:rsidR="00526BE3" w:rsidRPr="009E51FC" w:rsidRDefault="00526BE3" w:rsidP="006742C2">
            <w:pPr>
              <w:pStyle w:val="TableParagraph"/>
              <w:contextualSpacing/>
              <w:jc w:val="center"/>
              <w:rPr>
                <w:sz w:val="24"/>
                <w:szCs w:val="24"/>
              </w:rPr>
            </w:pPr>
            <w:r w:rsidRPr="009E51FC">
              <w:t>0,7</w:t>
            </w:r>
          </w:p>
        </w:tc>
        <w:tc>
          <w:tcPr>
            <w:tcW w:w="1552" w:type="dxa"/>
            <w:vAlign w:val="center"/>
          </w:tcPr>
          <w:p w:rsidR="00526BE3" w:rsidRPr="009E51FC" w:rsidRDefault="00526BE3" w:rsidP="006742C2">
            <w:pPr>
              <w:pStyle w:val="TableParagraph"/>
              <w:contextualSpacing/>
              <w:jc w:val="center"/>
              <w:rPr>
                <w:sz w:val="24"/>
                <w:szCs w:val="24"/>
              </w:rPr>
            </w:pPr>
            <w:r w:rsidRPr="009E51FC">
              <w:t>0,7</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1.1.4</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транспортной инфраструктуры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5,3</w:t>
            </w:r>
          </w:p>
        </w:tc>
        <w:tc>
          <w:tcPr>
            <w:tcW w:w="1537" w:type="dxa"/>
            <w:vAlign w:val="center"/>
          </w:tcPr>
          <w:p w:rsidR="00526BE3" w:rsidRPr="009E51FC" w:rsidRDefault="00526BE3" w:rsidP="006742C2">
            <w:pPr>
              <w:pStyle w:val="TableParagraph"/>
              <w:contextualSpacing/>
              <w:jc w:val="center"/>
              <w:rPr>
                <w:sz w:val="24"/>
                <w:szCs w:val="24"/>
              </w:rPr>
            </w:pPr>
            <w:r w:rsidRPr="009E51FC">
              <w:t>5,3</w:t>
            </w:r>
          </w:p>
        </w:tc>
        <w:tc>
          <w:tcPr>
            <w:tcW w:w="1552" w:type="dxa"/>
            <w:vAlign w:val="center"/>
          </w:tcPr>
          <w:p w:rsidR="00526BE3" w:rsidRPr="009E51FC" w:rsidRDefault="00526BE3" w:rsidP="006742C2">
            <w:pPr>
              <w:pStyle w:val="TableParagraph"/>
              <w:contextualSpacing/>
              <w:jc w:val="center"/>
              <w:rPr>
                <w:sz w:val="24"/>
                <w:szCs w:val="24"/>
              </w:rPr>
            </w:pPr>
            <w:r w:rsidRPr="009E51FC">
              <w:t>5,3</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1.1.5</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сельскохозяйственного использования</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3,9</w:t>
            </w:r>
          </w:p>
        </w:tc>
        <w:tc>
          <w:tcPr>
            <w:tcW w:w="1537" w:type="dxa"/>
            <w:vAlign w:val="center"/>
          </w:tcPr>
          <w:p w:rsidR="00526BE3" w:rsidRPr="009E51FC" w:rsidRDefault="00526BE3" w:rsidP="006742C2">
            <w:pPr>
              <w:pStyle w:val="TableParagraph"/>
              <w:contextualSpacing/>
              <w:jc w:val="center"/>
              <w:rPr>
                <w:sz w:val="24"/>
                <w:szCs w:val="24"/>
              </w:rPr>
            </w:pPr>
            <w:r w:rsidRPr="009E51FC">
              <w:t>3,9</w:t>
            </w:r>
          </w:p>
        </w:tc>
        <w:tc>
          <w:tcPr>
            <w:tcW w:w="1552" w:type="dxa"/>
            <w:vAlign w:val="center"/>
          </w:tcPr>
          <w:p w:rsidR="00526BE3" w:rsidRPr="009E51FC" w:rsidRDefault="00526BE3" w:rsidP="006742C2">
            <w:pPr>
              <w:pStyle w:val="TableParagraph"/>
              <w:contextualSpacing/>
              <w:jc w:val="center"/>
              <w:rPr>
                <w:sz w:val="24"/>
                <w:szCs w:val="24"/>
              </w:rPr>
            </w:pPr>
            <w:r w:rsidRPr="009E51FC">
              <w:t>3,9</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1.1.6</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кладбищ</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0,7</w:t>
            </w:r>
          </w:p>
        </w:tc>
        <w:tc>
          <w:tcPr>
            <w:tcW w:w="1537" w:type="dxa"/>
            <w:vAlign w:val="center"/>
          </w:tcPr>
          <w:p w:rsidR="00526BE3" w:rsidRPr="009E51FC" w:rsidRDefault="00526BE3" w:rsidP="006742C2">
            <w:pPr>
              <w:pStyle w:val="TableParagraph"/>
              <w:contextualSpacing/>
              <w:jc w:val="center"/>
              <w:rPr>
                <w:sz w:val="24"/>
                <w:szCs w:val="24"/>
              </w:rPr>
            </w:pPr>
            <w:r w:rsidRPr="009E51FC">
              <w:t>0,7</w:t>
            </w:r>
          </w:p>
        </w:tc>
        <w:tc>
          <w:tcPr>
            <w:tcW w:w="1552" w:type="dxa"/>
            <w:vAlign w:val="center"/>
          </w:tcPr>
          <w:p w:rsidR="00526BE3" w:rsidRPr="009E51FC" w:rsidRDefault="00526BE3" w:rsidP="006742C2">
            <w:pPr>
              <w:pStyle w:val="TableParagraph"/>
              <w:contextualSpacing/>
              <w:jc w:val="center"/>
              <w:rPr>
                <w:sz w:val="24"/>
                <w:szCs w:val="24"/>
              </w:rPr>
            </w:pPr>
            <w:r w:rsidRPr="009E51FC">
              <w:t>0,7</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1.2.</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Межселенная территория, в том числе:</w:t>
            </w:r>
          </w:p>
        </w:tc>
        <w:tc>
          <w:tcPr>
            <w:tcW w:w="1413" w:type="dxa"/>
            <w:vAlign w:val="center"/>
          </w:tcPr>
          <w:p w:rsidR="00526BE3" w:rsidRPr="009E51FC" w:rsidRDefault="00526BE3" w:rsidP="006742C2">
            <w:pPr>
              <w:pStyle w:val="TableParagraph"/>
              <w:contextualSpacing/>
              <w:jc w:val="center"/>
              <w:rPr>
                <w:b/>
                <w:sz w:val="24"/>
                <w:szCs w:val="24"/>
              </w:rPr>
            </w:pPr>
          </w:p>
        </w:tc>
        <w:tc>
          <w:tcPr>
            <w:tcW w:w="1578" w:type="dxa"/>
            <w:vAlign w:val="center"/>
          </w:tcPr>
          <w:p w:rsidR="00526BE3" w:rsidRPr="009E51FC" w:rsidRDefault="00526BE3" w:rsidP="006742C2">
            <w:pPr>
              <w:pStyle w:val="TableParagraph"/>
              <w:contextualSpacing/>
              <w:jc w:val="center"/>
              <w:rPr>
                <w:b/>
                <w:sz w:val="24"/>
                <w:szCs w:val="24"/>
                <w:highlight w:val="yellow"/>
              </w:rPr>
            </w:pPr>
          </w:p>
        </w:tc>
        <w:tc>
          <w:tcPr>
            <w:tcW w:w="1537" w:type="dxa"/>
            <w:vAlign w:val="center"/>
          </w:tcPr>
          <w:p w:rsidR="00526BE3" w:rsidRPr="009E51FC" w:rsidRDefault="00526BE3" w:rsidP="006742C2">
            <w:pPr>
              <w:pStyle w:val="TableParagraph"/>
              <w:contextualSpacing/>
              <w:jc w:val="center"/>
              <w:rPr>
                <w:b/>
                <w:sz w:val="24"/>
                <w:szCs w:val="24"/>
                <w:highlight w:val="yellow"/>
              </w:rPr>
            </w:pPr>
          </w:p>
        </w:tc>
        <w:tc>
          <w:tcPr>
            <w:tcW w:w="1552" w:type="dxa"/>
            <w:vAlign w:val="center"/>
          </w:tcPr>
          <w:p w:rsidR="00526BE3" w:rsidRPr="009E51FC" w:rsidRDefault="00526BE3" w:rsidP="006742C2">
            <w:pPr>
              <w:pStyle w:val="TableParagraph"/>
              <w:contextualSpacing/>
              <w:jc w:val="center"/>
              <w:rPr>
                <w:b/>
                <w:sz w:val="24"/>
                <w:szCs w:val="24"/>
                <w:highlight w:val="yellow"/>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складирования и захоронения отходов</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highlight w:val="yellow"/>
              </w:rPr>
            </w:pPr>
          </w:p>
        </w:tc>
        <w:tc>
          <w:tcPr>
            <w:tcW w:w="1537" w:type="dxa"/>
            <w:vAlign w:val="center"/>
          </w:tcPr>
          <w:p w:rsidR="00526BE3" w:rsidRPr="009E51FC" w:rsidRDefault="00526BE3" w:rsidP="006742C2">
            <w:pPr>
              <w:pStyle w:val="TableParagraph"/>
              <w:contextualSpacing/>
              <w:jc w:val="center"/>
              <w:rPr>
                <w:sz w:val="24"/>
                <w:szCs w:val="24"/>
                <w:highlight w:val="yellow"/>
              </w:rPr>
            </w:pPr>
          </w:p>
        </w:tc>
        <w:tc>
          <w:tcPr>
            <w:tcW w:w="1552" w:type="dxa"/>
            <w:vAlign w:val="center"/>
          </w:tcPr>
          <w:p w:rsidR="00526BE3" w:rsidRPr="009E51FC" w:rsidRDefault="00526BE3" w:rsidP="006742C2">
            <w:pPr>
              <w:pStyle w:val="TableParagraph"/>
              <w:contextualSpacing/>
              <w:jc w:val="center"/>
              <w:rPr>
                <w:sz w:val="24"/>
                <w:szCs w:val="24"/>
                <w:highlight w:val="yellow"/>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кладбищ</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0,7</w:t>
            </w:r>
          </w:p>
        </w:tc>
        <w:tc>
          <w:tcPr>
            <w:tcW w:w="1537" w:type="dxa"/>
            <w:vAlign w:val="center"/>
          </w:tcPr>
          <w:p w:rsidR="00526BE3" w:rsidRPr="009E51FC" w:rsidRDefault="00526BE3" w:rsidP="006742C2">
            <w:pPr>
              <w:pStyle w:val="TableParagraph"/>
              <w:contextualSpacing/>
              <w:jc w:val="center"/>
              <w:rPr>
                <w:sz w:val="24"/>
                <w:szCs w:val="24"/>
              </w:rPr>
            </w:pPr>
            <w:r w:rsidRPr="009E51FC">
              <w:t>0,7</w:t>
            </w:r>
          </w:p>
        </w:tc>
        <w:tc>
          <w:tcPr>
            <w:tcW w:w="1552" w:type="dxa"/>
            <w:vAlign w:val="center"/>
          </w:tcPr>
          <w:p w:rsidR="00526BE3" w:rsidRPr="009E51FC" w:rsidRDefault="00526BE3" w:rsidP="006742C2">
            <w:pPr>
              <w:pStyle w:val="TableParagraph"/>
              <w:contextualSpacing/>
              <w:jc w:val="center"/>
              <w:rPr>
                <w:sz w:val="24"/>
                <w:szCs w:val="24"/>
              </w:rPr>
            </w:pPr>
            <w:r w:rsidRPr="009E51FC">
              <w:t>0,7</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лесного фонда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t>22752,7</w:t>
            </w:r>
          </w:p>
        </w:tc>
        <w:tc>
          <w:tcPr>
            <w:tcW w:w="1537" w:type="dxa"/>
            <w:vAlign w:val="center"/>
          </w:tcPr>
          <w:p w:rsidR="00526BE3" w:rsidRPr="009E51FC" w:rsidRDefault="00526BE3" w:rsidP="006742C2">
            <w:pPr>
              <w:pStyle w:val="TableParagraph"/>
              <w:contextualSpacing/>
              <w:jc w:val="center"/>
              <w:rPr>
                <w:sz w:val="24"/>
                <w:szCs w:val="24"/>
              </w:rPr>
            </w:pPr>
            <w:r w:rsidRPr="009E51FC">
              <w:t>22752,7</w:t>
            </w:r>
          </w:p>
        </w:tc>
        <w:tc>
          <w:tcPr>
            <w:tcW w:w="1552" w:type="dxa"/>
            <w:vAlign w:val="center"/>
          </w:tcPr>
          <w:p w:rsidR="00526BE3" w:rsidRPr="009E51FC" w:rsidRDefault="00526BE3" w:rsidP="006742C2">
            <w:pPr>
              <w:pStyle w:val="TableParagraph"/>
              <w:contextualSpacing/>
              <w:jc w:val="center"/>
              <w:rPr>
                <w:sz w:val="24"/>
                <w:szCs w:val="24"/>
              </w:rPr>
            </w:pPr>
            <w:r w:rsidRPr="009E51FC">
              <w:t>22752,7</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1.2.4</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сельскохозяйственного назначения</w:t>
            </w:r>
          </w:p>
        </w:tc>
        <w:tc>
          <w:tcPr>
            <w:tcW w:w="1413" w:type="dxa"/>
          </w:tcPr>
          <w:p w:rsidR="00526BE3" w:rsidRPr="009E51FC" w:rsidRDefault="00526BE3" w:rsidP="006742C2">
            <w:pPr>
              <w:contextualSpacing/>
              <w:jc w:val="center"/>
              <w:rPr>
                <w:rFonts w:ascii="Times New Roman" w:hAnsi="Times New Roman" w:cs="Times New Roman"/>
                <w:sz w:val="24"/>
                <w:szCs w:val="24"/>
              </w:rPr>
            </w:pPr>
            <w:r w:rsidRPr="009E51FC">
              <w:rPr>
                <w:rFonts w:ascii="Times New Roman" w:hAnsi="Times New Roman" w:cs="Times New Roman"/>
                <w:sz w:val="24"/>
                <w:szCs w:val="24"/>
              </w:rPr>
              <w:t>га</w:t>
            </w:r>
          </w:p>
        </w:tc>
        <w:tc>
          <w:tcPr>
            <w:tcW w:w="1578" w:type="dxa"/>
            <w:vAlign w:val="center"/>
          </w:tcPr>
          <w:p w:rsidR="00526BE3" w:rsidRPr="009E51FC" w:rsidRDefault="00526BE3" w:rsidP="006742C2">
            <w:pPr>
              <w:pStyle w:val="TableParagraph"/>
              <w:contextualSpacing/>
              <w:jc w:val="center"/>
              <w:rPr>
                <w:sz w:val="24"/>
                <w:szCs w:val="24"/>
                <w:highlight w:val="yellow"/>
              </w:rPr>
            </w:pPr>
            <w:r w:rsidRPr="009E51FC">
              <w:t>10456,2</w:t>
            </w:r>
          </w:p>
        </w:tc>
        <w:tc>
          <w:tcPr>
            <w:tcW w:w="1537" w:type="dxa"/>
            <w:vAlign w:val="center"/>
          </w:tcPr>
          <w:p w:rsidR="00526BE3" w:rsidRPr="009E51FC" w:rsidRDefault="00526BE3" w:rsidP="006742C2">
            <w:pPr>
              <w:pStyle w:val="TableParagraph"/>
              <w:contextualSpacing/>
              <w:jc w:val="center"/>
              <w:rPr>
                <w:sz w:val="24"/>
                <w:szCs w:val="24"/>
                <w:highlight w:val="yellow"/>
              </w:rPr>
            </w:pPr>
            <w:r w:rsidRPr="009E51FC">
              <w:t>10456,2</w:t>
            </w:r>
          </w:p>
        </w:tc>
        <w:tc>
          <w:tcPr>
            <w:tcW w:w="1552" w:type="dxa"/>
            <w:vAlign w:val="center"/>
          </w:tcPr>
          <w:p w:rsidR="00526BE3" w:rsidRPr="009E51FC" w:rsidRDefault="00526BE3" w:rsidP="006742C2">
            <w:pPr>
              <w:pStyle w:val="TableParagraph"/>
              <w:contextualSpacing/>
              <w:jc w:val="center"/>
              <w:rPr>
                <w:sz w:val="24"/>
                <w:szCs w:val="24"/>
                <w:highlight w:val="yellow"/>
              </w:rPr>
            </w:pPr>
            <w:r w:rsidRPr="009E51FC">
              <w:t>10456,2</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1.2.5</w:t>
            </w:r>
          </w:p>
        </w:tc>
        <w:tc>
          <w:tcPr>
            <w:tcW w:w="3015" w:type="dxa"/>
            <w:vAlign w:val="center"/>
          </w:tcPr>
          <w:p w:rsidR="00526BE3" w:rsidRPr="009E51FC" w:rsidRDefault="00526BE3" w:rsidP="006742C2">
            <w:pPr>
              <w:pStyle w:val="TableParagraph"/>
              <w:contextualSpacing/>
              <w:jc w:val="both"/>
              <w:rPr>
                <w:sz w:val="24"/>
                <w:szCs w:val="24"/>
              </w:rPr>
            </w:pPr>
            <w:proofErr w:type="gramStart"/>
            <w:r w:rsidRPr="009E51FC">
              <w:rPr>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c>
          <w:tcPr>
            <w:tcW w:w="1413" w:type="dxa"/>
          </w:tcPr>
          <w:p w:rsidR="00526BE3" w:rsidRPr="009E51FC" w:rsidRDefault="00526BE3" w:rsidP="006742C2">
            <w:pPr>
              <w:contextualSpacing/>
              <w:jc w:val="center"/>
              <w:rPr>
                <w:rFonts w:ascii="Times New Roman" w:hAnsi="Times New Roman" w:cs="Times New Roman"/>
                <w:sz w:val="24"/>
                <w:szCs w:val="24"/>
              </w:rPr>
            </w:pPr>
            <w:r w:rsidRPr="009E51FC">
              <w:rPr>
                <w:rFonts w:ascii="Times New Roman" w:hAnsi="Times New Roman" w:cs="Times New Roman"/>
                <w:sz w:val="24"/>
                <w:szCs w:val="24"/>
              </w:rPr>
              <w:t>га</w:t>
            </w:r>
          </w:p>
        </w:tc>
        <w:tc>
          <w:tcPr>
            <w:tcW w:w="1578" w:type="dxa"/>
            <w:vAlign w:val="center"/>
          </w:tcPr>
          <w:p w:rsidR="00526BE3" w:rsidRPr="009E51FC" w:rsidRDefault="00526BE3" w:rsidP="006742C2">
            <w:pPr>
              <w:pStyle w:val="TableParagraph"/>
              <w:contextualSpacing/>
              <w:jc w:val="center"/>
              <w:rPr>
                <w:sz w:val="24"/>
                <w:szCs w:val="24"/>
                <w:highlight w:val="yellow"/>
              </w:rPr>
            </w:pPr>
            <w:r w:rsidRPr="009E51FC">
              <w:t xml:space="preserve">17,4 </w:t>
            </w:r>
          </w:p>
        </w:tc>
        <w:tc>
          <w:tcPr>
            <w:tcW w:w="1537" w:type="dxa"/>
            <w:vAlign w:val="center"/>
          </w:tcPr>
          <w:p w:rsidR="00526BE3" w:rsidRPr="009E51FC" w:rsidRDefault="00526BE3" w:rsidP="006742C2">
            <w:pPr>
              <w:pStyle w:val="TableParagraph"/>
              <w:contextualSpacing/>
              <w:jc w:val="center"/>
              <w:rPr>
                <w:sz w:val="24"/>
                <w:szCs w:val="24"/>
                <w:highlight w:val="yellow"/>
              </w:rPr>
            </w:pPr>
            <w:r w:rsidRPr="009E51FC">
              <w:t xml:space="preserve">17,4 </w:t>
            </w:r>
          </w:p>
        </w:tc>
        <w:tc>
          <w:tcPr>
            <w:tcW w:w="1552" w:type="dxa"/>
            <w:vAlign w:val="center"/>
          </w:tcPr>
          <w:p w:rsidR="00526BE3" w:rsidRPr="009E51FC" w:rsidRDefault="00526BE3" w:rsidP="006742C2">
            <w:pPr>
              <w:pStyle w:val="TableParagraph"/>
              <w:contextualSpacing/>
              <w:jc w:val="center"/>
              <w:rPr>
                <w:sz w:val="24"/>
                <w:szCs w:val="24"/>
                <w:highlight w:val="yellow"/>
              </w:rPr>
            </w:pPr>
            <w:r w:rsidRPr="009E51FC">
              <w:t xml:space="preserve">17,4 </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1.2.6</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водного фонда</w:t>
            </w:r>
          </w:p>
        </w:tc>
        <w:tc>
          <w:tcPr>
            <w:tcW w:w="1413" w:type="dxa"/>
          </w:tcPr>
          <w:p w:rsidR="00526BE3" w:rsidRPr="009E51FC" w:rsidRDefault="00526BE3" w:rsidP="006742C2">
            <w:pPr>
              <w:contextualSpacing/>
              <w:jc w:val="center"/>
              <w:rPr>
                <w:rFonts w:ascii="Times New Roman" w:hAnsi="Times New Roman" w:cs="Times New Roman"/>
                <w:sz w:val="24"/>
                <w:szCs w:val="24"/>
              </w:rPr>
            </w:pPr>
            <w:r w:rsidRPr="009E51FC">
              <w:rPr>
                <w:rFonts w:ascii="Times New Roman" w:hAnsi="Times New Roman" w:cs="Times New Roman"/>
                <w:sz w:val="24"/>
                <w:szCs w:val="24"/>
              </w:rPr>
              <w:t>га</w:t>
            </w:r>
          </w:p>
        </w:tc>
        <w:tc>
          <w:tcPr>
            <w:tcW w:w="1578" w:type="dxa"/>
            <w:vAlign w:val="center"/>
          </w:tcPr>
          <w:p w:rsidR="00526BE3" w:rsidRPr="009E51FC" w:rsidRDefault="00526BE3" w:rsidP="006742C2">
            <w:pPr>
              <w:pStyle w:val="TableParagraph"/>
              <w:contextualSpacing/>
              <w:jc w:val="center"/>
              <w:rPr>
                <w:sz w:val="24"/>
                <w:szCs w:val="24"/>
                <w:highlight w:val="yellow"/>
              </w:rPr>
            </w:pPr>
            <w:r w:rsidRPr="009E51FC">
              <w:t>90,6</w:t>
            </w:r>
          </w:p>
        </w:tc>
        <w:tc>
          <w:tcPr>
            <w:tcW w:w="1537" w:type="dxa"/>
            <w:vAlign w:val="center"/>
          </w:tcPr>
          <w:p w:rsidR="00526BE3" w:rsidRPr="009E51FC" w:rsidRDefault="00526BE3" w:rsidP="006742C2">
            <w:pPr>
              <w:pStyle w:val="TableParagraph"/>
              <w:contextualSpacing/>
              <w:jc w:val="center"/>
              <w:rPr>
                <w:sz w:val="24"/>
                <w:szCs w:val="24"/>
                <w:highlight w:val="yellow"/>
              </w:rPr>
            </w:pPr>
            <w:r w:rsidRPr="009E51FC">
              <w:t>90,6</w:t>
            </w:r>
          </w:p>
        </w:tc>
        <w:tc>
          <w:tcPr>
            <w:tcW w:w="1552" w:type="dxa"/>
            <w:vAlign w:val="center"/>
          </w:tcPr>
          <w:p w:rsidR="00526BE3" w:rsidRPr="009E51FC" w:rsidRDefault="00526BE3" w:rsidP="006742C2">
            <w:pPr>
              <w:pStyle w:val="TableParagraph"/>
              <w:contextualSpacing/>
              <w:jc w:val="center"/>
              <w:rPr>
                <w:sz w:val="24"/>
                <w:szCs w:val="24"/>
                <w:highlight w:val="yellow"/>
              </w:rPr>
            </w:pPr>
            <w:r w:rsidRPr="009E51FC">
              <w:t>90,6</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1.2.7</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иные земли</w:t>
            </w:r>
          </w:p>
        </w:tc>
        <w:tc>
          <w:tcPr>
            <w:tcW w:w="1413" w:type="dxa"/>
          </w:tcPr>
          <w:p w:rsidR="00526BE3" w:rsidRPr="009E51FC" w:rsidRDefault="00526BE3" w:rsidP="006742C2">
            <w:pPr>
              <w:contextualSpacing/>
              <w:jc w:val="center"/>
              <w:rPr>
                <w:rFonts w:ascii="Times New Roman" w:hAnsi="Times New Roman" w:cs="Times New Roman"/>
                <w:sz w:val="24"/>
                <w:szCs w:val="24"/>
              </w:rPr>
            </w:pPr>
            <w:r w:rsidRPr="009E51FC">
              <w:rPr>
                <w:rFonts w:ascii="Times New Roman" w:hAnsi="Times New Roman" w:cs="Times New Roman"/>
                <w:sz w:val="24"/>
                <w:szCs w:val="24"/>
              </w:rPr>
              <w:t>га</w:t>
            </w:r>
          </w:p>
        </w:tc>
        <w:tc>
          <w:tcPr>
            <w:tcW w:w="1578" w:type="dxa"/>
            <w:vAlign w:val="center"/>
          </w:tcPr>
          <w:p w:rsidR="00526BE3" w:rsidRPr="009E51FC" w:rsidRDefault="00526BE3" w:rsidP="006742C2">
            <w:pPr>
              <w:pStyle w:val="TableParagraph"/>
              <w:contextualSpacing/>
              <w:jc w:val="center"/>
              <w:rPr>
                <w:sz w:val="24"/>
                <w:szCs w:val="24"/>
                <w:highlight w:val="yellow"/>
              </w:rPr>
            </w:pPr>
          </w:p>
        </w:tc>
        <w:tc>
          <w:tcPr>
            <w:tcW w:w="1537" w:type="dxa"/>
            <w:vAlign w:val="center"/>
          </w:tcPr>
          <w:p w:rsidR="00526BE3" w:rsidRPr="009E51FC" w:rsidRDefault="00526BE3" w:rsidP="006742C2">
            <w:pPr>
              <w:pStyle w:val="TableParagraph"/>
              <w:contextualSpacing/>
              <w:jc w:val="center"/>
              <w:rPr>
                <w:sz w:val="24"/>
                <w:szCs w:val="24"/>
                <w:highlight w:val="yellow"/>
              </w:rPr>
            </w:pPr>
          </w:p>
        </w:tc>
        <w:tc>
          <w:tcPr>
            <w:tcW w:w="1552" w:type="dxa"/>
            <w:vAlign w:val="center"/>
          </w:tcPr>
          <w:p w:rsidR="00526BE3" w:rsidRPr="009E51FC" w:rsidRDefault="00526BE3" w:rsidP="006742C2">
            <w:pPr>
              <w:pStyle w:val="TableParagraph"/>
              <w:contextualSpacing/>
              <w:jc w:val="center"/>
              <w:rPr>
                <w:sz w:val="24"/>
                <w:szCs w:val="24"/>
                <w:highlight w:val="yellow"/>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2</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Население</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2.1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Численность населения</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 чел.</w:t>
            </w:r>
          </w:p>
        </w:tc>
        <w:tc>
          <w:tcPr>
            <w:tcW w:w="1578" w:type="dxa"/>
            <w:vAlign w:val="center"/>
          </w:tcPr>
          <w:p w:rsidR="00526BE3" w:rsidRPr="009E51FC" w:rsidRDefault="00526BE3" w:rsidP="006742C2">
            <w:pPr>
              <w:pStyle w:val="TableParagraph"/>
              <w:contextualSpacing/>
              <w:jc w:val="center"/>
            </w:pPr>
            <w:r w:rsidRPr="009E51FC">
              <w:t>151</w:t>
            </w:r>
          </w:p>
        </w:tc>
        <w:tc>
          <w:tcPr>
            <w:tcW w:w="1537" w:type="dxa"/>
            <w:vAlign w:val="center"/>
          </w:tcPr>
          <w:p w:rsidR="00526BE3" w:rsidRPr="009E51FC" w:rsidRDefault="00526BE3" w:rsidP="006742C2">
            <w:pPr>
              <w:pStyle w:val="TableParagraph"/>
              <w:contextualSpacing/>
              <w:jc w:val="center"/>
            </w:pPr>
            <w:r w:rsidRPr="009E51FC">
              <w:t>151</w:t>
            </w:r>
          </w:p>
        </w:tc>
        <w:tc>
          <w:tcPr>
            <w:tcW w:w="1552" w:type="dxa"/>
            <w:vAlign w:val="center"/>
          </w:tcPr>
          <w:p w:rsidR="00526BE3" w:rsidRPr="009E51FC" w:rsidRDefault="00526BE3" w:rsidP="006742C2">
            <w:pPr>
              <w:pStyle w:val="TableParagraph"/>
              <w:contextualSpacing/>
              <w:jc w:val="center"/>
            </w:pPr>
            <w:r w:rsidRPr="009E51FC">
              <w:t>151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3</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Жилищный фонд</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3.1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Жилищный фонд с износом более 70%</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 % к общему объему</w:t>
            </w:r>
          </w:p>
          <w:p w:rsidR="00526BE3" w:rsidRPr="009E51FC" w:rsidRDefault="00526BE3" w:rsidP="006742C2">
            <w:pPr>
              <w:pStyle w:val="TableParagraph"/>
              <w:contextualSpacing/>
              <w:jc w:val="center"/>
              <w:rPr>
                <w:sz w:val="24"/>
                <w:szCs w:val="24"/>
              </w:rPr>
            </w:pPr>
            <w:r w:rsidRPr="009E51FC">
              <w:rPr>
                <w:sz w:val="24"/>
                <w:szCs w:val="24"/>
              </w:rPr>
              <w:lastRenderedPageBreak/>
              <w:t>жилищного фонда</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lastRenderedPageBreak/>
              <w:t>4</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Объекты социального и культурно-бытового обслуживания населения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4.1</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Объекты образования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4.1.1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Общеобразовательные школы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0</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0</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0</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4.2</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Объекты и учреждения культуры и искусства</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p>
          <w:p w:rsidR="00526BE3" w:rsidRPr="009E51FC" w:rsidRDefault="00526BE3" w:rsidP="006742C2">
            <w:pPr>
              <w:pStyle w:val="TableParagraph"/>
              <w:contextualSpacing/>
              <w:jc w:val="center"/>
              <w:rPr>
                <w:sz w:val="24"/>
                <w:szCs w:val="24"/>
              </w:rPr>
            </w:pPr>
            <w:r w:rsidRPr="009E51FC">
              <w:rPr>
                <w:sz w:val="24"/>
                <w:szCs w:val="24"/>
              </w:rPr>
              <w:t>4.2.1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Дом культуры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4.2.2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Библиотека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4.3</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Учреждения здравоохранения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4.3.1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Врачебная амбулатория</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4.3.2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Аптека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4.4</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Физкультурно-спортивные</w:t>
            </w:r>
          </w:p>
          <w:p w:rsidR="00526BE3" w:rsidRPr="009E51FC" w:rsidRDefault="00526BE3" w:rsidP="006742C2">
            <w:pPr>
              <w:pStyle w:val="TableParagraph"/>
              <w:contextualSpacing/>
              <w:jc w:val="both"/>
              <w:rPr>
                <w:b/>
                <w:sz w:val="24"/>
                <w:szCs w:val="24"/>
              </w:rPr>
            </w:pPr>
            <w:r w:rsidRPr="009E51FC">
              <w:rPr>
                <w:b/>
                <w:sz w:val="24"/>
                <w:szCs w:val="24"/>
              </w:rPr>
              <w:t>объекты и сооружения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4.4.1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Спортивные площадки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p>
          <w:p w:rsidR="00526BE3" w:rsidRPr="009E51FC" w:rsidRDefault="00526BE3" w:rsidP="006742C2">
            <w:pPr>
              <w:pStyle w:val="TableParagraph"/>
              <w:contextualSpacing/>
              <w:jc w:val="center"/>
              <w:rPr>
                <w:b/>
                <w:sz w:val="24"/>
                <w:szCs w:val="24"/>
              </w:rPr>
            </w:pPr>
            <w:r w:rsidRPr="009E51FC">
              <w:rPr>
                <w:b/>
                <w:sz w:val="24"/>
                <w:szCs w:val="24"/>
              </w:rPr>
              <w:t>4.5</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Объекты торговли, общественного питания и бытового обслуживания</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4.5.1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Магазины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2</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2</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2</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4.6</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Учреждения жилищн</w:t>
            </w:r>
            <w:proofErr w:type="gramStart"/>
            <w:r w:rsidRPr="009E51FC">
              <w:rPr>
                <w:b/>
                <w:sz w:val="24"/>
                <w:szCs w:val="24"/>
              </w:rPr>
              <w:t>о-</w:t>
            </w:r>
            <w:proofErr w:type="gramEnd"/>
            <w:r w:rsidRPr="009E51FC">
              <w:rPr>
                <w:b/>
                <w:sz w:val="24"/>
                <w:szCs w:val="24"/>
              </w:rPr>
              <w:t xml:space="preserve"> коммунального сектора</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trHeight w:val="236"/>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4.6.1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Гостиницы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4.6.2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Кладбища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га</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0,7</w:t>
            </w:r>
          </w:p>
        </w:tc>
        <w:tc>
          <w:tcPr>
            <w:tcW w:w="1537" w:type="dxa"/>
          </w:tcPr>
          <w:p w:rsidR="00526BE3" w:rsidRPr="009E51FC" w:rsidRDefault="00526BE3" w:rsidP="006742C2">
            <w:pPr>
              <w:pStyle w:val="TableParagraph"/>
              <w:contextualSpacing/>
              <w:jc w:val="center"/>
              <w:rPr>
                <w:sz w:val="24"/>
                <w:szCs w:val="24"/>
              </w:rPr>
            </w:pPr>
            <w:r w:rsidRPr="009E51FC">
              <w:rPr>
                <w:sz w:val="24"/>
                <w:szCs w:val="24"/>
              </w:rPr>
              <w:t>0,7</w:t>
            </w:r>
          </w:p>
        </w:tc>
        <w:tc>
          <w:tcPr>
            <w:tcW w:w="1552" w:type="dxa"/>
          </w:tcPr>
          <w:p w:rsidR="00526BE3" w:rsidRPr="009E51FC" w:rsidRDefault="00526BE3" w:rsidP="006742C2">
            <w:pPr>
              <w:pStyle w:val="TableParagraph"/>
              <w:contextualSpacing/>
              <w:jc w:val="center"/>
              <w:rPr>
                <w:sz w:val="24"/>
                <w:szCs w:val="24"/>
              </w:rPr>
            </w:pPr>
            <w:r w:rsidRPr="009E51FC">
              <w:rPr>
                <w:sz w:val="24"/>
                <w:szCs w:val="24"/>
              </w:rPr>
              <w:t>0,7</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4.6.3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Пожарные части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p>
          <w:p w:rsidR="00526BE3" w:rsidRPr="009E51FC" w:rsidRDefault="00526BE3" w:rsidP="006742C2">
            <w:pPr>
              <w:pStyle w:val="TableParagraph"/>
              <w:contextualSpacing/>
              <w:jc w:val="center"/>
              <w:rPr>
                <w:b/>
                <w:sz w:val="24"/>
                <w:szCs w:val="24"/>
              </w:rPr>
            </w:pPr>
            <w:r w:rsidRPr="009E51FC">
              <w:rPr>
                <w:b/>
                <w:sz w:val="24"/>
                <w:szCs w:val="24"/>
              </w:rPr>
              <w:t>4.7</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 xml:space="preserve">Организации и учреждения управления, </w:t>
            </w:r>
          </w:p>
          <w:p w:rsidR="00526BE3" w:rsidRPr="009E51FC" w:rsidRDefault="00526BE3" w:rsidP="006742C2">
            <w:pPr>
              <w:pStyle w:val="TableParagraph"/>
              <w:contextualSpacing/>
              <w:jc w:val="both"/>
              <w:rPr>
                <w:b/>
                <w:sz w:val="24"/>
                <w:szCs w:val="24"/>
              </w:rPr>
            </w:pPr>
            <w:r w:rsidRPr="009E51FC">
              <w:rPr>
                <w:b/>
                <w:sz w:val="24"/>
                <w:szCs w:val="24"/>
              </w:rPr>
              <w:t>связи</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4.7.1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Отделения связи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4.7.2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Здание администрации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объект</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1</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5</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Транспортная инфраструктура</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5.1.1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Общая протяженность улично-дорожной сети (дороги местного значения)</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5,3</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5,3</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5,3</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5.1.2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Дороги межмуниципального значения</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5.1.2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Плотность дорожной сети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км/км</w:t>
            </w:r>
            <w:proofErr w:type="gramStart"/>
            <w:r w:rsidRPr="009E51FC">
              <w:rPr>
                <w:sz w:val="24"/>
                <w:szCs w:val="24"/>
              </w:rPr>
              <w:t>2</w:t>
            </w:r>
            <w:proofErr w:type="gramEnd"/>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b/>
                <w:sz w:val="24"/>
                <w:szCs w:val="24"/>
              </w:rPr>
            </w:pPr>
            <w:r w:rsidRPr="009E51FC">
              <w:rPr>
                <w:b/>
                <w:sz w:val="24"/>
                <w:szCs w:val="24"/>
              </w:rPr>
              <w:t>6</w:t>
            </w:r>
          </w:p>
        </w:tc>
        <w:tc>
          <w:tcPr>
            <w:tcW w:w="3015" w:type="dxa"/>
            <w:vAlign w:val="center"/>
          </w:tcPr>
          <w:p w:rsidR="00526BE3" w:rsidRPr="009E51FC" w:rsidRDefault="00526BE3" w:rsidP="006742C2">
            <w:pPr>
              <w:pStyle w:val="TableParagraph"/>
              <w:contextualSpacing/>
              <w:jc w:val="both"/>
              <w:rPr>
                <w:b/>
                <w:sz w:val="24"/>
                <w:szCs w:val="24"/>
              </w:rPr>
            </w:pPr>
            <w:r w:rsidRPr="009E51FC">
              <w:rPr>
                <w:b/>
                <w:sz w:val="24"/>
                <w:szCs w:val="24"/>
              </w:rPr>
              <w:t xml:space="preserve">Коммунальная инфраструктура </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Водоснабжение</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Водопотребление - всего</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куб. м / </w:t>
            </w:r>
            <w:proofErr w:type="spellStart"/>
            <w:r w:rsidRPr="009E51FC">
              <w:rPr>
                <w:sz w:val="24"/>
                <w:szCs w:val="24"/>
              </w:rPr>
              <w:t>сут</w:t>
            </w:r>
            <w:proofErr w:type="spellEnd"/>
            <w:r w:rsidRPr="009E51FC">
              <w:rPr>
                <w:sz w:val="24"/>
                <w:szCs w:val="24"/>
              </w:rPr>
              <w:t>.</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lastRenderedPageBreak/>
              <w:t>6.1.2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Водопотребление на хозяйственные нужды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куб. м / </w:t>
            </w:r>
            <w:proofErr w:type="spellStart"/>
            <w:r w:rsidRPr="009E51FC">
              <w:rPr>
                <w:sz w:val="24"/>
                <w:szCs w:val="24"/>
              </w:rPr>
              <w:t>сут</w:t>
            </w:r>
            <w:proofErr w:type="spellEnd"/>
            <w:r w:rsidRPr="009E51FC">
              <w:rPr>
                <w:sz w:val="24"/>
                <w:szCs w:val="24"/>
              </w:rPr>
              <w:t>.</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Водопотребление на производственные нужды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куб. м / </w:t>
            </w:r>
            <w:proofErr w:type="spellStart"/>
            <w:r w:rsidRPr="009E51FC">
              <w:rPr>
                <w:sz w:val="24"/>
                <w:szCs w:val="24"/>
              </w:rPr>
              <w:t>сут</w:t>
            </w:r>
            <w:proofErr w:type="spellEnd"/>
            <w:r w:rsidRPr="009E51FC">
              <w:rPr>
                <w:sz w:val="24"/>
                <w:szCs w:val="24"/>
              </w:rPr>
              <w:t>.</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6.1.4</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Среднесуточное водопотребление</w:t>
            </w:r>
          </w:p>
          <w:p w:rsidR="00526BE3" w:rsidRPr="009E51FC" w:rsidRDefault="00526BE3" w:rsidP="006742C2">
            <w:pPr>
              <w:pStyle w:val="TableParagraph"/>
              <w:contextualSpacing/>
              <w:jc w:val="both"/>
              <w:rPr>
                <w:sz w:val="24"/>
                <w:szCs w:val="24"/>
              </w:rPr>
            </w:pPr>
            <w:r w:rsidRPr="009E51FC">
              <w:rPr>
                <w:sz w:val="24"/>
                <w:szCs w:val="24"/>
              </w:rPr>
              <w:t>на 1 человека</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 xml:space="preserve">куб. м / </w:t>
            </w:r>
            <w:proofErr w:type="spellStart"/>
            <w:r w:rsidRPr="009E51FC">
              <w:rPr>
                <w:sz w:val="24"/>
                <w:szCs w:val="24"/>
              </w:rPr>
              <w:t>сут</w:t>
            </w:r>
            <w:proofErr w:type="spellEnd"/>
            <w:r w:rsidRPr="009E51FC">
              <w:rPr>
                <w:sz w:val="24"/>
                <w:szCs w:val="24"/>
              </w:rPr>
              <w:t>.</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6.1.5</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Уровень потерь воды</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6.1.6</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Протяженность сетей</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Водоотведение</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6.2.1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Протяженность сетей</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Теплоснабжение</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6.3.1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 xml:space="preserve">Потребность в </w:t>
            </w:r>
            <w:proofErr w:type="spellStart"/>
            <w:r w:rsidRPr="009E51FC">
              <w:rPr>
                <w:sz w:val="24"/>
                <w:szCs w:val="24"/>
              </w:rPr>
              <w:t>теплоэнергии</w:t>
            </w:r>
            <w:proofErr w:type="spellEnd"/>
            <w:r w:rsidRPr="009E51FC">
              <w:rPr>
                <w:sz w:val="24"/>
                <w:szCs w:val="24"/>
              </w:rPr>
              <w:t xml:space="preserve"> - всего</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Гкал</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6.3.2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Потребление на 1</w:t>
            </w:r>
          </w:p>
          <w:p w:rsidR="00526BE3" w:rsidRPr="009E51FC" w:rsidRDefault="00526BE3" w:rsidP="006742C2">
            <w:pPr>
              <w:pStyle w:val="TableParagraph"/>
              <w:contextualSpacing/>
              <w:jc w:val="both"/>
              <w:rPr>
                <w:sz w:val="24"/>
                <w:szCs w:val="24"/>
              </w:rPr>
            </w:pPr>
            <w:r w:rsidRPr="009E51FC">
              <w:rPr>
                <w:sz w:val="24"/>
                <w:szCs w:val="24"/>
              </w:rPr>
              <w:t>чел. в год</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Гкал/год</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6.3.3</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Отношение величины технологических потерь к тепловой характеристики тепловой сети</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Гкал/</w:t>
            </w:r>
            <w:proofErr w:type="spellStart"/>
            <w:r w:rsidRPr="009E51FC">
              <w:rPr>
                <w:sz w:val="24"/>
                <w:szCs w:val="24"/>
              </w:rPr>
              <w:t>кв</w:t>
            </w:r>
            <w:proofErr w:type="gramStart"/>
            <w:r w:rsidRPr="009E51FC">
              <w:rPr>
                <w:sz w:val="24"/>
                <w:szCs w:val="24"/>
              </w:rPr>
              <w:t>.м</w:t>
            </w:r>
            <w:proofErr w:type="spellEnd"/>
            <w:proofErr w:type="gramEnd"/>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6.3.4</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Протяженность сетей</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м</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 проекту</w:t>
            </w: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6.4</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Электроснабжение</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p>
          <w:p w:rsidR="00526BE3" w:rsidRPr="009E51FC" w:rsidRDefault="00526BE3" w:rsidP="006742C2">
            <w:pPr>
              <w:pStyle w:val="TableParagraph"/>
              <w:contextualSpacing/>
              <w:jc w:val="center"/>
              <w:rPr>
                <w:sz w:val="24"/>
                <w:szCs w:val="24"/>
              </w:rPr>
            </w:pPr>
            <w:r w:rsidRPr="009E51FC">
              <w:rPr>
                <w:sz w:val="24"/>
                <w:szCs w:val="24"/>
              </w:rPr>
              <w:t>6.4.1</w:t>
            </w:r>
          </w:p>
        </w:tc>
        <w:tc>
          <w:tcPr>
            <w:tcW w:w="3015" w:type="dxa"/>
            <w:vAlign w:val="center"/>
          </w:tcPr>
          <w:p w:rsidR="00526BE3" w:rsidRPr="009E51FC" w:rsidRDefault="00526BE3" w:rsidP="006742C2">
            <w:pPr>
              <w:pStyle w:val="TableParagraph"/>
              <w:contextualSpacing/>
              <w:rPr>
                <w:sz w:val="24"/>
                <w:szCs w:val="24"/>
              </w:rPr>
            </w:pPr>
            <w:r w:rsidRPr="009E51FC">
              <w:rPr>
                <w:sz w:val="24"/>
                <w:szCs w:val="24"/>
              </w:rPr>
              <w:t>Удельный расход электроэнергии</w:t>
            </w:r>
          </w:p>
        </w:tc>
        <w:tc>
          <w:tcPr>
            <w:tcW w:w="1413" w:type="dxa"/>
            <w:vAlign w:val="center"/>
          </w:tcPr>
          <w:p w:rsidR="00526BE3" w:rsidRPr="009E51FC" w:rsidRDefault="00526BE3" w:rsidP="006742C2">
            <w:pPr>
              <w:pStyle w:val="TableParagraph"/>
              <w:contextualSpacing/>
              <w:jc w:val="center"/>
              <w:rPr>
                <w:sz w:val="24"/>
                <w:szCs w:val="24"/>
              </w:rPr>
            </w:pPr>
            <w:proofErr w:type="spellStart"/>
            <w:r w:rsidRPr="009E51FC">
              <w:rPr>
                <w:sz w:val="24"/>
                <w:szCs w:val="24"/>
              </w:rPr>
              <w:t>кВтч</w:t>
            </w:r>
            <w:proofErr w:type="spellEnd"/>
            <w:r w:rsidRPr="009E51FC">
              <w:rPr>
                <w:sz w:val="24"/>
                <w:szCs w:val="24"/>
              </w:rPr>
              <w:t>/год</w:t>
            </w:r>
          </w:p>
        </w:tc>
        <w:tc>
          <w:tcPr>
            <w:tcW w:w="1578" w:type="dxa"/>
            <w:vAlign w:val="center"/>
          </w:tcPr>
          <w:p w:rsidR="00526BE3" w:rsidRPr="009E51FC" w:rsidRDefault="00526BE3" w:rsidP="006742C2">
            <w:pPr>
              <w:pStyle w:val="TableParagraph"/>
              <w:contextualSpacing/>
              <w:jc w:val="center"/>
              <w:rPr>
                <w:color w:val="FF0000"/>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6.4.2</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Протяженность сетей (10кВ)</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6.5</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Связь</w:t>
            </w:r>
          </w:p>
        </w:tc>
        <w:tc>
          <w:tcPr>
            <w:tcW w:w="1413" w:type="dxa"/>
            <w:vAlign w:val="center"/>
          </w:tcPr>
          <w:p w:rsidR="00526BE3" w:rsidRPr="009E51FC" w:rsidRDefault="00526BE3" w:rsidP="006742C2">
            <w:pPr>
              <w:pStyle w:val="TableParagraph"/>
              <w:contextualSpacing/>
              <w:jc w:val="center"/>
              <w:rPr>
                <w:sz w:val="24"/>
                <w:szCs w:val="24"/>
              </w:rPr>
            </w:pPr>
          </w:p>
        </w:tc>
        <w:tc>
          <w:tcPr>
            <w:tcW w:w="1578" w:type="dxa"/>
            <w:vAlign w:val="center"/>
          </w:tcPr>
          <w:p w:rsidR="00526BE3" w:rsidRPr="009E51FC" w:rsidRDefault="00526BE3" w:rsidP="006742C2">
            <w:pPr>
              <w:pStyle w:val="TableParagraph"/>
              <w:contextualSpacing/>
              <w:jc w:val="center"/>
              <w:rPr>
                <w:sz w:val="24"/>
                <w:szCs w:val="24"/>
              </w:rPr>
            </w:pPr>
          </w:p>
        </w:tc>
        <w:tc>
          <w:tcPr>
            <w:tcW w:w="1537" w:type="dxa"/>
            <w:vAlign w:val="center"/>
          </w:tcPr>
          <w:p w:rsidR="00526BE3" w:rsidRPr="009E51FC" w:rsidRDefault="00526BE3" w:rsidP="006742C2">
            <w:pPr>
              <w:pStyle w:val="TableParagraph"/>
              <w:contextualSpacing/>
              <w:jc w:val="center"/>
              <w:rPr>
                <w:sz w:val="24"/>
                <w:szCs w:val="24"/>
              </w:rPr>
            </w:pPr>
          </w:p>
        </w:tc>
        <w:tc>
          <w:tcPr>
            <w:tcW w:w="1552" w:type="dxa"/>
            <w:vAlign w:val="center"/>
          </w:tcPr>
          <w:p w:rsidR="00526BE3" w:rsidRPr="009E51FC" w:rsidRDefault="00526BE3" w:rsidP="006742C2">
            <w:pPr>
              <w:pStyle w:val="TableParagraph"/>
              <w:contextualSpacing/>
              <w:jc w:val="center"/>
              <w:rPr>
                <w:sz w:val="24"/>
                <w:szCs w:val="24"/>
              </w:rPr>
            </w:pPr>
          </w:p>
        </w:tc>
      </w:tr>
      <w:tr w:rsidR="00526BE3" w:rsidRPr="009E51FC" w:rsidTr="006742C2">
        <w:trPr>
          <w:jc w:val="center"/>
        </w:trPr>
        <w:tc>
          <w:tcPr>
            <w:tcW w:w="816" w:type="dxa"/>
            <w:vAlign w:val="center"/>
          </w:tcPr>
          <w:p w:rsidR="00526BE3" w:rsidRPr="009E51FC" w:rsidRDefault="00526BE3" w:rsidP="006742C2">
            <w:pPr>
              <w:pStyle w:val="TableParagraph"/>
              <w:contextualSpacing/>
              <w:jc w:val="center"/>
              <w:rPr>
                <w:sz w:val="24"/>
                <w:szCs w:val="24"/>
              </w:rPr>
            </w:pPr>
            <w:r w:rsidRPr="009E51FC">
              <w:rPr>
                <w:sz w:val="24"/>
                <w:szCs w:val="24"/>
              </w:rPr>
              <w:t>6.5.1</w:t>
            </w:r>
          </w:p>
        </w:tc>
        <w:tc>
          <w:tcPr>
            <w:tcW w:w="3015" w:type="dxa"/>
            <w:vAlign w:val="center"/>
          </w:tcPr>
          <w:p w:rsidR="00526BE3" w:rsidRPr="009E51FC" w:rsidRDefault="00526BE3" w:rsidP="006742C2">
            <w:pPr>
              <w:pStyle w:val="TableParagraph"/>
              <w:contextualSpacing/>
              <w:jc w:val="both"/>
              <w:rPr>
                <w:sz w:val="24"/>
                <w:szCs w:val="24"/>
              </w:rPr>
            </w:pPr>
            <w:r w:rsidRPr="009E51FC">
              <w:rPr>
                <w:sz w:val="24"/>
                <w:szCs w:val="24"/>
              </w:rPr>
              <w:t>Протяженность сетей</w:t>
            </w:r>
          </w:p>
        </w:tc>
        <w:tc>
          <w:tcPr>
            <w:tcW w:w="1413" w:type="dxa"/>
            <w:vAlign w:val="center"/>
          </w:tcPr>
          <w:p w:rsidR="00526BE3" w:rsidRPr="009E51FC" w:rsidRDefault="00526BE3" w:rsidP="006742C2">
            <w:pPr>
              <w:pStyle w:val="TableParagraph"/>
              <w:contextualSpacing/>
              <w:jc w:val="center"/>
              <w:rPr>
                <w:sz w:val="24"/>
                <w:szCs w:val="24"/>
              </w:rPr>
            </w:pPr>
            <w:r w:rsidRPr="009E51FC">
              <w:rPr>
                <w:sz w:val="24"/>
                <w:szCs w:val="24"/>
              </w:rPr>
              <w:t>км</w:t>
            </w:r>
          </w:p>
        </w:tc>
        <w:tc>
          <w:tcPr>
            <w:tcW w:w="1578" w:type="dxa"/>
            <w:vAlign w:val="center"/>
          </w:tcPr>
          <w:p w:rsidR="00526BE3" w:rsidRPr="009E51FC" w:rsidRDefault="00526BE3" w:rsidP="006742C2">
            <w:pPr>
              <w:pStyle w:val="TableParagraph"/>
              <w:contextualSpacing/>
              <w:jc w:val="center"/>
              <w:rPr>
                <w:sz w:val="24"/>
                <w:szCs w:val="24"/>
              </w:rPr>
            </w:pPr>
            <w:r w:rsidRPr="009E51FC">
              <w:rPr>
                <w:sz w:val="24"/>
                <w:szCs w:val="24"/>
              </w:rPr>
              <w:t>-</w:t>
            </w:r>
          </w:p>
        </w:tc>
        <w:tc>
          <w:tcPr>
            <w:tcW w:w="1537" w:type="dxa"/>
            <w:vAlign w:val="center"/>
          </w:tcPr>
          <w:p w:rsidR="00526BE3" w:rsidRPr="009E51FC" w:rsidRDefault="00526BE3" w:rsidP="006742C2">
            <w:pPr>
              <w:pStyle w:val="TableParagraph"/>
              <w:contextualSpacing/>
              <w:jc w:val="center"/>
              <w:rPr>
                <w:sz w:val="24"/>
                <w:szCs w:val="24"/>
              </w:rPr>
            </w:pPr>
            <w:r w:rsidRPr="009E51FC">
              <w:rPr>
                <w:sz w:val="24"/>
                <w:szCs w:val="24"/>
              </w:rPr>
              <w:t>по</w:t>
            </w:r>
          </w:p>
          <w:p w:rsidR="00526BE3" w:rsidRPr="009E51FC" w:rsidRDefault="00526BE3" w:rsidP="006742C2">
            <w:pPr>
              <w:pStyle w:val="TableParagraph"/>
              <w:contextualSpacing/>
              <w:jc w:val="center"/>
              <w:rPr>
                <w:sz w:val="24"/>
                <w:szCs w:val="24"/>
              </w:rPr>
            </w:pPr>
            <w:r w:rsidRPr="009E51FC">
              <w:rPr>
                <w:sz w:val="24"/>
                <w:szCs w:val="24"/>
              </w:rPr>
              <w:t>проекту</w:t>
            </w:r>
          </w:p>
        </w:tc>
        <w:tc>
          <w:tcPr>
            <w:tcW w:w="1552" w:type="dxa"/>
            <w:vAlign w:val="center"/>
          </w:tcPr>
          <w:p w:rsidR="00526BE3" w:rsidRPr="009E51FC" w:rsidRDefault="00526BE3" w:rsidP="006742C2">
            <w:pPr>
              <w:pStyle w:val="TableParagraph"/>
              <w:contextualSpacing/>
              <w:jc w:val="center"/>
              <w:rPr>
                <w:sz w:val="24"/>
                <w:szCs w:val="24"/>
              </w:rPr>
            </w:pPr>
            <w:r w:rsidRPr="009E51FC">
              <w:rPr>
                <w:sz w:val="24"/>
                <w:szCs w:val="24"/>
              </w:rPr>
              <w:t>по</w:t>
            </w:r>
          </w:p>
          <w:p w:rsidR="00526BE3" w:rsidRPr="009E51FC" w:rsidRDefault="00526BE3" w:rsidP="006742C2">
            <w:pPr>
              <w:pStyle w:val="TableParagraph"/>
              <w:contextualSpacing/>
              <w:jc w:val="center"/>
              <w:rPr>
                <w:sz w:val="24"/>
                <w:szCs w:val="24"/>
              </w:rPr>
            </w:pPr>
            <w:r w:rsidRPr="009E51FC">
              <w:rPr>
                <w:sz w:val="24"/>
                <w:szCs w:val="24"/>
              </w:rPr>
              <w:t>проекту</w:t>
            </w:r>
          </w:p>
        </w:tc>
      </w:tr>
    </w:tbl>
    <w:p w:rsidR="00526BE3" w:rsidRPr="009E51FC" w:rsidRDefault="00526BE3" w:rsidP="00526BE3">
      <w:pPr>
        <w:ind w:firstLine="709"/>
        <w:contextualSpacing/>
        <w:rPr>
          <w:rFonts w:ascii="Times New Roman" w:hAnsi="Times New Roman" w:cs="Times New Roman"/>
          <w:sz w:val="26"/>
          <w:szCs w:val="26"/>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Pr="009E51FC" w:rsidRDefault="00526BE3" w:rsidP="00526BE3">
      <w:pPr>
        <w:rPr>
          <w:rFonts w:ascii="Times New Roman" w:hAnsi="Times New Roman" w:cs="Times New Roman"/>
        </w:rPr>
      </w:pPr>
    </w:p>
    <w:p w:rsidR="00526BE3" w:rsidRDefault="00526BE3" w:rsidP="00526BE3"/>
    <w:p w:rsidR="00DF4E90" w:rsidRDefault="00DF4E90" w:rsidP="00DF4E90">
      <w:pPr>
        <w:widowControl w:val="0"/>
        <w:spacing w:after="0" w:line="240" w:lineRule="auto"/>
        <w:jc w:val="right"/>
        <w:rPr>
          <w:rFonts w:ascii="Times New Roman" w:hAnsi="Times New Roman"/>
          <w:sz w:val="24"/>
          <w:szCs w:val="24"/>
        </w:rPr>
      </w:pPr>
      <w:r>
        <w:rPr>
          <w:sz w:val="24"/>
        </w:rPr>
        <w:lastRenderedPageBreak/>
        <w:t xml:space="preserve">Приложение к решению </w:t>
      </w:r>
    </w:p>
    <w:p w:rsidR="00DF4E90" w:rsidRDefault="00DF4E90" w:rsidP="00DF4E90">
      <w:pPr>
        <w:widowControl w:val="0"/>
        <w:spacing w:after="0" w:line="240" w:lineRule="auto"/>
        <w:jc w:val="right"/>
        <w:rPr>
          <w:sz w:val="24"/>
          <w:szCs w:val="24"/>
        </w:rPr>
      </w:pPr>
      <w:r>
        <w:rPr>
          <w:sz w:val="24"/>
        </w:rPr>
        <w:t xml:space="preserve">Совета депутатов </w:t>
      </w:r>
    </w:p>
    <w:p w:rsidR="00DF4E90" w:rsidRDefault="00DF4E90" w:rsidP="00DF4E90">
      <w:pPr>
        <w:widowControl w:val="0"/>
        <w:spacing w:after="0" w:line="240" w:lineRule="auto"/>
        <w:jc w:val="right"/>
        <w:rPr>
          <w:sz w:val="24"/>
          <w:szCs w:val="24"/>
        </w:rPr>
      </w:pPr>
      <w:r>
        <w:rPr>
          <w:sz w:val="24"/>
        </w:rPr>
        <w:t>Северного района</w:t>
      </w:r>
    </w:p>
    <w:p w:rsidR="00DF4E90" w:rsidRDefault="00DF4E90" w:rsidP="00DF4E90">
      <w:pPr>
        <w:widowControl w:val="0"/>
        <w:spacing w:after="0" w:line="240" w:lineRule="auto"/>
        <w:jc w:val="right"/>
        <w:rPr>
          <w:sz w:val="24"/>
          <w:szCs w:val="24"/>
        </w:rPr>
      </w:pPr>
      <w:r>
        <w:rPr>
          <w:sz w:val="24"/>
        </w:rPr>
        <w:t xml:space="preserve"> Новосибирской области</w:t>
      </w:r>
    </w:p>
    <w:p w:rsidR="00DF4E90" w:rsidRDefault="00DF4E90" w:rsidP="00DF4E90">
      <w:pPr>
        <w:jc w:val="right"/>
      </w:pPr>
      <w:r>
        <w:rPr>
          <w:sz w:val="24"/>
        </w:rPr>
        <w:t xml:space="preserve">                     от ___.___.24 г.   №</w:t>
      </w:r>
    </w:p>
    <w:p w:rsidR="00DF4E90" w:rsidRDefault="00DF4E90" w:rsidP="00C915CC">
      <w:pPr>
        <w:jc w:val="right"/>
      </w:pPr>
    </w:p>
    <w:tbl>
      <w:tblPr>
        <w:tblW w:w="14867" w:type="dxa"/>
        <w:tblLook w:val="04A0" w:firstRow="1" w:lastRow="0" w:firstColumn="1" w:lastColumn="0" w:noHBand="0" w:noVBand="1"/>
      </w:tblPr>
      <w:tblGrid>
        <w:gridCol w:w="7433"/>
        <w:gridCol w:w="7434"/>
      </w:tblGrid>
      <w:tr w:rsidR="00DF4E90" w:rsidTr="00DF4E90">
        <w:tc>
          <w:tcPr>
            <w:tcW w:w="4956" w:type="dxa"/>
            <w:hideMark/>
          </w:tcPr>
          <w:p w:rsidR="00DF4E90" w:rsidRDefault="00DF4E90" w:rsidP="00DF4E90">
            <w:pPr>
              <w:widowControl w:val="0"/>
              <w:rPr>
                <w:rFonts w:ascii="Times New Roman" w:hAnsi="Times New Roman" w:cs="Times New Roman"/>
                <w:sz w:val="24"/>
                <w:szCs w:val="24"/>
              </w:rPr>
            </w:pPr>
          </w:p>
        </w:tc>
        <w:tc>
          <w:tcPr>
            <w:tcW w:w="4956" w:type="dxa"/>
            <w:hideMark/>
          </w:tcPr>
          <w:p w:rsidR="00DF4E90" w:rsidRDefault="00DF4E90" w:rsidP="00DF4E90">
            <w:pPr>
              <w:widowControl w:val="0"/>
              <w:jc w:val="right"/>
              <w:rPr>
                <w:rFonts w:ascii="Times New Roman" w:hAnsi="Times New Roman"/>
                <w:sz w:val="24"/>
              </w:rPr>
            </w:pPr>
            <w:r>
              <w:rPr>
                <w:sz w:val="24"/>
              </w:rPr>
              <w:t>Приложение 1</w:t>
            </w:r>
          </w:p>
          <w:p w:rsidR="00DF4E90" w:rsidRDefault="00DF4E90" w:rsidP="00DF4E90">
            <w:pPr>
              <w:pStyle w:val="ConsPlusNormal0"/>
              <w:jc w:val="right"/>
              <w:rPr>
                <w:rFonts w:ascii="Times New Roman" w:hAnsi="Times New Roman"/>
                <w:sz w:val="24"/>
                <w:szCs w:val="22"/>
              </w:rPr>
            </w:pPr>
            <w:r>
              <w:rPr>
                <w:rFonts w:ascii="Times New Roman" w:hAnsi="Times New Roman"/>
                <w:sz w:val="24"/>
                <w:szCs w:val="22"/>
              </w:rPr>
              <w:t>Совета депутатов</w:t>
            </w:r>
          </w:p>
          <w:p w:rsidR="00DF4E90" w:rsidRDefault="00DF4E90" w:rsidP="00DF4E90">
            <w:pPr>
              <w:pStyle w:val="ConsPlusNormal0"/>
              <w:jc w:val="right"/>
              <w:rPr>
                <w:rFonts w:ascii="Times New Roman" w:hAnsi="Times New Roman"/>
                <w:sz w:val="24"/>
                <w:szCs w:val="22"/>
              </w:rPr>
            </w:pPr>
            <w:r>
              <w:rPr>
                <w:rFonts w:ascii="Times New Roman" w:hAnsi="Times New Roman"/>
                <w:sz w:val="24"/>
                <w:szCs w:val="22"/>
              </w:rPr>
              <w:t>МО «</w:t>
            </w:r>
            <w:proofErr w:type="spellStart"/>
            <w:r>
              <w:rPr>
                <w:rFonts w:ascii="Times New Roman" w:hAnsi="Times New Roman"/>
                <w:sz w:val="24"/>
                <w:szCs w:val="22"/>
              </w:rPr>
              <w:t>Копьевский</w:t>
            </w:r>
            <w:proofErr w:type="spellEnd"/>
            <w:r>
              <w:rPr>
                <w:rFonts w:ascii="Times New Roman" w:hAnsi="Times New Roman"/>
                <w:sz w:val="24"/>
                <w:szCs w:val="22"/>
              </w:rPr>
              <w:t xml:space="preserve"> сельсовет»</w:t>
            </w:r>
          </w:p>
          <w:p w:rsidR="00DF4E90" w:rsidRDefault="00DF4E90" w:rsidP="00DF4E90">
            <w:pPr>
              <w:pStyle w:val="ConsPlusNormal0"/>
              <w:jc w:val="right"/>
              <w:rPr>
                <w:rFonts w:ascii="Times New Roman" w:hAnsi="Times New Roman"/>
                <w:sz w:val="24"/>
                <w:szCs w:val="24"/>
              </w:rPr>
            </w:pPr>
            <w:r>
              <w:rPr>
                <w:rFonts w:ascii="Times New Roman" w:hAnsi="Times New Roman"/>
                <w:sz w:val="24"/>
                <w:szCs w:val="24"/>
              </w:rPr>
              <w:t>Орджоникидзевского района</w:t>
            </w:r>
          </w:p>
          <w:p w:rsidR="00DF4E90" w:rsidRDefault="00DF4E90" w:rsidP="00DF4E90">
            <w:pPr>
              <w:pStyle w:val="ConsPlusNormal0"/>
              <w:jc w:val="right"/>
              <w:rPr>
                <w:rFonts w:ascii="Times New Roman" w:hAnsi="Times New Roman"/>
                <w:sz w:val="24"/>
                <w:szCs w:val="22"/>
              </w:rPr>
            </w:pPr>
            <w:r>
              <w:rPr>
                <w:rFonts w:ascii="Times New Roman" w:hAnsi="Times New Roman"/>
                <w:sz w:val="24"/>
                <w:szCs w:val="22"/>
              </w:rPr>
              <w:t>Республики Хакасия</w:t>
            </w:r>
          </w:p>
          <w:p w:rsidR="00DF4E90" w:rsidRDefault="00DF4E90" w:rsidP="00DF4E90">
            <w:pPr>
              <w:widowControl w:val="0"/>
              <w:jc w:val="right"/>
              <w:rPr>
                <w:rFonts w:ascii="Times New Roman" w:hAnsi="Times New Roman" w:cs="Times New Roman"/>
                <w:sz w:val="24"/>
              </w:rPr>
            </w:pPr>
            <w:r>
              <w:rPr>
                <w:sz w:val="24"/>
              </w:rPr>
              <w:t>от ___.___.21 г.   №</w:t>
            </w:r>
          </w:p>
        </w:tc>
      </w:tr>
      <w:tr w:rsidR="00DF4E90" w:rsidTr="00DF4E90">
        <w:tc>
          <w:tcPr>
            <w:tcW w:w="7433" w:type="dxa"/>
            <w:hideMark/>
          </w:tcPr>
          <w:p w:rsidR="00526BE3" w:rsidRPr="00526BE3" w:rsidRDefault="00260C8D" w:rsidP="00526BE3">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00526BE3" w:rsidRPr="00526BE3">
              <w:rPr>
                <w:rFonts w:ascii="Times New Roman" w:eastAsia="Times New Roman" w:hAnsi="Times New Roman" w:cs="Times New Roman"/>
                <w:noProof/>
                <w:sz w:val="28"/>
              </w:rPr>
              <w:drawing>
                <wp:inline distT="0" distB="0" distL="0" distR="0" wp14:anchorId="0CA7828E" wp14:editId="11484673">
                  <wp:extent cx="1533525" cy="18954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1895475"/>
                          </a:xfrm>
                          <a:prstGeom prst="rect">
                            <a:avLst/>
                          </a:prstGeom>
                          <a:noFill/>
                          <a:ln>
                            <a:noFill/>
                          </a:ln>
                        </pic:spPr>
                      </pic:pic>
                    </a:graphicData>
                  </a:graphic>
                </wp:inline>
              </w:drawing>
            </w:r>
          </w:p>
          <w:p w:rsidR="00526BE3" w:rsidRPr="00526BE3" w:rsidRDefault="00526BE3" w:rsidP="00260C8D">
            <w:pPr>
              <w:spacing w:after="0" w:line="360" w:lineRule="auto"/>
              <w:contextualSpacing/>
              <w:jc w:val="center"/>
              <w:rPr>
                <w:rFonts w:ascii="Times New Roman" w:eastAsia="Times New Roman" w:hAnsi="Times New Roman" w:cs="Times New Roman"/>
                <w:b/>
                <w:spacing w:val="24"/>
                <w:sz w:val="32"/>
                <w:szCs w:val="26"/>
              </w:rPr>
            </w:pPr>
            <w:r w:rsidRPr="00526BE3">
              <w:rPr>
                <w:rFonts w:ascii="Times New Roman" w:eastAsia="Times New Roman" w:hAnsi="Times New Roman" w:cs="Times New Roman"/>
                <w:b/>
                <w:spacing w:val="24"/>
                <w:sz w:val="32"/>
                <w:szCs w:val="26"/>
              </w:rPr>
              <w:t>ГЕНЕРАЛЬНЫЙ ПЛАН</w:t>
            </w:r>
          </w:p>
          <w:p w:rsidR="00526BE3" w:rsidRPr="00526BE3" w:rsidRDefault="00526BE3" w:rsidP="00260C8D">
            <w:pPr>
              <w:spacing w:after="0" w:line="360" w:lineRule="auto"/>
              <w:contextualSpacing/>
              <w:jc w:val="center"/>
              <w:rPr>
                <w:rFonts w:ascii="Times New Roman" w:eastAsia="Times New Roman" w:hAnsi="Times New Roman" w:cs="Times New Roman"/>
                <w:b/>
                <w:sz w:val="28"/>
                <w:szCs w:val="26"/>
              </w:rPr>
            </w:pPr>
            <w:r w:rsidRPr="00526BE3">
              <w:rPr>
                <w:rFonts w:ascii="Times New Roman" w:eastAsia="Times New Roman" w:hAnsi="Times New Roman" w:cs="Times New Roman"/>
                <w:b/>
                <w:sz w:val="28"/>
                <w:szCs w:val="26"/>
              </w:rPr>
              <w:t xml:space="preserve">ОСТАНИНСКОГО СЕЛЬСОВЕТА </w:t>
            </w:r>
            <w:r w:rsidR="00260C8D">
              <w:rPr>
                <w:rFonts w:ascii="Times New Roman" w:eastAsia="Times New Roman" w:hAnsi="Times New Roman" w:cs="Times New Roman"/>
                <w:b/>
                <w:sz w:val="28"/>
                <w:szCs w:val="26"/>
              </w:rPr>
              <w:t xml:space="preserve">          </w:t>
            </w:r>
            <w:r w:rsidRPr="00526BE3">
              <w:rPr>
                <w:rFonts w:ascii="Times New Roman" w:eastAsia="Times New Roman" w:hAnsi="Times New Roman" w:cs="Times New Roman"/>
                <w:b/>
                <w:sz w:val="28"/>
                <w:szCs w:val="26"/>
              </w:rPr>
              <w:t>СЕВЕРНОГО РАЙОНА НОВОСИБИРСКОЙ  ОБЛАСТИ</w:t>
            </w:r>
          </w:p>
          <w:p w:rsidR="00526BE3" w:rsidRPr="00526BE3" w:rsidRDefault="00526BE3" w:rsidP="00260C8D">
            <w:pPr>
              <w:spacing w:after="0" w:line="360" w:lineRule="auto"/>
              <w:contextualSpacing/>
              <w:jc w:val="center"/>
              <w:rPr>
                <w:rFonts w:ascii="Times New Roman" w:eastAsia="Times New Roman" w:hAnsi="Times New Roman" w:cs="Times New Roman"/>
                <w:b/>
                <w:bCs/>
                <w:sz w:val="28"/>
              </w:rPr>
            </w:pPr>
            <w:proofErr w:type="gramStart"/>
            <w:r w:rsidRPr="00526BE3">
              <w:rPr>
                <w:rFonts w:ascii="Times New Roman" w:eastAsia="Times New Roman" w:hAnsi="Times New Roman" w:cs="Times New Roman"/>
                <w:b/>
                <w:sz w:val="28"/>
                <w:szCs w:val="24"/>
              </w:rPr>
              <w:t>(c.</w:t>
            </w:r>
            <w:proofErr w:type="gramEnd"/>
            <w:r w:rsidRPr="00526BE3">
              <w:rPr>
                <w:rFonts w:ascii="Times New Roman" w:eastAsia="Times New Roman" w:hAnsi="Times New Roman" w:cs="Times New Roman"/>
                <w:b/>
                <w:sz w:val="28"/>
                <w:szCs w:val="24"/>
              </w:rPr>
              <w:t xml:space="preserve"> </w:t>
            </w:r>
            <w:proofErr w:type="spellStart"/>
            <w:proofErr w:type="gramStart"/>
            <w:r w:rsidRPr="00526BE3">
              <w:rPr>
                <w:rFonts w:ascii="Times New Roman" w:eastAsia="Times New Roman" w:hAnsi="Times New Roman" w:cs="Times New Roman"/>
                <w:b/>
                <w:sz w:val="28"/>
                <w:szCs w:val="24"/>
              </w:rPr>
              <w:t>Останинка</w:t>
            </w:r>
            <w:proofErr w:type="spellEnd"/>
            <w:r w:rsidRPr="00526BE3">
              <w:rPr>
                <w:rFonts w:ascii="Times New Roman" w:eastAsia="Times New Roman" w:hAnsi="Times New Roman" w:cs="Times New Roman"/>
                <w:b/>
                <w:sz w:val="28"/>
                <w:szCs w:val="24"/>
              </w:rPr>
              <w:t xml:space="preserve">, д. </w:t>
            </w:r>
            <w:proofErr w:type="spellStart"/>
            <w:r w:rsidRPr="00526BE3">
              <w:rPr>
                <w:rFonts w:ascii="Times New Roman" w:eastAsia="Times New Roman" w:hAnsi="Times New Roman" w:cs="Times New Roman"/>
                <w:b/>
                <w:sz w:val="28"/>
                <w:szCs w:val="24"/>
              </w:rPr>
              <w:t>Надеждинка</w:t>
            </w:r>
            <w:proofErr w:type="spellEnd"/>
            <w:r w:rsidRPr="00526BE3">
              <w:rPr>
                <w:rFonts w:ascii="Times New Roman" w:eastAsia="Times New Roman" w:hAnsi="Times New Roman" w:cs="Times New Roman"/>
                <w:b/>
                <w:sz w:val="28"/>
                <w:szCs w:val="24"/>
              </w:rPr>
              <w:t>)</w:t>
            </w:r>
            <w:proofErr w:type="gramEnd"/>
          </w:p>
          <w:p w:rsidR="00526BE3" w:rsidRPr="00526BE3" w:rsidRDefault="00526BE3" w:rsidP="00526BE3">
            <w:pPr>
              <w:spacing w:after="0" w:line="360" w:lineRule="auto"/>
              <w:contextualSpacing/>
              <w:jc w:val="center"/>
              <w:rPr>
                <w:rFonts w:ascii="Times New Roman" w:eastAsia="Times New Roman" w:hAnsi="Times New Roman" w:cs="Times New Roman"/>
                <w:b/>
                <w:sz w:val="28"/>
                <w:szCs w:val="24"/>
              </w:rPr>
            </w:pPr>
          </w:p>
          <w:p w:rsidR="00526BE3" w:rsidRPr="00526BE3" w:rsidRDefault="00526BE3" w:rsidP="00526BE3">
            <w:pPr>
              <w:spacing w:after="0" w:line="360" w:lineRule="auto"/>
              <w:contextualSpacing/>
              <w:jc w:val="center"/>
              <w:rPr>
                <w:rFonts w:ascii="Times New Roman" w:eastAsia="Times New Roman" w:hAnsi="Times New Roman" w:cs="Times New Roman"/>
                <w:spacing w:val="24"/>
                <w:sz w:val="28"/>
                <w:szCs w:val="24"/>
              </w:rPr>
            </w:pPr>
          </w:p>
          <w:p w:rsidR="00526BE3" w:rsidRPr="00526BE3" w:rsidRDefault="00260C8D" w:rsidP="00526BE3">
            <w:pPr>
              <w:spacing w:after="0" w:line="360" w:lineRule="auto"/>
              <w:contextualSpacing/>
              <w:jc w:val="center"/>
              <w:rPr>
                <w:rFonts w:ascii="Times New Roman" w:eastAsia="Times New Roman" w:hAnsi="Times New Roman" w:cs="Times New Roman"/>
                <w:spacing w:val="24"/>
                <w:sz w:val="28"/>
                <w:szCs w:val="24"/>
              </w:rPr>
            </w:pPr>
            <w:r>
              <w:rPr>
                <w:rFonts w:ascii="Times New Roman" w:eastAsia="Times New Roman" w:hAnsi="Times New Roman" w:cs="Times New Roman"/>
                <w:spacing w:val="24"/>
                <w:sz w:val="28"/>
                <w:szCs w:val="24"/>
              </w:rPr>
              <w:t xml:space="preserve">               </w:t>
            </w:r>
            <w:r w:rsidR="00526BE3" w:rsidRPr="00526BE3">
              <w:rPr>
                <w:rFonts w:ascii="Times New Roman" w:eastAsia="Times New Roman" w:hAnsi="Times New Roman" w:cs="Times New Roman"/>
                <w:spacing w:val="24"/>
                <w:sz w:val="28"/>
                <w:szCs w:val="24"/>
              </w:rPr>
              <w:t xml:space="preserve">ПОЛОЖЕНИЕ О ТЕРРИТОРИАЛЬНОМ </w:t>
            </w:r>
            <w:r>
              <w:rPr>
                <w:rFonts w:ascii="Times New Roman" w:eastAsia="Times New Roman" w:hAnsi="Times New Roman" w:cs="Times New Roman"/>
                <w:spacing w:val="24"/>
                <w:sz w:val="28"/>
                <w:szCs w:val="24"/>
              </w:rPr>
              <w:t xml:space="preserve">         </w:t>
            </w:r>
            <w:r w:rsidR="00526BE3" w:rsidRPr="00526BE3">
              <w:rPr>
                <w:rFonts w:ascii="Times New Roman" w:eastAsia="Times New Roman" w:hAnsi="Times New Roman" w:cs="Times New Roman"/>
                <w:spacing w:val="24"/>
                <w:sz w:val="28"/>
                <w:szCs w:val="24"/>
              </w:rPr>
              <w:t>ПЛАНИРОВАНИИ</w:t>
            </w:r>
          </w:p>
          <w:p w:rsidR="00DF4E90" w:rsidRDefault="00DF4E90">
            <w:pPr>
              <w:widowControl w:val="0"/>
              <w:jc w:val="right"/>
              <w:rPr>
                <w:rFonts w:ascii="Times New Roman" w:hAnsi="Times New Roman"/>
                <w:sz w:val="24"/>
                <w:szCs w:val="24"/>
              </w:rPr>
            </w:pPr>
          </w:p>
        </w:tc>
        <w:tc>
          <w:tcPr>
            <w:tcW w:w="7434" w:type="dxa"/>
            <w:hideMark/>
          </w:tcPr>
          <w:p w:rsidR="00DF4E90" w:rsidRDefault="00DF4E90">
            <w:pPr>
              <w:widowControl w:val="0"/>
              <w:jc w:val="right"/>
              <w:rPr>
                <w:rFonts w:ascii="Times New Roman" w:hAnsi="Times New Roman"/>
                <w:sz w:val="24"/>
              </w:rPr>
            </w:pPr>
            <w:r>
              <w:rPr>
                <w:sz w:val="24"/>
              </w:rPr>
              <w:t>Приложение 1</w:t>
            </w:r>
          </w:p>
          <w:p w:rsidR="00DF4E90" w:rsidRDefault="00DF4E90">
            <w:pPr>
              <w:pStyle w:val="ConsPlusNormal0"/>
              <w:jc w:val="right"/>
              <w:rPr>
                <w:rFonts w:ascii="Times New Roman" w:hAnsi="Times New Roman"/>
                <w:sz w:val="24"/>
                <w:szCs w:val="22"/>
              </w:rPr>
            </w:pPr>
            <w:r>
              <w:rPr>
                <w:rFonts w:ascii="Times New Roman" w:hAnsi="Times New Roman"/>
                <w:sz w:val="24"/>
                <w:szCs w:val="22"/>
              </w:rPr>
              <w:t>Совета депутатов</w:t>
            </w:r>
          </w:p>
          <w:p w:rsidR="00DF4E90" w:rsidRDefault="00DF4E90">
            <w:pPr>
              <w:pStyle w:val="ConsPlusNormal0"/>
              <w:jc w:val="right"/>
              <w:rPr>
                <w:rFonts w:ascii="Times New Roman" w:hAnsi="Times New Roman"/>
                <w:sz w:val="24"/>
                <w:szCs w:val="22"/>
              </w:rPr>
            </w:pPr>
            <w:r>
              <w:rPr>
                <w:rFonts w:ascii="Times New Roman" w:hAnsi="Times New Roman"/>
                <w:sz w:val="24"/>
                <w:szCs w:val="22"/>
              </w:rPr>
              <w:t>МО «</w:t>
            </w:r>
            <w:proofErr w:type="spellStart"/>
            <w:r>
              <w:rPr>
                <w:rFonts w:ascii="Times New Roman" w:hAnsi="Times New Roman"/>
                <w:sz w:val="24"/>
                <w:szCs w:val="22"/>
              </w:rPr>
              <w:t>Копьевский</w:t>
            </w:r>
            <w:proofErr w:type="spellEnd"/>
            <w:r>
              <w:rPr>
                <w:rFonts w:ascii="Times New Roman" w:hAnsi="Times New Roman"/>
                <w:sz w:val="24"/>
                <w:szCs w:val="22"/>
              </w:rPr>
              <w:t xml:space="preserve"> сельсовет»</w:t>
            </w:r>
          </w:p>
          <w:p w:rsidR="00DF4E90" w:rsidRDefault="00DF4E90">
            <w:pPr>
              <w:pStyle w:val="ConsPlusNormal0"/>
              <w:jc w:val="right"/>
              <w:rPr>
                <w:rFonts w:ascii="Times New Roman" w:hAnsi="Times New Roman"/>
                <w:sz w:val="24"/>
                <w:szCs w:val="24"/>
              </w:rPr>
            </w:pPr>
            <w:r>
              <w:rPr>
                <w:rFonts w:ascii="Times New Roman" w:hAnsi="Times New Roman"/>
                <w:sz w:val="24"/>
                <w:szCs w:val="24"/>
              </w:rPr>
              <w:t>Орджоникидзевского района</w:t>
            </w:r>
          </w:p>
          <w:p w:rsidR="00DF4E90" w:rsidRDefault="00DF4E90">
            <w:pPr>
              <w:pStyle w:val="ConsPlusNormal0"/>
              <w:jc w:val="right"/>
              <w:rPr>
                <w:rFonts w:ascii="Times New Roman" w:hAnsi="Times New Roman"/>
                <w:sz w:val="24"/>
                <w:szCs w:val="22"/>
              </w:rPr>
            </w:pPr>
            <w:r>
              <w:rPr>
                <w:rFonts w:ascii="Times New Roman" w:hAnsi="Times New Roman"/>
                <w:sz w:val="24"/>
                <w:szCs w:val="22"/>
              </w:rPr>
              <w:t>Республики Хакасия</w:t>
            </w:r>
          </w:p>
          <w:p w:rsidR="00DF4E90" w:rsidRDefault="00DF4E90">
            <w:pPr>
              <w:widowControl w:val="0"/>
              <w:jc w:val="right"/>
              <w:rPr>
                <w:rFonts w:ascii="Times New Roman" w:hAnsi="Times New Roman"/>
                <w:sz w:val="24"/>
              </w:rPr>
            </w:pPr>
            <w:r>
              <w:rPr>
                <w:sz w:val="24"/>
              </w:rPr>
              <w:t>от ___.___.21 г.   №</w:t>
            </w:r>
          </w:p>
        </w:tc>
      </w:tr>
    </w:tbl>
    <w:p w:rsidR="00DF4E90" w:rsidRDefault="00DF4E90" w:rsidP="00C915CC">
      <w:pPr>
        <w:jc w:val="right"/>
      </w:pPr>
    </w:p>
    <w:p w:rsidR="00526BE3" w:rsidRDefault="00526BE3" w:rsidP="00C915CC">
      <w:pPr>
        <w:jc w:val="right"/>
      </w:pPr>
    </w:p>
    <w:p w:rsidR="00526BE3" w:rsidRDefault="00526BE3" w:rsidP="00C915CC">
      <w:pPr>
        <w:jc w:val="right"/>
      </w:pPr>
    </w:p>
    <w:p w:rsidR="00526BE3" w:rsidRDefault="00526BE3" w:rsidP="00C915CC">
      <w:pPr>
        <w:jc w:val="right"/>
      </w:pPr>
    </w:p>
    <w:p w:rsidR="00526BE3" w:rsidRDefault="00526BE3" w:rsidP="00C915CC">
      <w:pPr>
        <w:jc w:val="right"/>
      </w:pPr>
    </w:p>
    <w:p w:rsidR="00526BE3" w:rsidRPr="00260C8D" w:rsidRDefault="00526BE3" w:rsidP="00526BE3">
      <w:pPr>
        <w:spacing w:after="0" w:line="360" w:lineRule="auto"/>
        <w:ind w:firstLine="709"/>
        <w:contextualSpacing/>
        <w:jc w:val="center"/>
        <w:rPr>
          <w:rFonts w:ascii="Times New Roman" w:hAnsi="Times New Roman" w:cs="Times New Roman"/>
        </w:rPr>
      </w:pPr>
      <w:r w:rsidRPr="00260C8D">
        <w:rPr>
          <w:rFonts w:ascii="Times New Roman" w:hAnsi="Times New Roman" w:cs="Times New Roman"/>
          <w:sz w:val="24"/>
          <w:szCs w:val="20"/>
        </w:rPr>
        <w:lastRenderedPageBreak/>
        <w:t>ОГЛАВЛЕНИЕ</w:t>
      </w:r>
    </w:p>
    <w:sdt>
      <w:sdtPr>
        <w:rPr>
          <w:rFonts w:ascii="Times New Roman" w:hAnsi="Times New Roman" w:cs="Times New Roman"/>
          <w:b/>
          <w:bCs/>
          <w:sz w:val="24"/>
          <w:szCs w:val="24"/>
        </w:rPr>
        <w:id w:val="-1334449217"/>
        <w:docPartObj>
          <w:docPartGallery w:val="Table of Contents"/>
          <w:docPartUnique/>
        </w:docPartObj>
      </w:sdtPr>
      <w:sdtEndPr/>
      <w:sdtContent>
        <w:p w:rsidR="00526BE3" w:rsidRPr="00260C8D" w:rsidRDefault="00526BE3" w:rsidP="00526BE3">
          <w:pPr>
            <w:spacing w:after="0" w:line="360" w:lineRule="auto"/>
            <w:contextualSpacing/>
            <w:jc w:val="center"/>
            <w:rPr>
              <w:rFonts w:ascii="Times New Roman" w:hAnsi="Times New Roman" w:cs="Times New Roman"/>
              <w:b/>
              <w:caps/>
              <w:color w:val="000000" w:themeColor="text1"/>
              <w:sz w:val="24"/>
              <w:szCs w:val="24"/>
            </w:rPr>
          </w:pPr>
        </w:p>
        <w:p w:rsidR="00526BE3" w:rsidRPr="00260C8D" w:rsidRDefault="00526BE3" w:rsidP="00526BE3">
          <w:pPr>
            <w:pStyle w:val="22"/>
            <w:rPr>
              <w:rFonts w:eastAsiaTheme="minorEastAsia"/>
              <w:b w:val="0"/>
              <w:sz w:val="22"/>
              <w:szCs w:val="22"/>
            </w:rPr>
          </w:pPr>
          <w:r w:rsidRPr="00260C8D">
            <w:rPr>
              <w:b w:val="0"/>
              <w:bCs/>
            </w:rPr>
            <w:fldChar w:fldCharType="begin"/>
          </w:r>
          <w:r w:rsidRPr="00260C8D">
            <w:rPr>
              <w:b w:val="0"/>
              <w:bCs/>
            </w:rPr>
            <w:instrText xml:space="preserve"> TOC \o "1-3" \h \z \u </w:instrText>
          </w:r>
          <w:r w:rsidRPr="00260C8D">
            <w:rPr>
              <w:b w:val="0"/>
              <w:bCs/>
            </w:rPr>
            <w:fldChar w:fldCharType="separate"/>
          </w:r>
          <w:hyperlink r:id="rId38" w:anchor="_Toc156387176" w:tooltip="#_Toc156387176" w:history="1">
            <w:r w:rsidRPr="00260C8D">
              <w:rPr>
                <w:rStyle w:val="ab"/>
              </w:rPr>
              <w:t xml:space="preserve">1 </w:t>
            </w:r>
            <w:r w:rsidRPr="00260C8D">
              <w:rPr>
                <w:rStyle w:val="ab"/>
                <w:rFonts w:eastAsiaTheme="minorEastAsia"/>
                <w:b w:val="0"/>
                <w:sz w:val="22"/>
                <w:szCs w:val="22"/>
              </w:rPr>
              <w:tab/>
            </w:r>
            <w:r w:rsidRPr="00260C8D">
              <w:rPr>
                <w:rStyle w:val="ab"/>
              </w:rPr>
              <w:t>Сведения о видах, назначении и наименованиях планируемых для размещения объектов местного значения Останинского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260C8D">
              <w:rPr>
                <w:rStyle w:val="ab"/>
              </w:rPr>
              <w:tab/>
            </w:r>
            <w:r w:rsidRPr="00260C8D">
              <w:rPr>
                <w:rStyle w:val="ab"/>
              </w:rPr>
              <w:fldChar w:fldCharType="begin"/>
            </w:r>
            <w:r w:rsidRPr="00260C8D">
              <w:rPr>
                <w:rStyle w:val="ab"/>
              </w:rPr>
              <w:instrText xml:space="preserve"> PAGEREF _Toc156387176 \h </w:instrText>
            </w:r>
            <w:r w:rsidRPr="00260C8D">
              <w:rPr>
                <w:rStyle w:val="ab"/>
              </w:rPr>
            </w:r>
            <w:r w:rsidRPr="00260C8D">
              <w:rPr>
                <w:rStyle w:val="ab"/>
              </w:rPr>
              <w:fldChar w:fldCharType="separate"/>
            </w:r>
            <w:r w:rsidRPr="00260C8D">
              <w:rPr>
                <w:rStyle w:val="ab"/>
              </w:rPr>
              <w:t>4</w:t>
            </w:r>
            <w:r w:rsidRPr="00260C8D">
              <w:rPr>
                <w:rStyle w:val="ab"/>
              </w:rPr>
              <w:fldChar w:fldCharType="end"/>
            </w:r>
          </w:hyperlink>
        </w:p>
        <w:p w:rsidR="00526BE3" w:rsidRPr="00260C8D" w:rsidRDefault="00F27113" w:rsidP="00526BE3">
          <w:pPr>
            <w:pStyle w:val="22"/>
            <w:rPr>
              <w:rFonts w:eastAsiaTheme="minorEastAsia"/>
              <w:b w:val="0"/>
              <w:sz w:val="22"/>
              <w:szCs w:val="22"/>
            </w:rPr>
          </w:pPr>
          <w:hyperlink r:id="rId39" w:anchor="_Toc156387177" w:tooltip="#_Toc156387177" w:history="1">
            <w:r w:rsidR="00526BE3" w:rsidRPr="00260C8D">
              <w:rPr>
                <w:rStyle w:val="ab"/>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526BE3" w:rsidRPr="00260C8D">
              <w:rPr>
                <w:rStyle w:val="ab"/>
              </w:rPr>
              <w:tab/>
            </w:r>
            <w:r w:rsidR="00526BE3" w:rsidRPr="00260C8D">
              <w:rPr>
                <w:rStyle w:val="ab"/>
              </w:rPr>
              <w:fldChar w:fldCharType="begin"/>
            </w:r>
            <w:r w:rsidR="00526BE3" w:rsidRPr="00260C8D">
              <w:rPr>
                <w:rStyle w:val="ab"/>
              </w:rPr>
              <w:instrText xml:space="preserve"> PAGEREF _Toc156387177 \h </w:instrText>
            </w:r>
            <w:r w:rsidR="00526BE3" w:rsidRPr="00260C8D">
              <w:rPr>
                <w:rStyle w:val="ab"/>
              </w:rPr>
            </w:r>
            <w:r w:rsidR="00526BE3" w:rsidRPr="00260C8D">
              <w:rPr>
                <w:rStyle w:val="ab"/>
              </w:rPr>
              <w:fldChar w:fldCharType="separate"/>
            </w:r>
            <w:r w:rsidR="00526BE3" w:rsidRPr="00260C8D">
              <w:rPr>
                <w:rStyle w:val="ab"/>
              </w:rPr>
              <w:t>5</w:t>
            </w:r>
            <w:r w:rsidR="00526BE3" w:rsidRPr="00260C8D">
              <w:rPr>
                <w:rStyle w:val="ab"/>
              </w:rPr>
              <w:fldChar w:fldCharType="end"/>
            </w:r>
          </w:hyperlink>
        </w:p>
        <w:p w:rsidR="00526BE3" w:rsidRDefault="00526BE3" w:rsidP="00526BE3">
          <w:pPr>
            <w:tabs>
              <w:tab w:val="right" w:leader="dot" w:pos="9921"/>
            </w:tabs>
            <w:spacing w:after="0" w:line="360" w:lineRule="auto"/>
            <w:ind w:firstLine="709"/>
            <w:contextualSpacing/>
            <w:rPr>
              <w:rFonts w:ascii="Times New Roman" w:eastAsia="Times New Roman" w:hAnsi="Times New Roman" w:cs="Times New Roman"/>
              <w:sz w:val="24"/>
              <w:szCs w:val="24"/>
            </w:rPr>
          </w:pPr>
          <w:r w:rsidRPr="00260C8D">
            <w:rPr>
              <w:rFonts w:ascii="Times New Roman" w:hAnsi="Times New Roman" w:cs="Times New Roman"/>
              <w:bCs/>
              <w:sz w:val="24"/>
              <w:szCs w:val="24"/>
            </w:rPr>
            <w:fldChar w:fldCharType="end"/>
          </w:r>
        </w:p>
      </w:sdtContent>
    </w:sdt>
    <w:p w:rsidR="00526BE3" w:rsidRDefault="00526BE3" w:rsidP="00526BE3">
      <w:pPr>
        <w:spacing w:after="0" w:line="360" w:lineRule="auto"/>
        <w:ind w:firstLine="709"/>
        <w:contextualSpacing/>
        <w:jc w:val="center"/>
        <w:rPr>
          <w:b/>
          <w:sz w:val="24"/>
        </w:rPr>
      </w:pPr>
    </w:p>
    <w:p w:rsidR="00526BE3" w:rsidRDefault="00526BE3" w:rsidP="00526BE3">
      <w:pPr>
        <w:spacing w:after="0" w:line="360" w:lineRule="auto"/>
        <w:ind w:firstLine="709"/>
        <w:contextualSpacing/>
        <w:rPr>
          <w:sz w:val="24"/>
        </w:rPr>
      </w:pPr>
    </w:p>
    <w:p w:rsidR="00526BE3" w:rsidRDefault="00526BE3" w:rsidP="00526BE3">
      <w:pPr>
        <w:spacing w:after="0" w:line="240" w:lineRule="auto"/>
        <w:rPr>
          <w:szCs w:val="28"/>
        </w:rPr>
        <w:sectPr w:rsidR="00526BE3">
          <w:pgSz w:w="11906" w:h="16838"/>
          <w:pgMar w:top="1134" w:right="567" w:bottom="1134" w:left="1418" w:header="737" w:footer="709" w:gutter="0"/>
          <w:pgNumType w:start="1"/>
          <w:cols w:space="720"/>
        </w:sectPr>
      </w:pPr>
    </w:p>
    <w:p w:rsidR="00526BE3" w:rsidRPr="00260C8D" w:rsidRDefault="00526BE3" w:rsidP="00526BE3">
      <w:pPr>
        <w:pStyle w:val="aff"/>
        <w:tabs>
          <w:tab w:val="left" w:pos="993"/>
        </w:tabs>
        <w:spacing w:after="0"/>
        <w:ind w:left="993" w:hanging="284"/>
        <w:contextualSpacing/>
        <w:rPr>
          <w:rStyle w:val="aff0"/>
          <w:rFonts w:eastAsia="Arial"/>
          <w:b/>
          <w:caps/>
          <w:sz w:val="24"/>
          <w:szCs w:val="24"/>
        </w:rPr>
      </w:pPr>
      <w:bookmarkStart w:id="58" w:name="_Toc156387176"/>
      <w:r w:rsidRPr="00260C8D">
        <w:rPr>
          <w:b w:val="0"/>
          <w:sz w:val="24"/>
          <w:szCs w:val="24"/>
        </w:rPr>
        <w:lastRenderedPageBreak/>
        <w:t xml:space="preserve">1 </w:t>
      </w:r>
      <w:r w:rsidRPr="00260C8D">
        <w:rPr>
          <w:b w:val="0"/>
          <w:sz w:val="24"/>
          <w:szCs w:val="24"/>
        </w:rPr>
        <w:tab/>
      </w:r>
      <w:r w:rsidRPr="00260C8D">
        <w:rPr>
          <w:rStyle w:val="aff0"/>
          <w:rFonts w:eastAsia="Arial"/>
          <w:b/>
          <w:sz w:val="24"/>
          <w:szCs w:val="24"/>
        </w:rPr>
        <w:t xml:space="preserve">Сведения о видах, назначении и наименованиях планируемых для размещения объектов местного значения </w:t>
      </w:r>
      <w:proofErr w:type="spellStart"/>
      <w:r w:rsidRPr="00260C8D">
        <w:rPr>
          <w:rStyle w:val="aff0"/>
          <w:rFonts w:eastAsia="Arial"/>
          <w:b/>
          <w:sz w:val="24"/>
          <w:szCs w:val="24"/>
        </w:rPr>
        <w:t>Останинского</w:t>
      </w:r>
      <w:proofErr w:type="spellEnd"/>
      <w:r w:rsidRPr="00260C8D">
        <w:rPr>
          <w:rStyle w:val="aff0"/>
          <w:rFonts w:eastAsia="Arial"/>
          <w:b/>
          <w:sz w:val="24"/>
          <w:szCs w:val="24"/>
        </w:rPr>
        <w:t xml:space="preserve">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8"/>
    </w:p>
    <w:p w:rsidR="00526BE3" w:rsidRPr="00260C8D" w:rsidRDefault="00526BE3" w:rsidP="00526BE3">
      <w:pPr>
        <w:rPr>
          <w:rFonts w:ascii="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3036"/>
        <w:gridCol w:w="3569"/>
        <w:gridCol w:w="4562"/>
        <w:gridCol w:w="2943"/>
      </w:tblGrid>
      <w:tr w:rsidR="00526BE3" w:rsidRPr="00260C8D" w:rsidTr="00526BE3">
        <w:trPr>
          <w:tblHeader/>
        </w:trPr>
        <w:tc>
          <w:tcPr>
            <w:tcW w:w="666"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keepNext/>
              <w:spacing w:after="0" w:line="240" w:lineRule="auto"/>
              <w:contextualSpacing/>
              <w:jc w:val="center"/>
              <w:rPr>
                <w:rFonts w:ascii="Times New Roman" w:hAnsi="Times New Roman" w:cs="Times New Roman"/>
                <w:b/>
                <w:sz w:val="26"/>
                <w:szCs w:val="26"/>
              </w:rPr>
            </w:pPr>
            <w:r w:rsidRPr="00260C8D">
              <w:rPr>
                <w:rFonts w:ascii="Times New Roman" w:hAnsi="Times New Roman" w:cs="Times New Roman"/>
                <w:b/>
                <w:sz w:val="26"/>
                <w:szCs w:val="26"/>
              </w:rPr>
              <w:t>№</w:t>
            </w:r>
          </w:p>
        </w:tc>
        <w:tc>
          <w:tcPr>
            <w:tcW w:w="2992"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keepNext/>
              <w:spacing w:after="0" w:line="240" w:lineRule="auto"/>
              <w:contextualSpacing/>
              <w:jc w:val="center"/>
              <w:rPr>
                <w:rFonts w:ascii="Times New Roman" w:hAnsi="Times New Roman" w:cs="Times New Roman"/>
                <w:b/>
                <w:sz w:val="26"/>
                <w:szCs w:val="26"/>
              </w:rPr>
            </w:pPr>
            <w:r w:rsidRPr="00260C8D">
              <w:rPr>
                <w:rFonts w:ascii="Times New Roman" w:hAnsi="Times New Roman" w:cs="Times New Roman"/>
                <w:b/>
                <w:sz w:val="26"/>
                <w:szCs w:val="26"/>
              </w:rPr>
              <w:t>Наименование объекта</w:t>
            </w:r>
          </w:p>
        </w:tc>
        <w:tc>
          <w:tcPr>
            <w:tcW w:w="3517"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keepNext/>
              <w:spacing w:after="0" w:line="240" w:lineRule="auto"/>
              <w:contextualSpacing/>
              <w:jc w:val="center"/>
              <w:rPr>
                <w:rFonts w:ascii="Times New Roman" w:hAnsi="Times New Roman" w:cs="Times New Roman"/>
                <w:b/>
                <w:sz w:val="26"/>
                <w:szCs w:val="26"/>
              </w:rPr>
            </w:pPr>
            <w:r w:rsidRPr="00260C8D">
              <w:rPr>
                <w:rFonts w:ascii="Times New Roman" w:hAnsi="Times New Roman" w:cs="Times New Roman"/>
                <w:b/>
                <w:sz w:val="26"/>
                <w:szCs w:val="26"/>
              </w:rPr>
              <w:t>Основные характеристики</w:t>
            </w:r>
          </w:p>
        </w:tc>
        <w:tc>
          <w:tcPr>
            <w:tcW w:w="4495"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keepNext/>
              <w:spacing w:after="0" w:line="240" w:lineRule="auto"/>
              <w:contextualSpacing/>
              <w:jc w:val="center"/>
              <w:rPr>
                <w:rFonts w:ascii="Times New Roman" w:hAnsi="Times New Roman" w:cs="Times New Roman"/>
                <w:b/>
                <w:sz w:val="26"/>
                <w:szCs w:val="26"/>
              </w:rPr>
            </w:pPr>
            <w:r w:rsidRPr="00260C8D">
              <w:rPr>
                <w:rFonts w:ascii="Times New Roman" w:hAnsi="Times New Roman" w:cs="Times New Roman"/>
                <w:b/>
                <w:sz w:val="26"/>
                <w:szCs w:val="26"/>
              </w:rPr>
              <w:t>Местоположение</w:t>
            </w:r>
          </w:p>
        </w:tc>
        <w:tc>
          <w:tcPr>
            <w:tcW w:w="2900"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keepNext/>
              <w:spacing w:after="0" w:line="240" w:lineRule="auto"/>
              <w:contextualSpacing/>
              <w:jc w:val="center"/>
              <w:rPr>
                <w:rFonts w:ascii="Times New Roman" w:hAnsi="Times New Roman" w:cs="Times New Roman"/>
                <w:b/>
                <w:sz w:val="24"/>
                <w:szCs w:val="24"/>
              </w:rPr>
            </w:pPr>
            <w:r w:rsidRPr="00260C8D">
              <w:rPr>
                <w:rFonts w:ascii="Times New Roman" w:hAnsi="Times New Roman" w:cs="Times New Roman"/>
                <w:b/>
                <w:sz w:val="24"/>
                <w:szCs w:val="24"/>
              </w:rPr>
              <w:t>Характеристика зоны с особыми условиями использования территории</w:t>
            </w:r>
          </w:p>
        </w:tc>
      </w:tr>
      <w:tr w:rsidR="00526BE3" w:rsidRPr="00260C8D" w:rsidTr="00526BE3">
        <w:trPr>
          <w:tblHeader/>
        </w:trPr>
        <w:tc>
          <w:tcPr>
            <w:tcW w:w="666"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pStyle w:val="ac"/>
              <w:spacing w:before="0" w:beforeAutospacing="0" w:after="0" w:afterAutospacing="0"/>
              <w:contextualSpacing/>
              <w:jc w:val="center"/>
              <w:rPr>
                <w:b/>
                <w:sz w:val="26"/>
                <w:szCs w:val="26"/>
              </w:rPr>
            </w:pPr>
            <w:r w:rsidRPr="00260C8D">
              <w:rPr>
                <w:b/>
                <w:sz w:val="26"/>
                <w:szCs w:val="26"/>
              </w:rPr>
              <w:t>1</w:t>
            </w:r>
          </w:p>
        </w:tc>
        <w:tc>
          <w:tcPr>
            <w:tcW w:w="2992"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pStyle w:val="ac"/>
              <w:spacing w:before="0" w:beforeAutospacing="0" w:after="0" w:afterAutospacing="0"/>
              <w:contextualSpacing/>
              <w:jc w:val="center"/>
              <w:rPr>
                <w:b/>
                <w:sz w:val="26"/>
                <w:szCs w:val="26"/>
              </w:rPr>
            </w:pPr>
            <w:r w:rsidRPr="00260C8D">
              <w:rPr>
                <w:b/>
                <w:sz w:val="26"/>
                <w:szCs w:val="26"/>
              </w:rPr>
              <w:t>2</w:t>
            </w:r>
          </w:p>
        </w:tc>
        <w:tc>
          <w:tcPr>
            <w:tcW w:w="3517"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pStyle w:val="ac"/>
              <w:spacing w:before="0" w:beforeAutospacing="0" w:after="0" w:afterAutospacing="0"/>
              <w:contextualSpacing/>
              <w:jc w:val="center"/>
              <w:rPr>
                <w:b/>
                <w:sz w:val="26"/>
                <w:szCs w:val="26"/>
              </w:rPr>
            </w:pPr>
            <w:r w:rsidRPr="00260C8D">
              <w:rPr>
                <w:b/>
                <w:sz w:val="26"/>
                <w:szCs w:val="26"/>
              </w:rPr>
              <w:t>3</w:t>
            </w:r>
          </w:p>
        </w:tc>
        <w:tc>
          <w:tcPr>
            <w:tcW w:w="4495"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pStyle w:val="ac"/>
              <w:spacing w:before="0" w:beforeAutospacing="0" w:after="0" w:afterAutospacing="0"/>
              <w:contextualSpacing/>
              <w:jc w:val="center"/>
              <w:rPr>
                <w:b/>
                <w:sz w:val="26"/>
                <w:szCs w:val="26"/>
              </w:rPr>
            </w:pPr>
            <w:r w:rsidRPr="00260C8D">
              <w:rPr>
                <w:b/>
                <w:sz w:val="26"/>
                <w:szCs w:val="26"/>
              </w:rPr>
              <w:t>4</w:t>
            </w:r>
          </w:p>
        </w:tc>
        <w:tc>
          <w:tcPr>
            <w:tcW w:w="2900" w:type="dxa"/>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pStyle w:val="ac"/>
              <w:spacing w:before="0" w:beforeAutospacing="0" w:after="0" w:afterAutospacing="0"/>
              <w:contextualSpacing/>
              <w:jc w:val="center"/>
              <w:rPr>
                <w:b/>
              </w:rPr>
            </w:pPr>
            <w:r w:rsidRPr="00260C8D">
              <w:rPr>
                <w:b/>
              </w:rPr>
              <w:t>5</w:t>
            </w:r>
          </w:p>
        </w:tc>
      </w:tr>
      <w:tr w:rsidR="00526BE3" w:rsidRPr="00260C8D" w:rsidTr="00526BE3">
        <w:trPr>
          <w:trHeight w:val="175"/>
        </w:trPr>
        <w:tc>
          <w:tcPr>
            <w:tcW w:w="666" w:type="dxa"/>
            <w:vMerge w:val="restart"/>
            <w:tcBorders>
              <w:top w:val="single" w:sz="4" w:space="0" w:color="auto"/>
              <w:left w:val="single" w:sz="4" w:space="0" w:color="auto"/>
              <w:bottom w:val="single" w:sz="4" w:space="0" w:color="auto"/>
              <w:right w:val="single" w:sz="4" w:space="0" w:color="auto"/>
            </w:tcBorders>
            <w:hideMark/>
          </w:tcPr>
          <w:p w:rsidR="00526BE3" w:rsidRPr="00260C8D" w:rsidRDefault="00526BE3">
            <w:pPr>
              <w:pStyle w:val="ac"/>
              <w:spacing w:before="0" w:beforeAutospacing="0" w:after="0" w:afterAutospacing="0"/>
              <w:contextualSpacing/>
              <w:jc w:val="center"/>
              <w:rPr>
                <w:b/>
                <w:sz w:val="26"/>
                <w:szCs w:val="26"/>
              </w:rPr>
            </w:pPr>
            <w:r w:rsidRPr="00260C8D">
              <w:rPr>
                <w:b/>
                <w:sz w:val="26"/>
                <w:szCs w:val="26"/>
              </w:rPr>
              <w:t>1</w:t>
            </w:r>
          </w:p>
        </w:tc>
        <w:tc>
          <w:tcPr>
            <w:tcW w:w="13904" w:type="dxa"/>
            <w:gridSpan w:val="4"/>
            <w:tcBorders>
              <w:top w:val="single" w:sz="4" w:space="0" w:color="auto"/>
              <w:left w:val="single" w:sz="4" w:space="0" w:color="auto"/>
              <w:bottom w:val="single" w:sz="4" w:space="0" w:color="auto"/>
              <w:right w:val="single" w:sz="4" w:space="0" w:color="auto"/>
            </w:tcBorders>
            <w:hideMark/>
          </w:tcPr>
          <w:p w:rsidR="00526BE3" w:rsidRPr="00260C8D" w:rsidRDefault="00526BE3">
            <w:pPr>
              <w:pStyle w:val="ac"/>
              <w:spacing w:before="0" w:beforeAutospacing="0" w:after="0" w:afterAutospacing="0"/>
              <w:contextualSpacing/>
              <w:rPr>
                <w:sz w:val="26"/>
                <w:szCs w:val="26"/>
              </w:rPr>
            </w:pPr>
            <w:r w:rsidRPr="00260C8D">
              <w:rPr>
                <w:b/>
                <w:sz w:val="26"/>
                <w:szCs w:val="26"/>
              </w:rPr>
              <w:t xml:space="preserve">Вид объектов: </w:t>
            </w:r>
            <w:r w:rsidRPr="00260C8D">
              <w:rPr>
                <w:sz w:val="26"/>
                <w:szCs w:val="26"/>
              </w:rPr>
              <w:t>Объекты коммунальной инфраструктуры</w:t>
            </w:r>
          </w:p>
        </w:tc>
      </w:tr>
      <w:tr w:rsidR="00526BE3" w:rsidRPr="00260C8D" w:rsidTr="00526BE3">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6BE3" w:rsidRPr="00260C8D" w:rsidRDefault="00526BE3">
            <w:pPr>
              <w:spacing w:after="0" w:line="240" w:lineRule="auto"/>
              <w:rPr>
                <w:rFonts w:ascii="Times New Roman" w:hAnsi="Times New Roman" w:cs="Times New Roman"/>
                <w:b/>
                <w:sz w:val="26"/>
                <w:szCs w:val="26"/>
              </w:rPr>
            </w:pPr>
          </w:p>
        </w:tc>
        <w:tc>
          <w:tcPr>
            <w:tcW w:w="13904" w:type="dxa"/>
            <w:gridSpan w:val="4"/>
            <w:tcBorders>
              <w:top w:val="single" w:sz="4" w:space="0" w:color="auto"/>
              <w:left w:val="single" w:sz="4" w:space="0" w:color="auto"/>
              <w:bottom w:val="single" w:sz="4" w:space="0" w:color="auto"/>
              <w:right w:val="single" w:sz="4" w:space="0" w:color="auto"/>
            </w:tcBorders>
            <w:hideMark/>
          </w:tcPr>
          <w:p w:rsidR="00526BE3" w:rsidRPr="00260C8D" w:rsidRDefault="00526BE3">
            <w:pPr>
              <w:pStyle w:val="ac"/>
              <w:spacing w:before="0" w:beforeAutospacing="0" w:after="0" w:afterAutospacing="0"/>
              <w:contextualSpacing/>
              <w:rPr>
                <w:b/>
                <w:sz w:val="26"/>
                <w:szCs w:val="26"/>
              </w:rPr>
            </w:pPr>
            <w:r w:rsidRPr="00260C8D">
              <w:rPr>
                <w:b/>
                <w:sz w:val="26"/>
                <w:szCs w:val="26"/>
              </w:rPr>
              <w:t xml:space="preserve">Назначение объектов: </w:t>
            </w:r>
            <w:r w:rsidRPr="00260C8D">
              <w:rPr>
                <w:sz w:val="26"/>
                <w:szCs w:val="26"/>
              </w:rPr>
              <w:t>Коммунальные сети</w:t>
            </w:r>
          </w:p>
        </w:tc>
      </w:tr>
      <w:tr w:rsidR="00526BE3" w:rsidRPr="00260C8D" w:rsidTr="00526BE3">
        <w:tc>
          <w:tcPr>
            <w:tcW w:w="666" w:type="dxa"/>
            <w:tcBorders>
              <w:top w:val="single" w:sz="4" w:space="0" w:color="auto"/>
              <w:left w:val="single" w:sz="4" w:space="0" w:color="auto"/>
              <w:bottom w:val="single" w:sz="4" w:space="0" w:color="auto"/>
              <w:right w:val="single" w:sz="4" w:space="0" w:color="auto"/>
            </w:tcBorders>
            <w:hideMark/>
          </w:tcPr>
          <w:p w:rsidR="00526BE3" w:rsidRPr="00260C8D" w:rsidRDefault="00526BE3">
            <w:pPr>
              <w:pStyle w:val="ac"/>
              <w:spacing w:before="0" w:beforeAutospacing="0" w:after="0" w:afterAutospacing="0"/>
              <w:contextualSpacing/>
              <w:jc w:val="center"/>
              <w:rPr>
                <w:sz w:val="26"/>
                <w:szCs w:val="26"/>
              </w:rPr>
            </w:pPr>
            <w:r w:rsidRPr="00260C8D">
              <w:rPr>
                <w:sz w:val="26"/>
                <w:szCs w:val="26"/>
              </w:rPr>
              <w:t>1.1</w:t>
            </w:r>
          </w:p>
        </w:tc>
        <w:tc>
          <w:tcPr>
            <w:tcW w:w="2992" w:type="dxa"/>
            <w:tcBorders>
              <w:top w:val="single" w:sz="4" w:space="0" w:color="auto"/>
              <w:left w:val="single" w:sz="4" w:space="0" w:color="auto"/>
              <w:bottom w:val="single" w:sz="4" w:space="0" w:color="auto"/>
              <w:right w:val="single" w:sz="4" w:space="0" w:color="auto"/>
            </w:tcBorders>
          </w:tcPr>
          <w:p w:rsidR="00526BE3" w:rsidRPr="00260C8D" w:rsidRDefault="00526BE3">
            <w:pPr>
              <w:pStyle w:val="ConsPlusNormal0"/>
              <w:rPr>
                <w:rFonts w:ascii="Times New Roman" w:hAnsi="Times New Roman" w:cs="Times New Roman"/>
                <w:highlight w:val="white"/>
              </w:rPr>
            </w:pPr>
            <w:r w:rsidRPr="00260C8D">
              <w:rPr>
                <w:rFonts w:ascii="Times New Roman" w:hAnsi="Times New Roman" w:cs="Times New Roman"/>
                <w:color w:val="000000"/>
                <w:sz w:val="26"/>
                <w:szCs w:val="26"/>
              </w:rPr>
              <w:t xml:space="preserve">Комплексное развитие  системы коммунальной инфраструктуры </w:t>
            </w:r>
            <w:proofErr w:type="spellStart"/>
            <w:r w:rsidRPr="00260C8D">
              <w:rPr>
                <w:rFonts w:ascii="Times New Roman" w:hAnsi="Times New Roman" w:cs="Times New Roman"/>
                <w:color w:val="000000"/>
                <w:sz w:val="26"/>
                <w:szCs w:val="26"/>
              </w:rPr>
              <w:t>Останиннского</w:t>
            </w:r>
            <w:proofErr w:type="spellEnd"/>
            <w:r w:rsidRPr="00260C8D">
              <w:rPr>
                <w:rFonts w:ascii="Times New Roman" w:hAnsi="Times New Roman" w:cs="Times New Roman"/>
                <w:color w:val="000000"/>
                <w:sz w:val="26"/>
                <w:szCs w:val="26"/>
              </w:rPr>
              <w:t xml:space="preserve"> сельсовета  Северного  района Новосибирской области</w:t>
            </w:r>
          </w:p>
          <w:p w:rsidR="00526BE3" w:rsidRPr="00260C8D" w:rsidRDefault="00526BE3">
            <w:pPr>
              <w:pStyle w:val="ac"/>
              <w:spacing w:before="0" w:beforeAutospacing="0" w:after="0" w:afterAutospacing="0"/>
              <w:contextualSpacing/>
              <w:rPr>
                <w:sz w:val="26"/>
                <w:szCs w:val="26"/>
              </w:rPr>
            </w:pPr>
          </w:p>
        </w:tc>
        <w:tc>
          <w:tcPr>
            <w:tcW w:w="3517" w:type="dxa"/>
            <w:tcBorders>
              <w:top w:val="single" w:sz="4" w:space="0" w:color="auto"/>
              <w:left w:val="single" w:sz="4" w:space="0" w:color="auto"/>
              <w:bottom w:val="single" w:sz="4" w:space="0" w:color="auto"/>
              <w:right w:val="single" w:sz="4" w:space="0" w:color="auto"/>
            </w:tcBorders>
            <w:hideMark/>
          </w:tcPr>
          <w:p w:rsidR="00526BE3" w:rsidRPr="00260C8D" w:rsidRDefault="00526BE3">
            <w:pPr>
              <w:pStyle w:val="ac"/>
              <w:spacing w:before="0" w:beforeAutospacing="0" w:after="0" w:afterAutospacing="0"/>
              <w:contextualSpacing/>
              <w:rPr>
                <w:sz w:val="26"/>
                <w:szCs w:val="26"/>
              </w:rPr>
            </w:pPr>
            <w:r w:rsidRPr="00260C8D">
              <w:rPr>
                <w:sz w:val="26"/>
                <w:szCs w:val="26"/>
              </w:rPr>
              <w:t>Реконструкция</w:t>
            </w:r>
          </w:p>
        </w:tc>
        <w:tc>
          <w:tcPr>
            <w:tcW w:w="4495" w:type="dxa"/>
            <w:tcBorders>
              <w:top w:val="single" w:sz="4" w:space="0" w:color="auto"/>
              <w:left w:val="single" w:sz="4" w:space="0" w:color="auto"/>
              <w:bottom w:val="single" w:sz="4" w:space="0" w:color="auto"/>
              <w:right w:val="single" w:sz="4" w:space="0" w:color="auto"/>
            </w:tcBorders>
            <w:hideMark/>
          </w:tcPr>
          <w:p w:rsidR="00526BE3" w:rsidRPr="00260C8D" w:rsidRDefault="00526BE3">
            <w:pPr>
              <w:spacing w:line="240" w:lineRule="auto"/>
              <w:jc w:val="both"/>
              <w:rPr>
                <w:rFonts w:ascii="Times New Roman" w:hAnsi="Times New Roman" w:cs="Times New Roman"/>
                <w:sz w:val="26"/>
                <w:szCs w:val="26"/>
              </w:rPr>
            </w:pPr>
            <w:r w:rsidRPr="00260C8D">
              <w:rPr>
                <w:rFonts w:ascii="Times New Roman" w:hAnsi="Times New Roman" w:cs="Times New Roman"/>
                <w:sz w:val="26"/>
                <w:szCs w:val="26"/>
                <w:highlight w:val="white"/>
              </w:rPr>
              <w:t xml:space="preserve">Северный район, </w:t>
            </w:r>
            <w:proofErr w:type="spellStart"/>
            <w:r w:rsidRPr="00260C8D">
              <w:rPr>
                <w:rFonts w:ascii="Times New Roman" w:hAnsi="Times New Roman" w:cs="Times New Roman"/>
                <w:sz w:val="26"/>
                <w:szCs w:val="26"/>
                <w:highlight w:val="white"/>
              </w:rPr>
              <w:t>Останинский</w:t>
            </w:r>
            <w:proofErr w:type="spellEnd"/>
            <w:r w:rsidRPr="00260C8D">
              <w:rPr>
                <w:rFonts w:ascii="Times New Roman" w:hAnsi="Times New Roman" w:cs="Times New Roman"/>
                <w:sz w:val="26"/>
                <w:szCs w:val="26"/>
                <w:highlight w:val="white"/>
              </w:rPr>
              <w:t xml:space="preserve"> сельсовет</w:t>
            </w:r>
          </w:p>
        </w:tc>
        <w:tc>
          <w:tcPr>
            <w:tcW w:w="2900" w:type="dxa"/>
            <w:tcBorders>
              <w:top w:val="single" w:sz="4" w:space="0" w:color="auto"/>
              <w:left w:val="single" w:sz="4" w:space="0" w:color="auto"/>
              <w:bottom w:val="single" w:sz="4" w:space="0" w:color="auto"/>
              <w:right w:val="single" w:sz="4" w:space="0" w:color="auto"/>
            </w:tcBorders>
          </w:tcPr>
          <w:p w:rsidR="00526BE3" w:rsidRPr="00260C8D" w:rsidRDefault="00526BE3">
            <w:pPr>
              <w:pStyle w:val="ac"/>
              <w:spacing w:before="0" w:beforeAutospacing="0" w:after="0" w:afterAutospacing="0"/>
              <w:contextualSpacing/>
              <w:rPr>
                <w:sz w:val="26"/>
                <w:szCs w:val="26"/>
              </w:rPr>
            </w:pPr>
          </w:p>
        </w:tc>
      </w:tr>
    </w:tbl>
    <w:p w:rsidR="00526BE3" w:rsidRPr="00260C8D" w:rsidRDefault="00526BE3" w:rsidP="00526BE3">
      <w:pPr>
        <w:pStyle w:val="aff"/>
        <w:tabs>
          <w:tab w:val="left" w:pos="993"/>
        </w:tabs>
        <w:spacing w:after="0"/>
        <w:ind w:left="993" w:hanging="284"/>
        <w:contextualSpacing/>
        <w:rPr>
          <w:sz w:val="28"/>
        </w:rPr>
      </w:pPr>
      <w:r w:rsidRPr="00260C8D">
        <w:rPr>
          <w:rStyle w:val="aff0"/>
          <w:rFonts w:eastAsia="Arial"/>
          <w:caps/>
          <w:sz w:val="24"/>
          <w:szCs w:val="24"/>
        </w:rPr>
        <w:br w:type="column"/>
      </w:r>
      <w:bookmarkStart w:id="59" w:name="_Toc156387177"/>
      <w:bookmarkStart w:id="60" w:name="_Toc46129288"/>
      <w:r w:rsidRPr="00260C8D">
        <w:rPr>
          <w:b w:val="0"/>
          <w:sz w:val="24"/>
          <w:szCs w:val="24"/>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59"/>
      <w:bookmarkEnd w:id="60"/>
    </w:p>
    <w:p w:rsidR="00526BE3" w:rsidRPr="00260C8D" w:rsidRDefault="00526BE3" w:rsidP="00526BE3">
      <w:pPr>
        <w:pStyle w:val="S"/>
        <w:spacing w:after="120"/>
        <w:jc w:val="right"/>
        <w:rPr>
          <w:szCs w:val="28"/>
        </w:rPr>
      </w:pPr>
      <w:r w:rsidRPr="00260C8D">
        <w:rPr>
          <w:szCs w:val="28"/>
        </w:rPr>
        <w:t>Таблица № 2</w:t>
      </w:r>
    </w:p>
    <w:tbl>
      <w:tblPr>
        <w:tblStyle w:val="a8"/>
        <w:tblW w:w="14595" w:type="dxa"/>
        <w:tblInd w:w="108" w:type="dxa"/>
        <w:tblLayout w:type="fixed"/>
        <w:tblLook w:val="04A0" w:firstRow="1" w:lastRow="0" w:firstColumn="1" w:lastColumn="0" w:noHBand="0" w:noVBand="1"/>
      </w:tblPr>
      <w:tblGrid>
        <w:gridCol w:w="568"/>
        <w:gridCol w:w="2126"/>
        <w:gridCol w:w="1416"/>
        <w:gridCol w:w="10485"/>
      </w:tblGrid>
      <w:tr w:rsidR="00526BE3" w:rsidRPr="00260C8D" w:rsidTr="00526BE3">
        <w:trPr>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Вид функциональной зоны</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 xml:space="preserve">Площадь зоны, </w:t>
            </w:r>
            <w:proofErr w:type="gramStart"/>
            <w:r w:rsidRPr="00260C8D">
              <w:rPr>
                <w:rFonts w:ascii="Times New Roman" w:hAnsi="Times New Roman" w:cs="Times New Roman"/>
                <w:b/>
                <w:sz w:val="24"/>
                <w:szCs w:val="24"/>
              </w:rPr>
              <w:t>га</w:t>
            </w:r>
            <w:proofErr w:type="gramEnd"/>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526BE3" w:rsidRPr="00260C8D" w:rsidTr="00526BE3">
        <w:trPr>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1</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3</w:t>
            </w:r>
          </w:p>
        </w:tc>
        <w:tc>
          <w:tcPr>
            <w:tcW w:w="10490"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after="200" w:line="276" w:lineRule="auto"/>
              <w:jc w:val="center"/>
              <w:rPr>
                <w:rFonts w:ascii="Times New Roman" w:hAnsi="Times New Roman" w:cs="Times New Roman"/>
                <w:b/>
                <w:sz w:val="24"/>
                <w:szCs w:val="24"/>
              </w:rPr>
            </w:pPr>
            <w:r w:rsidRPr="00260C8D">
              <w:rPr>
                <w:rFonts w:ascii="Times New Roman" w:hAnsi="Times New Roman" w:cs="Times New Roman"/>
                <w:b/>
                <w:sz w:val="24"/>
                <w:szCs w:val="24"/>
              </w:rPr>
              <w:t>4</w:t>
            </w: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tcPr>
          <w:p w:rsidR="00526BE3" w:rsidRPr="00260C8D" w:rsidRDefault="00526BE3">
            <w:pPr>
              <w:spacing w:line="0" w:lineRule="atLeast"/>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sz w:val="24"/>
                <w:szCs w:val="24"/>
              </w:rPr>
              <w:t>Общая площадь сельского поселения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center"/>
              <w:rPr>
                <w:rFonts w:ascii="Times New Roman" w:hAnsi="Times New Roman" w:cs="Times New Roman"/>
                <w:b/>
                <w:color w:val="000000"/>
                <w:sz w:val="24"/>
                <w:szCs w:val="24"/>
              </w:rPr>
            </w:pPr>
            <w:r w:rsidRPr="00260C8D">
              <w:rPr>
                <w:rFonts w:ascii="Times New Roman" w:hAnsi="Times New Roman" w:cs="Times New Roman"/>
              </w:rPr>
              <w:t xml:space="preserve">33444,9 </w:t>
            </w:r>
          </w:p>
        </w:tc>
        <w:tc>
          <w:tcPr>
            <w:tcW w:w="10490" w:type="dxa"/>
            <w:tcBorders>
              <w:top w:val="single" w:sz="4" w:space="0" w:color="000000"/>
              <w:left w:val="single" w:sz="4" w:space="0" w:color="000000"/>
              <w:bottom w:val="single" w:sz="4" w:space="0" w:color="000000"/>
              <w:right w:val="single" w:sz="4" w:space="0" w:color="000000"/>
            </w:tcBorders>
          </w:tcPr>
          <w:p w:rsidR="00526BE3" w:rsidRPr="00260C8D" w:rsidRDefault="00526BE3">
            <w:pPr>
              <w:spacing w:after="200" w:line="276" w:lineRule="auto"/>
              <w:jc w:val="both"/>
              <w:rPr>
                <w:rFonts w:ascii="Times New Roman" w:hAnsi="Times New Roman" w:cs="Times New Roman"/>
                <w:sz w:val="24"/>
                <w:szCs w:val="24"/>
              </w:rPr>
            </w:pP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tcPr>
          <w:p w:rsidR="00526BE3" w:rsidRPr="00260C8D" w:rsidRDefault="00526BE3">
            <w:pPr>
              <w:spacing w:line="0" w:lineRule="atLeast"/>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b/>
                <w:sz w:val="24"/>
                <w:szCs w:val="24"/>
              </w:rPr>
              <w:t>Площадь в границах населенных пунктов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26BE3" w:rsidRPr="00260C8D" w:rsidRDefault="00526BE3">
            <w:pPr>
              <w:spacing w:line="276" w:lineRule="auto"/>
              <w:jc w:val="center"/>
              <w:rPr>
                <w:rFonts w:ascii="Times New Roman" w:hAnsi="Times New Roman" w:cs="Times New Roman"/>
                <w:sz w:val="26"/>
                <w:szCs w:val="26"/>
              </w:rPr>
            </w:pPr>
          </w:p>
        </w:tc>
        <w:tc>
          <w:tcPr>
            <w:tcW w:w="10490" w:type="dxa"/>
            <w:tcBorders>
              <w:top w:val="single" w:sz="4" w:space="0" w:color="000000"/>
              <w:left w:val="single" w:sz="4" w:space="0" w:color="000000"/>
              <w:bottom w:val="single" w:sz="4" w:space="0" w:color="000000"/>
              <w:right w:val="single" w:sz="4" w:space="0" w:color="000000"/>
            </w:tcBorders>
          </w:tcPr>
          <w:p w:rsidR="00526BE3" w:rsidRPr="00260C8D" w:rsidRDefault="00526BE3">
            <w:pPr>
              <w:spacing w:after="200" w:line="276" w:lineRule="auto"/>
              <w:jc w:val="both"/>
              <w:rPr>
                <w:rFonts w:ascii="Times New Roman" w:hAnsi="Times New Roman" w:cs="Times New Roman"/>
                <w:sz w:val="24"/>
                <w:szCs w:val="24"/>
              </w:rPr>
            </w:pP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sz w:val="24"/>
                <w:szCs w:val="24"/>
              </w:rPr>
              <w:t>Жилая зона</w:t>
            </w:r>
          </w:p>
        </w:tc>
        <w:tc>
          <w:tcPr>
            <w:tcW w:w="1417"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rPr>
              <w:t>113,9</w:t>
            </w:r>
          </w:p>
        </w:tc>
        <w:tc>
          <w:tcPr>
            <w:tcW w:w="10490" w:type="dxa"/>
            <w:tcBorders>
              <w:top w:val="single" w:sz="4" w:space="0" w:color="000000"/>
              <w:left w:val="single" w:sz="4" w:space="0" w:color="000000"/>
              <w:bottom w:val="single" w:sz="4" w:space="0" w:color="000000"/>
              <w:right w:val="single" w:sz="4" w:space="0" w:color="000000"/>
            </w:tcBorders>
          </w:tcPr>
          <w:p w:rsidR="00526BE3" w:rsidRPr="00260C8D" w:rsidRDefault="00526BE3">
            <w:pPr>
              <w:spacing w:line="276" w:lineRule="auto"/>
              <w:jc w:val="both"/>
              <w:rPr>
                <w:rFonts w:ascii="Times New Roman" w:hAnsi="Times New Roman" w:cs="Times New Roman"/>
                <w:sz w:val="24"/>
                <w:szCs w:val="24"/>
              </w:rPr>
            </w:pP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sz w:val="24"/>
                <w:szCs w:val="24"/>
              </w:rPr>
              <w:t xml:space="preserve">Общественно-деловая зона </w:t>
            </w:r>
          </w:p>
        </w:tc>
        <w:tc>
          <w:tcPr>
            <w:tcW w:w="1417"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sz w:val="26"/>
                <w:szCs w:val="26"/>
              </w:rPr>
              <w:t>3,3</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line="276" w:lineRule="auto"/>
              <w:jc w:val="both"/>
              <w:rPr>
                <w:rFonts w:ascii="Times New Roman" w:hAnsi="Times New Roman" w:cs="Times New Roman"/>
                <w:sz w:val="24"/>
                <w:szCs w:val="24"/>
              </w:rPr>
            </w:pPr>
            <w:r w:rsidRPr="00260C8D">
              <w:rPr>
                <w:rFonts w:ascii="Times New Roman" w:hAnsi="Times New Roman" w:cs="Times New Roman"/>
                <w:sz w:val="24"/>
                <w:szCs w:val="24"/>
              </w:rPr>
              <w:t xml:space="preserve">Планируемые объекты федерального значения, объекты регионального значения отсутствуют. </w:t>
            </w: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both"/>
              <w:rPr>
                <w:rFonts w:ascii="Times New Roman" w:hAnsi="Times New Roman" w:cs="Times New Roman"/>
                <w:sz w:val="24"/>
                <w:szCs w:val="24"/>
              </w:rPr>
            </w:pPr>
            <w:r w:rsidRPr="00260C8D">
              <w:rPr>
                <w:rFonts w:ascii="Times New Roman" w:hAnsi="Times New Roman" w:cs="Times New Roman"/>
                <w:color w:val="000000"/>
                <w:sz w:val="24"/>
                <w:szCs w:val="24"/>
              </w:rPr>
              <w:t>Зона инженерной инфраструктуры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sz w:val="26"/>
                <w:szCs w:val="26"/>
              </w:rPr>
              <w:t>0,7</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rPr>
                <w:rFonts w:ascii="Times New Roman" w:hAnsi="Times New Roman" w:cs="Times New Roman"/>
                <w:color w:val="000000"/>
                <w:sz w:val="24"/>
                <w:szCs w:val="24"/>
              </w:rPr>
            </w:pPr>
            <w:r w:rsidRPr="00260C8D">
              <w:rPr>
                <w:rFonts w:ascii="Times New Roman" w:hAnsi="Times New Roman" w:cs="Times New Roman"/>
                <w:sz w:val="24"/>
                <w:szCs w:val="24"/>
              </w:rPr>
              <w:t xml:space="preserve"> -  </w:t>
            </w:r>
            <w:r w:rsidRPr="00260C8D">
              <w:rPr>
                <w:rFonts w:ascii="Times New Roman" w:hAnsi="Times New Roman" w:cs="Times New Roman"/>
                <w:color w:val="000000"/>
                <w:sz w:val="24"/>
                <w:szCs w:val="24"/>
              </w:rPr>
              <w:t xml:space="preserve">Комплексное развитие  системы коммунальной инфраструктуры </w:t>
            </w:r>
            <w:proofErr w:type="spellStart"/>
            <w:r w:rsidRPr="00260C8D">
              <w:rPr>
                <w:rFonts w:ascii="Times New Roman" w:hAnsi="Times New Roman" w:cs="Times New Roman"/>
                <w:color w:val="000000"/>
                <w:sz w:val="24"/>
                <w:szCs w:val="24"/>
              </w:rPr>
              <w:t>Останиннского</w:t>
            </w:r>
            <w:proofErr w:type="spellEnd"/>
            <w:r w:rsidRPr="00260C8D">
              <w:rPr>
                <w:rFonts w:ascii="Times New Roman" w:hAnsi="Times New Roman" w:cs="Times New Roman"/>
                <w:color w:val="000000"/>
                <w:sz w:val="24"/>
                <w:szCs w:val="24"/>
              </w:rPr>
              <w:t xml:space="preserve"> сельсовета  Северного  района Новосибирской области;</w:t>
            </w:r>
          </w:p>
          <w:p w:rsidR="00526BE3" w:rsidRPr="00260C8D" w:rsidRDefault="00526BE3" w:rsidP="007E189F">
            <w:pPr>
              <w:pStyle w:val="a7"/>
              <w:numPr>
                <w:ilvl w:val="0"/>
                <w:numId w:val="40"/>
              </w:numPr>
              <w:ind w:left="0" w:firstLine="142"/>
              <w:jc w:val="both"/>
              <w:rPr>
                <w:rFonts w:ascii="Times New Roman" w:hAnsi="Times New Roman"/>
                <w:sz w:val="24"/>
                <w:szCs w:val="24"/>
              </w:rPr>
            </w:pPr>
            <w:r w:rsidRPr="00260C8D">
              <w:rPr>
                <w:rFonts w:ascii="Times New Roman" w:hAnsi="Times New Roman"/>
                <w:color w:val="000000"/>
                <w:sz w:val="24"/>
                <w:szCs w:val="24"/>
              </w:rPr>
              <w:t xml:space="preserve">  </w:t>
            </w:r>
            <w:r w:rsidRPr="00260C8D">
              <w:rPr>
                <w:rFonts w:ascii="Times New Roman" w:hAnsi="Times New Roman"/>
                <w:sz w:val="24"/>
                <w:szCs w:val="24"/>
              </w:rPr>
              <w:t xml:space="preserve">Комплексного развития социальной инфраструктуры на территории </w:t>
            </w:r>
            <w:proofErr w:type="spellStart"/>
            <w:r w:rsidRPr="00260C8D">
              <w:rPr>
                <w:rFonts w:ascii="Times New Roman" w:hAnsi="Times New Roman"/>
                <w:sz w:val="24"/>
                <w:szCs w:val="24"/>
              </w:rPr>
              <w:t>Останинского</w:t>
            </w:r>
            <w:proofErr w:type="spellEnd"/>
            <w:r w:rsidRPr="00260C8D">
              <w:rPr>
                <w:rFonts w:ascii="Times New Roman" w:hAnsi="Times New Roman"/>
                <w:sz w:val="24"/>
                <w:szCs w:val="24"/>
              </w:rPr>
              <w:t xml:space="preserve"> сельсовета Северного района Новосибирской области.</w:t>
            </w: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both"/>
              <w:rPr>
                <w:rFonts w:ascii="Times New Roman" w:hAnsi="Times New Roman" w:cs="Times New Roman"/>
                <w:sz w:val="24"/>
                <w:szCs w:val="24"/>
              </w:rPr>
            </w:pPr>
            <w:r w:rsidRPr="00260C8D">
              <w:rPr>
                <w:rFonts w:ascii="Times New Roman" w:eastAsia="Calibri" w:hAnsi="Times New Roman" w:cs="Times New Roman"/>
                <w:sz w:val="24"/>
                <w:szCs w:val="24"/>
              </w:rPr>
              <w:t>Зона транспортной инфраструктуры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sz w:val="26"/>
                <w:szCs w:val="26"/>
              </w:rPr>
              <w:t>5,3</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line="276" w:lineRule="auto"/>
              <w:jc w:val="both"/>
              <w:rPr>
                <w:rFonts w:ascii="Times New Roman" w:hAnsi="Times New Roman" w:cs="Times New Roman"/>
                <w:sz w:val="24"/>
                <w:szCs w:val="24"/>
              </w:rPr>
            </w:pPr>
            <w:r w:rsidRPr="00260C8D">
              <w:rPr>
                <w:rFonts w:ascii="Times New Roman" w:hAnsi="Times New Roman" w:cs="Times New Roman"/>
                <w:sz w:val="24"/>
                <w:szCs w:val="24"/>
              </w:rPr>
              <w:t xml:space="preserve">Планируемые объекты федерального значения, объекты регионального значения отсутствуют. </w:t>
            </w: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7</w:t>
            </w:r>
          </w:p>
          <w:p w:rsidR="00526BE3" w:rsidRPr="00260C8D" w:rsidRDefault="00526BE3">
            <w:pPr>
              <w:spacing w:line="0" w:lineRule="atLeast"/>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sz w:val="24"/>
                <w:szCs w:val="24"/>
              </w:rPr>
              <w:t>Зона сельскохозяйственного использования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sz w:val="26"/>
                <w:szCs w:val="26"/>
              </w:rPr>
              <w:t>3,9</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line="276" w:lineRule="auto"/>
              <w:jc w:val="both"/>
              <w:rPr>
                <w:rFonts w:ascii="Times New Roman" w:hAnsi="Times New Roman" w:cs="Times New Roman"/>
                <w:sz w:val="24"/>
                <w:szCs w:val="24"/>
              </w:rPr>
            </w:pPr>
            <w:r w:rsidRPr="00260C8D">
              <w:rPr>
                <w:rFonts w:ascii="Times New Roman" w:hAnsi="Times New Roman" w:cs="Times New Roman"/>
                <w:sz w:val="24"/>
                <w:szCs w:val="24"/>
              </w:rPr>
              <w:t xml:space="preserve">Планируемые объекты федерального значения, объекты регионального значения отсутствуют. </w:t>
            </w:r>
          </w:p>
        </w:tc>
      </w:tr>
      <w:tr w:rsidR="00526BE3" w:rsidRPr="00260C8D"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center"/>
              <w:rPr>
                <w:rFonts w:ascii="Times New Roman" w:hAnsi="Times New Roman" w:cs="Times New Roman"/>
                <w:sz w:val="24"/>
                <w:szCs w:val="24"/>
              </w:rPr>
            </w:pPr>
            <w:r w:rsidRPr="00260C8D">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0" w:lineRule="atLeast"/>
              <w:jc w:val="both"/>
              <w:rPr>
                <w:rFonts w:ascii="Times New Roman" w:hAnsi="Times New Roman" w:cs="Times New Roman"/>
                <w:sz w:val="24"/>
                <w:szCs w:val="24"/>
              </w:rPr>
            </w:pPr>
            <w:r w:rsidRPr="00260C8D">
              <w:rPr>
                <w:rFonts w:ascii="Times New Roman" w:hAnsi="Times New Roman" w:cs="Times New Roman"/>
                <w:sz w:val="24"/>
                <w:szCs w:val="24"/>
              </w:rPr>
              <w:t>Зона кладбищ</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Pr="00260C8D" w:rsidRDefault="00526BE3">
            <w:pPr>
              <w:spacing w:line="276" w:lineRule="auto"/>
              <w:jc w:val="center"/>
              <w:rPr>
                <w:rFonts w:ascii="Times New Roman" w:hAnsi="Times New Roman" w:cs="Times New Roman"/>
                <w:sz w:val="26"/>
                <w:szCs w:val="26"/>
              </w:rPr>
            </w:pPr>
            <w:r w:rsidRPr="00260C8D">
              <w:rPr>
                <w:rFonts w:ascii="Times New Roman" w:hAnsi="Times New Roman" w:cs="Times New Roman"/>
                <w:sz w:val="26"/>
                <w:szCs w:val="26"/>
              </w:rPr>
              <w:t>0,7</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after="200" w:line="276" w:lineRule="auto"/>
              <w:jc w:val="both"/>
              <w:rPr>
                <w:rFonts w:ascii="Times New Roman" w:hAnsi="Times New Roman" w:cs="Times New Roman"/>
                <w:sz w:val="24"/>
                <w:szCs w:val="24"/>
              </w:rPr>
            </w:pPr>
            <w:r w:rsidRPr="00260C8D">
              <w:rPr>
                <w:rFonts w:ascii="Times New Roman" w:hAnsi="Times New Roman" w:cs="Times New Roman"/>
                <w:sz w:val="24"/>
                <w:szCs w:val="24"/>
              </w:rPr>
              <w:t xml:space="preserve">Планируемые объекты федерального значения, объекты регионального значения, объекты </w:t>
            </w:r>
            <w:r w:rsidRPr="00260C8D">
              <w:rPr>
                <w:rFonts w:ascii="Times New Roman" w:hAnsi="Times New Roman" w:cs="Times New Roman"/>
                <w:sz w:val="24"/>
                <w:szCs w:val="24"/>
              </w:rPr>
              <w:lastRenderedPageBreak/>
              <w:t>местного значения отсутствуют</w:t>
            </w:r>
          </w:p>
        </w:tc>
      </w:tr>
      <w:tr w:rsidR="00526BE3" w:rsidTr="00526BE3">
        <w:tc>
          <w:tcPr>
            <w:tcW w:w="567" w:type="dxa"/>
            <w:tcBorders>
              <w:top w:val="single" w:sz="4" w:space="0" w:color="000000"/>
              <w:left w:val="single" w:sz="4" w:space="0" w:color="000000"/>
              <w:bottom w:val="single" w:sz="4" w:space="0" w:color="000000"/>
              <w:right w:val="single" w:sz="4" w:space="0" w:color="000000"/>
            </w:tcBorders>
            <w:vAlign w:val="center"/>
          </w:tcPr>
          <w:p w:rsidR="00526BE3" w:rsidRDefault="00526BE3">
            <w:pPr>
              <w:spacing w:line="0" w:lineRule="atLeast"/>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0" w:lineRule="atLeast"/>
              <w:jc w:val="both"/>
              <w:rPr>
                <w:rFonts w:ascii="Times New Roman" w:hAnsi="Times New Roman" w:cs="Times New Roman"/>
                <w:sz w:val="24"/>
                <w:szCs w:val="24"/>
              </w:rPr>
            </w:pPr>
            <w:r>
              <w:rPr>
                <w:b/>
                <w:sz w:val="24"/>
                <w:szCs w:val="24"/>
              </w:rPr>
              <w:t>Территория вне границ населенного пункта, в том числе:</w:t>
            </w:r>
          </w:p>
        </w:tc>
        <w:tc>
          <w:tcPr>
            <w:tcW w:w="1417" w:type="dxa"/>
            <w:tcBorders>
              <w:top w:val="single" w:sz="4" w:space="0" w:color="000000"/>
              <w:left w:val="single" w:sz="4" w:space="0" w:color="000000"/>
              <w:bottom w:val="single" w:sz="4" w:space="0" w:color="000000"/>
              <w:right w:val="single" w:sz="4" w:space="0" w:color="000000"/>
            </w:tcBorders>
            <w:vAlign w:val="center"/>
          </w:tcPr>
          <w:p w:rsidR="00526BE3" w:rsidRDefault="00526BE3">
            <w:pPr>
              <w:spacing w:line="276" w:lineRule="auto"/>
              <w:jc w:val="center"/>
              <w:rPr>
                <w:rFonts w:ascii="Times New Roman" w:hAnsi="Times New Roman" w:cs="Times New Roman"/>
                <w:sz w:val="26"/>
                <w:szCs w:val="26"/>
              </w:rPr>
            </w:pPr>
          </w:p>
        </w:tc>
        <w:tc>
          <w:tcPr>
            <w:tcW w:w="10490" w:type="dxa"/>
            <w:tcBorders>
              <w:top w:val="single" w:sz="4" w:space="0" w:color="000000"/>
              <w:left w:val="single" w:sz="4" w:space="0" w:color="000000"/>
              <w:bottom w:val="single" w:sz="4" w:space="0" w:color="000000"/>
              <w:right w:val="single" w:sz="4" w:space="0" w:color="000000"/>
            </w:tcBorders>
          </w:tcPr>
          <w:p w:rsidR="00526BE3" w:rsidRPr="00260C8D" w:rsidRDefault="00526BE3">
            <w:pPr>
              <w:spacing w:after="200" w:line="276" w:lineRule="auto"/>
              <w:jc w:val="both"/>
              <w:rPr>
                <w:rFonts w:ascii="Times New Roman" w:hAnsi="Times New Roman" w:cs="Times New Roman"/>
                <w:sz w:val="24"/>
                <w:szCs w:val="24"/>
              </w:rPr>
            </w:pPr>
          </w:p>
        </w:tc>
      </w:tr>
      <w:tr w:rsidR="00526BE3"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0" w:lineRule="atLeast"/>
              <w:jc w:val="center"/>
              <w:rPr>
                <w:rFonts w:ascii="Times New Roman" w:hAnsi="Times New Roman" w:cs="Times New Roman"/>
                <w:sz w:val="24"/>
                <w:szCs w:val="24"/>
              </w:rPr>
            </w:pPr>
            <w:r>
              <w:rPr>
                <w:sz w:val="24"/>
                <w:szCs w:val="24"/>
              </w:rPr>
              <w:t>9</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0" w:lineRule="atLeast"/>
              <w:jc w:val="both"/>
              <w:rPr>
                <w:rFonts w:ascii="Times New Roman" w:hAnsi="Times New Roman" w:cs="Times New Roman"/>
                <w:b/>
                <w:sz w:val="24"/>
                <w:szCs w:val="24"/>
              </w:rPr>
            </w:pPr>
            <w:r>
              <w:rPr>
                <w:sz w:val="24"/>
                <w:szCs w:val="24"/>
              </w:rPr>
              <w:t>Зона складирования и захоронения отходов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526BE3" w:rsidRDefault="00526BE3">
            <w:pPr>
              <w:spacing w:line="276" w:lineRule="auto"/>
              <w:jc w:val="center"/>
              <w:rPr>
                <w:rFonts w:ascii="Times New Roman" w:hAnsi="Times New Roman" w:cs="Times New Roman"/>
                <w:sz w:val="26"/>
                <w:szCs w:val="26"/>
              </w:rPr>
            </w:pP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after="200" w:line="276" w:lineRule="auto"/>
              <w:jc w:val="both"/>
              <w:rPr>
                <w:rFonts w:ascii="Times New Roman" w:hAnsi="Times New Roman" w:cs="Times New Roman"/>
                <w:sz w:val="24"/>
                <w:szCs w:val="24"/>
              </w:rPr>
            </w:pPr>
            <w:r w:rsidRPr="00260C8D">
              <w:rPr>
                <w:rFonts w:ascii="Times New Roman" w:hAnsi="Times New Roman" w:cs="Times New Roman"/>
                <w:sz w:val="24"/>
                <w:szCs w:val="24"/>
              </w:rPr>
              <w:t>Планируемые объекты федерального значения, объекты регионального значения, объекты местного значения отсутствуют</w:t>
            </w:r>
          </w:p>
        </w:tc>
      </w:tr>
      <w:tr w:rsidR="00526BE3" w:rsidTr="00526BE3">
        <w:tc>
          <w:tcPr>
            <w:tcW w:w="56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0" w:lineRule="atLeast"/>
              <w:jc w:val="center"/>
              <w:rPr>
                <w:rFonts w:ascii="Times New Roman" w:hAnsi="Times New Roman" w:cs="Times New Roman"/>
                <w:sz w:val="24"/>
                <w:szCs w:val="24"/>
              </w:rPr>
            </w:pPr>
            <w:r>
              <w:rPr>
                <w:sz w:val="24"/>
                <w:szCs w:val="24"/>
              </w:rPr>
              <w:t>10</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0" w:lineRule="atLeast"/>
              <w:jc w:val="both"/>
              <w:rPr>
                <w:rFonts w:ascii="Times New Roman" w:hAnsi="Times New Roman" w:cs="Times New Roman"/>
                <w:sz w:val="24"/>
                <w:szCs w:val="24"/>
              </w:rPr>
            </w:pPr>
            <w:r>
              <w:rPr>
                <w:sz w:val="24"/>
                <w:szCs w:val="24"/>
              </w:rPr>
              <w:t>Зона кладбищ</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26BE3" w:rsidRDefault="00526BE3">
            <w:pPr>
              <w:spacing w:line="276" w:lineRule="auto"/>
              <w:jc w:val="center"/>
              <w:rPr>
                <w:rFonts w:ascii="Times New Roman" w:hAnsi="Times New Roman" w:cs="Times New Roman"/>
                <w:sz w:val="26"/>
                <w:szCs w:val="26"/>
              </w:rPr>
            </w:pPr>
            <w:r>
              <w:rPr>
                <w:sz w:val="26"/>
                <w:szCs w:val="26"/>
              </w:rPr>
              <w:t>0,7</w:t>
            </w:r>
          </w:p>
        </w:tc>
        <w:tc>
          <w:tcPr>
            <w:tcW w:w="10490" w:type="dxa"/>
            <w:tcBorders>
              <w:top w:val="single" w:sz="4" w:space="0" w:color="000000"/>
              <w:left w:val="single" w:sz="4" w:space="0" w:color="000000"/>
              <w:bottom w:val="single" w:sz="4" w:space="0" w:color="000000"/>
              <w:right w:val="single" w:sz="4" w:space="0" w:color="000000"/>
            </w:tcBorders>
            <w:hideMark/>
          </w:tcPr>
          <w:p w:rsidR="00526BE3" w:rsidRPr="00260C8D" w:rsidRDefault="00526BE3">
            <w:pPr>
              <w:spacing w:after="200" w:line="276" w:lineRule="auto"/>
              <w:jc w:val="both"/>
              <w:rPr>
                <w:rFonts w:ascii="Times New Roman" w:hAnsi="Times New Roman" w:cs="Times New Roman"/>
                <w:sz w:val="24"/>
                <w:szCs w:val="24"/>
              </w:rPr>
            </w:pPr>
            <w:r w:rsidRPr="00260C8D">
              <w:rPr>
                <w:rFonts w:ascii="Times New Roman" w:hAnsi="Times New Roman" w:cs="Times New Roman"/>
                <w:sz w:val="24"/>
                <w:szCs w:val="24"/>
              </w:rPr>
              <w:t>Планируемые объекты федерального значения, объекты регионального значения, объекты местного значения отсутствуют</w:t>
            </w:r>
          </w:p>
        </w:tc>
      </w:tr>
    </w:tbl>
    <w:p w:rsidR="00526BE3" w:rsidRDefault="00526BE3" w:rsidP="00526BE3">
      <w:pPr>
        <w:pStyle w:val="aff"/>
        <w:tabs>
          <w:tab w:val="left" w:pos="993"/>
        </w:tabs>
        <w:spacing w:after="0"/>
        <w:ind w:left="993" w:hanging="284"/>
        <w:contextualSpacing/>
        <w:rPr>
          <w:sz w:val="24"/>
          <w:szCs w:val="24"/>
        </w:rPr>
      </w:pPr>
    </w:p>
    <w:p w:rsidR="00526BE3" w:rsidRDefault="00526BE3" w:rsidP="00526BE3">
      <w:pPr>
        <w:rPr>
          <w:sz w:val="28"/>
        </w:rPr>
      </w:pPr>
    </w:p>
    <w:p w:rsidR="007E189F" w:rsidRDefault="007E189F" w:rsidP="00526BE3">
      <w:pPr>
        <w:rPr>
          <w:sz w:val="28"/>
        </w:rPr>
      </w:pPr>
    </w:p>
    <w:p w:rsidR="007E189F" w:rsidRDefault="007E189F" w:rsidP="00526BE3">
      <w:pPr>
        <w:rPr>
          <w:sz w:val="28"/>
        </w:rPr>
      </w:pPr>
    </w:p>
    <w:p w:rsidR="007E189F" w:rsidRDefault="007E189F" w:rsidP="00526BE3">
      <w:pPr>
        <w:rPr>
          <w:sz w:val="28"/>
        </w:rPr>
      </w:pPr>
    </w:p>
    <w:p w:rsidR="007E189F" w:rsidRDefault="007E189F" w:rsidP="00526BE3">
      <w:pPr>
        <w:rPr>
          <w:sz w:val="28"/>
        </w:rPr>
      </w:pPr>
    </w:p>
    <w:p w:rsidR="007E189F" w:rsidRDefault="00260C8D" w:rsidP="00526BE3">
      <w:pPr>
        <w:rPr>
          <w:sz w:val="28"/>
        </w:rPr>
      </w:pPr>
      <w:r>
        <w:rPr>
          <w:sz w:val="28"/>
        </w:rPr>
        <w:lastRenderedPageBreak/>
        <w:t xml:space="preserve">                                  </w:t>
      </w:r>
      <w:r w:rsidR="007E189F">
        <w:rPr>
          <w:noProof/>
        </w:rPr>
        <w:drawing>
          <wp:inline distT="0" distB="0" distL="0" distR="0" wp14:anchorId="31A8846B" wp14:editId="692DE193">
            <wp:extent cx="6086475" cy="419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644" r="1083" b="10214"/>
                    <a:stretch/>
                  </pic:blipFill>
                  <pic:spPr bwMode="auto">
                    <a:xfrm>
                      <a:off x="0" y="0"/>
                      <a:ext cx="6085847" cy="4190568"/>
                    </a:xfrm>
                    <a:prstGeom prst="rect">
                      <a:avLst/>
                    </a:prstGeom>
                    <a:ln>
                      <a:noFill/>
                    </a:ln>
                    <a:extLst>
                      <a:ext uri="{53640926-AAD7-44D8-BBD7-CCE9431645EC}">
                        <a14:shadowObscured xmlns:a14="http://schemas.microsoft.com/office/drawing/2010/main"/>
                      </a:ext>
                    </a:extLst>
                  </pic:spPr>
                </pic:pic>
              </a:graphicData>
            </a:graphic>
          </wp:inline>
        </w:drawing>
      </w:r>
    </w:p>
    <w:p w:rsidR="007E189F" w:rsidRDefault="007E189F" w:rsidP="00526BE3">
      <w:pPr>
        <w:rPr>
          <w:sz w:val="28"/>
        </w:rPr>
      </w:pPr>
    </w:p>
    <w:p w:rsidR="00526BE3" w:rsidRDefault="00526BE3" w:rsidP="00526BE3">
      <w:pPr>
        <w:pStyle w:val="TimesNewRoman14125"/>
        <w:rPr>
          <w:lang w:eastAsia="ru-RU"/>
        </w:rPr>
      </w:pPr>
    </w:p>
    <w:p w:rsidR="00526BE3" w:rsidRDefault="00526BE3" w:rsidP="00C915CC">
      <w:pPr>
        <w:jc w:val="right"/>
      </w:pPr>
    </w:p>
    <w:sectPr w:rsidR="00526BE3" w:rsidSect="00526BE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F9A"/>
    <w:multiLevelType w:val="hybridMultilevel"/>
    <w:tmpl w:val="32A69898"/>
    <w:lvl w:ilvl="0" w:tplc="906CE772">
      <w:start w:val="1"/>
      <w:numFmt w:val="bullet"/>
      <w:pStyle w:val="a"/>
      <w:lvlText w:val=""/>
      <w:lvlJc w:val="left"/>
      <w:pPr>
        <w:tabs>
          <w:tab w:val="num" w:pos="360"/>
        </w:tabs>
        <w:ind w:left="0" w:firstLine="284"/>
      </w:pPr>
      <w:rPr>
        <w:rFonts w:ascii="Symbol" w:eastAsia="Times New Roman" w:hAnsi="Symbol" w:hint="default"/>
      </w:rPr>
    </w:lvl>
    <w:lvl w:ilvl="1" w:tplc="C896D88A">
      <w:start w:val="1"/>
      <w:numFmt w:val="bullet"/>
      <w:lvlText w:val="o"/>
      <w:lvlJc w:val="left"/>
      <w:pPr>
        <w:tabs>
          <w:tab w:val="num" w:pos="1440"/>
        </w:tabs>
        <w:ind w:left="1440" w:hanging="360"/>
      </w:pPr>
      <w:rPr>
        <w:rFonts w:ascii="Courier New" w:hAnsi="Courier New" w:cs="Courier New" w:hint="default"/>
      </w:rPr>
    </w:lvl>
    <w:lvl w:ilvl="2" w:tplc="E65AAAB2">
      <w:start w:val="1"/>
      <w:numFmt w:val="bullet"/>
      <w:lvlText w:val=""/>
      <w:lvlJc w:val="left"/>
      <w:pPr>
        <w:tabs>
          <w:tab w:val="num" w:pos="2160"/>
        </w:tabs>
        <w:ind w:left="2160" w:hanging="360"/>
      </w:pPr>
      <w:rPr>
        <w:rFonts w:ascii="Wingdings" w:hAnsi="Wingdings" w:cs="Wingdings" w:hint="default"/>
      </w:rPr>
    </w:lvl>
    <w:lvl w:ilvl="3" w:tplc="16B0A224">
      <w:start w:val="1"/>
      <w:numFmt w:val="bullet"/>
      <w:lvlText w:val=""/>
      <w:lvlJc w:val="left"/>
      <w:pPr>
        <w:tabs>
          <w:tab w:val="num" w:pos="2880"/>
        </w:tabs>
        <w:ind w:left="2880" w:hanging="360"/>
      </w:pPr>
      <w:rPr>
        <w:rFonts w:ascii="Symbol" w:hAnsi="Symbol" w:cs="Symbol" w:hint="default"/>
      </w:rPr>
    </w:lvl>
    <w:lvl w:ilvl="4" w:tplc="DB5A8FE0">
      <w:start w:val="1"/>
      <w:numFmt w:val="bullet"/>
      <w:lvlText w:val="o"/>
      <w:lvlJc w:val="left"/>
      <w:pPr>
        <w:tabs>
          <w:tab w:val="num" w:pos="3600"/>
        </w:tabs>
        <w:ind w:left="3600" w:hanging="360"/>
      </w:pPr>
      <w:rPr>
        <w:rFonts w:ascii="Courier New" w:hAnsi="Courier New" w:cs="Courier New" w:hint="default"/>
      </w:rPr>
    </w:lvl>
    <w:lvl w:ilvl="5" w:tplc="30987F3C">
      <w:start w:val="1"/>
      <w:numFmt w:val="bullet"/>
      <w:lvlText w:val=""/>
      <w:lvlJc w:val="left"/>
      <w:pPr>
        <w:tabs>
          <w:tab w:val="num" w:pos="4320"/>
        </w:tabs>
        <w:ind w:left="4320" w:hanging="360"/>
      </w:pPr>
      <w:rPr>
        <w:rFonts w:ascii="Wingdings" w:hAnsi="Wingdings" w:cs="Wingdings" w:hint="default"/>
      </w:rPr>
    </w:lvl>
    <w:lvl w:ilvl="6" w:tplc="9AEA85DC">
      <w:start w:val="1"/>
      <w:numFmt w:val="bullet"/>
      <w:lvlText w:val=""/>
      <w:lvlJc w:val="left"/>
      <w:pPr>
        <w:tabs>
          <w:tab w:val="num" w:pos="5040"/>
        </w:tabs>
        <w:ind w:left="5040" w:hanging="360"/>
      </w:pPr>
      <w:rPr>
        <w:rFonts w:ascii="Symbol" w:hAnsi="Symbol" w:cs="Symbol" w:hint="default"/>
      </w:rPr>
    </w:lvl>
    <w:lvl w:ilvl="7" w:tplc="D506C06C">
      <w:start w:val="1"/>
      <w:numFmt w:val="bullet"/>
      <w:lvlText w:val="o"/>
      <w:lvlJc w:val="left"/>
      <w:pPr>
        <w:tabs>
          <w:tab w:val="num" w:pos="5760"/>
        </w:tabs>
        <w:ind w:left="5760" w:hanging="360"/>
      </w:pPr>
      <w:rPr>
        <w:rFonts w:ascii="Courier New" w:hAnsi="Courier New" w:cs="Courier New" w:hint="default"/>
      </w:rPr>
    </w:lvl>
    <w:lvl w:ilvl="8" w:tplc="663C944C">
      <w:start w:val="1"/>
      <w:numFmt w:val="bullet"/>
      <w:lvlText w:val=""/>
      <w:lvlJc w:val="left"/>
      <w:pPr>
        <w:tabs>
          <w:tab w:val="num" w:pos="6480"/>
        </w:tabs>
        <w:ind w:left="6480" w:hanging="360"/>
      </w:pPr>
      <w:rPr>
        <w:rFonts w:ascii="Wingdings" w:hAnsi="Wingdings" w:cs="Wingdings" w:hint="default"/>
      </w:rPr>
    </w:lvl>
  </w:abstractNum>
  <w:abstractNum w:abstractNumId="1">
    <w:nsid w:val="09901C04"/>
    <w:multiLevelType w:val="multilevel"/>
    <w:tmpl w:val="99025D6C"/>
    <w:lvl w:ilvl="0">
      <w:start w:val="1"/>
      <w:numFmt w:val="decimal"/>
      <w:suff w:val="space"/>
      <w:lvlText w:val="%1."/>
      <w:lvlJc w:val="left"/>
      <w:pPr>
        <w:ind w:left="567" w:firstLine="0"/>
      </w:pPr>
    </w:lvl>
    <w:lvl w:ilvl="1">
      <w:start w:val="1"/>
      <w:numFmt w:val="decimal"/>
      <w:pStyle w:val="2"/>
      <w:suff w:val="space"/>
      <w:lvlText w:val="%1.%2."/>
      <w:lvlJc w:val="left"/>
      <w:pPr>
        <w:ind w:left="964" w:firstLine="0"/>
      </w:pPr>
    </w:lvl>
    <w:lvl w:ilvl="2">
      <w:start w:val="1"/>
      <w:numFmt w:val="decimal"/>
      <w:pStyle w:val="1"/>
      <w:suff w:val="space"/>
      <w:lvlText w:val="%1.%2.%3."/>
      <w:lvlJc w:val="left"/>
      <w:pPr>
        <w:ind w:left="1361" w:firstLine="0"/>
      </w:pPr>
    </w:lvl>
    <w:lvl w:ilvl="3">
      <w:start w:val="1"/>
      <w:numFmt w:val="decimal"/>
      <w:lvlText w:val="%1.%2.%3.%4."/>
      <w:lvlJc w:val="left"/>
      <w:pPr>
        <w:ind w:left="1758" w:firstLine="0"/>
      </w:pPr>
    </w:lvl>
    <w:lvl w:ilvl="4">
      <w:start w:val="1"/>
      <w:numFmt w:val="decimal"/>
      <w:lvlText w:val="%1.%2.%3.%4.%5."/>
      <w:lvlJc w:val="left"/>
      <w:pPr>
        <w:ind w:left="2155" w:firstLine="0"/>
      </w:pPr>
    </w:lvl>
    <w:lvl w:ilvl="5">
      <w:start w:val="1"/>
      <w:numFmt w:val="decimal"/>
      <w:lvlText w:val="%1.%2.%3.%4.%5.%6."/>
      <w:lvlJc w:val="left"/>
      <w:pPr>
        <w:ind w:left="2552" w:firstLine="0"/>
      </w:pPr>
    </w:lvl>
    <w:lvl w:ilvl="6">
      <w:start w:val="1"/>
      <w:numFmt w:val="decimal"/>
      <w:lvlText w:val="%1.%2.%3.%4.%5.%6.%7."/>
      <w:lvlJc w:val="left"/>
      <w:pPr>
        <w:ind w:left="2949" w:firstLine="0"/>
      </w:pPr>
    </w:lvl>
    <w:lvl w:ilvl="7">
      <w:start w:val="1"/>
      <w:numFmt w:val="decimal"/>
      <w:lvlText w:val="%1.%2.%3.%4.%5.%6.%7.%8."/>
      <w:lvlJc w:val="left"/>
      <w:pPr>
        <w:ind w:left="3346" w:firstLine="0"/>
      </w:pPr>
    </w:lvl>
    <w:lvl w:ilvl="8">
      <w:start w:val="1"/>
      <w:numFmt w:val="decimal"/>
      <w:lvlText w:val="%1.%2.%3.%4.%5.%6.%7.%8.%9."/>
      <w:lvlJc w:val="left"/>
      <w:pPr>
        <w:ind w:left="3743" w:firstLine="0"/>
      </w:pPr>
    </w:lvl>
  </w:abstractNum>
  <w:abstractNum w:abstractNumId="2">
    <w:nsid w:val="0B87754A"/>
    <w:multiLevelType w:val="hybridMultilevel"/>
    <w:tmpl w:val="E12E4F84"/>
    <w:lvl w:ilvl="0" w:tplc="1592EA22">
      <w:start w:val="1"/>
      <w:numFmt w:val="bullet"/>
      <w:lvlText w:val="–"/>
      <w:lvlJc w:val="left"/>
      <w:pPr>
        <w:ind w:left="709" w:hanging="360"/>
      </w:pPr>
      <w:rPr>
        <w:rFonts w:ascii="Arial" w:eastAsia="Arial" w:hAnsi="Arial" w:cs="Arial" w:hint="default"/>
      </w:rPr>
    </w:lvl>
    <w:lvl w:ilvl="1" w:tplc="B6AC5786">
      <w:start w:val="1"/>
      <w:numFmt w:val="bullet"/>
      <w:lvlText w:val="o"/>
      <w:lvlJc w:val="left"/>
      <w:pPr>
        <w:ind w:left="1429" w:hanging="360"/>
      </w:pPr>
      <w:rPr>
        <w:rFonts w:ascii="Courier New" w:eastAsia="Courier New" w:hAnsi="Courier New" w:cs="Courier New" w:hint="default"/>
      </w:rPr>
    </w:lvl>
    <w:lvl w:ilvl="2" w:tplc="117ADAB4">
      <w:start w:val="1"/>
      <w:numFmt w:val="bullet"/>
      <w:lvlText w:val="§"/>
      <w:lvlJc w:val="left"/>
      <w:pPr>
        <w:ind w:left="2149" w:hanging="360"/>
      </w:pPr>
      <w:rPr>
        <w:rFonts w:ascii="Wingdings" w:eastAsia="Wingdings" w:hAnsi="Wingdings" w:cs="Wingdings" w:hint="default"/>
      </w:rPr>
    </w:lvl>
    <w:lvl w:ilvl="3" w:tplc="CF601258">
      <w:start w:val="1"/>
      <w:numFmt w:val="bullet"/>
      <w:lvlText w:val="·"/>
      <w:lvlJc w:val="left"/>
      <w:pPr>
        <w:ind w:left="2869" w:hanging="360"/>
      </w:pPr>
      <w:rPr>
        <w:rFonts w:ascii="Symbol" w:eastAsia="Symbol" w:hAnsi="Symbol" w:cs="Symbol" w:hint="default"/>
      </w:rPr>
    </w:lvl>
    <w:lvl w:ilvl="4" w:tplc="3F24CE4A">
      <w:start w:val="1"/>
      <w:numFmt w:val="bullet"/>
      <w:lvlText w:val="o"/>
      <w:lvlJc w:val="left"/>
      <w:pPr>
        <w:ind w:left="3589" w:hanging="360"/>
      </w:pPr>
      <w:rPr>
        <w:rFonts w:ascii="Courier New" w:eastAsia="Courier New" w:hAnsi="Courier New" w:cs="Courier New" w:hint="default"/>
      </w:rPr>
    </w:lvl>
    <w:lvl w:ilvl="5" w:tplc="670A586C">
      <w:start w:val="1"/>
      <w:numFmt w:val="bullet"/>
      <w:lvlText w:val="§"/>
      <w:lvlJc w:val="left"/>
      <w:pPr>
        <w:ind w:left="4309" w:hanging="360"/>
      </w:pPr>
      <w:rPr>
        <w:rFonts w:ascii="Wingdings" w:eastAsia="Wingdings" w:hAnsi="Wingdings" w:cs="Wingdings" w:hint="default"/>
      </w:rPr>
    </w:lvl>
    <w:lvl w:ilvl="6" w:tplc="9DC4EC76">
      <w:start w:val="1"/>
      <w:numFmt w:val="bullet"/>
      <w:lvlText w:val="·"/>
      <w:lvlJc w:val="left"/>
      <w:pPr>
        <w:ind w:left="5029" w:hanging="360"/>
      </w:pPr>
      <w:rPr>
        <w:rFonts w:ascii="Symbol" w:eastAsia="Symbol" w:hAnsi="Symbol" w:cs="Symbol" w:hint="default"/>
      </w:rPr>
    </w:lvl>
    <w:lvl w:ilvl="7" w:tplc="E98E9F2E">
      <w:start w:val="1"/>
      <w:numFmt w:val="bullet"/>
      <w:lvlText w:val="o"/>
      <w:lvlJc w:val="left"/>
      <w:pPr>
        <w:ind w:left="5749" w:hanging="360"/>
      </w:pPr>
      <w:rPr>
        <w:rFonts w:ascii="Courier New" w:eastAsia="Courier New" w:hAnsi="Courier New" w:cs="Courier New" w:hint="default"/>
      </w:rPr>
    </w:lvl>
    <w:lvl w:ilvl="8" w:tplc="14A69F00">
      <w:start w:val="1"/>
      <w:numFmt w:val="bullet"/>
      <w:lvlText w:val="§"/>
      <w:lvlJc w:val="left"/>
      <w:pPr>
        <w:ind w:left="6469" w:hanging="360"/>
      </w:pPr>
      <w:rPr>
        <w:rFonts w:ascii="Wingdings" w:eastAsia="Wingdings" w:hAnsi="Wingdings" w:cs="Wingdings" w:hint="default"/>
      </w:rPr>
    </w:lvl>
  </w:abstractNum>
  <w:abstractNum w:abstractNumId="3">
    <w:nsid w:val="0D92435E"/>
    <w:multiLevelType w:val="hybridMultilevel"/>
    <w:tmpl w:val="5142B83E"/>
    <w:lvl w:ilvl="0" w:tplc="9F1A3214">
      <w:start w:val="1"/>
      <w:numFmt w:val="bullet"/>
      <w:suff w:val="space"/>
      <w:lvlText w:val="–"/>
      <w:lvlJc w:val="left"/>
      <w:pPr>
        <w:ind w:left="1276" w:hanging="360"/>
      </w:pPr>
      <w:rPr>
        <w:rFonts w:ascii="Arial" w:eastAsia="Arial" w:hAnsi="Arial" w:hint="default"/>
      </w:rPr>
    </w:lvl>
    <w:lvl w:ilvl="1" w:tplc="A4CA6C40">
      <w:start w:val="1"/>
      <w:numFmt w:val="bullet"/>
      <w:lvlText w:val="o"/>
      <w:lvlJc w:val="left"/>
      <w:pPr>
        <w:ind w:left="2149" w:hanging="360"/>
      </w:pPr>
      <w:rPr>
        <w:rFonts w:ascii="Courier New" w:hAnsi="Courier New" w:cs="Courier New" w:hint="default"/>
      </w:rPr>
    </w:lvl>
    <w:lvl w:ilvl="2" w:tplc="2C62103A">
      <w:start w:val="1"/>
      <w:numFmt w:val="bullet"/>
      <w:lvlText w:val=""/>
      <w:lvlJc w:val="left"/>
      <w:pPr>
        <w:ind w:left="2869" w:hanging="360"/>
      </w:pPr>
      <w:rPr>
        <w:rFonts w:ascii="Wingdings" w:hAnsi="Wingdings" w:hint="default"/>
      </w:rPr>
    </w:lvl>
    <w:lvl w:ilvl="3" w:tplc="BD2CD146">
      <w:start w:val="1"/>
      <w:numFmt w:val="bullet"/>
      <w:lvlText w:val=""/>
      <w:lvlJc w:val="left"/>
      <w:pPr>
        <w:ind w:left="3589" w:hanging="360"/>
      </w:pPr>
      <w:rPr>
        <w:rFonts w:ascii="Symbol" w:hAnsi="Symbol" w:hint="default"/>
      </w:rPr>
    </w:lvl>
    <w:lvl w:ilvl="4" w:tplc="1EB2F974">
      <w:start w:val="1"/>
      <w:numFmt w:val="bullet"/>
      <w:lvlText w:val="o"/>
      <w:lvlJc w:val="left"/>
      <w:pPr>
        <w:ind w:left="4309" w:hanging="360"/>
      </w:pPr>
      <w:rPr>
        <w:rFonts w:ascii="Courier New" w:hAnsi="Courier New" w:cs="Courier New" w:hint="default"/>
      </w:rPr>
    </w:lvl>
    <w:lvl w:ilvl="5" w:tplc="96E2C148">
      <w:start w:val="1"/>
      <w:numFmt w:val="bullet"/>
      <w:lvlText w:val=""/>
      <w:lvlJc w:val="left"/>
      <w:pPr>
        <w:ind w:left="5029" w:hanging="360"/>
      </w:pPr>
      <w:rPr>
        <w:rFonts w:ascii="Wingdings" w:hAnsi="Wingdings" w:hint="default"/>
      </w:rPr>
    </w:lvl>
    <w:lvl w:ilvl="6" w:tplc="7120654A">
      <w:start w:val="1"/>
      <w:numFmt w:val="bullet"/>
      <w:lvlText w:val=""/>
      <w:lvlJc w:val="left"/>
      <w:pPr>
        <w:ind w:left="5749" w:hanging="360"/>
      </w:pPr>
      <w:rPr>
        <w:rFonts w:ascii="Symbol" w:hAnsi="Symbol" w:hint="default"/>
      </w:rPr>
    </w:lvl>
    <w:lvl w:ilvl="7" w:tplc="493AB09A">
      <w:start w:val="1"/>
      <w:numFmt w:val="bullet"/>
      <w:lvlText w:val="o"/>
      <w:lvlJc w:val="left"/>
      <w:pPr>
        <w:ind w:left="6469" w:hanging="360"/>
      </w:pPr>
      <w:rPr>
        <w:rFonts w:ascii="Courier New" w:hAnsi="Courier New" w:cs="Courier New" w:hint="default"/>
      </w:rPr>
    </w:lvl>
    <w:lvl w:ilvl="8" w:tplc="B7AAA14E">
      <w:start w:val="1"/>
      <w:numFmt w:val="bullet"/>
      <w:lvlText w:val=""/>
      <w:lvlJc w:val="left"/>
      <w:pPr>
        <w:ind w:left="7189" w:hanging="360"/>
      </w:pPr>
      <w:rPr>
        <w:rFonts w:ascii="Wingdings" w:hAnsi="Wingdings" w:hint="default"/>
      </w:rPr>
    </w:lvl>
  </w:abstractNum>
  <w:abstractNum w:abstractNumId="4">
    <w:nsid w:val="0E7A10DD"/>
    <w:multiLevelType w:val="hybridMultilevel"/>
    <w:tmpl w:val="604EF4E4"/>
    <w:lvl w:ilvl="0" w:tplc="6CAC8FBA">
      <w:start w:val="1"/>
      <w:numFmt w:val="bullet"/>
      <w:lvlText w:val="–"/>
      <w:lvlJc w:val="left"/>
      <w:pPr>
        <w:ind w:left="992" w:hanging="360"/>
      </w:pPr>
      <w:rPr>
        <w:rFonts w:ascii="Arial" w:eastAsia="Arial" w:hAnsi="Arial" w:cs="Arial" w:hint="default"/>
      </w:rPr>
    </w:lvl>
    <w:lvl w:ilvl="1" w:tplc="4E9049C0">
      <w:start w:val="1"/>
      <w:numFmt w:val="bullet"/>
      <w:lvlText w:val="o"/>
      <w:lvlJc w:val="left"/>
      <w:pPr>
        <w:ind w:left="1712" w:hanging="360"/>
      </w:pPr>
      <w:rPr>
        <w:rFonts w:ascii="Courier New" w:eastAsia="Courier New" w:hAnsi="Courier New" w:cs="Courier New" w:hint="default"/>
      </w:rPr>
    </w:lvl>
    <w:lvl w:ilvl="2" w:tplc="BE844F92">
      <w:start w:val="1"/>
      <w:numFmt w:val="bullet"/>
      <w:lvlText w:val="§"/>
      <w:lvlJc w:val="left"/>
      <w:pPr>
        <w:ind w:left="2432" w:hanging="360"/>
      </w:pPr>
      <w:rPr>
        <w:rFonts w:ascii="Wingdings" w:eastAsia="Wingdings" w:hAnsi="Wingdings" w:cs="Wingdings" w:hint="default"/>
      </w:rPr>
    </w:lvl>
    <w:lvl w:ilvl="3" w:tplc="2AA68FB8">
      <w:start w:val="1"/>
      <w:numFmt w:val="bullet"/>
      <w:lvlText w:val="·"/>
      <w:lvlJc w:val="left"/>
      <w:pPr>
        <w:ind w:left="3152" w:hanging="360"/>
      </w:pPr>
      <w:rPr>
        <w:rFonts w:ascii="Symbol" w:eastAsia="Symbol" w:hAnsi="Symbol" w:cs="Symbol" w:hint="default"/>
      </w:rPr>
    </w:lvl>
    <w:lvl w:ilvl="4" w:tplc="30D0F32E">
      <w:start w:val="1"/>
      <w:numFmt w:val="bullet"/>
      <w:lvlText w:val="o"/>
      <w:lvlJc w:val="left"/>
      <w:pPr>
        <w:ind w:left="3872" w:hanging="360"/>
      </w:pPr>
      <w:rPr>
        <w:rFonts w:ascii="Courier New" w:eastAsia="Courier New" w:hAnsi="Courier New" w:cs="Courier New" w:hint="default"/>
      </w:rPr>
    </w:lvl>
    <w:lvl w:ilvl="5" w:tplc="ED6CDA92">
      <w:start w:val="1"/>
      <w:numFmt w:val="bullet"/>
      <w:lvlText w:val="§"/>
      <w:lvlJc w:val="left"/>
      <w:pPr>
        <w:ind w:left="4592" w:hanging="360"/>
      </w:pPr>
      <w:rPr>
        <w:rFonts w:ascii="Wingdings" w:eastAsia="Wingdings" w:hAnsi="Wingdings" w:cs="Wingdings" w:hint="default"/>
      </w:rPr>
    </w:lvl>
    <w:lvl w:ilvl="6" w:tplc="8C645B1C">
      <w:start w:val="1"/>
      <w:numFmt w:val="bullet"/>
      <w:lvlText w:val="·"/>
      <w:lvlJc w:val="left"/>
      <w:pPr>
        <w:ind w:left="5312" w:hanging="360"/>
      </w:pPr>
      <w:rPr>
        <w:rFonts w:ascii="Symbol" w:eastAsia="Symbol" w:hAnsi="Symbol" w:cs="Symbol" w:hint="default"/>
      </w:rPr>
    </w:lvl>
    <w:lvl w:ilvl="7" w:tplc="C58E6B58">
      <w:start w:val="1"/>
      <w:numFmt w:val="bullet"/>
      <w:lvlText w:val="o"/>
      <w:lvlJc w:val="left"/>
      <w:pPr>
        <w:ind w:left="6032" w:hanging="360"/>
      </w:pPr>
      <w:rPr>
        <w:rFonts w:ascii="Courier New" w:eastAsia="Courier New" w:hAnsi="Courier New" w:cs="Courier New" w:hint="default"/>
      </w:rPr>
    </w:lvl>
    <w:lvl w:ilvl="8" w:tplc="79449FA2">
      <w:start w:val="1"/>
      <w:numFmt w:val="bullet"/>
      <w:lvlText w:val="§"/>
      <w:lvlJc w:val="left"/>
      <w:pPr>
        <w:ind w:left="6752" w:hanging="360"/>
      </w:pPr>
      <w:rPr>
        <w:rFonts w:ascii="Wingdings" w:eastAsia="Wingdings" w:hAnsi="Wingdings" w:cs="Wingdings" w:hint="default"/>
      </w:rPr>
    </w:lvl>
  </w:abstractNum>
  <w:abstractNum w:abstractNumId="5">
    <w:nsid w:val="140E08BC"/>
    <w:multiLevelType w:val="hybridMultilevel"/>
    <w:tmpl w:val="708AC0E6"/>
    <w:lvl w:ilvl="0" w:tplc="EEE67560">
      <w:start w:val="1"/>
      <w:numFmt w:val="bullet"/>
      <w:suff w:val="space"/>
      <w:lvlText w:val="–"/>
      <w:lvlJc w:val="left"/>
      <w:pPr>
        <w:ind w:left="1287" w:hanging="360"/>
      </w:pPr>
      <w:rPr>
        <w:rFonts w:ascii="Arial" w:eastAsia="Arial" w:hAnsi="Arial" w:hint="default"/>
      </w:rPr>
    </w:lvl>
    <w:lvl w:ilvl="1" w:tplc="4A9CD758">
      <w:start w:val="1"/>
      <w:numFmt w:val="bullet"/>
      <w:lvlText w:val="o"/>
      <w:lvlJc w:val="left"/>
      <w:pPr>
        <w:ind w:left="2007" w:hanging="360"/>
      </w:pPr>
      <w:rPr>
        <w:rFonts w:ascii="Courier New" w:hAnsi="Courier New" w:cs="Courier New" w:hint="default"/>
      </w:rPr>
    </w:lvl>
    <w:lvl w:ilvl="2" w:tplc="C73A9102">
      <w:start w:val="1"/>
      <w:numFmt w:val="bullet"/>
      <w:lvlText w:val=""/>
      <w:lvlJc w:val="left"/>
      <w:pPr>
        <w:ind w:left="2727" w:hanging="360"/>
      </w:pPr>
      <w:rPr>
        <w:rFonts w:ascii="Wingdings" w:hAnsi="Wingdings" w:hint="default"/>
      </w:rPr>
    </w:lvl>
    <w:lvl w:ilvl="3" w:tplc="A61ABD8C">
      <w:start w:val="1"/>
      <w:numFmt w:val="bullet"/>
      <w:lvlText w:val=""/>
      <w:lvlJc w:val="left"/>
      <w:pPr>
        <w:ind w:left="3447" w:hanging="360"/>
      </w:pPr>
      <w:rPr>
        <w:rFonts w:ascii="Symbol" w:hAnsi="Symbol" w:hint="default"/>
      </w:rPr>
    </w:lvl>
    <w:lvl w:ilvl="4" w:tplc="4D6CA09A">
      <w:start w:val="1"/>
      <w:numFmt w:val="bullet"/>
      <w:lvlText w:val="o"/>
      <w:lvlJc w:val="left"/>
      <w:pPr>
        <w:ind w:left="4167" w:hanging="360"/>
      </w:pPr>
      <w:rPr>
        <w:rFonts w:ascii="Courier New" w:hAnsi="Courier New" w:cs="Courier New" w:hint="default"/>
      </w:rPr>
    </w:lvl>
    <w:lvl w:ilvl="5" w:tplc="B7B41B8A">
      <w:start w:val="1"/>
      <w:numFmt w:val="bullet"/>
      <w:lvlText w:val=""/>
      <w:lvlJc w:val="left"/>
      <w:pPr>
        <w:ind w:left="4887" w:hanging="360"/>
      </w:pPr>
      <w:rPr>
        <w:rFonts w:ascii="Wingdings" w:hAnsi="Wingdings" w:hint="default"/>
      </w:rPr>
    </w:lvl>
    <w:lvl w:ilvl="6" w:tplc="F0B4C55A">
      <w:start w:val="1"/>
      <w:numFmt w:val="bullet"/>
      <w:lvlText w:val=""/>
      <w:lvlJc w:val="left"/>
      <w:pPr>
        <w:ind w:left="5607" w:hanging="360"/>
      </w:pPr>
      <w:rPr>
        <w:rFonts w:ascii="Symbol" w:hAnsi="Symbol" w:hint="default"/>
      </w:rPr>
    </w:lvl>
    <w:lvl w:ilvl="7" w:tplc="95847EC8">
      <w:start w:val="1"/>
      <w:numFmt w:val="bullet"/>
      <w:lvlText w:val="o"/>
      <w:lvlJc w:val="left"/>
      <w:pPr>
        <w:ind w:left="6327" w:hanging="360"/>
      </w:pPr>
      <w:rPr>
        <w:rFonts w:ascii="Courier New" w:hAnsi="Courier New" w:cs="Courier New" w:hint="default"/>
      </w:rPr>
    </w:lvl>
    <w:lvl w:ilvl="8" w:tplc="45309028">
      <w:start w:val="1"/>
      <w:numFmt w:val="bullet"/>
      <w:lvlText w:val=""/>
      <w:lvlJc w:val="left"/>
      <w:pPr>
        <w:ind w:left="7047" w:hanging="360"/>
      </w:pPr>
      <w:rPr>
        <w:rFonts w:ascii="Wingdings" w:hAnsi="Wingdings" w:hint="default"/>
      </w:rPr>
    </w:lvl>
  </w:abstractNum>
  <w:abstractNum w:abstractNumId="6">
    <w:nsid w:val="14FF3E99"/>
    <w:multiLevelType w:val="hybridMultilevel"/>
    <w:tmpl w:val="8F52CECE"/>
    <w:lvl w:ilvl="0" w:tplc="2D42C28C">
      <w:start w:val="1"/>
      <w:numFmt w:val="bullet"/>
      <w:lvlText w:val=""/>
      <w:lvlJc w:val="left"/>
      <w:pPr>
        <w:ind w:left="2869" w:hanging="360"/>
      </w:pPr>
      <w:rPr>
        <w:rFonts w:ascii="Symbol" w:hAnsi="Symbol" w:hint="default"/>
      </w:rPr>
    </w:lvl>
    <w:lvl w:ilvl="1" w:tplc="2F5C50AC">
      <w:start w:val="1"/>
      <w:numFmt w:val="bullet"/>
      <w:lvlText w:val="o"/>
      <w:lvlJc w:val="left"/>
      <w:pPr>
        <w:ind w:left="3589" w:hanging="360"/>
      </w:pPr>
      <w:rPr>
        <w:rFonts w:ascii="Courier New" w:hAnsi="Courier New" w:cs="Courier New" w:hint="default"/>
      </w:rPr>
    </w:lvl>
    <w:lvl w:ilvl="2" w:tplc="2B0E0BB2">
      <w:start w:val="1"/>
      <w:numFmt w:val="bullet"/>
      <w:lvlText w:val=""/>
      <w:lvlJc w:val="left"/>
      <w:pPr>
        <w:ind w:left="4309" w:hanging="360"/>
      </w:pPr>
      <w:rPr>
        <w:rFonts w:ascii="Wingdings" w:hAnsi="Wingdings" w:hint="default"/>
      </w:rPr>
    </w:lvl>
    <w:lvl w:ilvl="3" w:tplc="2A0EB00C">
      <w:start w:val="1"/>
      <w:numFmt w:val="bullet"/>
      <w:lvlText w:val=""/>
      <w:lvlJc w:val="left"/>
      <w:pPr>
        <w:ind w:left="5029" w:hanging="360"/>
      </w:pPr>
      <w:rPr>
        <w:rFonts w:ascii="Symbol" w:hAnsi="Symbol" w:hint="default"/>
      </w:rPr>
    </w:lvl>
    <w:lvl w:ilvl="4" w:tplc="5E8C907C">
      <w:start w:val="1"/>
      <w:numFmt w:val="bullet"/>
      <w:lvlText w:val="o"/>
      <w:lvlJc w:val="left"/>
      <w:pPr>
        <w:ind w:left="5749" w:hanging="360"/>
      </w:pPr>
      <w:rPr>
        <w:rFonts w:ascii="Courier New" w:hAnsi="Courier New" w:cs="Courier New" w:hint="default"/>
      </w:rPr>
    </w:lvl>
    <w:lvl w:ilvl="5" w:tplc="6B96F34E">
      <w:start w:val="1"/>
      <w:numFmt w:val="bullet"/>
      <w:lvlText w:val=""/>
      <w:lvlJc w:val="left"/>
      <w:pPr>
        <w:ind w:left="6469" w:hanging="360"/>
      </w:pPr>
      <w:rPr>
        <w:rFonts w:ascii="Wingdings" w:hAnsi="Wingdings" w:hint="default"/>
      </w:rPr>
    </w:lvl>
    <w:lvl w:ilvl="6" w:tplc="856C29D2">
      <w:start w:val="1"/>
      <w:numFmt w:val="bullet"/>
      <w:lvlText w:val=""/>
      <w:lvlJc w:val="left"/>
      <w:pPr>
        <w:ind w:left="7189" w:hanging="360"/>
      </w:pPr>
      <w:rPr>
        <w:rFonts w:ascii="Symbol" w:hAnsi="Symbol" w:hint="default"/>
      </w:rPr>
    </w:lvl>
    <w:lvl w:ilvl="7" w:tplc="A516C3CA">
      <w:start w:val="1"/>
      <w:numFmt w:val="bullet"/>
      <w:lvlText w:val="o"/>
      <w:lvlJc w:val="left"/>
      <w:pPr>
        <w:ind w:left="7909" w:hanging="360"/>
      </w:pPr>
      <w:rPr>
        <w:rFonts w:ascii="Courier New" w:hAnsi="Courier New" w:cs="Courier New" w:hint="default"/>
      </w:rPr>
    </w:lvl>
    <w:lvl w:ilvl="8" w:tplc="C8DC40FC">
      <w:start w:val="1"/>
      <w:numFmt w:val="bullet"/>
      <w:lvlText w:val=""/>
      <w:lvlJc w:val="left"/>
      <w:pPr>
        <w:ind w:left="8629" w:hanging="360"/>
      </w:pPr>
      <w:rPr>
        <w:rFonts w:ascii="Wingdings" w:hAnsi="Wingdings" w:hint="default"/>
      </w:rPr>
    </w:lvl>
  </w:abstractNum>
  <w:abstractNum w:abstractNumId="7">
    <w:nsid w:val="17401A78"/>
    <w:multiLevelType w:val="multilevel"/>
    <w:tmpl w:val="8A125BC0"/>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nsid w:val="1D4A6226"/>
    <w:multiLevelType w:val="hybridMultilevel"/>
    <w:tmpl w:val="3C0E4A42"/>
    <w:lvl w:ilvl="0" w:tplc="4694EA0A">
      <w:start w:val="1"/>
      <w:numFmt w:val="bullet"/>
      <w:suff w:val="space"/>
      <w:lvlText w:val=""/>
      <w:lvlJc w:val="left"/>
      <w:pPr>
        <w:ind w:left="786" w:hanging="360"/>
      </w:pPr>
      <w:rPr>
        <w:rFonts w:ascii="Symbol" w:hAnsi="Symbol" w:hint="default"/>
      </w:rPr>
    </w:lvl>
    <w:lvl w:ilvl="1" w:tplc="0C5460A4">
      <w:start w:val="1"/>
      <w:numFmt w:val="bullet"/>
      <w:lvlText w:val="o"/>
      <w:lvlJc w:val="left"/>
      <w:pPr>
        <w:ind w:left="1506" w:hanging="360"/>
      </w:pPr>
      <w:rPr>
        <w:rFonts w:ascii="Courier New" w:hAnsi="Courier New" w:cs="Courier New" w:hint="default"/>
      </w:rPr>
    </w:lvl>
    <w:lvl w:ilvl="2" w:tplc="01EC1860">
      <w:start w:val="1"/>
      <w:numFmt w:val="bullet"/>
      <w:lvlText w:val=""/>
      <w:lvlJc w:val="left"/>
      <w:pPr>
        <w:ind w:left="2226" w:hanging="360"/>
      </w:pPr>
      <w:rPr>
        <w:rFonts w:ascii="Wingdings" w:hAnsi="Wingdings" w:hint="default"/>
      </w:rPr>
    </w:lvl>
    <w:lvl w:ilvl="3" w:tplc="62B898C0">
      <w:start w:val="1"/>
      <w:numFmt w:val="bullet"/>
      <w:lvlText w:val=""/>
      <w:lvlJc w:val="left"/>
      <w:pPr>
        <w:ind w:left="2946" w:hanging="360"/>
      </w:pPr>
      <w:rPr>
        <w:rFonts w:ascii="Symbol" w:hAnsi="Symbol" w:hint="default"/>
      </w:rPr>
    </w:lvl>
    <w:lvl w:ilvl="4" w:tplc="873EBB28">
      <w:start w:val="1"/>
      <w:numFmt w:val="bullet"/>
      <w:lvlText w:val="o"/>
      <w:lvlJc w:val="left"/>
      <w:pPr>
        <w:ind w:left="3666" w:hanging="360"/>
      </w:pPr>
      <w:rPr>
        <w:rFonts w:ascii="Courier New" w:hAnsi="Courier New" w:cs="Courier New" w:hint="default"/>
      </w:rPr>
    </w:lvl>
    <w:lvl w:ilvl="5" w:tplc="93662114">
      <w:start w:val="1"/>
      <w:numFmt w:val="bullet"/>
      <w:lvlText w:val=""/>
      <w:lvlJc w:val="left"/>
      <w:pPr>
        <w:ind w:left="4386" w:hanging="360"/>
      </w:pPr>
      <w:rPr>
        <w:rFonts w:ascii="Wingdings" w:hAnsi="Wingdings" w:hint="default"/>
      </w:rPr>
    </w:lvl>
    <w:lvl w:ilvl="6" w:tplc="7B1EA8A0">
      <w:start w:val="1"/>
      <w:numFmt w:val="bullet"/>
      <w:lvlText w:val=""/>
      <w:lvlJc w:val="left"/>
      <w:pPr>
        <w:ind w:left="5106" w:hanging="360"/>
      </w:pPr>
      <w:rPr>
        <w:rFonts w:ascii="Symbol" w:hAnsi="Symbol" w:hint="default"/>
      </w:rPr>
    </w:lvl>
    <w:lvl w:ilvl="7" w:tplc="8CAAC136">
      <w:start w:val="1"/>
      <w:numFmt w:val="bullet"/>
      <w:lvlText w:val="o"/>
      <w:lvlJc w:val="left"/>
      <w:pPr>
        <w:ind w:left="5826" w:hanging="360"/>
      </w:pPr>
      <w:rPr>
        <w:rFonts w:ascii="Courier New" w:hAnsi="Courier New" w:cs="Courier New" w:hint="default"/>
      </w:rPr>
    </w:lvl>
    <w:lvl w:ilvl="8" w:tplc="BF824E82">
      <w:start w:val="1"/>
      <w:numFmt w:val="bullet"/>
      <w:lvlText w:val=""/>
      <w:lvlJc w:val="left"/>
      <w:pPr>
        <w:ind w:left="6546" w:hanging="360"/>
      </w:pPr>
      <w:rPr>
        <w:rFonts w:ascii="Wingdings" w:hAnsi="Wingdings" w:hint="default"/>
      </w:rPr>
    </w:lvl>
  </w:abstractNum>
  <w:abstractNum w:abstractNumId="9">
    <w:nsid w:val="22025E16"/>
    <w:multiLevelType w:val="hybridMultilevel"/>
    <w:tmpl w:val="76B0D34A"/>
    <w:lvl w:ilvl="0" w:tplc="36EEA69A">
      <w:start w:val="1"/>
      <w:numFmt w:val="bullet"/>
      <w:suff w:val="space"/>
      <w:lvlText w:val=""/>
      <w:lvlJc w:val="left"/>
      <w:pPr>
        <w:ind w:left="2869" w:hanging="360"/>
      </w:pPr>
      <w:rPr>
        <w:rFonts w:ascii="Symbol" w:hAnsi="Symbol" w:hint="default"/>
      </w:rPr>
    </w:lvl>
    <w:lvl w:ilvl="1" w:tplc="E74E4C7A">
      <w:start w:val="1"/>
      <w:numFmt w:val="bullet"/>
      <w:lvlText w:val="o"/>
      <w:lvlJc w:val="left"/>
      <w:pPr>
        <w:ind w:left="1440" w:hanging="360"/>
      </w:pPr>
      <w:rPr>
        <w:rFonts w:ascii="Courier New" w:hAnsi="Courier New" w:cs="Courier New" w:hint="default"/>
      </w:rPr>
    </w:lvl>
    <w:lvl w:ilvl="2" w:tplc="53C4FF44">
      <w:start w:val="1"/>
      <w:numFmt w:val="bullet"/>
      <w:lvlText w:val=""/>
      <w:lvlJc w:val="left"/>
      <w:pPr>
        <w:ind w:left="2160" w:hanging="360"/>
      </w:pPr>
      <w:rPr>
        <w:rFonts w:ascii="Wingdings" w:hAnsi="Wingdings" w:hint="default"/>
      </w:rPr>
    </w:lvl>
    <w:lvl w:ilvl="3" w:tplc="5A6C4A9E">
      <w:start w:val="1"/>
      <w:numFmt w:val="bullet"/>
      <w:lvlText w:val=""/>
      <w:lvlJc w:val="left"/>
      <w:pPr>
        <w:ind w:left="2880" w:hanging="360"/>
      </w:pPr>
      <w:rPr>
        <w:rFonts w:ascii="Symbol" w:hAnsi="Symbol" w:hint="default"/>
      </w:rPr>
    </w:lvl>
    <w:lvl w:ilvl="4" w:tplc="E53E220C">
      <w:start w:val="1"/>
      <w:numFmt w:val="bullet"/>
      <w:lvlText w:val="o"/>
      <w:lvlJc w:val="left"/>
      <w:pPr>
        <w:ind w:left="3600" w:hanging="360"/>
      </w:pPr>
      <w:rPr>
        <w:rFonts w:ascii="Courier New" w:hAnsi="Courier New" w:cs="Courier New" w:hint="default"/>
      </w:rPr>
    </w:lvl>
    <w:lvl w:ilvl="5" w:tplc="A864B3D2">
      <w:start w:val="1"/>
      <w:numFmt w:val="bullet"/>
      <w:lvlText w:val=""/>
      <w:lvlJc w:val="left"/>
      <w:pPr>
        <w:ind w:left="4320" w:hanging="360"/>
      </w:pPr>
      <w:rPr>
        <w:rFonts w:ascii="Wingdings" w:hAnsi="Wingdings" w:hint="default"/>
      </w:rPr>
    </w:lvl>
    <w:lvl w:ilvl="6" w:tplc="10307EE2">
      <w:start w:val="1"/>
      <w:numFmt w:val="bullet"/>
      <w:lvlText w:val=""/>
      <w:lvlJc w:val="left"/>
      <w:pPr>
        <w:ind w:left="5040" w:hanging="360"/>
      </w:pPr>
      <w:rPr>
        <w:rFonts w:ascii="Symbol" w:hAnsi="Symbol" w:hint="default"/>
      </w:rPr>
    </w:lvl>
    <w:lvl w:ilvl="7" w:tplc="4C8876C4">
      <w:start w:val="1"/>
      <w:numFmt w:val="bullet"/>
      <w:lvlText w:val="o"/>
      <w:lvlJc w:val="left"/>
      <w:pPr>
        <w:ind w:left="5760" w:hanging="360"/>
      </w:pPr>
      <w:rPr>
        <w:rFonts w:ascii="Courier New" w:hAnsi="Courier New" w:cs="Courier New" w:hint="default"/>
      </w:rPr>
    </w:lvl>
    <w:lvl w:ilvl="8" w:tplc="A3F8D484">
      <w:start w:val="1"/>
      <w:numFmt w:val="bullet"/>
      <w:lvlText w:val=""/>
      <w:lvlJc w:val="left"/>
      <w:pPr>
        <w:ind w:left="6480" w:hanging="360"/>
      </w:pPr>
      <w:rPr>
        <w:rFonts w:ascii="Wingdings" w:hAnsi="Wingdings" w:hint="default"/>
      </w:rPr>
    </w:lvl>
  </w:abstractNum>
  <w:abstractNum w:abstractNumId="10">
    <w:nsid w:val="24202AE0"/>
    <w:multiLevelType w:val="hybridMultilevel"/>
    <w:tmpl w:val="28E8C342"/>
    <w:lvl w:ilvl="0" w:tplc="4E36D1F2">
      <w:start w:val="1"/>
      <w:numFmt w:val="decimal"/>
      <w:lvlText w:val="%1."/>
      <w:lvlJc w:val="left"/>
      <w:pPr>
        <w:ind w:left="709" w:hanging="360"/>
      </w:pPr>
    </w:lvl>
    <w:lvl w:ilvl="1" w:tplc="CF2C520E">
      <w:start w:val="1"/>
      <w:numFmt w:val="lowerLetter"/>
      <w:lvlText w:val="%2."/>
      <w:lvlJc w:val="left"/>
      <w:pPr>
        <w:ind w:left="1429" w:hanging="360"/>
      </w:pPr>
    </w:lvl>
    <w:lvl w:ilvl="2" w:tplc="61D23922">
      <w:start w:val="1"/>
      <w:numFmt w:val="lowerRoman"/>
      <w:lvlText w:val="%3."/>
      <w:lvlJc w:val="right"/>
      <w:pPr>
        <w:ind w:left="2149" w:hanging="180"/>
      </w:pPr>
    </w:lvl>
    <w:lvl w:ilvl="3" w:tplc="5C7A48D8">
      <w:start w:val="1"/>
      <w:numFmt w:val="decimal"/>
      <w:lvlText w:val="%4."/>
      <w:lvlJc w:val="left"/>
      <w:pPr>
        <w:ind w:left="2869" w:hanging="360"/>
      </w:pPr>
    </w:lvl>
    <w:lvl w:ilvl="4" w:tplc="DB085B98">
      <w:start w:val="1"/>
      <w:numFmt w:val="lowerLetter"/>
      <w:lvlText w:val="%5."/>
      <w:lvlJc w:val="left"/>
      <w:pPr>
        <w:ind w:left="3589" w:hanging="360"/>
      </w:pPr>
    </w:lvl>
    <w:lvl w:ilvl="5" w:tplc="60145F86">
      <w:start w:val="1"/>
      <w:numFmt w:val="lowerRoman"/>
      <w:lvlText w:val="%6."/>
      <w:lvlJc w:val="right"/>
      <w:pPr>
        <w:ind w:left="4309" w:hanging="180"/>
      </w:pPr>
    </w:lvl>
    <w:lvl w:ilvl="6" w:tplc="F7E226E6">
      <w:start w:val="1"/>
      <w:numFmt w:val="decimal"/>
      <w:lvlText w:val="%7."/>
      <w:lvlJc w:val="left"/>
      <w:pPr>
        <w:ind w:left="5029" w:hanging="360"/>
      </w:pPr>
    </w:lvl>
    <w:lvl w:ilvl="7" w:tplc="C8782388">
      <w:start w:val="1"/>
      <w:numFmt w:val="lowerLetter"/>
      <w:lvlText w:val="%8."/>
      <w:lvlJc w:val="left"/>
      <w:pPr>
        <w:ind w:left="5749" w:hanging="360"/>
      </w:pPr>
    </w:lvl>
    <w:lvl w:ilvl="8" w:tplc="724061B4">
      <w:start w:val="1"/>
      <w:numFmt w:val="lowerRoman"/>
      <w:lvlText w:val="%9."/>
      <w:lvlJc w:val="right"/>
      <w:pPr>
        <w:ind w:left="6469" w:hanging="180"/>
      </w:pPr>
    </w:lvl>
  </w:abstractNum>
  <w:abstractNum w:abstractNumId="11">
    <w:nsid w:val="25282DF3"/>
    <w:multiLevelType w:val="hybridMultilevel"/>
    <w:tmpl w:val="FA0C3026"/>
    <w:lvl w:ilvl="0" w:tplc="9F2C0C1C">
      <w:start w:val="1"/>
      <w:numFmt w:val="bullet"/>
      <w:lvlText w:val="–"/>
      <w:lvlJc w:val="left"/>
      <w:pPr>
        <w:ind w:left="992" w:hanging="360"/>
      </w:pPr>
      <w:rPr>
        <w:rFonts w:ascii="Arial" w:eastAsia="Arial" w:hAnsi="Arial" w:cs="Arial" w:hint="default"/>
      </w:rPr>
    </w:lvl>
    <w:lvl w:ilvl="1" w:tplc="DC8458D8">
      <w:start w:val="1"/>
      <w:numFmt w:val="bullet"/>
      <w:lvlText w:val="o"/>
      <w:lvlJc w:val="left"/>
      <w:pPr>
        <w:ind w:left="1712" w:hanging="360"/>
      </w:pPr>
      <w:rPr>
        <w:rFonts w:ascii="Courier New" w:eastAsia="Courier New" w:hAnsi="Courier New" w:cs="Courier New" w:hint="default"/>
      </w:rPr>
    </w:lvl>
    <w:lvl w:ilvl="2" w:tplc="E17E5A32">
      <w:start w:val="1"/>
      <w:numFmt w:val="bullet"/>
      <w:lvlText w:val="§"/>
      <w:lvlJc w:val="left"/>
      <w:pPr>
        <w:ind w:left="2432" w:hanging="360"/>
      </w:pPr>
      <w:rPr>
        <w:rFonts w:ascii="Wingdings" w:eastAsia="Wingdings" w:hAnsi="Wingdings" w:cs="Wingdings" w:hint="default"/>
      </w:rPr>
    </w:lvl>
    <w:lvl w:ilvl="3" w:tplc="900C873A">
      <w:start w:val="1"/>
      <w:numFmt w:val="bullet"/>
      <w:lvlText w:val="·"/>
      <w:lvlJc w:val="left"/>
      <w:pPr>
        <w:ind w:left="3152" w:hanging="360"/>
      </w:pPr>
      <w:rPr>
        <w:rFonts w:ascii="Symbol" w:eastAsia="Symbol" w:hAnsi="Symbol" w:cs="Symbol" w:hint="default"/>
      </w:rPr>
    </w:lvl>
    <w:lvl w:ilvl="4" w:tplc="42F28AE8">
      <w:start w:val="1"/>
      <w:numFmt w:val="bullet"/>
      <w:lvlText w:val="o"/>
      <w:lvlJc w:val="left"/>
      <w:pPr>
        <w:ind w:left="3872" w:hanging="360"/>
      </w:pPr>
      <w:rPr>
        <w:rFonts w:ascii="Courier New" w:eastAsia="Courier New" w:hAnsi="Courier New" w:cs="Courier New" w:hint="default"/>
      </w:rPr>
    </w:lvl>
    <w:lvl w:ilvl="5" w:tplc="6B92591E">
      <w:start w:val="1"/>
      <w:numFmt w:val="bullet"/>
      <w:lvlText w:val="§"/>
      <w:lvlJc w:val="left"/>
      <w:pPr>
        <w:ind w:left="4592" w:hanging="360"/>
      </w:pPr>
      <w:rPr>
        <w:rFonts w:ascii="Wingdings" w:eastAsia="Wingdings" w:hAnsi="Wingdings" w:cs="Wingdings" w:hint="default"/>
      </w:rPr>
    </w:lvl>
    <w:lvl w:ilvl="6" w:tplc="2C5ADB52">
      <w:start w:val="1"/>
      <w:numFmt w:val="bullet"/>
      <w:lvlText w:val="·"/>
      <w:lvlJc w:val="left"/>
      <w:pPr>
        <w:ind w:left="5312" w:hanging="360"/>
      </w:pPr>
      <w:rPr>
        <w:rFonts w:ascii="Symbol" w:eastAsia="Symbol" w:hAnsi="Symbol" w:cs="Symbol" w:hint="default"/>
      </w:rPr>
    </w:lvl>
    <w:lvl w:ilvl="7" w:tplc="54B0514E">
      <w:start w:val="1"/>
      <w:numFmt w:val="bullet"/>
      <w:lvlText w:val="o"/>
      <w:lvlJc w:val="left"/>
      <w:pPr>
        <w:ind w:left="6032" w:hanging="360"/>
      </w:pPr>
      <w:rPr>
        <w:rFonts w:ascii="Courier New" w:eastAsia="Courier New" w:hAnsi="Courier New" w:cs="Courier New" w:hint="default"/>
      </w:rPr>
    </w:lvl>
    <w:lvl w:ilvl="8" w:tplc="7FC29F5A">
      <w:start w:val="1"/>
      <w:numFmt w:val="bullet"/>
      <w:lvlText w:val="§"/>
      <w:lvlJc w:val="left"/>
      <w:pPr>
        <w:ind w:left="6752" w:hanging="360"/>
      </w:pPr>
      <w:rPr>
        <w:rFonts w:ascii="Wingdings" w:eastAsia="Wingdings" w:hAnsi="Wingdings" w:cs="Wingdings" w:hint="default"/>
      </w:rPr>
    </w:lvl>
  </w:abstractNum>
  <w:abstractNum w:abstractNumId="12">
    <w:nsid w:val="26FB124A"/>
    <w:multiLevelType w:val="hybridMultilevel"/>
    <w:tmpl w:val="A208A258"/>
    <w:lvl w:ilvl="0" w:tplc="84D6AE88">
      <w:start w:val="1"/>
      <w:numFmt w:val="bullet"/>
      <w:suff w:val="space"/>
      <w:lvlText w:val="–"/>
      <w:lvlJc w:val="left"/>
      <w:pPr>
        <w:ind w:left="1276" w:hanging="360"/>
      </w:pPr>
      <w:rPr>
        <w:rFonts w:ascii="Arial" w:eastAsia="Arial" w:hAnsi="Arial" w:hint="default"/>
      </w:rPr>
    </w:lvl>
    <w:lvl w:ilvl="1" w:tplc="29586C7E">
      <w:start w:val="1"/>
      <w:numFmt w:val="bullet"/>
      <w:lvlText w:val="o"/>
      <w:lvlJc w:val="left"/>
      <w:pPr>
        <w:ind w:left="3578" w:hanging="360"/>
      </w:pPr>
      <w:rPr>
        <w:rFonts w:ascii="Courier New" w:hAnsi="Courier New" w:cs="Courier New" w:hint="default"/>
      </w:rPr>
    </w:lvl>
    <w:lvl w:ilvl="2" w:tplc="99C24F54">
      <w:start w:val="1"/>
      <w:numFmt w:val="bullet"/>
      <w:lvlText w:val=""/>
      <w:lvlJc w:val="left"/>
      <w:pPr>
        <w:ind w:left="4298" w:hanging="360"/>
      </w:pPr>
      <w:rPr>
        <w:rFonts w:ascii="Wingdings" w:hAnsi="Wingdings" w:hint="default"/>
      </w:rPr>
    </w:lvl>
    <w:lvl w:ilvl="3" w:tplc="C4B8751E">
      <w:start w:val="1"/>
      <w:numFmt w:val="bullet"/>
      <w:lvlText w:val=""/>
      <w:lvlJc w:val="left"/>
      <w:pPr>
        <w:ind w:left="5018" w:hanging="360"/>
      </w:pPr>
      <w:rPr>
        <w:rFonts w:ascii="Symbol" w:hAnsi="Symbol" w:hint="default"/>
      </w:rPr>
    </w:lvl>
    <w:lvl w:ilvl="4" w:tplc="8AD6C578">
      <w:start w:val="1"/>
      <w:numFmt w:val="bullet"/>
      <w:lvlText w:val="o"/>
      <w:lvlJc w:val="left"/>
      <w:pPr>
        <w:ind w:left="5738" w:hanging="360"/>
      </w:pPr>
      <w:rPr>
        <w:rFonts w:ascii="Courier New" w:hAnsi="Courier New" w:cs="Courier New" w:hint="default"/>
      </w:rPr>
    </w:lvl>
    <w:lvl w:ilvl="5" w:tplc="29C492F0">
      <w:start w:val="1"/>
      <w:numFmt w:val="bullet"/>
      <w:lvlText w:val=""/>
      <w:lvlJc w:val="left"/>
      <w:pPr>
        <w:ind w:left="6458" w:hanging="360"/>
      </w:pPr>
      <w:rPr>
        <w:rFonts w:ascii="Wingdings" w:hAnsi="Wingdings" w:hint="default"/>
      </w:rPr>
    </w:lvl>
    <w:lvl w:ilvl="6" w:tplc="8DC8A942">
      <w:start w:val="1"/>
      <w:numFmt w:val="bullet"/>
      <w:lvlText w:val=""/>
      <w:lvlJc w:val="left"/>
      <w:pPr>
        <w:ind w:left="7178" w:hanging="360"/>
      </w:pPr>
      <w:rPr>
        <w:rFonts w:ascii="Symbol" w:hAnsi="Symbol" w:hint="default"/>
      </w:rPr>
    </w:lvl>
    <w:lvl w:ilvl="7" w:tplc="F3B28940">
      <w:start w:val="1"/>
      <w:numFmt w:val="bullet"/>
      <w:lvlText w:val="o"/>
      <w:lvlJc w:val="left"/>
      <w:pPr>
        <w:ind w:left="7898" w:hanging="360"/>
      </w:pPr>
      <w:rPr>
        <w:rFonts w:ascii="Courier New" w:hAnsi="Courier New" w:cs="Courier New" w:hint="default"/>
      </w:rPr>
    </w:lvl>
    <w:lvl w:ilvl="8" w:tplc="EB2A404A">
      <w:start w:val="1"/>
      <w:numFmt w:val="bullet"/>
      <w:lvlText w:val=""/>
      <w:lvlJc w:val="left"/>
      <w:pPr>
        <w:ind w:left="8618" w:hanging="360"/>
      </w:pPr>
      <w:rPr>
        <w:rFonts w:ascii="Wingdings" w:hAnsi="Wingdings" w:hint="default"/>
      </w:rPr>
    </w:lvl>
  </w:abstractNum>
  <w:abstractNum w:abstractNumId="13">
    <w:nsid w:val="277870D2"/>
    <w:multiLevelType w:val="hybridMultilevel"/>
    <w:tmpl w:val="06AA053E"/>
    <w:lvl w:ilvl="0" w:tplc="62A6E8FA">
      <w:start w:val="1"/>
      <w:numFmt w:val="bullet"/>
      <w:suff w:val="space"/>
      <w:lvlText w:val=""/>
      <w:lvlJc w:val="left"/>
      <w:pPr>
        <w:ind w:left="928" w:hanging="360"/>
      </w:pPr>
      <w:rPr>
        <w:rFonts w:ascii="Symbol" w:hAnsi="Symbol" w:hint="default"/>
      </w:rPr>
    </w:lvl>
    <w:lvl w:ilvl="1" w:tplc="56764F30">
      <w:start w:val="1"/>
      <w:numFmt w:val="bullet"/>
      <w:lvlText w:val="o"/>
      <w:lvlJc w:val="left"/>
      <w:pPr>
        <w:ind w:left="939" w:hanging="360"/>
      </w:pPr>
      <w:rPr>
        <w:rFonts w:ascii="Courier New" w:hAnsi="Courier New" w:cs="Courier New" w:hint="default"/>
      </w:rPr>
    </w:lvl>
    <w:lvl w:ilvl="2" w:tplc="593494DE">
      <w:start w:val="1"/>
      <w:numFmt w:val="bullet"/>
      <w:lvlText w:val=""/>
      <w:lvlJc w:val="left"/>
      <w:pPr>
        <w:ind w:left="1659" w:hanging="360"/>
      </w:pPr>
      <w:rPr>
        <w:rFonts w:ascii="Wingdings" w:hAnsi="Wingdings" w:hint="default"/>
      </w:rPr>
    </w:lvl>
    <w:lvl w:ilvl="3" w:tplc="A776D89C">
      <w:start w:val="1"/>
      <w:numFmt w:val="bullet"/>
      <w:lvlText w:val=""/>
      <w:lvlJc w:val="left"/>
      <w:pPr>
        <w:ind w:left="2379" w:hanging="360"/>
      </w:pPr>
      <w:rPr>
        <w:rFonts w:ascii="Symbol" w:hAnsi="Symbol" w:hint="default"/>
      </w:rPr>
    </w:lvl>
    <w:lvl w:ilvl="4" w:tplc="88A223A2">
      <w:start w:val="1"/>
      <w:numFmt w:val="bullet"/>
      <w:lvlText w:val="o"/>
      <w:lvlJc w:val="left"/>
      <w:pPr>
        <w:ind w:left="3099" w:hanging="360"/>
      </w:pPr>
      <w:rPr>
        <w:rFonts w:ascii="Courier New" w:hAnsi="Courier New" w:cs="Courier New" w:hint="default"/>
      </w:rPr>
    </w:lvl>
    <w:lvl w:ilvl="5" w:tplc="80E2F1EE">
      <w:start w:val="1"/>
      <w:numFmt w:val="bullet"/>
      <w:lvlText w:val=""/>
      <w:lvlJc w:val="left"/>
      <w:pPr>
        <w:ind w:left="3819" w:hanging="360"/>
      </w:pPr>
      <w:rPr>
        <w:rFonts w:ascii="Wingdings" w:hAnsi="Wingdings" w:hint="default"/>
      </w:rPr>
    </w:lvl>
    <w:lvl w:ilvl="6" w:tplc="CDB8AFF2">
      <w:start w:val="1"/>
      <w:numFmt w:val="bullet"/>
      <w:lvlText w:val=""/>
      <w:lvlJc w:val="left"/>
      <w:pPr>
        <w:ind w:left="4539" w:hanging="360"/>
      </w:pPr>
      <w:rPr>
        <w:rFonts w:ascii="Symbol" w:hAnsi="Symbol" w:hint="default"/>
      </w:rPr>
    </w:lvl>
    <w:lvl w:ilvl="7" w:tplc="56E4C072">
      <w:start w:val="1"/>
      <w:numFmt w:val="bullet"/>
      <w:lvlText w:val="o"/>
      <w:lvlJc w:val="left"/>
      <w:pPr>
        <w:ind w:left="5259" w:hanging="360"/>
      </w:pPr>
      <w:rPr>
        <w:rFonts w:ascii="Courier New" w:hAnsi="Courier New" w:cs="Courier New" w:hint="default"/>
      </w:rPr>
    </w:lvl>
    <w:lvl w:ilvl="8" w:tplc="56183FDA">
      <w:start w:val="1"/>
      <w:numFmt w:val="bullet"/>
      <w:lvlText w:val=""/>
      <w:lvlJc w:val="left"/>
      <w:pPr>
        <w:ind w:left="5979" w:hanging="360"/>
      </w:pPr>
      <w:rPr>
        <w:rFonts w:ascii="Wingdings" w:hAnsi="Wingdings" w:hint="default"/>
      </w:rPr>
    </w:lvl>
  </w:abstractNum>
  <w:abstractNum w:abstractNumId="14">
    <w:nsid w:val="29DA4E46"/>
    <w:multiLevelType w:val="hybridMultilevel"/>
    <w:tmpl w:val="3D5417C2"/>
    <w:lvl w:ilvl="0" w:tplc="BBF07984">
      <w:start w:val="1"/>
      <w:numFmt w:val="bullet"/>
      <w:lvlText w:val="–"/>
      <w:lvlJc w:val="left"/>
      <w:pPr>
        <w:ind w:left="709" w:hanging="360"/>
      </w:pPr>
      <w:rPr>
        <w:rFonts w:ascii="Arial" w:eastAsia="Arial" w:hAnsi="Arial" w:cs="Arial" w:hint="default"/>
      </w:rPr>
    </w:lvl>
    <w:lvl w:ilvl="1" w:tplc="51F80106">
      <w:start w:val="1"/>
      <w:numFmt w:val="bullet"/>
      <w:lvlText w:val="o"/>
      <w:lvlJc w:val="left"/>
      <w:pPr>
        <w:ind w:left="1429" w:hanging="360"/>
      </w:pPr>
      <w:rPr>
        <w:rFonts w:ascii="Courier New" w:eastAsia="Courier New" w:hAnsi="Courier New" w:cs="Courier New" w:hint="default"/>
      </w:rPr>
    </w:lvl>
    <w:lvl w:ilvl="2" w:tplc="9C2CB960">
      <w:start w:val="1"/>
      <w:numFmt w:val="bullet"/>
      <w:lvlText w:val="§"/>
      <w:lvlJc w:val="left"/>
      <w:pPr>
        <w:ind w:left="2149" w:hanging="360"/>
      </w:pPr>
      <w:rPr>
        <w:rFonts w:ascii="Wingdings" w:eastAsia="Wingdings" w:hAnsi="Wingdings" w:cs="Wingdings" w:hint="default"/>
      </w:rPr>
    </w:lvl>
    <w:lvl w:ilvl="3" w:tplc="08FA982A">
      <w:start w:val="1"/>
      <w:numFmt w:val="bullet"/>
      <w:lvlText w:val="·"/>
      <w:lvlJc w:val="left"/>
      <w:pPr>
        <w:ind w:left="2869" w:hanging="360"/>
      </w:pPr>
      <w:rPr>
        <w:rFonts w:ascii="Symbol" w:eastAsia="Symbol" w:hAnsi="Symbol" w:cs="Symbol" w:hint="default"/>
      </w:rPr>
    </w:lvl>
    <w:lvl w:ilvl="4" w:tplc="1EE0BA38">
      <w:start w:val="1"/>
      <w:numFmt w:val="bullet"/>
      <w:lvlText w:val="o"/>
      <w:lvlJc w:val="left"/>
      <w:pPr>
        <w:ind w:left="3589" w:hanging="360"/>
      </w:pPr>
      <w:rPr>
        <w:rFonts w:ascii="Courier New" w:eastAsia="Courier New" w:hAnsi="Courier New" w:cs="Courier New" w:hint="default"/>
      </w:rPr>
    </w:lvl>
    <w:lvl w:ilvl="5" w:tplc="78A0FC10">
      <w:start w:val="1"/>
      <w:numFmt w:val="bullet"/>
      <w:lvlText w:val="§"/>
      <w:lvlJc w:val="left"/>
      <w:pPr>
        <w:ind w:left="4309" w:hanging="360"/>
      </w:pPr>
      <w:rPr>
        <w:rFonts w:ascii="Wingdings" w:eastAsia="Wingdings" w:hAnsi="Wingdings" w:cs="Wingdings" w:hint="default"/>
      </w:rPr>
    </w:lvl>
    <w:lvl w:ilvl="6" w:tplc="8910B344">
      <w:start w:val="1"/>
      <w:numFmt w:val="bullet"/>
      <w:lvlText w:val="·"/>
      <w:lvlJc w:val="left"/>
      <w:pPr>
        <w:ind w:left="5029" w:hanging="360"/>
      </w:pPr>
      <w:rPr>
        <w:rFonts w:ascii="Symbol" w:eastAsia="Symbol" w:hAnsi="Symbol" w:cs="Symbol" w:hint="default"/>
      </w:rPr>
    </w:lvl>
    <w:lvl w:ilvl="7" w:tplc="A80417BE">
      <w:start w:val="1"/>
      <w:numFmt w:val="bullet"/>
      <w:lvlText w:val="o"/>
      <w:lvlJc w:val="left"/>
      <w:pPr>
        <w:ind w:left="5749" w:hanging="360"/>
      </w:pPr>
      <w:rPr>
        <w:rFonts w:ascii="Courier New" w:eastAsia="Courier New" w:hAnsi="Courier New" w:cs="Courier New" w:hint="default"/>
      </w:rPr>
    </w:lvl>
    <w:lvl w:ilvl="8" w:tplc="3C34035E">
      <w:start w:val="1"/>
      <w:numFmt w:val="bullet"/>
      <w:lvlText w:val="§"/>
      <w:lvlJc w:val="left"/>
      <w:pPr>
        <w:ind w:left="6469" w:hanging="360"/>
      </w:pPr>
      <w:rPr>
        <w:rFonts w:ascii="Wingdings" w:eastAsia="Wingdings" w:hAnsi="Wingdings" w:cs="Wingdings" w:hint="default"/>
      </w:rPr>
    </w:lvl>
  </w:abstractNum>
  <w:abstractNum w:abstractNumId="15">
    <w:nsid w:val="2CF8635F"/>
    <w:multiLevelType w:val="hybridMultilevel"/>
    <w:tmpl w:val="F538283A"/>
    <w:lvl w:ilvl="0" w:tplc="9EF0F182">
      <w:start w:val="1"/>
      <w:numFmt w:val="bullet"/>
      <w:pStyle w:val="10"/>
      <w:lvlText w:val=""/>
      <w:lvlJc w:val="left"/>
      <w:pPr>
        <w:ind w:left="6031" w:hanging="360"/>
      </w:pPr>
      <w:rPr>
        <w:rFonts w:ascii="Symbol" w:hAnsi="Symbol" w:hint="default"/>
      </w:rPr>
    </w:lvl>
    <w:lvl w:ilvl="1" w:tplc="C52E2E48">
      <w:start w:val="1"/>
      <w:numFmt w:val="bullet"/>
      <w:lvlText w:val="o"/>
      <w:lvlJc w:val="left"/>
      <w:pPr>
        <w:ind w:left="1428" w:hanging="360"/>
      </w:pPr>
      <w:rPr>
        <w:rFonts w:ascii="Courier New" w:hAnsi="Courier New" w:cs="Courier New" w:hint="default"/>
      </w:rPr>
    </w:lvl>
    <w:lvl w:ilvl="2" w:tplc="04BC2140">
      <w:start w:val="1"/>
      <w:numFmt w:val="bullet"/>
      <w:lvlText w:val=""/>
      <w:lvlJc w:val="left"/>
      <w:pPr>
        <w:ind w:left="2148" w:hanging="360"/>
      </w:pPr>
      <w:rPr>
        <w:rFonts w:ascii="Wingdings" w:hAnsi="Wingdings" w:hint="default"/>
      </w:rPr>
    </w:lvl>
    <w:lvl w:ilvl="3" w:tplc="D83C21FE">
      <w:start w:val="1"/>
      <w:numFmt w:val="bullet"/>
      <w:lvlText w:val=""/>
      <w:lvlJc w:val="left"/>
      <w:pPr>
        <w:ind w:left="2868" w:hanging="360"/>
      </w:pPr>
      <w:rPr>
        <w:rFonts w:ascii="Symbol" w:hAnsi="Symbol" w:hint="default"/>
      </w:rPr>
    </w:lvl>
    <w:lvl w:ilvl="4" w:tplc="6FAC907E">
      <w:start w:val="1"/>
      <w:numFmt w:val="bullet"/>
      <w:lvlText w:val="o"/>
      <w:lvlJc w:val="left"/>
      <w:pPr>
        <w:ind w:left="3588" w:hanging="360"/>
      </w:pPr>
      <w:rPr>
        <w:rFonts w:ascii="Courier New" w:hAnsi="Courier New" w:cs="Courier New" w:hint="default"/>
      </w:rPr>
    </w:lvl>
    <w:lvl w:ilvl="5" w:tplc="C87A72CC">
      <w:start w:val="1"/>
      <w:numFmt w:val="bullet"/>
      <w:lvlText w:val=""/>
      <w:lvlJc w:val="left"/>
      <w:pPr>
        <w:ind w:left="4308" w:hanging="360"/>
      </w:pPr>
      <w:rPr>
        <w:rFonts w:ascii="Wingdings" w:hAnsi="Wingdings" w:hint="default"/>
      </w:rPr>
    </w:lvl>
    <w:lvl w:ilvl="6" w:tplc="8F3C7898">
      <w:start w:val="1"/>
      <w:numFmt w:val="bullet"/>
      <w:lvlText w:val=""/>
      <w:lvlJc w:val="left"/>
      <w:pPr>
        <w:ind w:left="5028" w:hanging="360"/>
      </w:pPr>
      <w:rPr>
        <w:rFonts w:ascii="Symbol" w:hAnsi="Symbol" w:hint="default"/>
      </w:rPr>
    </w:lvl>
    <w:lvl w:ilvl="7" w:tplc="FCCA61CA">
      <w:start w:val="1"/>
      <w:numFmt w:val="bullet"/>
      <w:lvlText w:val="o"/>
      <w:lvlJc w:val="left"/>
      <w:pPr>
        <w:ind w:left="5748" w:hanging="360"/>
      </w:pPr>
      <w:rPr>
        <w:rFonts w:ascii="Courier New" w:hAnsi="Courier New" w:cs="Courier New" w:hint="default"/>
      </w:rPr>
    </w:lvl>
    <w:lvl w:ilvl="8" w:tplc="1854D54E">
      <w:start w:val="1"/>
      <w:numFmt w:val="bullet"/>
      <w:lvlText w:val=""/>
      <w:lvlJc w:val="left"/>
      <w:pPr>
        <w:ind w:left="6468" w:hanging="360"/>
      </w:pPr>
      <w:rPr>
        <w:rFonts w:ascii="Wingdings" w:hAnsi="Wingdings" w:hint="default"/>
      </w:rPr>
    </w:lvl>
  </w:abstractNum>
  <w:abstractNum w:abstractNumId="16">
    <w:nsid w:val="2DD50928"/>
    <w:multiLevelType w:val="hybridMultilevel"/>
    <w:tmpl w:val="E1BA5F50"/>
    <w:lvl w:ilvl="0" w:tplc="0606631C">
      <w:start w:val="1"/>
      <w:numFmt w:val="bullet"/>
      <w:suff w:val="space"/>
      <w:lvlText w:val="–"/>
      <w:lvlJc w:val="left"/>
      <w:pPr>
        <w:ind w:left="720" w:hanging="360"/>
      </w:pPr>
      <w:rPr>
        <w:rFonts w:ascii="Arial" w:eastAsia="Arial" w:hAnsi="Arial" w:hint="default"/>
      </w:rPr>
    </w:lvl>
    <w:lvl w:ilvl="1" w:tplc="A6A0EB20">
      <w:start w:val="1"/>
      <w:numFmt w:val="lowerLetter"/>
      <w:lvlText w:val="%2."/>
      <w:lvlJc w:val="left"/>
      <w:pPr>
        <w:ind w:left="1440" w:hanging="360"/>
      </w:pPr>
    </w:lvl>
    <w:lvl w:ilvl="2" w:tplc="D2DA9672">
      <w:start w:val="1"/>
      <w:numFmt w:val="lowerRoman"/>
      <w:lvlText w:val="%3."/>
      <w:lvlJc w:val="right"/>
      <w:pPr>
        <w:ind w:left="2160" w:hanging="180"/>
      </w:pPr>
    </w:lvl>
    <w:lvl w:ilvl="3" w:tplc="3BA80D28">
      <w:start w:val="1"/>
      <w:numFmt w:val="decimal"/>
      <w:lvlText w:val="%4."/>
      <w:lvlJc w:val="left"/>
      <w:pPr>
        <w:ind w:left="2880" w:hanging="360"/>
      </w:pPr>
    </w:lvl>
    <w:lvl w:ilvl="4" w:tplc="3042C144">
      <w:start w:val="1"/>
      <w:numFmt w:val="lowerLetter"/>
      <w:lvlText w:val="%5."/>
      <w:lvlJc w:val="left"/>
      <w:pPr>
        <w:ind w:left="3600" w:hanging="360"/>
      </w:pPr>
    </w:lvl>
    <w:lvl w:ilvl="5" w:tplc="E07EDF32">
      <w:start w:val="1"/>
      <w:numFmt w:val="lowerRoman"/>
      <w:lvlText w:val="%6."/>
      <w:lvlJc w:val="right"/>
      <w:pPr>
        <w:ind w:left="4320" w:hanging="180"/>
      </w:pPr>
    </w:lvl>
    <w:lvl w:ilvl="6" w:tplc="008A1826">
      <w:start w:val="1"/>
      <w:numFmt w:val="decimal"/>
      <w:lvlText w:val="%7."/>
      <w:lvlJc w:val="left"/>
      <w:pPr>
        <w:ind w:left="5040" w:hanging="360"/>
      </w:pPr>
    </w:lvl>
    <w:lvl w:ilvl="7" w:tplc="DFFAF776">
      <w:start w:val="1"/>
      <w:numFmt w:val="lowerLetter"/>
      <w:lvlText w:val="%8."/>
      <w:lvlJc w:val="left"/>
      <w:pPr>
        <w:ind w:left="5760" w:hanging="360"/>
      </w:pPr>
    </w:lvl>
    <w:lvl w:ilvl="8" w:tplc="29D42A04">
      <w:start w:val="1"/>
      <w:numFmt w:val="lowerRoman"/>
      <w:lvlText w:val="%9."/>
      <w:lvlJc w:val="right"/>
      <w:pPr>
        <w:ind w:left="6480" w:hanging="180"/>
      </w:pPr>
    </w:lvl>
  </w:abstractNum>
  <w:abstractNum w:abstractNumId="17">
    <w:nsid w:val="310E25F2"/>
    <w:multiLevelType w:val="hybridMultilevel"/>
    <w:tmpl w:val="ED1856E8"/>
    <w:lvl w:ilvl="0" w:tplc="951007C0">
      <w:start w:val="1"/>
      <w:numFmt w:val="bullet"/>
      <w:lvlText w:val=""/>
      <w:lvlJc w:val="left"/>
      <w:pPr>
        <w:tabs>
          <w:tab w:val="num" w:pos="0"/>
        </w:tabs>
        <w:ind w:left="1429" w:hanging="360"/>
      </w:pPr>
      <w:rPr>
        <w:rFonts w:ascii="Symbol" w:hAnsi="Symbol" w:cs="Symbol" w:hint="default"/>
      </w:rPr>
    </w:lvl>
    <w:lvl w:ilvl="1" w:tplc="CF7C87D4">
      <w:start w:val="1"/>
      <w:numFmt w:val="bullet"/>
      <w:lvlText w:val="o"/>
      <w:lvlJc w:val="left"/>
      <w:pPr>
        <w:ind w:left="1440" w:hanging="360"/>
      </w:pPr>
      <w:rPr>
        <w:rFonts w:ascii="Courier New" w:eastAsia="Courier New" w:hAnsi="Courier New" w:cs="Courier New" w:hint="default"/>
      </w:rPr>
    </w:lvl>
    <w:lvl w:ilvl="2" w:tplc="6130026A">
      <w:start w:val="1"/>
      <w:numFmt w:val="bullet"/>
      <w:lvlText w:val="§"/>
      <w:lvlJc w:val="left"/>
      <w:pPr>
        <w:ind w:left="2160" w:hanging="360"/>
      </w:pPr>
      <w:rPr>
        <w:rFonts w:ascii="Wingdings" w:eastAsia="Wingdings" w:hAnsi="Wingdings" w:cs="Wingdings" w:hint="default"/>
      </w:rPr>
    </w:lvl>
    <w:lvl w:ilvl="3" w:tplc="FE9C5E4A">
      <w:start w:val="1"/>
      <w:numFmt w:val="bullet"/>
      <w:lvlText w:val="·"/>
      <w:lvlJc w:val="left"/>
      <w:pPr>
        <w:ind w:left="2880" w:hanging="360"/>
      </w:pPr>
      <w:rPr>
        <w:rFonts w:ascii="Symbol" w:eastAsia="Symbol" w:hAnsi="Symbol" w:cs="Symbol" w:hint="default"/>
      </w:rPr>
    </w:lvl>
    <w:lvl w:ilvl="4" w:tplc="A45CFCC2">
      <w:start w:val="1"/>
      <w:numFmt w:val="bullet"/>
      <w:lvlText w:val="o"/>
      <w:lvlJc w:val="left"/>
      <w:pPr>
        <w:ind w:left="3600" w:hanging="360"/>
      </w:pPr>
      <w:rPr>
        <w:rFonts w:ascii="Courier New" w:eastAsia="Courier New" w:hAnsi="Courier New" w:cs="Courier New" w:hint="default"/>
      </w:rPr>
    </w:lvl>
    <w:lvl w:ilvl="5" w:tplc="31084946">
      <w:start w:val="1"/>
      <w:numFmt w:val="bullet"/>
      <w:lvlText w:val="§"/>
      <w:lvlJc w:val="left"/>
      <w:pPr>
        <w:ind w:left="4320" w:hanging="360"/>
      </w:pPr>
      <w:rPr>
        <w:rFonts w:ascii="Wingdings" w:eastAsia="Wingdings" w:hAnsi="Wingdings" w:cs="Wingdings" w:hint="default"/>
      </w:rPr>
    </w:lvl>
    <w:lvl w:ilvl="6" w:tplc="7228C5EA">
      <w:start w:val="1"/>
      <w:numFmt w:val="bullet"/>
      <w:lvlText w:val="·"/>
      <w:lvlJc w:val="left"/>
      <w:pPr>
        <w:ind w:left="5040" w:hanging="360"/>
      </w:pPr>
      <w:rPr>
        <w:rFonts w:ascii="Symbol" w:eastAsia="Symbol" w:hAnsi="Symbol" w:cs="Symbol" w:hint="default"/>
      </w:rPr>
    </w:lvl>
    <w:lvl w:ilvl="7" w:tplc="1E20332A">
      <w:start w:val="1"/>
      <w:numFmt w:val="bullet"/>
      <w:lvlText w:val="o"/>
      <w:lvlJc w:val="left"/>
      <w:pPr>
        <w:ind w:left="5760" w:hanging="360"/>
      </w:pPr>
      <w:rPr>
        <w:rFonts w:ascii="Courier New" w:eastAsia="Courier New" w:hAnsi="Courier New" w:cs="Courier New" w:hint="default"/>
      </w:rPr>
    </w:lvl>
    <w:lvl w:ilvl="8" w:tplc="28A48586">
      <w:start w:val="1"/>
      <w:numFmt w:val="bullet"/>
      <w:lvlText w:val="§"/>
      <w:lvlJc w:val="left"/>
      <w:pPr>
        <w:ind w:left="6480" w:hanging="360"/>
      </w:pPr>
      <w:rPr>
        <w:rFonts w:ascii="Wingdings" w:eastAsia="Wingdings" w:hAnsi="Wingdings" w:cs="Wingdings" w:hint="default"/>
      </w:rPr>
    </w:lvl>
  </w:abstractNum>
  <w:abstractNum w:abstractNumId="18">
    <w:nsid w:val="36732602"/>
    <w:multiLevelType w:val="hybridMultilevel"/>
    <w:tmpl w:val="8DC2B64E"/>
    <w:lvl w:ilvl="0" w:tplc="65CEF084">
      <w:start w:val="1"/>
      <w:numFmt w:val="bullet"/>
      <w:suff w:val="space"/>
      <w:lvlText w:val=""/>
      <w:lvlJc w:val="left"/>
      <w:pPr>
        <w:ind w:left="1800" w:hanging="360"/>
      </w:pPr>
      <w:rPr>
        <w:rFonts w:ascii="Symbol" w:hAnsi="Symbol" w:hint="default"/>
      </w:rPr>
    </w:lvl>
    <w:lvl w:ilvl="1" w:tplc="A6E8892E">
      <w:start w:val="1"/>
      <w:numFmt w:val="bullet"/>
      <w:lvlText w:val="o"/>
      <w:lvlJc w:val="left"/>
      <w:pPr>
        <w:tabs>
          <w:tab w:val="num" w:pos="2160"/>
        </w:tabs>
        <w:ind w:left="2160" w:hanging="360"/>
      </w:pPr>
      <w:rPr>
        <w:rFonts w:ascii="Courier New" w:hAnsi="Courier New" w:cs="Courier New" w:hint="default"/>
      </w:rPr>
    </w:lvl>
    <w:lvl w:ilvl="2" w:tplc="51A6C834">
      <w:start w:val="1"/>
      <w:numFmt w:val="bullet"/>
      <w:lvlText w:val=""/>
      <w:lvlJc w:val="left"/>
      <w:pPr>
        <w:tabs>
          <w:tab w:val="num" w:pos="2880"/>
        </w:tabs>
        <w:ind w:left="2880" w:hanging="360"/>
      </w:pPr>
      <w:rPr>
        <w:rFonts w:ascii="Wingdings" w:hAnsi="Wingdings" w:hint="default"/>
      </w:rPr>
    </w:lvl>
    <w:lvl w:ilvl="3" w:tplc="192E7A8E">
      <w:start w:val="1"/>
      <w:numFmt w:val="bullet"/>
      <w:lvlText w:val=""/>
      <w:lvlJc w:val="left"/>
      <w:pPr>
        <w:tabs>
          <w:tab w:val="num" w:pos="3600"/>
        </w:tabs>
        <w:ind w:left="3600" w:hanging="360"/>
      </w:pPr>
      <w:rPr>
        <w:rFonts w:ascii="Symbol" w:hAnsi="Symbol" w:hint="default"/>
      </w:rPr>
    </w:lvl>
    <w:lvl w:ilvl="4" w:tplc="30A219D2">
      <w:start w:val="1"/>
      <w:numFmt w:val="bullet"/>
      <w:lvlText w:val="o"/>
      <w:lvlJc w:val="left"/>
      <w:pPr>
        <w:tabs>
          <w:tab w:val="num" w:pos="4320"/>
        </w:tabs>
        <w:ind w:left="4320" w:hanging="360"/>
      </w:pPr>
      <w:rPr>
        <w:rFonts w:ascii="Courier New" w:hAnsi="Courier New" w:cs="Courier New" w:hint="default"/>
      </w:rPr>
    </w:lvl>
    <w:lvl w:ilvl="5" w:tplc="CB424F94">
      <w:start w:val="1"/>
      <w:numFmt w:val="bullet"/>
      <w:lvlText w:val=""/>
      <w:lvlJc w:val="left"/>
      <w:pPr>
        <w:tabs>
          <w:tab w:val="num" w:pos="5040"/>
        </w:tabs>
        <w:ind w:left="5040" w:hanging="360"/>
      </w:pPr>
      <w:rPr>
        <w:rFonts w:ascii="Wingdings" w:hAnsi="Wingdings" w:hint="default"/>
      </w:rPr>
    </w:lvl>
    <w:lvl w:ilvl="6" w:tplc="632E71A4">
      <w:start w:val="1"/>
      <w:numFmt w:val="bullet"/>
      <w:lvlText w:val=""/>
      <w:lvlJc w:val="left"/>
      <w:pPr>
        <w:tabs>
          <w:tab w:val="num" w:pos="5760"/>
        </w:tabs>
        <w:ind w:left="5760" w:hanging="360"/>
      </w:pPr>
      <w:rPr>
        <w:rFonts w:ascii="Symbol" w:hAnsi="Symbol" w:hint="default"/>
      </w:rPr>
    </w:lvl>
    <w:lvl w:ilvl="7" w:tplc="14D0B1AC">
      <w:start w:val="1"/>
      <w:numFmt w:val="bullet"/>
      <w:lvlText w:val="o"/>
      <w:lvlJc w:val="left"/>
      <w:pPr>
        <w:tabs>
          <w:tab w:val="num" w:pos="6480"/>
        </w:tabs>
        <w:ind w:left="6480" w:hanging="360"/>
      </w:pPr>
      <w:rPr>
        <w:rFonts w:ascii="Courier New" w:hAnsi="Courier New" w:cs="Courier New" w:hint="default"/>
      </w:rPr>
    </w:lvl>
    <w:lvl w:ilvl="8" w:tplc="A00800F2">
      <w:start w:val="1"/>
      <w:numFmt w:val="bullet"/>
      <w:lvlText w:val=""/>
      <w:lvlJc w:val="left"/>
      <w:pPr>
        <w:tabs>
          <w:tab w:val="num" w:pos="7200"/>
        </w:tabs>
        <w:ind w:left="7200" w:hanging="360"/>
      </w:pPr>
      <w:rPr>
        <w:rFonts w:ascii="Wingdings" w:hAnsi="Wingdings" w:hint="default"/>
      </w:rPr>
    </w:lvl>
  </w:abstractNum>
  <w:abstractNum w:abstractNumId="19">
    <w:nsid w:val="3994342D"/>
    <w:multiLevelType w:val="hybridMultilevel"/>
    <w:tmpl w:val="DB10A74C"/>
    <w:lvl w:ilvl="0" w:tplc="AC4EDC1A">
      <w:start w:val="1"/>
      <w:numFmt w:val="bullet"/>
      <w:suff w:val="space"/>
      <w:lvlText w:val="–"/>
      <w:lvlJc w:val="left"/>
      <w:pPr>
        <w:ind w:left="1276" w:hanging="360"/>
      </w:pPr>
      <w:rPr>
        <w:rFonts w:ascii="Arial" w:eastAsia="Arial" w:hAnsi="Arial" w:hint="default"/>
      </w:rPr>
    </w:lvl>
    <w:lvl w:ilvl="1" w:tplc="61EAE64A">
      <w:start w:val="1"/>
      <w:numFmt w:val="bullet"/>
      <w:lvlText w:val="o"/>
      <w:lvlJc w:val="left"/>
      <w:pPr>
        <w:ind w:left="2149" w:hanging="360"/>
      </w:pPr>
      <w:rPr>
        <w:rFonts w:ascii="Courier New" w:hAnsi="Courier New" w:cs="Courier New" w:hint="default"/>
      </w:rPr>
    </w:lvl>
    <w:lvl w:ilvl="2" w:tplc="532C2146">
      <w:start w:val="1"/>
      <w:numFmt w:val="bullet"/>
      <w:lvlText w:val=""/>
      <w:lvlJc w:val="left"/>
      <w:pPr>
        <w:ind w:left="2869" w:hanging="360"/>
      </w:pPr>
      <w:rPr>
        <w:rFonts w:ascii="Wingdings" w:hAnsi="Wingdings" w:hint="default"/>
      </w:rPr>
    </w:lvl>
    <w:lvl w:ilvl="3" w:tplc="EC82BCA8">
      <w:start w:val="1"/>
      <w:numFmt w:val="bullet"/>
      <w:lvlText w:val=""/>
      <w:lvlJc w:val="left"/>
      <w:pPr>
        <w:ind w:left="3589" w:hanging="360"/>
      </w:pPr>
      <w:rPr>
        <w:rFonts w:ascii="Symbol" w:hAnsi="Symbol" w:hint="default"/>
      </w:rPr>
    </w:lvl>
    <w:lvl w:ilvl="4" w:tplc="FADC9204">
      <w:start w:val="1"/>
      <w:numFmt w:val="bullet"/>
      <w:lvlText w:val="o"/>
      <w:lvlJc w:val="left"/>
      <w:pPr>
        <w:ind w:left="4309" w:hanging="360"/>
      </w:pPr>
      <w:rPr>
        <w:rFonts w:ascii="Courier New" w:hAnsi="Courier New" w:cs="Courier New" w:hint="default"/>
      </w:rPr>
    </w:lvl>
    <w:lvl w:ilvl="5" w:tplc="4D16D840">
      <w:start w:val="1"/>
      <w:numFmt w:val="bullet"/>
      <w:lvlText w:val=""/>
      <w:lvlJc w:val="left"/>
      <w:pPr>
        <w:ind w:left="5029" w:hanging="360"/>
      </w:pPr>
      <w:rPr>
        <w:rFonts w:ascii="Wingdings" w:hAnsi="Wingdings" w:hint="default"/>
      </w:rPr>
    </w:lvl>
    <w:lvl w:ilvl="6" w:tplc="B84E023C">
      <w:start w:val="1"/>
      <w:numFmt w:val="bullet"/>
      <w:lvlText w:val=""/>
      <w:lvlJc w:val="left"/>
      <w:pPr>
        <w:ind w:left="5749" w:hanging="360"/>
      </w:pPr>
      <w:rPr>
        <w:rFonts w:ascii="Symbol" w:hAnsi="Symbol" w:hint="default"/>
      </w:rPr>
    </w:lvl>
    <w:lvl w:ilvl="7" w:tplc="178CC49E">
      <w:start w:val="1"/>
      <w:numFmt w:val="bullet"/>
      <w:lvlText w:val="o"/>
      <w:lvlJc w:val="left"/>
      <w:pPr>
        <w:ind w:left="6469" w:hanging="360"/>
      </w:pPr>
      <w:rPr>
        <w:rFonts w:ascii="Courier New" w:hAnsi="Courier New" w:cs="Courier New" w:hint="default"/>
      </w:rPr>
    </w:lvl>
    <w:lvl w:ilvl="8" w:tplc="5F04A950">
      <w:start w:val="1"/>
      <w:numFmt w:val="bullet"/>
      <w:lvlText w:val=""/>
      <w:lvlJc w:val="left"/>
      <w:pPr>
        <w:ind w:left="7189" w:hanging="360"/>
      </w:pPr>
      <w:rPr>
        <w:rFonts w:ascii="Wingdings" w:hAnsi="Wingdings" w:hint="default"/>
      </w:rPr>
    </w:lvl>
  </w:abstractNum>
  <w:abstractNum w:abstractNumId="20">
    <w:nsid w:val="3B8929F5"/>
    <w:multiLevelType w:val="hybridMultilevel"/>
    <w:tmpl w:val="8B023E40"/>
    <w:lvl w:ilvl="0" w:tplc="AD4005B0">
      <w:start w:val="1"/>
      <w:numFmt w:val="bullet"/>
      <w:lvlText w:val=""/>
      <w:lvlJc w:val="left"/>
      <w:pPr>
        <w:ind w:left="720" w:hanging="360"/>
      </w:pPr>
      <w:rPr>
        <w:rFonts w:ascii="Symbol" w:hAnsi="Symbol" w:hint="default"/>
      </w:rPr>
    </w:lvl>
    <w:lvl w:ilvl="1" w:tplc="926267E8">
      <w:start w:val="1"/>
      <w:numFmt w:val="bullet"/>
      <w:lvlText w:val="o"/>
      <w:lvlJc w:val="left"/>
      <w:pPr>
        <w:ind w:left="1440" w:hanging="360"/>
      </w:pPr>
      <w:rPr>
        <w:rFonts w:ascii="Courier New" w:hAnsi="Courier New" w:cs="Courier New" w:hint="default"/>
      </w:rPr>
    </w:lvl>
    <w:lvl w:ilvl="2" w:tplc="AF2A57CA">
      <w:start w:val="1"/>
      <w:numFmt w:val="bullet"/>
      <w:lvlText w:val=""/>
      <w:lvlJc w:val="left"/>
      <w:pPr>
        <w:ind w:left="2160" w:hanging="360"/>
      </w:pPr>
      <w:rPr>
        <w:rFonts w:ascii="Wingdings" w:hAnsi="Wingdings" w:hint="default"/>
      </w:rPr>
    </w:lvl>
    <w:lvl w:ilvl="3" w:tplc="66BEEC70">
      <w:start w:val="1"/>
      <w:numFmt w:val="bullet"/>
      <w:lvlText w:val=""/>
      <w:lvlJc w:val="left"/>
      <w:pPr>
        <w:ind w:left="2880" w:hanging="360"/>
      </w:pPr>
      <w:rPr>
        <w:rFonts w:ascii="Symbol" w:hAnsi="Symbol" w:hint="default"/>
      </w:rPr>
    </w:lvl>
    <w:lvl w:ilvl="4" w:tplc="26165F2A">
      <w:start w:val="1"/>
      <w:numFmt w:val="bullet"/>
      <w:lvlText w:val="o"/>
      <w:lvlJc w:val="left"/>
      <w:pPr>
        <w:ind w:left="3600" w:hanging="360"/>
      </w:pPr>
      <w:rPr>
        <w:rFonts w:ascii="Courier New" w:hAnsi="Courier New" w:cs="Courier New" w:hint="default"/>
      </w:rPr>
    </w:lvl>
    <w:lvl w:ilvl="5" w:tplc="60C0429C">
      <w:start w:val="1"/>
      <w:numFmt w:val="bullet"/>
      <w:lvlText w:val=""/>
      <w:lvlJc w:val="left"/>
      <w:pPr>
        <w:ind w:left="4320" w:hanging="360"/>
      </w:pPr>
      <w:rPr>
        <w:rFonts w:ascii="Wingdings" w:hAnsi="Wingdings" w:hint="default"/>
      </w:rPr>
    </w:lvl>
    <w:lvl w:ilvl="6" w:tplc="BB649F10">
      <w:start w:val="1"/>
      <w:numFmt w:val="bullet"/>
      <w:lvlText w:val=""/>
      <w:lvlJc w:val="left"/>
      <w:pPr>
        <w:ind w:left="5040" w:hanging="360"/>
      </w:pPr>
      <w:rPr>
        <w:rFonts w:ascii="Symbol" w:hAnsi="Symbol" w:hint="default"/>
      </w:rPr>
    </w:lvl>
    <w:lvl w:ilvl="7" w:tplc="B3DA1FA4">
      <w:start w:val="1"/>
      <w:numFmt w:val="bullet"/>
      <w:lvlText w:val="o"/>
      <w:lvlJc w:val="left"/>
      <w:pPr>
        <w:ind w:left="5760" w:hanging="360"/>
      </w:pPr>
      <w:rPr>
        <w:rFonts w:ascii="Courier New" w:hAnsi="Courier New" w:cs="Courier New" w:hint="default"/>
      </w:rPr>
    </w:lvl>
    <w:lvl w:ilvl="8" w:tplc="440CFCC4">
      <w:start w:val="1"/>
      <w:numFmt w:val="bullet"/>
      <w:lvlText w:val=""/>
      <w:lvlJc w:val="left"/>
      <w:pPr>
        <w:ind w:left="6480" w:hanging="360"/>
      </w:pPr>
      <w:rPr>
        <w:rFonts w:ascii="Wingdings" w:hAnsi="Wingdings" w:hint="default"/>
      </w:rPr>
    </w:lvl>
  </w:abstractNum>
  <w:abstractNum w:abstractNumId="21">
    <w:nsid w:val="3DF6420D"/>
    <w:multiLevelType w:val="hybridMultilevel"/>
    <w:tmpl w:val="793A473C"/>
    <w:lvl w:ilvl="0" w:tplc="45263B78">
      <w:start w:val="1"/>
      <w:numFmt w:val="bullet"/>
      <w:lvlText w:val="–"/>
      <w:lvlJc w:val="left"/>
      <w:pPr>
        <w:ind w:left="709" w:hanging="360"/>
      </w:pPr>
      <w:rPr>
        <w:rFonts w:ascii="Arial" w:eastAsia="Arial" w:hAnsi="Arial" w:cs="Arial" w:hint="default"/>
      </w:rPr>
    </w:lvl>
    <w:lvl w:ilvl="1" w:tplc="EAC4EB08">
      <w:start w:val="1"/>
      <w:numFmt w:val="bullet"/>
      <w:lvlText w:val="o"/>
      <w:lvlJc w:val="left"/>
      <w:pPr>
        <w:ind w:left="1429" w:hanging="360"/>
      </w:pPr>
      <w:rPr>
        <w:rFonts w:ascii="Courier New" w:eastAsia="Courier New" w:hAnsi="Courier New" w:cs="Courier New" w:hint="default"/>
      </w:rPr>
    </w:lvl>
    <w:lvl w:ilvl="2" w:tplc="2D1A8590">
      <w:start w:val="1"/>
      <w:numFmt w:val="bullet"/>
      <w:lvlText w:val="§"/>
      <w:lvlJc w:val="left"/>
      <w:pPr>
        <w:ind w:left="2149" w:hanging="360"/>
      </w:pPr>
      <w:rPr>
        <w:rFonts w:ascii="Wingdings" w:eastAsia="Wingdings" w:hAnsi="Wingdings" w:cs="Wingdings" w:hint="default"/>
      </w:rPr>
    </w:lvl>
    <w:lvl w:ilvl="3" w:tplc="830CEB10">
      <w:start w:val="1"/>
      <w:numFmt w:val="bullet"/>
      <w:lvlText w:val="·"/>
      <w:lvlJc w:val="left"/>
      <w:pPr>
        <w:ind w:left="2869" w:hanging="360"/>
      </w:pPr>
      <w:rPr>
        <w:rFonts w:ascii="Symbol" w:eastAsia="Symbol" w:hAnsi="Symbol" w:cs="Symbol" w:hint="default"/>
      </w:rPr>
    </w:lvl>
    <w:lvl w:ilvl="4" w:tplc="4D54EB08">
      <w:start w:val="1"/>
      <w:numFmt w:val="bullet"/>
      <w:lvlText w:val="o"/>
      <w:lvlJc w:val="left"/>
      <w:pPr>
        <w:ind w:left="3589" w:hanging="360"/>
      </w:pPr>
      <w:rPr>
        <w:rFonts w:ascii="Courier New" w:eastAsia="Courier New" w:hAnsi="Courier New" w:cs="Courier New" w:hint="default"/>
      </w:rPr>
    </w:lvl>
    <w:lvl w:ilvl="5" w:tplc="4468A7FE">
      <w:start w:val="1"/>
      <w:numFmt w:val="bullet"/>
      <w:lvlText w:val="§"/>
      <w:lvlJc w:val="left"/>
      <w:pPr>
        <w:ind w:left="4309" w:hanging="360"/>
      </w:pPr>
      <w:rPr>
        <w:rFonts w:ascii="Wingdings" w:eastAsia="Wingdings" w:hAnsi="Wingdings" w:cs="Wingdings" w:hint="default"/>
      </w:rPr>
    </w:lvl>
    <w:lvl w:ilvl="6" w:tplc="2FAE6BC0">
      <w:start w:val="1"/>
      <w:numFmt w:val="bullet"/>
      <w:lvlText w:val="·"/>
      <w:lvlJc w:val="left"/>
      <w:pPr>
        <w:ind w:left="5029" w:hanging="360"/>
      </w:pPr>
      <w:rPr>
        <w:rFonts w:ascii="Symbol" w:eastAsia="Symbol" w:hAnsi="Symbol" w:cs="Symbol" w:hint="default"/>
      </w:rPr>
    </w:lvl>
    <w:lvl w:ilvl="7" w:tplc="40B842D4">
      <w:start w:val="1"/>
      <w:numFmt w:val="bullet"/>
      <w:lvlText w:val="o"/>
      <w:lvlJc w:val="left"/>
      <w:pPr>
        <w:ind w:left="5749" w:hanging="360"/>
      </w:pPr>
      <w:rPr>
        <w:rFonts w:ascii="Courier New" w:eastAsia="Courier New" w:hAnsi="Courier New" w:cs="Courier New" w:hint="default"/>
      </w:rPr>
    </w:lvl>
    <w:lvl w:ilvl="8" w:tplc="29805F7A">
      <w:start w:val="1"/>
      <w:numFmt w:val="bullet"/>
      <w:lvlText w:val="§"/>
      <w:lvlJc w:val="left"/>
      <w:pPr>
        <w:ind w:left="6469" w:hanging="360"/>
      </w:pPr>
      <w:rPr>
        <w:rFonts w:ascii="Wingdings" w:eastAsia="Wingdings" w:hAnsi="Wingdings" w:cs="Wingdings" w:hint="default"/>
      </w:rPr>
    </w:lvl>
  </w:abstractNum>
  <w:abstractNum w:abstractNumId="22">
    <w:nsid w:val="467548AA"/>
    <w:multiLevelType w:val="hybridMultilevel"/>
    <w:tmpl w:val="DC1A7C2C"/>
    <w:lvl w:ilvl="0" w:tplc="3778816A">
      <w:start w:val="1"/>
      <w:numFmt w:val="bullet"/>
      <w:suff w:val="space"/>
      <w:lvlText w:val=""/>
      <w:lvlJc w:val="left"/>
      <w:pPr>
        <w:ind w:left="1069" w:hanging="360"/>
      </w:pPr>
      <w:rPr>
        <w:rFonts w:ascii="Symbol" w:hAnsi="Symbol" w:hint="default"/>
      </w:rPr>
    </w:lvl>
    <w:lvl w:ilvl="1" w:tplc="2654A9DA">
      <w:start w:val="1"/>
      <w:numFmt w:val="bullet"/>
      <w:lvlText w:val="o"/>
      <w:lvlJc w:val="left"/>
      <w:pPr>
        <w:ind w:left="2149" w:hanging="360"/>
      </w:pPr>
      <w:rPr>
        <w:rFonts w:ascii="Courier New" w:hAnsi="Courier New" w:cs="Courier New" w:hint="default"/>
      </w:rPr>
    </w:lvl>
    <w:lvl w:ilvl="2" w:tplc="B68CC3B4">
      <w:start w:val="1"/>
      <w:numFmt w:val="bullet"/>
      <w:lvlText w:val=""/>
      <w:lvlJc w:val="left"/>
      <w:pPr>
        <w:ind w:left="2869" w:hanging="360"/>
      </w:pPr>
      <w:rPr>
        <w:rFonts w:ascii="Wingdings" w:hAnsi="Wingdings" w:hint="default"/>
      </w:rPr>
    </w:lvl>
    <w:lvl w:ilvl="3" w:tplc="5DA29118">
      <w:start w:val="1"/>
      <w:numFmt w:val="bullet"/>
      <w:lvlText w:val=""/>
      <w:lvlJc w:val="left"/>
      <w:pPr>
        <w:ind w:left="3589" w:hanging="360"/>
      </w:pPr>
      <w:rPr>
        <w:rFonts w:ascii="Symbol" w:hAnsi="Symbol" w:hint="default"/>
      </w:rPr>
    </w:lvl>
    <w:lvl w:ilvl="4" w:tplc="D5A00B90">
      <w:start w:val="1"/>
      <w:numFmt w:val="bullet"/>
      <w:lvlText w:val="o"/>
      <w:lvlJc w:val="left"/>
      <w:pPr>
        <w:ind w:left="4309" w:hanging="360"/>
      </w:pPr>
      <w:rPr>
        <w:rFonts w:ascii="Courier New" w:hAnsi="Courier New" w:cs="Courier New" w:hint="default"/>
      </w:rPr>
    </w:lvl>
    <w:lvl w:ilvl="5" w:tplc="E0048560">
      <w:start w:val="1"/>
      <w:numFmt w:val="bullet"/>
      <w:lvlText w:val=""/>
      <w:lvlJc w:val="left"/>
      <w:pPr>
        <w:ind w:left="5029" w:hanging="360"/>
      </w:pPr>
      <w:rPr>
        <w:rFonts w:ascii="Wingdings" w:hAnsi="Wingdings" w:hint="default"/>
      </w:rPr>
    </w:lvl>
    <w:lvl w:ilvl="6" w:tplc="2D50E57E">
      <w:start w:val="1"/>
      <w:numFmt w:val="bullet"/>
      <w:lvlText w:val=""/>
      <w:lvlJc w:val="left"/>
      <w:pPr>
        <w:ind w:left="5749" w:hanging="360"/>
      </w:pPr>
      <w:rPr>
        <w:rFonts w:ascii="Symbol" w:hAnsi="Symbol" w:hint="default"/>
      </w:rPr>
    </w:lvl>
    <w:lvl w:ilvl="7" w:tplc="BBECC586">
      <w:start w:val="1"/>
      <w:numFmt w:val="bullet"/>
      <w:lvlText w:val="o"/>
      <w:lvlJc w:val="left"/>
      <w:pPr>
        <w:ind w:left="6469" w:hanging="360"/>
      </w:pPr>
      <w:rPr>
        <w:rFonts w:ascii="Courier New" w:hAnsi="Courier New" w:cs="Courier New" w:hint="default"/>
      </w:rPr>
    </w:lvl>
    <w:lvl w:ilvl="8" w:tplc="309EA886">
      <w:start w:val="1"/>
      <w:numFmt w:val="bullet"/>
      <w:lvlText w:val=""/>
      <w:lvlJc w:val="left"/>
      <w:pPr>
        <w:ind w:left="7189" w:hanging="360"/>
      </w:pPr>
      <w:rPr>
        <w:rFonts w:ascii="Wingdings" w:hAnsi="Wingdings" w:hint="default"/>
      </w:rPr>
    </w:lvl>
  </w:abstractNum>
  <w:abstractNum w:abstractNumId="23">
    <w:nsid w:val="496D3058"/>
    <w:multiLevelType w:val="hybridMultilevel"/>
    <w:tmpl w:val="DC181200"/>
    <w:lvl w:ilvl="0" w:tplc="F7B45276">
      <w:start w:val="1"/>
      <w:numFmt w:val="bullet"/>
      <w:suff w:val="space"/>
      <w:lvlText w:val=""/>
      <w:lvlJc w:val="left"/>
      <w:pPr>
        <w:ind w:left="720" w:hanging="360"/>
      </w:pPr>
      <w:rPr>
        <w:rFonts w:ascii="Symbol" w:hAnsi="Symbol" w:hint="default"/>
      </w:rPr>
    </w:lvl>
    <w:lvl w:ilvl="1" w:tplc="F1587568">
      <w:start w:val="1"/>
      <w:numFmt w:val="bullet"/>
      <w:lvlText w:val="o"/>
      <w:lvlJc w:val="left"/>
      <w:pPr>
        <w:ind w:left="1440" w:hanging="360"/>
      </w:pPr>
      <w:rPr>
        <w:rFonts w:ascii="Courier New" w:hAnsi="Courier New" w:cs="Courier New" w:hint="default"/>
      </w:rPr>
    </w:lvl>
    <w:lvl w:ilvl="2" w:tplc="8FFAFBDE">
      <w:start w:val="1"/>
      <w:numFmt w:val="bullet"/>
      <w:lvlText w:val=""/>
      <w:lvlJc w:val="left"/>
      <w:pPr>
        <w:ind w:left="2160" w:hanging="360"/>
      </w:pPr>
      <w:rPr>
        <w:rFonts w:ascii="Wingdings" w:hAnsi="Wingdings" w:hint="default"/>
      </w:rPr>
    </w:lvl>
    <w:lvl w:ilvl="3" w:tplc="2BE8EB8A">
      <w:start w:val="1"/>
      <w:numFmt w:val="bullet"/>
      <w:lvlText w:val=""/>
      <w:lvlJc w:val="left"/>
      <w:pPr>
        <w:ind w:left="2880" w:hanging="360"/>
      </w:pPr>
      <w:rPr>
        <w:rFonts w:ascii="Symbol" w:hAnsi="Symbol" w:hint="default"/>
      </w:rPr>
    </w:lvl>
    <w:lvl w:ilvl="4" w:tplc="B12A0D82">
      <w:start w:val="1"/>
      <w:numFmt w:val="bullet"/>
      <w:lvlText w:val="o"/>
      <w:lvlJc w:val="left"/>
      <w:pPr>
        <w:ind w:left="3600" w:hanging="360"/>
      </w:pPr>
      <w:rPr>
        <w:rFonts w:ascii="Courier New" w:hAnsi="Courier New" w:cs="Courier New" w:hint="default"/>
      </w:rPr>
    </w:lvl>
    <w:lvl w:ilvl="5" w:tplc="975E9112">
      <w:start w:val="1"/>
      <w:numFmt w:val="bullet"/>
      <w:lvlText w:val=""/>
      <w:lvlJc w:val="left"/>
      <w:pPr>
        <w:ind w:left="4320" w:hanging="360"/>
      </w:pPr>
      <w:rPr>
        <w:rFonts w:ascii="Wingdings" w:hAnsi="Wingdings" w:hint="default"/>
      </w:rPr>
    </w:lvl>
    <w:lvl w:ilvl="6" w:tplc="0848F5DC">
      <w:start w:val="1"/>
      <w:numFmt w:val="bullet"/>
      <w:lvlText w:val=""/>
      <w:lvlJc w:val="left"/>
      <w:pPr>
        <w:ind w:left="5040" w:hanging="360"/>
      </w:pPr>
      <w:rPr>
        <w:rFonts w:ascii="Symbol" w:hAnsi="Symbol" w:hint="default"/>
      </w:rPr>
    </w:lvl>
    <w:lvl w:ilvl="7" w:tplc="9C76C624">
      <w:start w:val="1"/>
      <w:numFmt w:val="bullet"/>
      <w:lvlText w:val="o"/>
      <w:lvlJc w:val="left"/>
      <w:pPr>
        <w:ind w:left="5760" w:hanging="360"/>
      </w:pPr>
      <w:rPr>
        <w:rFonts w:ascii="Courier New" w:hAnsi="Courier New" w:cs="Courier New" w:hint="default"/>
      </w:rPr>
    </w:lvl>
    <w:lvl w:ilvl="8" w:tplc="C67E6E2A">
      <w:start w:val="1"/>
      <w:numFmt w:val="bullet"/>
      <w:lvlText w:val=""/>
      <w:lvlJc w:val="left"/>
      <w:pPr>
        <w:ind w:left="6480" w:hanging="360"/>
      </w:pPr>
      <w:rPr>
        <w:rFonts w:ascii="Wingdings" w:hAnsi="Wingdings" w:hint="default"/>
      </w:rPr>
    </w:lvl>
  </w:abstractNum>
  <w:abstractNum w:abstractNumId="24">
    <w:nsid w:val="49AE5F30"/>
    <w:multiLevelType w:val="hybridMultilevel"/>
    <w:tmpl w:val="EE6AEF26"/>
    <w:lvl w:ilvl="0" w:tplc="25FA70CE">
      <w:start w:val="1"/>
      <w:numFmt w:val="bullet"/>
      <w:lvlText w:val="–"/>
      <w:lvlJc w:val="left"/>
      <w:pPr>
        <w:ind w:left="1276" w:hanging="360"/>
      </w:pPr>
      <w:rPr>
        <w:rFonts w:ascii="Arial" w:eastAsia="Arial" w:hAnsi="Arial" w:cs="Arial" w:hint="default"/>
      </w:rPr>
    </w:lvl>
    <w:lvl w:ilvl="1" w:tplc="E9F88742">
      <w:start w:val="1"/>
      <w:numFmt w:val="bullet"/>
      <w:lvlText w:val="o"/>
      <w:lvlJc w:val="left"/>
      <w:pPr>
        <w:ind w:left="1996" w:hanging="360"/>
      </w:pPr>
      <w:rPr>
        <w:rFonts w:ascii="Courier New" w:eastAsia="Courier New" w:hAnsi="Courier New" w:cs="Courier New" w:hint="default"/>
      </w:rPr>
    </w:lvl>
    <w:lvl w:ilvl="2" w:tplc="79041950">
      <w:start w:val="1"/>
      <w:numFmt w:val="bullet"/>
      <w:lvlText w:val="§"/>
      <w:lvlJc w:val="left"/>
      <w:pPr>
        <w:ind w:left="2716" w:hanging="360"/>
      </w:pPr>
      <w:rPr>
        <w:rFonts w:ascii="Wingdings" w:eastAsia="Wingdings" w:hAnsi="Wingdings" w:cs="Wingdings" w:hint="default"/>
      </w:rPr>
    </w:lvl>
    <w:lvl w:ilvl="3" w:tplc="8A54227E">
      <w:start w:val="1"/>
      <w:numFmt w:val="bullet"/>
      <w:lvlText w:val="·"/>
      <w:lvlJc w:val="left"/>
      <w:pPr>
        <w:ind w:left="3436" w:hanging="360"/>
      </w:pPr>
      <w:rPr>
        <w:rFonts w:ascii="Symbol" w:eastAsia="Symbol" w:hAnsi="Symbol" w:cs="Symbol" w:hint="default"/>
      </w:rPr>
    </w:lvl>
    <w:lvl w:ilvl="4" w:tplc="BDF01CB4">
      <w:start w:val="1"/>
      <w:numFmt w:val="bullet"/>
      <w:lvlText w:val="o"/>
      <w:lvlJc w:val="left"/>
      <w:pPr>
        <w:ind w:left="4156" w:hanging="360"/>
      </w:pPr>
      <w:rPr>
        <w:rFonts w:ascii="Courier New" w:eastAsia="Courier New" w:hAnsi="Courier New" w:cs="Courier New" w:hint="default"/>
      </w:rPr>
    </w:lvl>
    <w:lvl w:ilvl="5" w:tplc="80F6CCF0">
      <w:start w:val="1"/>
      <w:numFmt w:val="bullet"/>
      <w:lvlText w:val="§"/>
      <w:lvlJc w:val="left"/>
      <w:pPr>
        <w:ind w:left="4876" w:hanging="360"/>
      </w:pPr>
      <w:rPr>
        <w:rFonts w:ascii="Wingdings" w:eastAsia="Wingdings" w:hAnsi="Wingdings" w:cs="Wingdings" w:hint="default"/>
      </w:rPr>
    </w:lvl>
    <w:lvl w:ilvl="6" w:tplc="91E68F0A">
      <w:start w:val="1"/>
      <w:numFmt w:val="bullet"/>
      <w:lvlText w:val="·"/>
      <w:lvlJc w:val="left"/>
      <w:pPr>
        <w:ind w:left="5596" w:hanging="360"/>
      </w:pPr>
      <w:rPr>
        <w:rFonts w:ascii="Symbol" w:eastAsia="Symbol" w:hAnsi="Symbol" w:cs="Symbol" w:hint="default"/>
      </w:rPr>
    </w:lvl>
    <w:lvl w:ilvl="7" w:tplc="0B3C5738">
      <w:start w:val="1"/>
      <w:numFmt w:val="bullet"/>
      <w:lvlText w:val="o"/>
      <w:lvlJc w:val="left"/>
      <w:pPr>
        <w:ind w:left="6316" w:hanging="360"/>
      </w:pPr>
      <w:rPr>
        <w:rFonts w:ascii="Courier New" w:eastAsia="Courier New" w:hAnsi="Courier New" w:cs="Courier New" w:hint="default"/>
      </w:rPr>
    </w:lvl>
    <w:lvl w:ilvl="8" w:tplc="57B8C8CA">
      <w:start w:val="1"/>
      <w:numFmt w:val="bullet"/>
      <w:lvlText w:val="§"/>
      <w:lvlJc w:val="left"/>
      <w:pPr>
        <w:ind w:left="7036" w:hanging="360"/>
      </w:pPr>
      <w:rPr>
        <w:rFonts w:ascii="Wingdings" w:eastAsia="Wingdings" w:hAnsi="Wingdings" w:cs="Wingdings" w:hint="default"/>
      </w:rPr>
    </w:lvl>
  </w:abstractNum>
  <w:abstractNum w:abstractNumId="25">
    <w:nsid w:val="4BBA5FFA"/>
    <w:multiLevelType w:val="hybridMultilevel"/>
    <w:tmpl w:val="6AFCCA94"/>
    <w:lvl w:ilvl="0" w:tplc="C77EA7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57675025"/>
    <w:multiLevelType w:val="hybridMultilevel"/>
    <w:tmpl w:val="AD7E407E"/>
    <w:lvl w:ilvl="0" w:tplc="93989FDC">
      <w:start w:val="1"/>
      <w:numFmt w:val="bullet"/>
      <w:suff w:val="space"/>
      <w:lvlText w:val="–"/>
      <w:lvlJc w:val="left"/>
      <w:pPr>
        <w:ind w:left="1276" w:hanging="360"/>
      </w:pPr>
      <w:rPr>
        <w:rFonts w:ascii="Arial" w:eastAsia="Arial" w:hAnsi="Arial" w:hint="default"/>
      </w:rPr>
    </w:lvl>
    <w:lvl w:ilvl="1" w:tplc="3EE8C760">
      <w:start w:val="1"/>
      <w:numFmt w:val="bullet"/>
      <w:lvlText w:val="o"/>
      <w:lvlJc w:val="left"/>
      <w:pPr>
        <w:ind w:left="2149" w:hanging="360"/>
      </w:pPr>
      <w:rPr>
        <w:rFonts w:ascii="Courier New" w:hAnsi="Courier New" w:cs="Courier New" w:hint="default"/>
      </w:rPr>
    </w:lvl>
    <w:lvl w:ilvl="2" w:tplc="5C4E7202">
      <w:start w:val="1"/>
      <w:numFmt w:val="bullet"/>
      <w:lvlText w:val=""/>
      <w:lvlJc w:val="left"/>
      <w:pPr>
        <w:ind w:left="2869" w:hanging="360"/>
      </w:pPr>
      <w:rPr>
        <w:rFonts w:ascii="Wingdings" w:hAnsi="Wingdings" w:hint="default"/>
      </w:rPr>
    </w:lvl>
    <w:lvl w:ilvl="3" w:tplc="2FC87A1C">
      <w:start w:val="1"/>
      <w:numFmt w:val="bullet"/>
      <w:lvlText w:val=""/>
      <w:lvlJc w:val="left"/>
      <w:pPr>
        <w:ind w:left="3589" w:hanging="360"/>
      </w:pPr>
      <w:rPr>
        <w:rFonts w:ascii="Symbol" w:hAnsi="Symbol" w:hint="default"/>
      </w:rPr>
    </w:lvl>
    <w:lvl w:ilvl="4" w:tplc="0C00A8BE">
      <w:start w:val="1"/>
      <w:numFmt w:val="bullet"/>
      <w:lvlText w:val="o"/>
      <w:lvlJc w:val="left"/>
      <w:pPr>
        <w:ind w:left="4309" w:hanging="360"/>
      </w:pPr>
      <w:rPr>
        <w:rFonts w:ascii="Courier New" w:hAnsi="Courier New" w:cs="Courier New" w:hint="default"/>
      </w:rPr>
    </w:lvl>
    <w:lvl w:ilvl="5" w:tplc="EE165D20">
      <w:start w:val="1"/>
      <w:numFmt w:val="bullet"/>
      <w:lvlText w:val=""/>
      <w:lvlJc w:val="left"/>
      <w:pPr>
        <w:ind w:left="5029" w:hanging="360"/>
      </w:pPr>
      <w:rPr>
        <w:rFonts w:ascii="Wingdings" w:hAnsi="Wingdings" w:hint="default"/>
      </w:rPr>
    </w:lvl>
    <w:lvl w:ilvl="6" w:tplc="149ADB1A">
      <w:start w:val="1"/>
      <w:numFmt w:val="bullet"/>
      <w:lvlText w:val=""/>
      <w:lvlJc w:val="left"/>
      <w:pPr>
        <w:ind w:left="5749" w:hanging="360"/>
      </w:pPr>
      <w:rPr>
        <w:rFonts w:ascii="Symbol" w:hAnsi="Symbol" w:hint="default"/>
      </w:rPr>
    </w:lvl>
    <w:lvl w:ilvl="7" w:tplc="26A61A70">
      <w:start w:val="1"/>
      <w:numFmt w:val="bullet"/>
      <w:lvlText w:val="o"/>
      <w:lvlJc w:val="left"/>
      <w:pPr>
        <w:ind w:left="6469" w:hanging="360"/>
      </w:pPr>
      <w:rPr>
        <w:rFonts w:ascii="Courier New" w:hAnsi="Courier New" w:cs="Courier New" w:hint="default"/>
      </w:rPr>
    </w:lvl>
    <w:lvl w:ilvl="8" w:tplc="943C37B6">
      <w:start w:val="1"/>
      <w:numFmt w:val="bullet"/>
      <w:lvlText w:val=""/>
      <w:lvlJc w:val="left"/>
      <w:pPr>
        <w:ind w:left="7189" w:hanging="360"/>
      </w:pPr>
      <w:rPr>
        <w:rFonts w:ascii="Wingdings" w:hAnsi="Wingdings" w:hint="default"/>
      </w:rPr>
    </w:lvl>
  </w:abstractNum>
  <w:abstractNum w:abstractNumId="27">
    <w:nsid w:val="59083E48"/>
    <w:multiLevelType w:val="hybridMultilevel"/>
    <w:tmpl w:val="24A2B888"/>
    <w:lvl w:ilvl="0" w:tplc="F09072A8">
      <w:start w:val="1"/>
      <w:numFmt w:val="decimal"/>
      <w:lvlText w:val="%1."/>
      <w:lvlJc w:val="left"/>
      <w:pPr>
        <w:ind w:left="709" w:hanging="360"/>
      </w:pPr>
    </w:lvl>
    <w:lvl w:ilvl="1" w:tplc="F8929618">
      <w:start w:val="1"/>
      <w:numFmt w:val="lowerLetter"/>
      <w:lvlText w:val="%2."/>
      <w:lvlJc w:val="left"/>
      <w:pPr>
        <w:ind w:left="1429" w:hanging="360"/>
      </w:pPr>
    </w:lvl>
    <w:lvl w:ilvl="2" w:tplc="8758AAFC">
      <w:start w:val="1"/>
      <w:numFmt w:val="lowerRoman"/>
      <w:lvlText w:val="%3."/>
      <w:lvlJc w:val="right"/>
      <w:pPr>
        <w:ind w:left="2149" w:hanging="180"/>
      </w:pPr>
    </w:lvl>
    <w:lvl w:ilvl="3" w:tplc="38A0A4DA">
      <w:start w:val="1"/>
      <w:numFmt w:val="decimal"/>
      <w:lvlText w:val="%4."/>
      <w:lvlJc w:val="left"/>
      <w:pPr>
        <w:ind w:left="2869" w:hanging="360"/>
      </w:pPr>
    </w:lvl>
    <w:lvl w:ilvl="4" w:tplc="ACAA9ABE">
      <w:start w:val="1"/>
      <w:numFmt w:val="lowerLetter"/>
      <w:lvlText w:val="%5."/>
      <w:lvlJc w:val="left"/>
      <w:pPr>
        <w:ind w:left="3589" w:hanging="360"/>
      </w:pPr>
    </w:lvl>
    <w:lvl w:ilvl="5" w:tplc="003AFDF2">
      <w:start w:val="1"/>
      <w:numFmt w:val="lowerRoman"/>
      <w:lvlText w:val="%6."/>
      <w:lvlJc w:val="right"/>
      <w:pPr>
        <w:ind w:left="4309" w:hanging="180"/>
      </w:pPr>
    </w:lvl>
    <w:lvl w:ilvl="6" w:tplc="DAA6A9DA">
      <w:start w:val="1"/>
      <w:numFmt w:val="decimal"/>
      <w:lvlText w:val="%7."/>
      <w:lvlJc w:val="left"/>
      <w:pPr>
        <w:ind w:left="5029" w:hanging="360"/>
      </w:pPr>
    </w:lvl>
    <w:lvl w:ilvl="7" w:tplc="97A4ED10">
      <w:start w:val="1"/>
      <w:numFmt w:val="lowerLetter"/>
      <w:lvlText w:val="%8."/>
      <w:lvlJc w:val="left"/>
      <w:pPr>
        <w:ind w:left="5749" w:hanging="360"/>
      </w:pPr>
    </w:lvl>
    <w:lvl w:ilvl="8" w:tplc="484E3A98">
      <w:start w:val="1"/>
      <w:numFmt w:val="lowerRoman"/>
      <w:lvlText w:val="%9."/>
      <w:lvlJc w:val="right"/>
      <w:pPr>
        <w:ind w:left="6469" w:hanging="180"/>
      </w:pPr>
    </w:lvl>
  </w:abstractNum>
  <w:abstractNum w:abstractNumId="28">
    <w:nsid w:val="595B3B51"/>
    <w:multiLevelType w:val="hybridMultilevel"/>
    <w:tmpl w:val="8022F834"/>
    <w:lvl w:ilvl="0" w:tplc="854E774A">
      <w:start w:val="1"/>
      <w:numFmt w:val="bullet"/>
      <w:suff w:val="space"/>
      <w:lvlText w:val=""/>
      <w:lvlJc w:val="left"/>
      <w:pPr>
        <w:ind w:left="1069" w:hanging="360"/>
      </w:pPr>
      <w:rPr>
        <w:rFonts w:ascii="Symbol" w:hAnsi="Symbol" w:hint="default"/>
      </w:rPr>
    </w:lvl>
    <w:lvl w:ilvl="1" w:tplc="ACA00A80">
      <w:start w:val="1"/>
      <w:numFmt w:val="bullet"/>
      <w:lvlText w:val="o"/>
      <w:lvlJc w:val="left"/>
      <w:pPr>
        <w:tabs>
          <w:tab w:val="num" w:pos="2160"/>
        </w:tabs>
        <w:ind w:left="2160" w:hanging="360"/>
      </w:pPr>
      <w:rPr>
        <w:rFonts w:ascii="Courier New" w:hAnsi="Courier New" w:cs="Courier New" w:hint="default"/>
      </w:rPr>
    </w:lvl>
    <w:lvl w:ilvl="2" w:tplc="15E089C0">
      <w:start w:val="1"/>
      <w:numFmt w:val="bullet"/>
      <w:lvlText w:val=""/>
      <w:lvlJc w:val="left"/>
      <w:pPr>
        <w:tabs>
          <w:tab w:val="num" w:pos="2880"/>
        </w:tabs>
        <w:ind w:left="2880" w:hanging="360"/>
      </w:pPr>
      <w:rPr>
        <w:rFonts w:ascii="Wingdings" w:hAnsi="Wingdings" w:hint="default"/>
      </w:rPr>
    </w:lvl>
    <w:lvl w:ilvl="3" w:tplc="0750E592">
      <w:start w:val="1"/>
      <w:numFmt w:val="bullet"/>
      <w:lvlText w:val=""/>
      <w:lvlJc w:val="left"/>
      <w:pPr>
        <w:tabs>
          <w:tab w:val="num" w:pos="3600"/>
        </w:tabs>
        <w:ind w:left="3600" w:hanging="360"/>
      </w:pPr>
      <w:rPr>
        <w:rFonts w:ascii="Symbol" w:hAnsi="Symbol" w:hint="default"/>
      </w:rPr>
    </w:lvl>
    <w:lvl w:ilvl="4" w:tplc="9C7E140A">
      <w:start w:val="1"/>
      <w:numFmt w:val="bullet"/>
      <w:lvlText w:val="o"/>
      <w:lvlJc w:val="left"/>
      <w:pPr>
        <w:tabs>
          <w:tab w:val="num" w:pos="4320"/>
        </w:tabs>
        <w:ind w:left="4320" w:hanging="360"/>
      </w:pPr>
      <w:rPr>
        <w:rFonts w:ascii="Courier New" w:hAnsi="Courier New" w:cs="Courier New" w:hint="default"/>
      </w:rPr>
    </w:lvl>
    <w:lvl w:ilvl="5" w:tplc="0268D10A">
      <w:start w:val="1"/>
      <w:numFmt w:val="bullet"/>
      <w:lvlText w:val=""/>
      <w:lvlJc w:val="left"/>
      <w:pPr>
        <w:tabs>
          <w:tab w:val="num" w:pos="5040"/>
        </w:tabs>
        <w:ind w:left="5040" w:hanging="360"/>
      </w:pPr>
      <w:rPr>
        <w:rFonts w:ascii="Wingdings" w:hAnsi="Wingdings" w:hint="default"/>
      </w:rPr>
    </w:lvl>
    <w:lvl w:ilvl="6" w:tplc="2490FA96">
      <w:start w:val="1"/>
      <w:numFmt w:val="bullet"/>
      <w:lvlText w:val=""/>
      <w:lvlJc w:val="left"/>
      <w:pPr>
        <w:tabs>
          <w:tab w:val="num" w:pos="5760"/>
        </w:tabs>
        <w:ind w:left="5760" w:hanging="360"/>
      </w:pPr>
      <w:rPr>
        <w:rFonts w:ascii="Symbol" w:hAnsi="Symbol" w:hint="default"/>
      </w:rPr>
    </w:lvl>
    <w:lvl w:ilvl="7" w:tplc="0D586638">
      <w:start w:val="1"/>
      <w:numFmt w:val="bullet"/>
      <w:lvlText w:val="o"/>
      <w:lvlJc w:val="left"/>
      <w:pPr>
        <w:tabs>
          <w:tab w:val="num" w:pos="6480"/>
        </w:tabs>
        <w:ind w:left="6480" w:hanging="360"/>
      </w:pPr>
      <w:rPr>
        <w:rFonts w:ascii="Courier New" w:hAnsi="Courier New" w:cs="Courier New" w:hint="default"/>
      </w:rPr>
    </w:lvl>
    <w:lvl w:ilvl="8" w:tplc="E88E3B28">
      <w:start w:val="1"/>
      <w:numFmt w:val="bullet"/>
      <w:lvlText w:val=""/>
      <w:lvlJc w:val="left"/>
      <w:pPr>
        <w:tabs>
          <w:tab w:val="num" w:pos="7200"/>
        </w:tabs>
        <w:ind w:left="7200" w:hanging="360"/>
      </w:pPr>
      <w:rPr>
        <w:rFonts w:ascii="Wingdings" w:hAnsi="Wingdings" w:hint="default"/>
      </w:rPr>
    </w:lvl>
  </w:abstractNum>
  <w:abstractNum w:abstractNumId="29">
    <w:nsid w:val="5B9533FE"/>
    <w:multiLevelType w:val="hybridMultilevel"/>
    <w:tmpl w:val="8E7CACBA"/>
    <w:lvl w:ilvl="0" w:tplc="DB247B38">
      <w:start w:val="1"/>
      <w:numFmt w:val="bullet"/>
      <w:suff w:val="space"/>
      <w:lvlText w:val=""/>
      <w:lvlJc w:val="left"/>
      <w:pPr>
        <w:ind w:left="720" w:hanging="360"/>
      </w:pPr>
      <w:rPr>
        <w:rFonts w:ascii="Symbol" w:hAnsi="Symbol" w:hint="default"/>
      </w:rPr>
    </w:lvl>
    <w:lvl w:ilvl="1" w:tplc="9872E07A">
      <w:start w:val="1"/>
      <w:numFmt w:val="bullet"/>
      <w:lvlText w:val="o"/>
      <w:lvlJc w:val="left"/>
      <w:pPr>
        <w:ind w:left="1440" w:hanging="360"/>
      </w:pPr>
      <w:rPr>
        <w:rFonts w:ascii="Courier New" w:hAnsi="Courier New" w:cs="Courier New" w:hint="default"/>
      </w:rPr>
    </w:lvl>
    <w:lvl w:ilvl="2" w:tplc="3EDA89D8">
      <w:start w:val="1"/>
      <w:numFmt w:val="bullet"/>
      <w:lvlText w:val=""/>
      <w:lvlJc w:val="left"/>
      <w:pPr>
        <w:ind w:left="2160" w:hanging="360"/>
      </w:pPr>
      <w:rPr>
        <w:rFonts w:ascii="Wingdings" w:hAnsi="Wingdings" w:hint="default"/>
      </w:rPr>
    </w:lvl>
    <w:lvl w:ilvl="3" w:tplc="899249FA">
      <w:start w:val="1"/>
      <w:numFmt w:val="bullet"/>
      <w:lvlText w:val=""/>
      <w:lvlJc w:val="left"/>
      <w:pPr>
        <w:ind w:left="2880" w:hanging="360"/>
      </w:pPr>
      <w:rPr>
        <w:rFonts w:ascii="Symbol" w:hAnsi="Symbol" w:hint="default"/>
      </w:rPr>
    </w:lvl>
    <w:lvl w:ilvl="4" w:tplc="586A5BB2">
      <w:start w:val="1"/>
      <w:numFmt w:val="bullet"/>
      <w:lvlText w:val="o"/>
      <w:lvlJc w:val="left"/>
      <w:pPr>
        <w:ind w:left="3600" w:hanging="360"/>
      </w:pPr>
      <w:rPr>
        <w:rFonts w:ascii="Courier New" w:hAnsi="Courier New" w:cs="Courier New" w:hint="default"/>
      </w:rPr>
    </w:lvl>
    <w:lvl w:ilvl="5" w:tplc="1D7A47C0">
      <w:start w:val="1"/>
      <w:numFmt w:val="bullet"/>
      <w:lvlText w:val=""/>
      <w:lvlJc w:val="left"/>
      <w:pPr>
        <w:ind w:left="4320" w:hanging="360"/>
      </w:pPr>
      <w:rPr>
        <w:rFonts w:ascii="Wingdings" w:hAnsi="Wingdings" w:hint="default"/>
      </w:rPr>
    </w:lvl>
    <w:lvl w:ilvl="6" w:tplc="F4A4CC98">
      <w:start w:val="1"/>
      <w:numFmt w:val="bullet"/>
      <w:lvlText w:val=""/>
      <w:lvlJc w:val="left"/>
      <w:pPr>
        <w:ind w:left="5040" w:hanging="360"/>
      </w:pPr>
      <w:rPr>
        <w:rFonts w:ascii="Symbol" w:hAnsi="Symbol" w:hint="default"/>
      </w:rPr>
    </w:lvl>
    <w:lvl w:ilvl="7" w:tplc="8FC627FC">
      <w:start w:val="1"/>
      <w:numFmt w:val="bullet"/>
      <w:lvlText w:val="o"/>
      <w:lvlJc w:val="left"/>
      <w:pPr>
        <w:ind w:left="5760" w:hanging="360"/>
      </w:pPr>
      <w:rPr>
        <w:rFonts w:ascii="Courier New" w:hAnsi="Courier New" w:cs="Courier New" w:hint="default"/>
      </w:rPr>
    </w:lvl>
    <w:lvl w:ilvl="8" w:tplc="6DF83072">
      <w:start w:val="1"/>
      <w:numFmt w:val="bullet"/>
      <w:lvlText w:val=""/>
      <w:lvlJc w:val="left"/>
      <w:pPr>
        <w:ind w:left="6480" w:hanging="360"/>
      </w:pPr>
      <w:rPr>
        <w:rFonts w:ascii="Wingdings" w:hAnsi="Wingdings" w:hint="default"/>
      </w:rPr>
    </w:lvl>
  </w:abstractNum>
  <w:abstractNum w:abstractNumId="30">
    <w:nsid w:val="5DAD03BD"/>
    <w:multiLevelType w:val="hybridMultilevel"/>
    <w:tmpl w:val="58041F12"/>
    <w:lvl w:ilvl="0" w:tplc="48E29A98">
      <w:start w:val="1"/>
      <w:numFmt w:val="bullet"/>
      <w:lvlText w:val=""/>
      <w:lvlJc w:val="left"/>
      <w:pPr>
        <w:ind w:left="1429" w:hanging="360"/>
      </w:pPr>
      <w:rPr>
        <w:rFonts w:ascii="Symbol" w:hAnsi="Symbol" w:hint="default"/>
      </w:rPr>
    </w:lvl>
    <w:lvl w:ilvl="1" w:tplc="42DC6BC6">
      <w:start w:val="1"/>
      <w:numFmt w:val="bullet"/>
      <w:lvlText w:val="o"/>
      <w:lvlJc w:val="left"/>
      <w:pPr>
        <w:ind w:left="2149" w:hanging="360"/>
      </w:pPr>
      <w:rPr>
        <w:rFonts w:ascii="Courier New" w:hAnsi="Courier New" w:cs="Courier New" w:hint="default"/>
      </w:rPr>
    </w:lvl>
    <w:lvl w:ilvl="2" w:tplc="FC284CBE">
      <w:start w:val="1"/>
      <w:numFmt w:val="bullet"/>
      <w:lvlText w:val=""/>
      <w:lvlJc w:val="left"/>
      <w:pPr>
        <w:ind w:left="2869" w:hanging="360"/>
      </w:pPr>
      <w:rPr>
        <w:rFonts w:ascii="Wingdings" w:hAnsi="Wingdings" w:hint="default"/>
      </w:rPr>
    </w:lvl>
    <w:lvl w:ilvl="3" w:tplc="7B56FA74">
      <w:start w:val="1"/>
      <w:numFmt w:val="bullet"/>
      <w:lvlText w:val=""/>
      <w:lvlJc w:val="left"/>
      <w:pPr>
        <w:ind w:left="3589" w:hanging="360"/>
      </w:pPr>
      <w:rPr>
        <w:rFonts w:ascii="Symbol" w:hAnsi="Symbol" w:hint="default"/>
      </w:rPr>
    </w:lvl>
    <w:lvl w:ilvl="4" w:tplc="E6666636">
      <w:start w:val="1"/>
      <w:numFmt w:val="bullet"/>
      <w:lvlText w:val="o"/>
      <w:lvlJc w:val="left"/>
      <w:pPr>
        <w:ind w:left="4309" w:hanging="360"/>
      </w:pPr>
      <w:rPr>
        <w:rFonts w:ascii="Courier New" w:hAnsi="Courier New" w:cs="Courier New" w:hint="default"/>
      </w:rPr>
    </w:lvl>
    <w:lvl w:ilvl="5" w:tplc="AF8072F0">
      <w:start w:val="1"/>
      <w:numFmt w:val="bullet"/>
      <w:lvlText w:val=""/>
      <w:lvlJc w:val="left"/>
      <w:pPr>
        <w:ind w:left="5029" w:hanging="360"/>
      </w:pPr>
      <w:rPr>
        <w:rFonts w:ascii="Wingdings" w:hAnsi="Wingdings" w:hint="default"/>
      </w:rPr>
    </w:lvl>
    <w:lvl w:ilvl="6" w:tplc="F84AEC96">
      <w:start w:val="1"/>
      <w:numFmt w:val="bullet"/>
      <w:lvlText w:val=""/>
      <w:lvlJc w:val="left"/>
      <w:pPr>
        <w:ind w:left="5749" w:hanging="360"/>
      </w:pPr>
      <w:rPr>
        <w:rFonts w:ascii="Symbol" w:hAnsi="Symbol" w:hint="default"/>
      </w:rPr>
    </w:lvl>
    <w:lvl w:ilvl="7" w:tplc="D480DF7A">
      <w:start w:val="1"/>
      <w:numFmt w:val="bullet"/>
      <w:lvlText w:val="o"/>
      <w:lvlJc w:val="left"/>
      <w:pPr>
        <w:ind w:left="6469" w:hanging="360"/>
      </w:pPr>
      <w:rPr>
        <w:rFonts w:ascii="Courier New" w:hAnsi="Courier New" w:cs="Courier New" w:hint="default"/>
      </w:rPr>
    </w:lvl>
    <w:lvl w:ilvl="8" w:tplc="03EE3F14">
      <w:start w:val="1"/>
      <w:numFmt w:val="bullet"/>
      <w:lvlText w:val=""/>
      <w:lvlJc w:val="left"/>
      <w:pPr>
        <w:ind w:left="7189" w:hanging="360"/>
      </w:pPr>
      <w:rPr>
        <w:rFonts w:ascii="Wingdings" w:hAnsi="Wingdings" w:hint="default"/>
      </w:rPr>
    </w:lvl>
  </w:abstractNum>
  <w:abstractNum w:abstractNumId="31">
    <w:nsid w:val="5F521BE3"/>
    <w:multiLevelType w:val="hybridMultilevel"/>
    <w:tmpl w:val="355E9DAC"/>
    <w:lvl w:ilvl="0" w:tplc="4224CB86">
      <w:start w:val="1"/>
      <w:numFmt w:val="bullet"/>
      <w:pStyle w:val="a0"/>
      <w:lvlText w:val=""/>
      <w:lvlJc w:val="left"/>
      <w:pPr>
        <w:ind w:left="1287" w:hanging="360"/>
      </w:pPr>
      <w:rPr>
        <w:rFonts w:ascii="Symbol" w:hAnsi="Symbol" w:hint="default"/>
      </w:rPr>
    </w:lvl>
    <w:lvl w:ilvl="1" w:tplc="6F7AFBBE">
      <w:start w:val="1"/>
      <w:numFmt w:val="bullet"/>
      <w:lvlText w:val="o"/>
      <w:lvlJc w:val="left"/>
      <w:pPr>
        <w:ind w:left="2007" w:hanging="360"/>
      </w:pPr>
      <w:rPr>
        <w:rFonts w:ascii="Courier New" w:hAnsi="Courier New" w:cs="Courier New" w:hint="default"/>
      </w:rPr>
    </w:lvl>
    <w:lvl w:ilvl="2" w:tplc="3E62A3C4">
      <w:start w:val="1"/>
      <w:numFmt w:val="bullet"/>
      <w:lvlText w:val=""/>
      <w:lvlJc w:val="left"/>
      <w:pPr>
        <w:ind w:left="2727" w:hanging="360"/>
      </w:pPr>
      <w:rPr>
        <w:rFonts w:ascii="Wingdings" w:hAnsi="Wingdings" w:hint="default"/>
      </w:rPr>
    </w:lvl>
    <w:lvl w:ilvl="3" w:tplc="1820FFE6">
      <w:start w:val="1"/>
      <w:numFmt w:val="bullet"/>
      <w:lvlText w:val=""/>
      <w:lvlJc w:val="left"/>
      <w:pPr>
        <w:ind w:left="3447" w:hanging="360"/>
      </w:pPr>
      <w:rPr>
        <w:rFonts w:ascii="Symbol" w:hAnsi="Symbol" w:hint="default"/>
      </w:rPr>
    </w:lvl>
    <w:lvl w:ilvl="4" w:tplc="CD4A32DC">
      <w:start w:val="1"/>
      <w:numFmt w:val="bullet"/>
      <w:lvlText w:val="o"/>
      <w:lvlJc w:val="left"/>
      <w:pPr>
        <w:ind w:left="4167" w:hanging="360"/>
      </w:pPr>
      <w:rPr>
        <w:rFonts w:ascii="Courier New" w:hAnsi="Courier New" w:cs="Courier New" w:hint="default"/>
      </w:rPr>
    </w:lvl>
    <w:lvl w:ilvl="5" w:tplc="7D42AD9C">
      <w:start w:val="1"/>
      <w:numFmt w:val="bullet"/>
      <w:lvlText w:val=""/>
      <w:lvlJc w:val="left"/>
      <w:pPr>
        <w:ind w:left="4887" w:hanging="360"/>
      </w:pPr>
      <w:rPr>
        <w:rFonts w:ascii="Wingdings" w:hAnsi="Wingdings" w:hint="default"/>
      </w:rPr>
    </w:lvl>
    <w:lvl w:ilvl="6" w:tplc="DE089A2A">
      <w:start w:val="1"/>
      <w:numFmt w:val="bullet"/>
      <w:lvlText w:val=""/>
      <w:lvlJc w:val="left"/>
      <w:pPr>
        <w:ind w:left="5607" w:hanging="360"/>
      </w:pPr>
      <w:rPr>
        <w:rFonts w:ascii="Symbol" w:hAnsi="Symbol" w:hint="default"/>
      </w:rPr>
    </w:lvl>
    <w:lvl w:ilvl="7" w:tplc="CA78DE7C">
      <w:start w:val="1"/>
      <w:numFmt w:val="bullet"/>
      <w:lvlText w:val="o"/>
      <w:lvlJc w:val="left"/>
      <w:pPr>
        <w:ind w:left="6327" w:hanging="360"/>
      </w:pPr>
      <w:rPr>
        <w:rFonts w:ascii="Courier New" w:hAnsi="Courier New" w:cs="Courier New" w:hint="default"/>
      </w:rPr>
    </w:lvl>
    <w:lvl w:ilvl="8" w:tplc="D76012B8">
      <w:start w:val="1"/>
      <w:numFmt w:val="bullet"/>
      <w:lvlText w:val=""/>
      <w:lvlJc w:val="left"/>
      <w:pPr>
        <w:ind w:left="7047" w:hanging="360"/>
      </w:pPr>
      <w:rPr>
        <w:rFonts w:ascii="Wingdings" w:hAnsi="Wingdings" w:hint="default"/>
      </w:rPr>
    </w:lvl>
  </w:abstractNum>
  <w:abstractNum w:abstractNumId="32">
    <w:nsid w:val="607E7A7F"/>
    <w:multiLevelType w:val="hybridMultilevel"/>
    <w:tmpl w:val="74D81F2C"/>
    <w:lvl w:ilvl="0" w:tplc="554487AC">
      <w:start w:val="1"/>
      <w:numFmt w:val="bullet"/>
      <w:suff w:val="space"/>
      <w:lvlText w:val="–"/>
      <w:lvlJc w:val="left"/>
      <w:pPr>
        <w:ind w:left="1276" w:hanging="360"/>
      </w:pPr>
      <w:rPr>
        <w:rFonts w:ascii="Arial" w:eastAsia="Arial" w:hAnsi="Arial" w:hint="default"/>
      </w:rPr>
    </w:lvl>
    <w:lvl w:ilvl="1" w:tplc="6A8ACFB8">
      <w:start w:val="1"/>
      <w:numFmt w:val="bullet"/>
      <w:lvlText w:val="o"/>
      <w:lvlJc w:val="left"/>
      <w:pPr>
        <w:ind w:left="1996" w:hanging="360"/>
      </w:pPr>
      <w:rPr>
        <w:rFonts w:ascii="Courier New" w:eastAsia="Courier New" w:hAnsi="Courier New" w:cs="Courier New" w:hint="default"/>
      </w:rPr>
    </w:lvl>
    <w:lvl w:ilvl="2" w:tplc="67FA41A4">
      <w:start w:val="1"/>
      <w:numFmt w:val="bullet"/>
      <w:lvlText w:val="§"/>
      <w:lvlJc w:val="left"/>
      <w:pPr>
        <w:ind w:left="2716" w:hanging="360"/>
      </w:pPr>
      <w:rPr>
        <w:rFonts w:ascii="Wingdings" w:eastAsia="Wingdings" w:hAnsi="Wingdings" w:cs="Wingdings" w:hint="default"/>
      </w:rPr>
    </w:lvl>
    <w:lvl w:ilvl="3" w:tplc="B252A458">
      <w:start w:val="1"/>
      <w:numFmt w:val="bullet"/>
      <w:lvlText w:val="·"/>
      <w:lvlJc w:val="left"/>
      <w:pPr>
        <w:ind w:left="3436" w:hanging="360"/>
      </w:pPr>
      <w:rPr>
        <w:rFonts w:ascii="Symbol" w:eastAsia="Symbol" w:hAnsi="Symbol" w:cs="Symbol" w:hint="default"/>
      </w:rPr>
    </w:lvl>
    <w:lvl w:ilvl="4" w:tplc="3ED86C48">
      <w:start w:val="1"/>
      <w:numFmt w:val="bullet"/>
      <w:lvlText w:val="o"/>
      <w:lvlJc w:val="left"/>
      <w:pPr>
        <w:ind w:left="4156" w:hanging="360"/>
      </w:pPr>
      <w:rPr>
        <w:rFonts w:ascii="Courier New" w:eastAsia="Courier New" w:hAnsi="Courier New" w:cs="Courier New" w:hint="default"/>
      </w:rPr>
    </w:lvl>
    <w:lvl w:ilvl="5" w:tplc="72F23FE2">
      <w:start w:val="1"/>
      <w:numFmt w:val="bullet"/>
      <w:lvlText w:val="§"/>
      <w:lvlJc w:val="left"/>
      <w:pPr>
        <w:ind w:left="4876" w:hanging="360"/>
      </w:pPr>
      <w:rPr>
        <w:rFonts w:ascii="Wingdings" w:eastAsia="Wingdings" w:hAnsi="Wingdings" w:cs="Wingdings" w:hint="default"/>
      </w:rPr>
    </w:lvl>
    <w:lvl w:ilvl="6" w:tplc="5390559E">
      <w:start w:val="1"/>
      <w:numFmt w:val="bullet"/>
      <w:lvlText w:val="·"/>
      <w:lvlJc w:val="left"/>
      <w:pPr>
        <w:ind w:left="5596" w:hanging="360"/>
      </w:pPr>
      <w:rPr>
        <w:rFonts w:ascii="Symbol" w:eastAsia="Symbol" w:hAnsi="Symbol" w:cs="Symbol" w:hint="default"/>
      </w:rPr>
    </w:lvl>
    <w:lvl w:ilvl="7" w:tplc="12860DAE">
      <w:start w:val="1"/>
      <w:numFmt w:val="bullet"/>
      <w:lvlText w:val="o"/>
      <w:lvlJc w:val="left"/>
      <w:pPr>
        <w:ind w:left="6316" w:hanging="360"/>
      </w:pPr>
      <w:rPr>
        <w:rFonts w:ascii="Courier New" w:eastAsia="Courier New" w:hAnsi="Courier New" w:cs="Courier New" w:hint="default"/>
      </w:rPr>
    </w:lvl>
    <w:lvl w:ilvl="8" w:tplc="4AA05088">
      <w:start w:val="1"/>
      <w:numFmt w:val="bullet"/>
      <w:lvlText w:val="§"/>
      <w:lvlJc w:val="left"/>
      <w:pPr>
        <w:ind w:left="7036" w:hanging="360"/>
      </w:pPr>
      <w:rPr>
        <w:rFonts w:ascii="Wingdings" w:eastAsia="Wingdings" w:hAnsi="Wingdings" w:cs="Wingdings" w:hint="default"/>
      </w:rPr>
    </w:lvl>
  </w:abstractNum>
  <w:abstractNum w:abstractNumId="33">
    <w:nsid w:val="67521209"/>
    <w:multiLevelType w:val="hybridMultilevel"/>
    <w:tmpl w:val="1E42312C"/>
    <w:lvl w:ilvl="0" w:tplc="CEE846B8">
      <w:start w:val="1"/>
      <w:numFmt w:val="bullet"/>
      <w:suff w:val="space"/>
      <w:lvlText w:val=""/>
      <w:lvlJc w:val="left"/>
      <w:pPr>
        <w:ind w:left="720" w:hanging="360"/>
      </w:pPr>
      <w:rPr>
        <w:rFonts w:ascii="Symbol" w:hAnsi="Symbol" w:hint="default"/>
      </w:rPr>
    </w:lvl>
    <w:lvl w:ilvl="1" w:tplc="4DE0E2AE">
      <w:start w:val="1"/>
      <w:numFmt w:val="bullet"/>
      <w:lvlText w:val="o"/>
      <w:lvlJc w:val="left"/>
      <w:pPr>
        <w:ind w:left="1440" w:hanging="360"/>
      </w:pPr>
      <w:rPr>
        <w:rFonts w:ascii="Courier New" w:hAnsi="Courier New" w:cs="Courier New" w:hint="default"/>
      </w:rPr>
    </w:lvl>
    <w:lvl w:ilvl="2" w:tplc="E39679A8">
      <w:start w:val="1"/>
      <w:numFmt w:val="bullet"/>
      <w:lvlText w:val=""/>
      <w:lvlJc w:val="left"/>
      <w:pPr>
        <w:ind w:left="2160" w:hanging="360"/>
      </w:pPr>
      <w:rPr>
        <w:rFonts w:ascii="Wingdings" w:hAnsi="Wingdings" w:hint="default"/>
      </w:rPr>
    </w:lvl>
    <w:lvl w:ilvl="3" w:tplc="A6BC22B6">
      <w:start w:val="1"/>
      <w:numFmt w:val="bullet"/>
      <w:lvlText w:val=""/>
      <w:lvlJc w:val="left"/>
      <w:pPr>
        <w:ind w:left="2880" w:hanging="360"/>
      </w:pPr>
      <w:rPr>
        <w:rFonts w:ascii="Symbol" w:hAnsi="Symbol" w:hint="default"/>
      </w:rPr>
    </w:lvl>
    <w:lvl w:ilvl="4" w:tplc="13C81CA0">
      <w:start w:val="1"/>
      <w:numFmt w:val="bullet"/>
      <w:lvlText w:val="o"/>
      <w:lvlJc w:val="left"/>
      <w:pPr>
        <w:ind w:left="3600" w:hanging="360"/>
      </w:pPr>
      <w:rPr>
        <w:rFonts w:ascii="Courier New" w:hAnsi="Courier New" w:cs="Courier New" w:hint="default"/>
      </w:rPr>
    </w:lvl>
    <w:lvl w:ilvl="5" w:tplc="783E7546">
      <w:start w:val="1"/>
      <w:numFmt w:val="bullet"/>
      <w:lvlText w:val=""/>
      <w:lvlJc w:val="left"/>
      <w:pPr>
        <w:ind w:left="4320" w:hanging="360"/>
      </w:pPr>
      <w:rPr>
        <w:rFonts w:ascii="Wingdings" w:hAnsi="Wingdings" w:hint="default"/>
      </w:rPr>
    </w:lvl>
    <w:lvl w:ilvl="6" w:tplc="63484C3C">
      <w:start w:val="1"/>
      <w:numFmt w:val="bullet"/>
      <w:lvlText w:val=""/>
      <w:lvlJc w:val="left"/>
      <w:pPr>
        <w:ind w:left="5040" w:hanging="360"/>
      </w:pPr>
      <w:rPr>
        <w:rFonts w:ascii="Symbol" w:hAnsi="Symbol" w:hint="default"/>
      </w:rPr>
    </w:lvl>
    <w:lvl w:ilvl="7" w:tplc="FD8EF182">
      <w:start w:val="1"/>
      <w:numFmt w:val="bullet"/>
      <w:lvlText w:val="o"/>
      <w:lvlJc w:val="left"/>
      <w:pPr>
        <w:ind w:left="5760" w:hanging="360"/>
      </w:pPr>
      <w:rPr>
        <w:rFonts w:ascii="Courier New" w:hAnsi="Courier New" w:cs="Courier New" w:hint="default"/>
      </w:rPr>
    </w:lvl>
    <w:lvl w:ilvl="8" w:tplc="C65E8476">
      <w:start w:val="1"/>
      <w:numFmt w:val="bullet"/>
      <w:lvlText w:val=""/>
      <w:lvlJc w:val="left"/>
      <w:pPr>
        <w:ind w:left="6480" w:hanging="360"/>
      </w:pPr>
      <w:rPr>
        <w:rFonts w:ascii="Wingdings" w:hAnsi="Wingdings" w:hint="default"/>
      </w:rPr>
    </w:lvl>
  </w:abstractNum>
  <w:abstractNum w:abstractNumId="34">
    <w:nsid w:val="68026964"/>
    <w:multiLevelType w:val="hybridMultilevel"/>
    <w:tmpl w:val="E2E28FAC"/>
    <w:lvl w:ilvl="0" w:tplc="32B26012">
      <w:start w:val="1"/>
      <w:numFmt w:val="bullet"/>
      <w:suff w:val="space"/>
      <w:lvlText w:val=""/>
      <w:lvlJc w:val="left"/>
      <w:pPr>
        <w:ind w:left="644" w:hanging="360"/>
      </w:pPr>
      <w:rPr>
        <w:rFonts w:ascii="Symbol" w:hAnsi="Symbol" w:hint="default"/>
      </w:rPr>
    </w:lvl>
    <w:lvl w:ilvl="1" w:tplc="EA52DD56">
      <w:start w:val="1"/>
      <w:numFmt w:val="bullet"/>
      <w:lvlText w:val="o"/>
      <w:lvlJc w:val="left"/>
      <w:pPr>
        <w:ind w:left="1185" w:hanging="360"/>
      </w:pPr>
      <w:rPr>
        <w:rFonts w:ascii="Courier New" w:eastAsia="Courier New" w:hAnsi="Courier New" w:cs="Courier New" w:hint="default"/>
      </w:rPr>
    </w:lvl>
    <w:lvl w:ilvl="2" w:tplc="D8782104">
      <w:start w:val="1"/>
      <w:numFmt w:val="bullet"/>
      <w:lvlText w:val="§"/>
      <w:lvlJc w:val="left"/>
      <w:pPr>
        <w:ind w:left="1905" w:hanging="360"/>
      </w:pPr>
      <w:rPr>
        <w:rFonts w:ascii="Wingdings" w:eastAsia="Wingdings" w:hAnsi="Wingdings" w:cs="Wingdings" w:hint="default"/>
      </w:rPr>
    </w:lvl>
    <w:lvl w:ilvl="3" w:tplc="E9AE7ACE">
      <w:start w:val="1"/>
      <w:numFmt w:val="bullet"/>
      <w:lvlText w:val="·"/>
      <w:lvlJc w:val="left"/>
      <w:pPr>
        <w:ind w:left="2625" w:hanging="360"/>
      </w:pPr>
      <w:rPr>
        <w:rFonts w:ascii="Symbol" w:eastAsia="Symbol" w:hAnsi="Symbol" w:cs="Symbol" w:hint="default"/>
      </w:rPr>
    </w:lvl>
    <w:lvl w:ilvl="4" w:tplc="D58AC5DA">
      <w:start w:val="1"/>
      <w:numFmt w:val="bullet"/>
      <w:lvlText w:val="o"/>
      <w:lvlJc w:val="left"/>
      <w:pPr>
        <w:ind w:left="3345" w:hanging="360"/>
      </w:pPr>
      <w:rPr>
        <w:rFonts w:ascii="Courier New" w:eastAsia="Courier New" w:hAnsi="Courier New" w:cs="Courier New" w:hint="default"/>
      </w:rPr>
    </w:lvl>
    <w:lvl w:ilvl="5" w:tplc="AFF6E318">
      <w:start w:val="1"/>
      <w:numFmt w:val="bullet"/>
      <w:lvlText w:val="§"/>
      <w:lvlJc w:val="left"/>
      <w:pPr>
        <w:ind w:left="4065" w:hanging="360"/>
      </w:pPr>
      <w:rPr>
        <w:rFonts w:ascii="Wingdings" w:eastAsia="Wingdings" w:hAnsi="Wingdings" w:cs="Wingdings" w:hint="default"/>
      </w:rPr>
    </w:lvl>
    <w:lvl w:ilvl="6" w:tplc="B66E41AC">
      <w:start w:val="1"/>
      <w:numFmt w:val="bullet"/>
      <w:lvlText w:val="·"/>
      <w:lvlJc w:val="left"/>
      <w:pPr>
        <w:ind w:left="4785" w:hanging="360"/>
      </w:pPr>
      <w:rPr>
        <w:rFonts w:ascii="Symbol" w:eastAsia="Symbol" w:hAnsi="Symbol" w:cs="Symbol" w:hint="default"/>
      </w:rPr>
    </w:lvl>
    <w:lvl w:ilvl="7" w:tplc="D7CA0C98">
      <w:start w:val="1"/>
      <w:numFmt w:val="bullet"/>
      <w:lvlText w:val="o"/>
      <w:lvlJc w:val="left"/>
      <w:pPr>
        <w:ind w:left="5505" w:hanging="360"/>
      </w:pPr>
      <w:rPr>
        <w:rFonts w:ascii="Courier New" w:eastAsia="Courier New" w:hAnsi="Courier New" w:cs="Courier New" w:hint="default"/>
      </w:rPr>
    </w:lvl>
    <w:lvl w:ilvl="8" w:tplc="A2AC1902">
      <w:start w:val="1"/>
      <w:numFmt w:val="bullet"/>
      <w:lvlText w:val="§"/>
      <w:lvlJc w:val="left"/>
      <w:pPr>
        <w:ind w:left="6225" w:hanging="360"/>
      </w:pPr>
      <w:rPr>
        <w:rFonts w:ascii="Wingdings" w:eastAsia="Wingdings" w:hAnsi="Wingdings" w:cs="Wingdings" w:hint="default"/>
      </w:rPr>
    </w:lvl>
  </w:abstractNum>
  <w:abstractNum w:abstractNumId="35">
    <w:nsid w:val="68A01803"/>
    <w:multiLevelType w:val="hybridMultilevel"/>
    <w:tmpl w:val="BE28818C"/>
    <w:lvl w:ilvl="0" w:tplc="4888EA86">
      <w:start w:val="1"/>
      <w:numFmt w:val="bullet"/>
      <w:lvlText w:val=""/>
      <w:lvlJc w:val="left"/>
      <w:pPr>
        <w:ind w:left="1429" w:hanging="360"/>
      </w:pPr>
      <w:rPr>
        <w:rFonts w:ascii="Symbol" w:hAnsi="Symbol" w:hint="default"/>
      </w:rPr>
    </w:lvl>
    <w:lvl w:ilvl="1" w:tplc="A1CCA4BA">
      <w:start w:val="1"/>
      <w:numFmt w:val="bullet"/>
      <w:lvlText w:val="o"/>
      <w:lvlJc w:val="left"/>
      <w:pPr>
        <w:ind w:left="2149" w:hanging="360"/>
      </w:pPr>
      <w:rPr>
        <w:rFonts w:ascii="Courier New" w:hAnsi="Courier New" w:cs="Courier New" w:hint="default"/>
      </w:rPr>
    </w:lvl>
    <w:lvl w:ilvl="2" w:tplc="04765CF0">
      <w:start w:val="1"/>
      <w:numFmt w:val="bullet"/>
      <w:lvlText w:val=""/>
      <w:lvlJc w:val="left"/>
      <w:pPr>
        <w:ind w:left="2869" w:hanging="360"/>
      </w:pPr>
      <w:rPr>
        <w:rFonts w:ascii="Wingdings" w:hAnsi="Wingdings" w:hint="default"/>
      </w:rPr>
    </w:lvl>
    <w:lvl w:ilvl="3" w:tplc="DB062460">
      <w:start w:val="1"/>
      <w:numFmt w:val="bullet"/>
      <w:lvlText w:val=""/>
      <w:lvlJc w:val="left"/>
      <w:pPr>
        <w:ind w:left="3589" w:hanging="360"/>
      </w:pPr>
      <w:rPr>
        <w:rFonts w:ascii="Symbol" w:hAnsi="Symbol" w:hint="default"/>
      </w:rPr>
    </w:lvl>
    <w:lvl w:ilvl="4" w:tplc="C636C174">
      <w:start w:val="1"/>
      <w:numFmt w:val="bullet"/>
      <w:lvlText w:val="o"/>
      <w:lvlJc w:val="left"/>
      <w:pPr>
        <w:ind w:left="4309" w:hanging="360"/>
      </w:pPr>
      <w:rPr>
        <w:rFonts w:ascii="Courier New" w:hAnsi="Courier New" w:cs="Courier New" w:hint="default"/>
      </w:rPr>
    </w:lvl>
    <w:lvl w:ilvl="5" w:tplc="0CAA19EE">
      <w:start w:val="1"/>
      <w:numFmt w:val="bullet"/>
      <w:lvlText w:val=""/>
      <w:lvlJc w:val="left"/>
      <w:pPr>
        <w:ind w:left="5029" w:hanging="360"/>
      </w:pPr>
      <w:rPr>
        <w:rFonts w:ascii="Wingdings" w:hAnsi="Wingdings" w:hint="default"/>
      </w:rPr>
    </w:lvl>
    <w:lvl w:ilvl="6" w:tplc="281896C2">
      <w:start w:val="1"/>
      <w:numFmt w:val="bullet"/>
      <w:lvlText w:val=""/>
      <w:lvlJc w:val="left"/>
      <w:pPr>
        <w:ind w:left="5749" w:hanging="360"/>
      </w:pPr>
      <w:rPr>
        <w:rFonts w:ascii="Symbol" w:hAnsi="Symbol" w:hint="default"/>
      </w:rPr>
    </w:lvl>
    <w:lvl w:ilvl="7" w:tplc="34CE093E">
      <w:start w:val="1"/>
      <w:numFmt w:val="bullet"/>
      <w:lvlText w:val="o"/>
      <w:lvlJc w:val="left"/>
      <w:pPr>
        <w:ind w:left="6469" w:hanging="360"/>
      </w:pPr>
      <w:rPr>
        <w:rFonts w:ascii="Courier New" w:hAnsi="Courier New" w:cs="Courier New" w:hint="default"/>
      </w:rPr>
    </w:lvl>
    <w:lvl w:ilvl="8" w:tplc="0CD4690E">
      <w:start w:val="1"/>
      <w:numFmt w:val="bullet"/>
      <w:lvlText w:val=""/>
      <w:lvlJc w:val="left"/>
      <w:pPr>
        <w:ind w:left="7189" w:hanging="360"/>
      </w:pPr>
      <w:rPr>
        <w:rFonts w:ascii="Wingdings" w:hAnsi="Wingdings" w:hint="default"/>
      </w:rPr>
    </w:lvl>
  </w:abstractNum>
  <w:abstractNum w:abstractNumId="36">
    <w:nsid w:val="6AE825AE"/>
    <w:multiLevelType w:val="hybridMultilevel"/>
    <w:tmpl w:val="9912D0F6"/>
    <w:lvl w:ilvl="0" w:tplc="FFBC5F52">
      <w:start w:val="1"/>
      <w:numFmt w:val="bullet"/>
      <w:lvlText w:val="–"/>
      <w:lvlJc w:val="left"/>
      <w:pPr>
        <w:ind w:left="709" w:hanging="360"/>
      </w:pPr>
      <w:rPr>
        <w:rFonts w:ascii="Arial" w:eastAsia="Arial" w:hAnsi="Arial" w:cs="Arial" w:hint="default"/>
      </w:rPr>
    </w:lvl>
    <w:lvl w:ilvl="1" w:tplc="56265872">
      <w:start w:val="1"/>
      <w:numFmt w:val="bullet"/>
      <w:lvlText w:val="o"/>
      <w:lvlJc w:val="left"/>
      <w:pPr>
        <w:ind w:left="1429" w:hanging="360"/>
      </w:pPr>
      <w:rPr>
        <w:rFonts w:ascii="Courier New" w:eastAsia="Courier New" w:hAnsi="Courier New" w:cs="Courier New" w:hint="default"/>
      </w:rPr>
    </w:lvl>
    <w:lvl w:ilvl="2" w:tplc="806ACACA">
      <w:start w:val="1"/>
      <w:numFmt w:val="bullet"/>
      <w:lvlText w:val="§"/>
      <w:lvlJc w:val="left"/>
      <w:pPr>
        <w:ind w:left="2149" w:hanging="360"/>
      </w:pPr>
      <w:rPr>
        <w:rFonts w:ascii="Wingdings" w:eastAsia="Wingdings" w:hAnsi="Wingdings" w:cs="Wingdings" w:hint="default"/>
      </w:rPr>
    </w:lvl>
    <w:lvl w:ilvl="3" w:tplc="4516D37A">
      <w:start w:val="1"/>
      <w:numFmt w:val="bullet"/>
      <w:lvlText w:val="·"/>
      <w:lvlJc w:val="left"/>
      <w:pPr>
        <w:ind w:left="2869" w:hanging="360"/>
      </w:pPr>
      <w:rPr>
        <w:rFonts w:ascii="Symbol" w:eastAsia="Symbol" w:hAnsi="Symbol" w:cs="Symbol" w:hint="default"/>
      </w:rPr>
    </w:lvl>
    <w:lvl w:ilvl="4" w:tplc="97C4E276">
      <w:start w:val="1"/>
      <w:numFmt w:val="bullet"/>
      <w:lvlText w:val="o"/>
      <w:lvlJc w:val="left"/>
      <w:pPr>
        <w:ind w:left="3589" w:hanging="360"/>
      </w:pPr>
      <w:rPr>
        <w:rFonts w:ascii="Courier New" w:eastAsia="Courier New" w:hAnsi="Courier New" w:cs="Courier New" w:hint="default"/>
      </w:rPr>
    </w:lvl>
    <w:lvl w:ilvl="5" w:tplc="8EFCEFE2">
      <w:start w:val="1"/>
      <w:numFmt w:val="bullet"/>
      <w:lvlText w:val="§"/>
      <w:lvlJc w:val="left"/>
      <w:pPr>
        <w:ind w:left="4309" w:hanging="360"/>
      </w:pPr>
      <w:rPr>
        <w:rFonts w:ascii="Wingdings" w:eastAsia="Wingdings" w:hAnsi="Wingdings" w:cs="Wingdings" w:hint="default"/>
      </w:rPr>
    </w:lvl>
    <w:lvl w:ilvl="6" w:tplc="69AA0440">
      <w:start w:val="1"/>
      <w:numFmt w:val="bullet"/>
      <w:lvlText w:val="·"/>
      <w:lvlJc w:val="left"/>
      <w:pPr>
        <w:ind w:left="5029" w:hanging="360"/>
      </w:pPr>
      <w:rPr>
        <w:rFonts w:ascii="Symbol" w:eastAsia="Symbol" w:hAnsi="Symbol" w:cs="Symbol" w:hint="default"/>
      </w:rPr>
    </w:lvl>
    <w:lvl w:ilvl="7" w:tplc="69B26CD8">
      <w:start w:val="1"/>
      <w:numFmt w:val="bullet"/>
      <w:lvlText w:val="o"/>
      <w:lvlJc w:val="left"/>
      <w:pPr>
        <w:ind w:left="5749" w:hanging="360"/>
      </w:pPr>
      <w:rPr>
        <w:rFonts w:ascii="Courier New" w:eastAsia="Courier New" w:hAnsi="Courier New" w:cs="Courier New" w:hint="default"/>
      </w:rPr>
    </w:lvl>
    <w:lvl w:ilvl="8" w:tplc="3DD44FA6">
      <w:start w:val="1"/>
      <w:numFmt w:val="bullet"/>
      <w:lvlText w:val="§"/>
      <w:lvlJc w:val="left"/>
      <w:pPr>
        <w:ind w:left="6469" w:hanging="360"/>
      </w:pPr>
      <w:rPr>
        <w:rFonts w:ascii="Wingdings" w:eastAsia="Wingdings" w:hAnsi="Wingdings" w:cs="Wingdings" w:hint="default"/>
      </w:rPr>
    </w:lvl>
  </w:abstractNum>
  <w:abstractNum w:abstractNumId="37">
    <w:nsid w:val="6FAA207A"/>
    <w:multiLevelType w:val="hybridMultilevel"/>
    <w:tmpl w:val="4858BDE2"/>
    <w:lvl w:ilvl="0" w:tplc="251E640E">
      <w:start w:val="1"/>
      <w:numFmt w:val="bullet"/>
      <w:lvlText w:val="–"/>
      <w:lvlJc w:val="left"/>
      <w:pPr>
        <w:ind w:left="886" w:hanging="360"/>
      </w:pPr>
      <w:rPr>
        <w:rFonts w:ascii="Arial" w:eastAsia="Arial" w:hAnsi="Arial" w:cs="Arial" w:hint="default"/>
      </w:rPr>
    </w:lvl>
    <w:lvl w:ilvl="1" w:tplc="C9C8A9CE">
      <w:start w:val="1"/>
      <w:numFmt w:val="bullet"/>
      <w:lvlText w:val="o"/>
      <w:lvlJc w:val="left"/>
      <w:pPr>
        <w:ind w:left="1606" w:hanging="360"/>
      </w:pPr>
      <w:rPr>
        <w:rFonts w:ascii="Courier New" w:eastAsia="Courier New" w:hAnsi="Courier New" w:cs="Courier New" w:hint="default"/>
      </w:rPr>
    </w:lvl>
    <w:lvl w:ilvl="2" w:tplc="C9C05950">
      <w:start w:val="1"/>
      <w:numFmt w:val="bullet"/>
      <w:lvlText w:val="§"/>
      <w:lvlJc w:val="left"/>
      <w:pPr>
        <w:ind w:left="2326" w:hanging="360"/>
      </w:pPr>
      <w:rPr>
        <w:rFonts w:ascii="Wingdings" w:eastAsia="Wingdings" w:hAnsi="Wingdings" w:cs="Wingdings" w:hint="default"/>
      </w:rPr>
    </w:lvl>
    <w:lvl w:ilvl="3" w:tplc="DCE83D92">
      <w:start w:val="1"/>
      <w:numFmt w:val="bullet"/>
      <w:lvlText w:val="·"/>
      <w:lvlJc w:val="left"/>
      <w:pPr>
        <w:ind w:left="3046" w:hanging="360"/>
      </w:pPr>
      <w:rPr>
        <w:rFonts w:ascii="Symbol" w:eastAsia="Symbol" w:hAnsi="Symbol" w:cs="Symbol" w:hint="default"/>
      </w:rPr>
    </w:lvl>
    <w:lvl w:ilvl="4" w:tplc="7C007E34">
      <w:start w:val="1"/>
      <w:numFmt w:val="bullet"/>
      <w:lvlText w:val="o"/>
      <w:lvlJc w:val="left"/>
      <w:pPr>
        <w:ind w:left="3766" w:hanging="360"/>
      </w:pPr>
      <w:rPr>
        <w:rFonts w:ascii="Courier New" w:eastAsia="Courier New" w:hAnsi="Courier New" w:cs="Courier New" w:hint="default"/>
      </w:rPr>
    </w:lvl>
    <w:lvl w:ilvl="5" w:tplc="350EB12A">
      <w:start w:val="1"/>
      <w:numFmt w:val="bullet"/>
      <w:lvlText w:val="§"/>
      <w:lvlJc w:val="left"/>
      <w:pPr>
        <w:ind w:left="4486" w:hanging="360"/>
      </w:pPr>
      <w:rPr>
        <w:rFonts w:ascii="Wingdings" w:eastAsia="Wingdings" w:hAnsi="Wingdings" w:cs="Wingdings" w:hint="default"/>
      </w:rPr>
    </w:lvl>
    <w:lvl w:ilvl="6" w:tplc="4530A984">
      <w:start w:val="1"/>
      <w:numFmt w:val="bullet"/>
      <w:lvlText w:val="·"/>
      <w:lvlJc w:val="left"/>
      <w:pPr>
        <w:ind w:left="5206" w:hanging="360"/>
      </w:pPr>
      <w:rPr>
        <w:rFonts w:ascii="Symbol" w:eastAsia="Symbol" w:hAnsi="Symbol" w:cs="Symbol" w:hint="default"/>
      </w:rPr>
    </w:lvl>
    <w:lvl w:ilvl="7" w:tplc="CC542A36">
      <w:start w:val="1"/>
      <w:numFmt w:val="bullet"/>
      <w:lvlText w:val="o"/>
      <w:lvlJc w:val="left"/>
      <w:pPr>
        <w:ind w:left="5926" w:hanging="360"/>
      </w:pPr>
      <w:rPr>
        <w:rFonts w:ascii="Courier New" w:eastAsia="Courier New" w:hAnsi="Courier New" w:cs="Courier New" w:hint="default"/>
      </w:rPr>
    </w:lvl>
    <w:lvl w:ilvl="8" w:tplc="AA981994">
      <w:start w:val="1"/>
      <w:numFmt w:val="bullet"/>
      <w:lvlText w:val="§"/>
      <w:lvlJc w:val="left"/>
      <w:pPr>
        <w:ind w:left="6646" w:hanging="360"/>
      </w:pPr>
      <w:rPr>
        <w:rFonts w:ascii="Wingdings" w:eastAsia="Wingdings" w:hAnsi="Wingdings" w:cs="Wingdings" w:hint="default"/>
      </w:rPr>
    </w:lvl>
  </w:abstractNum>
  <w:abstractNum w:abstractNumId="38">
    <w:nsid w:val="77985ACF"/>
    <w:multiLevelType w:val="hybridMultilevel"/>
    <w:tmpl w:val="0CC2D952"/>
    <w:lvl w:ilvl="0" w:tplc="B63A59DA">
      <w:start w:val="1"/>
      <w:numFmt w:val="bullet"/>
      <w:suff w:val="space"/>
      <w:lvlText w:val=""/>
      <w:lvlJc w:val="left"/>
      <w:pPr>
        <w:ind w:left="1069" w:hanging="360"/>
      </w:pPr>
      <w:rPr>
        <w:rFonts w:ascii="Symbol" w:hAnsi="Symbol" w:hint="default"/>
      </w:rPr>
    </w:lvl>
    <w:lvl w:ilvl="1" w:tplc="5F26C1A2">
      <w:start w:val="1"/>
      <w:numFmt w:val="bullet"/>
      <w:lvlText w:val="o"/>
      <w:lvlJc w:val="left"/>
      <w:pPr>
        <w:tabs>
          <w:tab w:val="num" w:pos="1800"/>
        </w:tabs>
        <w:ind w:left="1800" w:hanging="360"/>
      </w:pPr>
      <w:rPr>
        <w:rFonts w:ascii="Courier New" w:hAnsi="Courier New" w:cs="Courier New" w:hint="default"/>
      </w:rPr>
    </w:lvl>
    <w:lvl w:ilvl="2" w:tplc="116CD77A">
      <w:start w:val="1"/>
      <w:numFmt w:val="bullet"/>
      <w:lvlText w:val=""/>
      <w:lvlJc w:val="left"/>
      <w:pPr>
        <w:tabs>
          <w:tab w:val="num" w:pos="2520"/>
        </w:tabs>
        <w:ind w:left="2520" w:hanging="360"/>
      </w:pPr>
      <w:rPr>
        <w:rFonts w:ascii="Wingdings" w:hAnsi="Wingdings" w:hint="default"/>
      </w:rPr>
    </w:lvl>
    <w:lvl w:ilvl="3" w:tplc="E70EC4E0">
      <w:start w:val="1"/>
      <w:numFmt w:val="bullet"/>
      <w:lvlText w:val=""/>
      <w:lvlJc w:val="left"/>
      <w:pPr>
        <w:tabs>
          <w:tab w:val="num" w:pos="3240"/>
        </w:tabs>
        <w:ind w:left="3240" w:hanging="360"/>
      </w:pPr>
      <w:rPr>
        <w:rFonts w:ascii="Symbol" w:hAnsi="Symbol" w:hint="default"/>
      </w:rPr>
    </w:lvl>
    <w:lvl w:ilvl="4" w:tplc="40B60416">
      <w:start w:val="1"/>
      <w:numFmt w:val="bullet"/>
      <w:lvlText w:val="o"/>
      <w:lvlJc w:val="left"/>
      <w:pPr>
        <w:tabs>
          <w:tab w:val="num" w:pos="3960"/>
        </w:tabs>
        <w:ind w:left="3960" w:hanging="360"/>
      </w:pPr>
      <w:rPr>
        <w:rFonts w:ascii="Courier New" w:hAnsi="Courier New" w:cs="Courier New" w:hint="default"/>
      </w:rPr>
    </w:lvl>
    <w:lvl w:ilvl="5" w:tplc="1A9634B2">
      <w:start w:val="1"/>
      <w:numFmt w:val="bullet"/>
      <w:lvlText w:val=""/>
      <w:lvlJc w:val="left"/>
      <w:pPr>
        <w:tabs>
          <w:tab w:val="num" w:pos="4680"/>
        </w:tabs>
        <w:ind w:left="4680" w:hanging="360"/>
      </w:pPr>
      <w:rPr>
        <w:rFonts w:ascii="Wingdings" w:hAnsi="Wingdings" w:hint="default"/>
      </w:rPr>
    </w:lvl>
    <w:lvl w:ilvl="6" w:tplc="19BC90B8">
      <w:start w:val="1"/>
      <w:numFmt w:val="bullet"/>
      <w:lvlText w:val=""/>
      <w:lvlJc w:val="left"/>
      <w:pPr>
        <w:tabs>
          <w:tab w:val="num" w:pos="5400"/>
        </w:tabs>
        <w:ind w:left="5400" w:hanging="360"/>
      </w:pPr>
      <w:rPr>
        <w:rFonts w:ascii="Symbol" w:hAnsi="Symbol" w:hint="default"/>
      </w:rPr>
    </w:lvl>
    <w:lvl w:ilvl="7" w:tplc="64C8EDA8">
      <w:start w:val="1"/>
      <w:numFmt w:val="bullet"/>
      <w:lvlText w:val="o"/>
      <w:lvlJc w:val="left"/>
      <w:pPr>
        <w:tabs>
          <w:tab w:val="num" w:pos="6120"/>
        </w:tabs>
        <w:ind w:left="6120" w:hanging="360"/>
      </w:pPr>
      <w:rPr>
        <w:rFonts w:ascii="Courier New" w:hAnsi="Courier New" w:cs="Courier New" w:hint="default"/>
      </w:rPr>
    </w:lvl>
    <w:lvl w:ilvl="8" w:tplc="DEA4F43A">
      <w:start w:val="1"/>
      <w:numFmt w:val="bullet"/>
      <w:lvlText w:val=""/>
      <w:lvlJc w:val="left"/>
      <w:pPr>
        <w:tabs>
          <w:tab w:val="num" w:pos="6840"/>
        </w:tabs>
        <w:ind w:left="6840" w:hanging="360"/>
      </w:pPr>
      <w:rPr>
        <w:rFonts w:ascii="Wingdings" w:hAnsi="Wingdings" w:hint="default"/>
      </w:rPr>
    </w:lvl>
  </w:abstractNum>
  <w:abstractNum w:abstractNumId="39">
    <w:nsid w:val="7AEA3BB2"/>
    <w:multiLevelType w:val="hybridMultilevel"/>
    <w:tmpl w:val="AB600D74"/>
    <w:lvl w:ilvl="0" w:tplc="8C8C6FD8">
      <w:start w:val="1"/>
      <w:numFmt w:val="bullet"/>
      <w:suff w:val="space"/>
      <w:lvlText w:val="–"/>
      <w:lvlJc w:val="left"/>
      <w:pPr>
        <w:ind w:left="1276" w:hanging="360"/>
      </w:pPr>
      <w:rPr>
        <w:rFonts w:ascii="Arial" w:eastAsia="Arial" w:hAnsi="Arial" w:hint="default"/>
      </w:rPr>
    </w:lvl>
    <w:lvl w:ilvl="1" w:tplc="1636734C">
      <w:start w:val="1"/>
      <w:numFmt w:val="bullet"/>
      <w:lvlText w:val="o"/>
      <w:lvlJc w:val="left"/>
      <w:pPr>
        <w:ind w:left="2149" w:hanging="360"/>
      </w:pPr>
      <w:rPr>
        <w:rFonts w:ascii="Courier New" w:hAnsi="Courier New" w:cs="Courier New" w:hint="default"/>
      </w:rPr>
    </w:lvl>
    <w:lvl w:ilvl="2" w:tplc="8966B1E0">
      <w:start w:val="1"/>
      <w:numFmt w:val="bullet"/>
      <w:lvlText w:val=""/>
      <w:lvlJc w:val="left"/>
      <w:pPr>
        <w:ind w:left="2869" w:hanging="360"/>
      </w:pPr>
      <w:rPr>
        <w:rFonts w:ascii="Wingdings" w:hAnsi="Wingdings" w:hint="default"/>
      </w:rPr>
    </w:lvl>
    <w:lvl w:ilvl="3" w:tplc="5A5E277A">
      <w:start w:val="1"/>
      <w:numFmt w:val="bullet"/>
      <w:lvlText w:val=""/>
      <w:lvlJc w:val="left"/>
      <w:pPr>
        <w:ind w:left="3589" w:hanging="360"/>
      </w:pPr>
      <w:rPr>
        <w:rFonts w:ascii="Symbol" w:hAnsi="Symbol" w:hint="default"/>
      </w:rPr>
    </w:lvl>
    <w:lvl w:ilvl="4" w:tplc="CA82599E">
      <w:start w:val="1"/>
      <w:numFmt w:val="bullet"/>
      <w:lvlText w:val="o"/>
      <w:lvlJc w:val="left"/>
      <w:pPr>
        <w:ind w:left="4309" w:hanging="360"/>
      </w:pPr>
      <w:rPr>
        <w:rFonts w:ascii="Courier New" w:hAnsi="Courier New" w:cs="Courier New" w:hint="default"/>
      </w:rPr>
    </w:lvl>
    <w:lvl w:ilvl="5" w:tplc="6D8CF170">
      <w:start w:val="1"/>
      <w:numFmt w:val="bullet"/>
      <w:lvlText w:val=""/>
      <w:lvlJc w:val="left"/>
      <w:pPr>
        <w:ind w:left="5029" w:hanging="360"/>
      </w:pPr>
      <w:rPr>
        <w:rFonts w:ascii="Wingdings" w:hAnsi="Wingdings" w:hint="default"/>
      </w:rPr>
    </w:lvl>
    <w:lvl w:ilvl="6" w:tplc="E91C8E78">
      <w:start w:val="1"/>
      <w:numFmt w:val="bullet"/>
      <w:lvlText w:val=""/>
      <w:lvlJc w:val="left"/>
      <w:pPr>
        <w:ind w:left="5749" w:hanging="360"/>
      </w:pPr>
      <w:rPr>
        <w:rFonts w:ascii="Symbol" w:hAnsi="Symbol" w:hint="default"/>
      </w:rPr>
    </w:lvl>
    <w:lvl w:ilvl="7" w:tplc="36606424">
      <w:start w:val="1"/>
      <w:numFmt w:val="bullet"/>
      <w:lvlText w:val="o"/>
      <w:lvlJc w:val="left"/>
      <w:pPr>
        <w:ind w:left="6469" w:hanging="360"/>
      </w:pPr>
      <w:rPr>
        <w:rFonts w:ascii="Courier New" w:hAnsi="Courier New" w:cs="Courier New" w:hint="default"/>
      </w:rPr>
    </w:lvl>
    <w:lvl w:ilvl="8" w:tplc="4906ED0E">
      <w:start w:val="1"/>
      <w:numFmt w:val="bullet"/>
      <w:lvlText w:val=""/>
      <w:lvlJc w:val="left"/>
      <w:pPr>
        <w:ind w:left="7189"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35"/>
  </w:num>
  <w:num w:numId="6">
    <w:abstractNumId w:val="20"/>
  </w:num>
  <w:num w:numId="7">
    <w:abstractNumId w:val="34"/>
  </w:num>
  <w:num w:numId="8">
    <w:abstractNumId w:val="8"/>
  </w:num>
  <w:num w:numId="9">
    <w:abstractNumId w:val="17"/>
  </w:num>
  <w:num w:numId="10">
    <w:abstractNumId w:val="29"/>
  </w:num>
  <w:num w:numId="11">
    <w:abstractNumId w:val="33"/>
  </w:num>
  <w:num w:numId="12">
    <w:abstractNumId w:val="6"/>
  </w:num>
  <w:num w:numId="13">
    <w:abstractNumId w:val="18"/>
  </w:num>
  <w:num w:numId="14">
    <w:abstractNumId w:val="9"/>
  </w:num>
  <w:num w:numId="15">
    <w:abstractNumId w:val="28"/>
  </w:num>
  <w:num w:numId="16">
    <w:abstractNumId w:val="38"/>
  </w:num>
  <w:num w:numId="17">
    <w:abstractNumId w:val="31"/>
  </w:num>
  <w:num w:numId="18">
    <w:abstractNumId w:val="32"/>
  </w:num>
  <w:num w:numId="19">
    <w:abstractNumId w:val="13"/>
  </w:num>
  <w:num w:numId="20">
    <w:abstractNumId w:val="23"/>
  </w:num>
  <w:num w:numId="21">
    <w:abstractNumId w:val="16"/>
  </w:num>
  <w:num w:numId="22">
    <w:abstractNumId w:val="3"/>
  </w:num>
  <w:num w:numId="23">
    <w:abstractNumId w:val="5"/>
  </w:num>
  <w:num w:numId="24">
    <w:abstractNumId w:val="12"/>
  </w:num>
  <w:num w:numId="25">
    <w:abstractNumId w:val="19"/>
  </w:num>
  <w:num w:numId="26">
    <w:abstractNumId w:val="22"/>
  </w:num>
  <w:num w:numId="27">
    <w:abstractNumId w:val="30"/>
  </w:num>
  <w:num w:numId="28">
    <w:abstractNumId w:val="26"/>
  </w:num>
  <w:num w:numId="29">
    <w:abstractNumId w:val="7"/>
  </w:num>
  <w:num w:numId="30">
    <w:abstractNumId w:val="39"/>
  </w:num>
  <w:num w:numId="31">
    <w:abstractNumId w:val="27"/>
  </w:num>
  <w:num w:numId="32">
    <w:abstractNumId w:val="10"/>
  </w:num>
  <w:num w:numId="33">
    <w:abstractNumId w:val="2"/>
  </w:num>
  <w:num w:numId="34">
    <w:abstractNumId w:val="11"/>
  </w:num>
  <w:num w:numId="35">
    <w:abstractNumId w:val="36"/>
  </w:num>
  <w:num w:numId="36">
    <w:abstractNumId w:val="4"/>
  </w:num>
  <w:num w:numId="37">
    <w:abstractNumId w:val="24"/>
  </w:num>
  <w:num w:numId="38">
    <w:abstractNumId w:val="21"/>
  </w:num>
  <w:num w:numId="39">
    <w:abstractNumId w:val="37"/>
  </w:num>
  <w:num w:numId="4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02B"/>
    <w:rsid w:val="00260C8D"/>
    <w:rsid w:val="00291B8A"/>
    <w:rsid w:val="00526BE3"/>
    <w:rsid w:val="006742C2"/>
    <w:rsid w:val="007C67CA"/>
    <w:rsid w:val="007E189F"/>
    <w:rsid w:val="00836180"/>
    <w:rsid w:val="009E51FC"/>
    <w:rsid w:val="00B1702B"/>
    <w:rsid w:val="00C915CC"/>
    <w:rsid w:val="00DF4E90"/>
    <w:rsid w:val="00F27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915CC"/>
    <w:rPr>
      <w:rFonts w:eastAsiaTheme="minorEastAsia"/>
      <w:lang w:eastAsia="ru-RU"/>
    </w:rPr>
  </w:style>
  <w:style w:type="paragraph" w:styleId="11">
    <w:name w:val="heading 1"/>
    <w:basedOn w:val="a1"/>
    <w:next w:val="a1"/>
    <w:link w:val="12"/>
    <w:uiPriority w:val="1"/>
    <w:qFormat/>
    <w:rsid w:val="00C915CC"/>
    <w:pPr>
      <w:keepNext/>
      <w:spacing w:before="240" w:after="60" w:line="240" w:lineRule="auto"/>
      <w:jc w:val="both"/>
      <w:outlineLvl w:val="0"/>
    </w:pPr>
    <w:rPr>
      <w:rFonts w:ascii="Arial" w:eastAsia="Times New Roman" w:hAnsi="Arial" w:cs="Arial"/>
      <w:b/>
      <w:bCs/>
      <w:sz w:val="32"/>
      <w:szCs w:val="32"/>
    </w:rPr>
  </w:style>
  <w:style w:type="paragraph" w:styleId="20">
    <w:name w:val="heading 2"/>
    <w:basedOn w:val="a1"/>
    <w:next w:val="a1"/>
    <w:link w:val="21"/>
    <w:uiPriority w:val="1"/>
    <w:unhideWhenUsed/>
    <w:qFormat/>
    <w:rsid w:val="00C915CC"/>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1"/>
    <w:next w:val="a1"/>
    <w:link w:val="30"/>
    <w:uiPriority w:val="9"/>
    <w:semiHidden/>
    <w:unhideWhenUsed/>
    <w:qFormat/>
    <w:rsid w:val="00C915CC"/>
    <w:pPr>
      <w:keepNext/>
      <w:widowControl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C915CC"/>
    <w:pPr>
      <w:keepNext/>
      <w:keepLines/>
      <w:spacing w:before="200" w:after="0"/>
      <w:jc w:val="both"/>
      <w:outlineLvl w:val="3"/>
    </w:pPr>
    <w:rPr>
      <w:rFonts w:ascii="Cambria" w:eastAsia="Times New Roman" w:hAnsi="Cambria" w:cs="Times New Roman"/>
      <w:b/>
      <w:bCs/>
      <w:i/>
      <w:iCs/>
      <w:color w:val="4F81BD"/>
      <w:sz w:val="28"/>
    </w:rPr>
  </w:style>
  <w:style w:type="paragraph" w:styleId="5">
    <w:name w:val="heading 5"/>
    <w:basedOn w:val="a1"/>
    <w:next w:val="a1"/>
    <w:link w:val="50"/>
    <w:uiPriority w:val="9"/>
    <w:unhideWhenUsed/>
    <w:qFormat/>
    <w:rsid w:val="00C915CC"/>
    <w:pPr>
      <w:keepNext/>
      <w:keepLines/>
      <w:spacing w:before="320"/>
      <w:jc w:val="both"/>
      <w:outlineLvl w:val="4"/>
    </w:pPr>
    <w:rPr>
      <w:rFonts w:ascii="Arial" w:eastAsia="Arial" w:hAnsi="Arial" w:cs="Arial"/>
      <w:b/>
      <w:bCs/>
      <w:sz w:val="24"/>
      <w:szCs w:val="24"/>
    </w:rPr>
  </w:style>
  <w:style w:type="paragraph" w:styleId="6">
    <w:name w:val="heading 6"/>
    <w:basedOn w:val="a1"/>
    <w:next w:val="a1"/>
    <w:link w:val="60"/>
    <w:uiPriority w:val="9"/>
    <w:semiHidden/>
    <w:unhideWhenUsed/>
    <w:qFormat/>
    <w:rsid w:val="00C915CC"/>
    <w:pPr>
      <w:keepNext/>
      <w:keepLines/>
      <w:spacing w:before="320"/>
      <w:jc w:val="both"/>
      <w:outlineLvl w:val="5"/>
    </w:pPr>
    <w:rPr>
      <w:rFonts w:ascii="Arial" w:eastAsia="Arial" w:hAnsi="Arial" w:cs="Arial"/>
      <w:b/>
      <w:bCs/>
    </w:rPr>
  </w:style>
  <w:style w:type="paragraph" w:styleId="7">
    <w:name w:val="heading 7"/>
    <w:basedOn w:val="a1"/>
    <w:next w:val="a1"/>
    <w:link w:val="70"/>
    <w:uiPriority w:val="9"/>
    <w:unhideWhenUsed/>
    <w:qFormat/>
    <w:rsid w:val="00C915CC"/>
    <w:pPr>
      <w:keepNext/>
      <w:keepLines/>
      <w:spacing w:before="320"/>
      <w:jc w:val="both"/>
      <w:outlineLvl w:val="6"/>
    </w:pPr>
    <w:rPr>
      <w:rFonts w:ascii="Arial" w:eastAsia="Arial" w:hAnsi="Arial" w:cs="Arial"/>
      <w:b/>
      <w:bCs/>
      <w:i/>
      <w:iCs/>
    </w:rPr>
  </w:style>
  <w:style w:type="paragraph" w:styleId="8">
    <w:name w:val="heading 8"/>
    <w:basedOn w:val="a1"/>
    <w:next w:val="a1"/>
    <w:link w:val="80"/>
    <w:uiPriority w:val="9"/>
    <w:unhideWhenUsed/>
    <w:qFormat/>
    <w:rsid w:val="00C915CC"/>
    <w:pPr>
      <w:keepNext/>
      <w:keepLines/>
      <w:spacing w:before="320"/>
      <w:jc w:val="both"/>
      <w:outlineLvl w:val="7"/>
    </w:pPr>
    <w:rPr>
      <w:rFonts w:ascii="Arial" w:eastAsia="Arial" w:hAnsi="Arial" w:cs="Arial"/>
      <w:i/>
      <w:iCs/>
    </w:rPr>
  </w:style>
  <w:style w:type="paragraph" w:styleId="9">
    <w:name w:val="heading 9"/>
    <w:basedOn w:val="a1"/>
    <w:next w:val="a1"/>
    <w:link w:val="90"/>
    <w:uiPriority w:val="9"/>
    <w:unhideWhenUsed/>
    <w:qFormat/>
    <w:rsid w:val="00C915CC"/>
    <w:pPr>
      <w:keepNext/>
      <w:keepLines/>
      <w:spacing w:before="320"/>
      <w:jc w:val="both"/>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1"/>
    <w:rsid w:val="00C915CC"/>
    <w:rPr>
      <w:rFonts w:ascii="Arial" w:eastAsia="Times New Roman" w:hAnsi="Arial" w:cs="Arial"/>
      <w:b/>
      <w:bCs/>
      <w:sz w:val="32"/>
      <w:szCs w:val="32"/>
      <w:lang w:eastAsia="ru-RU"/>
    </w:rPr>
  </w:style>
  <w:style w:type="character" w:customStyle="1" w:styleId="21">
    <w:name w:val="Заголовок 2 Знак"/>
    <w:basedOn w:val="a2"/>
    <w:link w:val="20"/>
    <w:uiPriority w:val="1"/>
    <w:rsid w:val="00C915CC"/>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semiHidden/>
    <w:rsid w:val="00C915CC"/>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semiHidden/>
    <w:rsid w:val="00C915CC"/>
    <w:rPr>
      <w:rFonts w:ascii="Cambria" w:eastAsia="Times New Roman" w:hAnsi="Cambria" w:cs="Times New Roman"/>
      <w:b/>
      <w:bCs/>
      <w:i/>
      <w:iCs/>
      <w:color w:val="4F81BD"/>
      <w:sz w:val="28"/>
      <w:lang w:eastAsia="ru-RU"/>
    </w:rPr>
  </w:style>
  <w:style w:type="character" w:customStyle="1" w:styleId="50">
    <w:name w:val="Заголовок 5 Знак"/>
    <w:basedOn w:val="a2"/>
    <w:link w:val="5"/>
    <w:uiPriority w:val="9"/>
    <w:rsid w:val="00C915CC"/>
    <w:rPr>
      <w:rFonts w:ascii="Arial" w:eastAsia="Arial" w:hAnsi="Arial" w:cs="Arial"/>
      <w:b/>
      <w:bCs/>
      <w:sz w:val="24"/>
      <w:szCs w:val="24"/>
      <w:lang w:eastAsia="ru-RU"/>
    </w:rPr>
  </w:style>
  <w:style w:type="character" w:customStyle="1" w:styleId="60">
    <w:name w:val="Заголовок 6 Знак"/>
    <w:basedOn w:val="a2"/>
    <w:link w:val="6"/>
    <w:uiPriority w:val="9"/>
    <w:semiHidden/>
    <w:rsid w:val="00C915CC"/>
    <w:rPr>
      <w:rFonts w:ascii="Arial" w:eastAsia="Arial" w:hAnsi="Arial" w:cs="Arial"/>
      <w:b/>
      <w:bCs/>
      <w:lang w:eastAsia="ru-RU"/>
    </w:rPr>
  </w:style>
  <w:style w:type="character" w:customStyle="1" w:styleId="70">
    <w:name w:val="Заголовок 7 Знак"/>
    <w:basedOn w:val="a2"/>
    <w:link w:val="7"/>
    <w:uiPriority w:val="9"/>
    <w:rsid w:val="00C915CC"/>
    <w:rPr>
      <w:rFonts w:ascii="Arial" w:eastAsia="Arial" w:hAnsi="Arial" w:cs="Arial"/>
      <w:b/>
      <w:bCs/>
      <w:i/>
      <w:iCs/>
      <w:lang w:eastAsia="ru-RU"/>
    </w:rPr>
  </w:style>
  <w:style w:type="character" w:customStyle="1" w:styleId="80">
    <w:name w:val="Заголовок 8 Знак"/>
    <w:basedOn w:val="a2"/>
    <w:link w:val="8"/>
    <w:uiPriority w:val="9"/>
    <w:rsid w:val="00C915CC"/>
    <w:rPr>
      <w:rFonts w:ascii="Arial" w:eastAsia="Arial" w:hAnsi="Arial" w:cs="Arial"/>
      <w:i/>
      <w:iCs/>
      <w:lang w:eastAsia="ru-RU"/>
    </w:rPr>
  </w:style>
  <w:style w:type="character" w:customStyle="1" w:styleId="90">
    <w:name w:val="Заголовок 9 Знак"/>
    <w:basedOn w:val="a2"/>
    <w:link w:val="9"/>
    <w:uiPriority w:val="9"/>
    <w:rsid w:val="00C915CC"/>
    <w:rPr>
      <w:rFonts w:ascii="Arial" w:eastAsia="Arial" w:hAnsi="Arial" w:cs="Arial"/>
      <w:i/>
      <w:iCs/>
      <w:sz w:val="21"/>
      <w:szCs w:val="21"/>
      <w:lang w:eastAsia="ru-RU"/>
    </w:rPr>
  </w:style>
  <w:style w:type="character" w:customStyle="1" w:styleId="a5">
    <w:name w:val="Без интервала Знак"/>
    <w:aliases w:val="с интервалом Знак,Без интервала1 Знак,No Spacing Знак,No Spacing1 Знак,Без интервала11 Знак"/>
    <w:basedOn w:val="a2"/>
    <w:link w:val="a6"/>
    <w:uiPriority w:val="1"/>
    <w:locked/>
    <w:rsid w:val="00C915CC"/>
  </w:style>
  <w:style w:type="paragraph" w:styleId="a6">
    <w:name w:val="No Spacing"/>
    <w:aliases w:val="с интервалом,Без интервала1,No Spacing,No Spacing1,Без интервала11"/>
    <w:link w:val="a5"/>
    <w:uiPriority w:val="1"/>
    <w:qFormat/>
    <w:rsid w:val="00C915CC"/>
    <w:pPr>
      <w:spacing w:after="0" w:line="240" w:lineRule="auto"/>
    </w:pPr>
  </w:style>
  <w:style w:type="paragraph" w:styleId="a7">
    <w:name w:val="List Paragraph"/>
    <w:basedOn w:val="a1"/>
    <w:uiPriority w:val="1"/>
    <w:qFormat/>
    <w:rsid w:val="00C915CC"/>
    <w:pPr>
      <w:ind w:left="720"/>
      <w:contextualSpacing/>
    </w:pPr>
    <w:rPr>
      <w:rFonts w:ascii="Calibri" w:eastAsia="Times New Roman" w:hAnsi="Calibri" w:cs="Times New Roman"/>
    </w:rPr>
  </w:style>
  <w:style w:type="character" w:customStyle="1" w:styleId="ConsPlusNormal">
    <w:name w:val="ConsPlusNormal Знак"/>
    <w:link w:val="ConsPlusNormal0"/>
    <w:locked/>
    <w:rsid w:val="00C915CC"/>
    <w:rPr>
      <w:rFonts w:ascii="Calibri" w:eastAsia="Times New Roman" w:hAnsi="Calibri" w:cs="Calibri"/>
      <w:szCs w:val="20"/>
      <w:lang w:eastAsia="ru-RU"/>
    </w:rPr>
  </w:style>
  <w:style w:type="paragraph" w:customStyle="1" w:styleId="ConsPlusNormal0">
    <w:name w:val="ConsPlusNormal"/>
    <w:link w:val="ConsPlusNormal"/>
    <w:qFormat/>
    <w:rsid w:val="00C915CC"/>
    <w:pPr>
      <w:widowControl w:val="0"/>
      <w:autoSpaceDE w:val="0"/>
      <w:autoSpaceDN w:val="0"/>
      <w:spacing w:after="0" w:line="240" w:lineRule="auto"/>
    </w:pPr>
    <w:rPr>
      <w:rFonts w:ascii="Calibri" w:eastAsia="Times New Roman" w:hAnsi="Calibri" w:cs="Calibri"/>
      <w:szCs w:val="20"/>
      <w:lang w:eastAsia="ru-RU"/>
    </w:rPr>
  </w:style>
  <w:style w:type="table" w:styleId="a8">
    <w:name w:val="Table Grid"/>
    <w:aliases w:val="Table Grid Report"/>
    <w:basedOn w:val="a3"/>
    <w:uiPriority w:val="59"/>
    <w:rsid w:val="00C915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125">
    <w:name w:val="Стиль Times New Roman 14 пт По ширине Первая строка:  1.25 см С..."/>
    <w:basedOn w:val="a1"/>
    <w:uiPriority w:val="99"/>
    <w:rsid w:val="00C915CC"/>
    <w:pPr>
      <w:spacing w:after="0" w:line="240" w:lineRule="auto"/>
      <w:ind w:right="-40" w:firstLine="709"/>
      <w:jc w:val="both"/>
    </w:pPr>
    <w:rPr>
      <w:rFonts w:ascii="Times New Roman" w:eastAsia="Times New Roman" w:hAnsi="Times New Roman" w:cs="Times New Roman"/>
      <w:sz w:val="28"/>
      <w:szCs w:val="20"/>
      <w:lang w:eastAsia="ar-SA"/>
    </w:rPr>
  </w:style>
  <w:style w:type="paragraph" w:styleId="a9">
    <w:name w:val="Balloon Text"/>
    <w:basedOn w:val="a1"/>
    <w:link w:val="aa"/>
    <w:uiPriority w:val="99"/>
    <w:semiHidden/>
    <w:unhideWhenUsed/>
    <w:rsid w:val="00C915CC"/>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C915CC"/>
    <w:rPr>
      <w:rFonts w:ascii="Tahoma" w:eastAsiaTheme="minorEastAsia" w:hAnsi="Tahoma" w:cs="Tahoma"/>
      <w:sz w:val="16"/>
      <w:szCs w:val="16"/>
      <w:lang w:eastAsia="ru-RU"/>
    </w:rPr>
  </w:style>
  <w:style w:type="character" w:styleId="ab">
    <w:name w:val="Hyperlink"/>
    <w:uiPriority w:val="99"/>
    <w:unhideWhenUsed/>
    <w:rsid w:val="00C915CC"/>
    <w:rPr>
      <w:color w:val="0000FF"/>
      <w:u w:val="single"/>
    </w:rPr>
  </w:style>
  <w:style w:type="character" w:customStyle="1" w:styleId="HTML">
    <w:name w:val="Стандартный HTML Знак"/>
    <w:basedOn w:val="a2"/>
    <w:link w:val="HTML0"/>
    <w:uiPriority w:val="99"/>
    <w:semiHidden/>
    <w:rsid w:val="00C915CC"/>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C91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paragraph" w:styleId="ac">
    <w:name w:val="Normal (Web)"/>
    <w:basedOn w:val="a1"/>
    <w:uiPriority w:val="99"/>
    <w:unhideWhenUsed/>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13">
    <w:name w:val="toc 1"/>
    <w:basedOn w:val="a1"/>
    <w:next w:val="a1"/>
    <w:autoRedefine/>
    <w:uiPriority w:val="39"/>
    <w:unhideWhenUsed/>
    <w:qFormat/>
    <w:rsid w:val="00C915CC"/>
    <w:pPr>
      <w:widowControl w:val="0"/>
      <w:tabs>
        <w:tab w:val="right" w:leader="dot" w:pos="9345"/>
      </w:tabs>
      <w:spacing w:after="0" w:line="240" w:lineRule="auto"/>
      <w:jc w:val="both"/>
    </w:pPr>
    <w:rPr>
      <w:rFonts w:ascii="Times New Roman" w:eastAsia="Times New Roman" w:hAnsi="Times New Roman" w:cs="Times New Roman"/>
      <w:b/>
      <w:sz w:val="24"/>
      <w:szCs w:val="20"/>
    </w:rPr>
  </w:style>
  <w:style w:type="paragraph" w:styleId="22">
    <w:name w:val="toc 2"/>
    <w:basedOn w:val="a1"/>
    <w:next w:val="a1"/>
    <w:autoRedefine/>
    <w:uiPriority w:val="39"/>
    <w:unhideWhenUsed/>
    <w:rsid w:val="00C915CC"/>
    <w:pPr>
      <w:widowControl w:val="0"/>
      <w:tabs>
        <w:tab w:val="left" w:pos="709"/>
        <w:tab w:val="left" w:pos="993"/>
        <w:tab w:val="right" w:leader="dot" w:pos="9923"/>
      </w:tabs>
      <w:spacing w:after="0" w:line="360" w:lineRule="auto"/>
      <w:ind w:left="284" w:right="-2" w:hanging="284"/>
      <w:contextualSpacing/>
      <w:jc w:val="both"/>
    </w:pPr>
    <w:rPr>
      <w:rFonts w:ascii="Times New Roman" w:eastAsia="Times New Roman" w:hAnsi="Times New Roman" w:cs="Times New Roman"/>
      <w:b/>
      <w:sz w:val="24"/>
      <w:szCs w:val="24"/>
    </w:rPr>
  </w:style>
  <w:style w:type="paragraph" w:styleId="ad">
    <w:name w:val="footnote text"/>
    <w:basedOn w:val="a1"/>
    <w:link w:val="ae"/>
    <w:uiPriority w:val="99"/>
    <w:semiHidden/>
    <w:unhideWhenUsed/>
    <w:rsid w:val="00C915CC"/>
    <w:pPr>
      <w:spacing w:after="0" w:line="240" w:lineRule="auto"/>
      <w:jc w:val="both"/>
    </w:pPr>
    <w:rPr>
      <w:rFonts w:ascii="Times New Roman" w:eastAsia="Times New Roman" w:hAnsi="Times New Roman" w:cs="Times New Roman"/>
      <w:sz w:val="20"/>
      <w:szCs w:val="20"/>
    </w:rPr>
  </w:style>
  <w:style w:type="character" w:customStyle="1" w:styleId="ae">
    <w:name w:val="Текст сноски Знак"/>
    <w:basedOn w:val="a2"/>
    <w:link w:val="ad"/>
    <w:uiPriority w:val="99"/>
    <w:rsid w:val="00C915CC"/>
    <w:rPr>
      <w:rFonts w:ascii="Times New Roman" w:eastAsia="Times New Roman" w:hAnsi="Times New Roman" w:cs="Times New Roman"/>
      <w:sz w:val="20"/>
      <w:szCs w:val="20"/>
      <w:lang w:eastAsia="ru-RU"/>
    </w:rPr>
  </w:style>
  <w:style w:type="character" w:customStyle="1" w:styleId="af">
    <w:name w:val="Текст примечания Знак"/>
    <w:basedOn w:val="a2"/>
    <w:link w:val="af0"/>
    <w:uiPriority w:val="99"/>
    <w:semiHidden/>
    <w:rsid w:val="00C915CC"/>
    <w:rPr>
      <w:rFonts w:ascii="Times New Roman" w:eastAsia="Times New Roman" w:hAnsi="Times New Roman" w:cs="Times New Roman"/>
      <w:sz w:val="20"/>
      <w:szCs w:val="20"/>
      <w:lang w:eastAsia="ru-RU"/>
    </w:rPr>
  </w:style>
  <w:style w:type="paragraph" w:styleId="af0">
    <w:name w:val="annotation text"/>
    <w:basedOn w:val="a1"/>
    <w:link w:val="af"/>
    <w:uiPriority w:val="99"/>
    <w:semiHidden/>
    <w:unhideWhenUsed/>
    <w:rsid w:val="00C915CC"/>
    <w:pPr>
      <w:spacing w:line="240" w:lineRule="auto"/>
      <w:jc w:val="both"/>
    </w:pPr>
    <w:rPr>
      <w:rFonts w:ascii="Times New Roman" w:eastAsia="Times New Roman" w:hAnsi="Times New Roman" w:cs="Times New Roman"/>
      <w:sz w:val="20"/>
      <w:szCs w:val="20"/>
    </w:rPr>
  </w:style>
  <w:style w:type="character" w:customStyle="1" w:styleId="af1">
    <w:name w:val="Верхний колонтитул Знак"/>
    <w:basedOn w:val="a2"/>
    <w:link w:val="af2"/>
    <w:uiPriority w:val="99"/>
    <w:rsid w:val="00C915CC"/>
    <w:rPr>
      <w:rFonts w:ascii="Arial" w:eastAsia="Times New Roman" w:hAnsi="Arial" w:cs="Arial"/>
      <w:sz w:val="20"/>
      <w:szCs w:val="20"/>
      <w:lang w:eastAsia="ru-RU"/>
    </w:rPr>
  </w:style>
  <w:style w:type="paragraph" w:styleId="af2">
    <w:name w:val="header"/>
    <w:basedOn w:val="a1"/>
    <w:link w:val="af1"/>
    <w:uiPriority w:val="99"/>
    <w:unhideWhenUsed/>
    <w:rsid w:val="00C915CC"/>
    <w:pPr>
      <w:widowControl w:val="0"/>
      <w:tabs>
        <w:tab w:val="center" w:pos="4677"/>
        <w:tab w:val="right" w:pos="9355"/>
      </w:tabs>
      <w:spacing w:after="0" w:line="240" w:lineRule="auto"/>
      <w:jc w:val="both"/>
    </w:pPr>
    <w:rPr>
      <w:rFonts w:ascii="Arial" w:eastAsia="Times New Roman" w:hAnsi="Arial" w:cs="Arial"/>
      <w:sz w:val="20"/>
      <w:szCs w:val="20"/>
    </w:rPr>
  </w:style>
  <w:style w:type="paragraph" w:styleId="af3">
    <w:name w:val="footer"/>
    <w:basedOn w:val="a1"/>
    <w:link w:val="af4"/>
    <w:uiPriority w:val="99"/>
    <w:unhideWhenUsed/>
    <w:rsid w:val="00C915CC"/>
    <w:pPr>
      <w:widowControl w:val="0"/>
      <w:tabs>
        <w:tab w:val="center" w:pos="4677"/>
        <w:tab w:val="right" w:pos="9355"/>
      </w:tabs>
      <w:spacing w:after="0" w:line="240" w:lineRule="auto"/>
      <w:jc w:val="both"/>
    </w:pPr>
    <w:rPr>
      <w:rFonts w:ascii="Arial" w:eastAsia="Times New Roman" w:hAnsi="Arial" w:cs="Arial"/>
      <w:sz w:val="20"/>
      <w:szCs w:val="20"/>
    </w:rPr>
  </w:style>
  <w:style w:type="character" w:customStyle="1" w:styleId="af4">
    <w:name w:val="Нижний колонтитул Знак"/>
    <w:basedOn w:val="a2"/>
    <w:link w:val="af3"/>
    <w:uiPriority w:val="99"/>
    <w:rsid w:val="00C915CC"/>
    <w:rPr>
      <w:rFonts w:ascii="Arial" w:eastAsia="Times New Roman" w:hAnsi="Arial" w:cs="Arial"/>
      <w:sz w:val="20"/>
      <w:szCs w:val="20"/>
      <w:lang w:eastAsia="ru-RU"/>
    </w:rPr>
  </w:style>
  <w:style w:type="paragraph" w:styleId="af5">
    <w:name w:val="caption"/>
    <w:basedOn w:val="a1"/>
    <w:next w:val="a1"/>
    <w:uiPriority w:val="35"/>
    <w:semiHidden/>
    <w:unhideWhenUsed/>
    <w:qFormat/>
    <w:rsid w:val="00C915CC"/>
    <w:pPr>
      <w:spacing w:line="240" w:lineRule="auto"/>
      <w:jc w:val="both"/>
    </w:pPr>
    <w:rPr>
      <w:rFonts w:ascii="Times New Roman" w:eastAsia="Times New Roman" w:hAnsi="Times New Roman" w:cs="Times New Roman"/>
      <w:b/>
      <w:bCs/>
      <w:color w:val="4F81BD" w:themeColor="accent1"/>
      <w:sz w:val="18"/>
      <w:szCs w:val="18"/>
    </w:rPr>
  </w:style>
  <w:style w:type="paragraph" w:styleId="af6">
    <w:name w:val="endnote text"/>
    <w:basedOn w:val="a1"/>
    <w:link w:val="af7"/>
    <w:uiPriority w:val="99"/>
    <w:semiHidden/>
    <w:unhideWhenUsed/>
    <w:rsid w:val="00C915CC"/>
    <w:pPr>
      <w:spacing w:after="0" w:line="240" w:lineRule="auto"/>
      <w:jc w:val="both"/>
    </w:pPr>
    <w:rPr>
      <w:rFonts w:ascii="Times New Roman" w:eastAsia="Times New Roman" w:hAnsi="Times New Roman" w:cs="Times New Roman"/>
      <w:sz w:val="20"/>
    </w:rPr>
  </w:style>
  <w:style w:type="character" w:customStyle="1" w:styleId="af7">
    <w:name w:val="Текст концевой сноски Знак"/>
    <w:basedOn w:val="a2"/>
    <w:link w:val="af6"/>
    <w:uiPriority w:val="99"/>
    <w:rsid w:val="00C915CC"/>
    <w:rPr>
      <w:rFonts w:ascii="Times New Roman" w:eastAsia="Times New Roman" w:hAnsi="Times New Roman" w:cs="Times New Roman"/>
      <w:sz w:val="20"/>
      <w:lang w:eastAsia="ru-RU"/>
    </w:rPr>
  </w:style>
  <w:style w:type="paragraph" w:styleId="af8">
    <w:name w:val="List"/>
    <w:basedOn w:val="a1"/>
    <w:uiPriority w:val="99"/>
    <w:semiHidden/>
    <w:unhideWhenUsed/>
    <w:rsid w:val="00C915CC"/>
    <w:pPr>
      <w:spacing w:after="0" w:line="240" w:lineRule="auto"/>
      <w:ind w:left="283" w:hanging="283"/>
      <w:jc w:val="both"/>
    </w:pPr>
    <w:rPr>
      <w:rFonts w:ascii="Times New Roman" w:eastAsia="Times New Roman" w:hAnsi="Times New Roman" w:cs="Times New Roman"/>
      <w:sz w:val="24"/>
      <w:szCs w:val="24"/>
    </w:rPr>
  </w:style>
  <w:style w:type="paragraph" w:styleId="af9">
    <w:name w:val="Title"/>
    <w:basedOn w:val="a1"/>
    <w:link w:val="afa"/>
    <w:uiPriority w:val="10"/>
    <w:qFormat/>
    <w:rsid w:val="00C915CC"/>
    <w:pPr>
      <w:spacing w:after="0" w:line="240" w:lineRule="auto"/>
      <w:jc w:val="center"/>
    </w:pPr>
    <w:rPr>
      <w:rFonts w:ascii="Times New Roman" w:eastAsia="Times New Roman" w:hAnsi="Times New Roman" w:cs="Times New Roman"/>
      <w:sz w:val="32"/>
      <w:szCs w:val="20"/>
    </w:rPr>
  </w:style>
  <w:style w:type="character" w:customStyle="1" w:styleId="afa">
    <w:name w:val="Название Знак"/>
    <w:basedOn w:val="a2"/>
    <w:link w:val="af9"/>
    <w:uiPriority w:val="10"/>
    <w:rsid w:val="00C915CC"/>
    <w:rPr>
      <w:rFonts w:ascii="Times New Roman" w:eastAsia="Times New Roman" w:hAnsi="Times New Roman" w:cs="Times New Roman"/>
      <w:sz w:val="32"/>
      <w:szCs w:val="20"/>
      <w:lang w:eastAsia="ru-RU"/>
    </w:rPr>
  </w:style>
  <w:style w:type="paragraph" w:styleId="afb">
    <w:name w:val="Body Text"/>
    <w:basedOn w:val="a1"/>
    <w:link w:val="afc"/>
    <w:uiPriority w:val="1"/>
    <w:unhideWhenUsed/>
    <w:qFormat/>
    <w:rsid w:val="00C915CC"/>
    <w:pPr>
      <w:spacing w:after="120"/>
      <w:jc w:val="both"/>
    </w:pPr>
    <w:rPr>
      <w:rFonts w:ascii="Times New Roman" w:eastAsia="Times New Roman" w:hAnsi="Times New Roman" w:cs="Times New Roman"/>
      <w:sz w:val="28"/>
    </w:rPr>
  </w:style>
  <w:style w:type="character" w:customStyle="1" w:styleId="afc">
    <w:name w:val="Основной текст Знак"/>
    <w:basedOn w:val="a2"/>
    <w:link w:val="afb"/>
    <w:uiPriority w:val="1"/>
    <w:rsid w:val="00C915CC"/>
    <w:rPr>
      <w:rFonts w:ascii="Times New Roman" w:eastAsia="Times New Roman" w:hAnsi="Times New Roman" w:cs="Times New Roman"/>
      <w:sz w:val="28"/>
      <w:lang w:eastAsia="ru-RU"/>
    </w:rPr>
  </w:style>
  <w:style w:type="paragraph" w:styleId="afd">
    <w:name w:val="Body Text Indent"/>
    <w:basedOn w:val="a1"/>
    <w:link w:val="afe"/>
    <w:uiPriority w:val="99"/>
    <w:unhideWhenUsed/>
    <w:rsid w:val="00C915CC"/>
    <w:pPr>
      <w:spacing w:after="120" w:line="240" w:lineRule="auto"/>
      <w:ind w:left="283"/>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2"/>
    <w:link w:val="afd"/>
    <w:uiPriority w:val="99"/>
    <w:rsid w:val="00C915CC"/>
    <w:rPr>
      <w:rFonts w:ascii="Times New Roman" w:eastAsia="Times New Roman" w:hAnsi="Times New Roman" w:cs="Times New Roman"/>
      <w:sz w:val="24"/>
      <w:szCs w:val="24"/>
      <w:lang w:eastAsia="ru-RU"/>
    </w:rPr>
  </w:style>
  <w:style w:type="paragraph" w:styleId="aff">
    <w:name w:val="Subtitle"/>
    <w:basedOn w:val="a1"/>
    <w:next w:val="a1"/>
    <w:link w:val="aff0"/>
    <w:uiPriority w:val="99"/>
    <w:qFormat/>
    <w:rsid w:val="00C915CC"/>
    <w:pPr>
      <w:widowControl w:val="0"/>
      <w:spacing w:after="60" w:line="240" w:lineRule="auto"/>
      <w:ind w:firstLine="709"/>
      <w:jc w:val="both"/>
      <w:outlineLvl w:val="1"/>
    </w:pPr>
    <w:rPr>
      <w:rFonts w:ascii="Times New Roman" w:eastAsia="Times New Roman" w:hAnsi="Times New Roman" w:cs="Times New Roman"/>
      <w:b/>
      <w:sz w:val="26"/>
      <w:szCs w:val="28"/>
    </w:rPr>
  </w:style>
  <w:style w:type="character" w:customStyle="1" w:styleId="aff0">
    <w:name w:val="Подзаголовок Знак"/>
    <w:basedOn w:val="a2"/>
    <w:link w:val="aff"/>
    <w:uiPriority w:val="99"/>
    <w:rsid w:val="00C915CC"/>
    <w:rPr>
      <w:rFonts w:ascii="Times New Roman" w:eastAsia="Times New Roman" w:hAnsi="Times New Roman" w:cs="Times New Roman"/>
      <w:b/>
      <w:sz w:val="26"/>
      <w:szCs w:val="28"/>
      <w:lang w:eastAsia="ru-RU"/>
    </w:rPr>
  </w:style>
  <w:style w:type="character" w:customStyle="1" w:styleId="23">
    <w:name w:val="Красная строка 2 Знак"/>
    <w:basedOn w:val="afe"/>
    <w:link w:val="24"/>
    <w:uiPriority w:val="99"/>
    <w:semiHidden/>
    <w:rsid w:val="00C915CC"/>
    <w:rPr>
      <w:rFonts w:ascii="Times New Roman" w:eastAsia="Times New Roman" w:hAnsi="Times New Roman" w:cs="Times New Roman"/>
      <w:sz w:val="28"/>
      <w:szCs w:val="24"/>
      <w:lang w:eastAsia="ru-RU"/>
    </w:rPr>
  </w:style>
  <w:style w:type="paragraph" w:styleId="24">
    <w:name w:val="Body Text First Indent 2"/>
    <w:basedOn w:val="afd"/>
    <w:link w:val="23"/>
    <w:uiPriority w:val="99"/>
    <w:semiHidden/>
    <w:unhideWhenUsed/>
    <w:rsid w:val="00C915CC"/>
    <w:pPr>
      <w:spacing w:after="200" w:line="276" w:lineRule="auto"/>
      <w:ind w:left="360" w:firstLine="360"/>
    </w:pPr>
    <w:rPr>
      <w:sz w:val="28"/>
      <w:szCs w:val="22"/>
    </w:rPr>
  </w:style>
  <w:style w:type="character" w:customStyle="1" w:styleId="25">
    <w:name w:val="Основной текст 2 Знак"/>
    <w:basedOn w:val="a2"/>
    <w:link w:val="26"/>
    <w:uiPriority w:val="99"/>
    <w:semiHidden/>
    <w:rsid w:val="00C915CC"/>
    <w:rPr>
      <w:rFonts w:ascii="Times New Roman" w:eastAsia="Times New Roman" w:hAnsi="Times New Roman" w:cs="Times New Roman"/>
      <w:sz w:val="24"/>
      <w:szCs w:val="24"/>
      <w:lang w:eastAsia="ru-RU"/>
    </w:rPr>
  </w:style>
  <w:style w:type="paragraph" w:styleId="26">
    <w:name w:val="Body Text 2"/>
    <w:basedOn w:val="a1"/>
    <w:link w:val="25"/>
    <w:uiPriority w:val="99"/>
    <w:semiHidden/>
    <w:unhideWhenUsed/>
    <w:rsid w:val="00C915CC"/>
    <w:pPr>
      <w:spacing w:after="120" w:line="480" w:lineRule="auto"/>
      <w:jc w:val="both"/>
    </w:pPr>
    <w:rPr>
      <w:rFonts w:ascii="Times New Roman" w:eastAsia="Times New Roman" w:hAnsi="Times New Roman" w:cs="Times New Roman"/>
      <w:sz w:val="24"/>
      <w:szCs w:val="24"/>
    </w:rPr>
  </w:style>
  <w:style w:type="character" w:customStyle="1" w:styleId="31">
    <w:name w:val="Основной текст 3 Знак"/>
    <w:basedOn w:val="a2"/>
    <w:link w:val="32"/>
    <w:uiPriority w:val="99"/>
    <w:semiHidden/>
    <w:rsid w:val="00C915CC"/>
    <w:rPr>
      <w:rFonts w:ascii="Courier New" w:eastAsia="Times New Roman" w:hAnsi="Courier New" w:cs="Times New Roman"/>
      <w:sz w:val="28"/>
      <w:szCs w:val="20"/>
      <w:lang w:eastAsia="ru-RU"/>
    </w:rPr>
  </w:style>
  <w:style w:type="paragraph" w:styleId="32">
    <w:name w:val="Body Text 3"/>
    <w:basedOn w:val="a1"/>
    <w:link w:val="31"/>
    <w:uiPriority w:val="99"/>
    <w:semiHidden/>
    <w:unhideWhenUsed/>
    <w:rsid w:val="00C915CC"/>
    <w:pPr>
      <w:widowControl w:val="0"/>
      <w:spacing w:after="0" w:line="240" w:lineRule="auto"/>
      <w:jc w:val="both"/>
    </w:pPr>
    <w:rPr>
      <w:rFonts w:ascii="Courier New" w:eastAsia="Times New Roman" w:hAnsi="Courier New" w:cs="Times New Roman"/>
      <w:sz w:val="28"/>
      <w:szCs w:val="20"/>
    </w:rPr>
  </w:style>
  <w:style w:type="paragraph" w:styleId="27">
    <w:name w:val="Body Text Indent 2"/>
    <w:basedOn w:val="a1"/>
    <w:link w:val="210"/>
    <w:uiPriority w:val="99"/>
    <w:semiHidden/>
    <w:unhideWhenUsed/>
    <w:rsid w:val="00C915CC"/>
    <w:pPr>
      <w:spacing w:after="120" w:line="480" w:lineRule="auto"/>
      <w:ind w:left="283"/>
    </w:pPr>
    <w:rPr>
      <w:rFonts w:ascii="Times New Roman" w:eastAsia="Calibri" w:hAnsi="Times New Roman" w:cs="Times New Roman"/>
      <w:sz w:val="24"/>
      <w:szCs w:val="24"/>
    </w:rPr>
  </w:style>
  <w:style w:type="character" w:customStyle="1" w:styleId="210">
    <w:name w:val="Основной текст с отступом 2 Знак1"/>
    <w:link w:val="27"/>
    <w:uiPriority w:val="99"/>
    <w:semiHidden/>
    <w:locked/>
    <w:rsid w:val="00C915CC"/>
    <w:rPr>
      <w:rFonts w:ascii="Times New Roman" w:eastAsia="Calibri" w:hAnsi="Times New Roman" w:cs="Times New Roman"/>
      <w:sz w:val="24"/>
      <w:szCs w:val="24"/>
      <w:lang w:eastAsia="ru-RU"/>
    </w:rPr>
  </w:style>
  <w:style w:type="character" w:customStyle="1" w:styleId="28">
    <w:name w:val="Основной текст с отступом 2 Знак"/>
    <w:basedOn w:val="a2"/>
    <w:uiPriority w:val="99"/>
    <w:semiHidden/>
    <w:rsid w:val="00C915CC"/>
    <w:rPr>
      <w:rFonts w:eastAsiaTheme="minorEastAsia"/>
      <w:lang w:eastAsia="ru-RU"/>
    </w:rPr>
  </w:style>
  <w:style w:type="character" w:customStyle="1" w:styleId="33">
    <w:name w:val="Основной текст с отступом 3 Знак"/>
    <w:basedOn w:val="a2"/>
    <w:link w:val="34"/>
    <w:uiPriority w:val="99"/>
    <w:semiHidden/>
    <w:rsid w:val="00C915CC"/>
    <w:rPr>
      <w:rFonts w:ascii="Arial" w:eastAsia="Times New Roman" w:hAnsi="Arial" w:cs="Arial"/>
      <w:sz w:val="16"/>
      <w:szCs w:val="16"/>
      <w:lang w:eastAsia="ru-RU"/>
    </w:rPr>
  </w:style>
  <w:style w:type="paragraph" w:styleId="34">
    <w:name w:val="Body Text Indent 3"/>
    <w:basedOn w:val="a1"/>
    <w:link w:val="33"/>
    <w:uiPriority w:val="99"/>
    <w:semiHidden/>
    <w:unhideWhenUsed/>
    <w:rsid w:val="00C915CC"/>
    <w:pPr>
      <w:widowControl w:val="0"/>
      <w:spacing w:after="120" w:line="240" w:lineRule="auto"/>
      <w:ind w:left="283"/>
      <w:jc w:val="both"/>
    </w:pPr>
    <w:rPr>
      <w:rFonts w:ascii="Arial" w:eastAsia="Times New Roman" w:hAnsi="Arial" w:cs="Arial"/>
      <w:sz w:val="16"/>
      <w:szCs w:val="16"/>
    </w:rPr>
  </w:style>
  <w:style w:type="character" w:customStyle="1" w:styleId="aff1">
    <w:name w:val="Тема примечания Знак"/>
    <w:basedOn w:val="af"/>
    <w:link w:val="aff2"/>
    <w:uiPriority w:val="99"/>
    <w:semiHidden/>
    <w:rsid w:val="00C915CC"/>
    <w:rPr>
      <w:rFonts w:ascii="Calibri" w:eastAsia="Times New Roman" w:hAnsi="Calibri" w:cs="Times New Roman"/>
      <w:b/>
      <w:bCs/>
      <w:sz w:val="20"/>
      <w:szCs w:val="20"/>
      <w:lang w:eastAsia="ru-RU"/>
    </w:rPr>
  </w:style>
  <w:style w:type="paragraph" w:styleId="aff2">
    <w:name w:val="annotation subject"/>
    <w:basedOn w:val="af0"/>
    <w:next w:val="af0"/>
    <w:link w:val="aff1"/>
    <w:uiPriority w:val="99"/>
    <w:semiHidden/>
    <w:unhideWhenUsed/>
    <w:rsid w:val="00C915CC"/>
    <w:rPr>
      <w:rFonts w:ascii="Calibri" w:hAnsi="Calibri"/>
      <w:b/>
      <w:bCs/>
    </w:rPr>
  </w:style>
  <w:style w:type="paragraph" w:styleId="29">
    <w:name w:val="Quote"/>
    <w:basedOn w:val="a1"/>
    <w:next w:val="a1"/>
    <w:link w:val="2a"/>
    <w:uiPriority w:val="29"/>
    <w:qFormat/>
    <w:rsid w:val="00C915CC"/>
    <w:pPr>
      <w:ind w:left="720" w:right="720"/>
      <w:jc w:val="both"/>
    </w:pPr>
    <w:rPr>
      <w:rFonts w:ascii="Times New Roman" w:eastAsia="Times New Roman" w:hAnsi="Times New Roman" w:cs="Times New Roman"/>
      <w:i/>
      <w:sz w:val="28"/>
    </w:rPr>
  </w:style>
  <w:style w:type="character" w:customStyle="1" w:styleId="2a">
    <w:name w:val="Цитата 2 Знак"/>
    <w:basedOn w:val="a2"/>
    <w:link w:val="29"/>
    <w:uiPriority w:val="29"/>
    <w:rsid w:val="00C915CC"/>
    <w:rPr>
      <w:rFonts w:ascii="Times New Roman" w:eastAsia="Times New Roman" w:hAnsi="Times New Roman" w:cs="Times New Roman"/>
      <w:i/>
      <w:sz w:val="28"/>
      <w:lang w:eastAsia="ru-RU"/>
    </w:rPr>
  </w:style>
  <w:style w:type="paragraph" w:styleId="aff3">
    <w:name w:val="Intense Quote"/>
    <w:basedOn w:val="a1"/>
    <w:next w:val="a1"/>
    <w:link w:val="aff4"/>
    <w:uiPriority w:val="30"/>
    <w:qFormat/>
    <w:rsid w:val="00C915CC"/>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rPr>
  </w:style>
  <w:style w:type="character" w:customStyle="1" w:styleId="aff4">
    <w:name w:val="Выделенная цитата Знак"/>
    <w:basedOn w:val="a2"/>
    <w:link w:val="aff3"/>
    <w:uiPriority w:val="30"/>
    <w:rsid w:val="00C915CC"/>
    <w:rPr>
      <w:rFonts w:ascii="Times New Roman" w:eastAsia="Times New Roman" w:hAnsi="Times New Roman" w:cs="Times New Roman"/>
      <w:i/>
      <w:sz w:val="28"/>
      <w:shd w:val="clear" w:color="auto" w:fill="F2F2F2"/>
      <w:lang w:eastAsia="ru-RU"/>
    </w:rPr>
  </w:style>
  <w:style w:type="paragraph" w:styleId="aff5">
    <w:name w:val="TOC Heading"/>
    <w:basedOn w:val="11"/>
    <w:next w:val="a1"/>
    <w:uiPriority w:val="39"/>
    <w:semiHidden/>
    <w:unhideWhenUsed/>
    <w:qFormat/>
    <w:rsid w:val="00C915CC"/>
    <w:pPr>
      <w:keepLines/>
      <w:spacing w:before="480" w:after="0" w:line="276" w:lineRule="auto"/>
      <w:outlineLvl w:val="9"/>
    </w:pPr>
    <w:rPr>
      <w:rFonts w:ascii="Cambria" w:hAnsi="Cambria" w:cs="Times New Roman"/>
      <w:color w:val="365F91"/>
      <w:sz w:val="28"/>
      <w:szCs w:val="28"/>
      <w:lang w:eastAsia="en-US"/>
    </w:rPr>
  </w:style>
  <w:style w:type="character" w:customStyle="1" w:styleId="aff6">
    <w:name w:val="Абзац списка Знак"/>
    <w:link w:val="14"/>
    <w:uiPriority w:val="99"/>
    <w:locked/>
    <w:rsid w:val="00C915CC"/>
    <w:rPr>
      <w:rFonts w:ascii="Times New Roman" w:hAnsi="Times New Roman" w:cs="Calibri"/>
      <w:sz w:val="28"/>
    </w:rPr>
  </w:style>
  <w:style w:type="paragraph" w:customStyle="1" w:styleId="14">
    <w:name w:val="Абзац списка1"/>
    <w:basedOn w:val="a1"/>
    <w:link w:val="aff6"/>
    <w:uiPriority w:val="99"/>
    <w:rsid w:val="00C915CC"/>
    <w:pPr>
      <w:ind w:left="720"/>
      <w:jc w:val="both"/>
    </w:pPr>
    <w:rPr>
      <w:rFonts w:ascii="Times New Roman" w:eastAsiaTheme="minorHAnsi" w:hAnsi="Times New Roman" w:cs="Calibri"/>
      <w:sz w:val="28"/>
      <w:lang w:eastAsia="en-US"/>
    </w:rPr>
  </w:style>
  <w:style w:type="paragraph" w:customStyle="1" w:styleId="S">
    <w:name w:val="S_Обычный жирный"/>
    <w:basedOn w:val="a1"/>
    <w:link w:val="S0"/>
    <w:qFormat/>
    <w:rsid w:val="00C915CC"/>
    <w:pPr>
      <w:spacing w:after="0" w:line="240" w:lineRule="auto"/>
      <w:ind w:firstLine="709"/>
      <w:jc w:val="both"/>
    </w:pPr>
    <w:rPr>
      <w:rFonts w:ascii="Times New Roman" w:eastAsia="Times New Roman" w:hAnsi="Times New Roman" w:cs="Times New Roman"/>
      <w:sz w:val="28"/>
      <w:szCs w:val="24"/>
    </w:rPr>
  </w:style>
  <w:style w:type="paragraph" w:customStyle="1" w:styleId="Web">
    <w:name w:val="Обычный (Web)"/>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2b">
    <w:name w:val="Заголовок (Уровень 2) Знак"/>
    <w:link w:val="2c"/>
    <w:locked/>
    <w:rsid w:val="00C915CC"/>
    <w:rPr>
      <w:rFonts w:ascii="Times New Roman" w:hAnsi="Times New Roman" w:cs="Times New Roman"/>
      <w:b/>
      <w:bCs/>
      <w:sz w:val="26"/>
      <w:szCs w:val="26"/>
    </w:rPr>
  </w:style>
  <w:style w:type="paragraph" w:customStyle="1" w:styleId="2c">
    <w:name w:val="Заголовок (Уровень 2)"/>
    <w:basedOn w:val="a1"/>
    <w:next w:val="afb"/>
    <w:link w:val="2b"/>
    <w:qFormat/>
    <w:rsid w:val="00C915CC"/>
    <w:pPr>
      <w:spacing w:after="0" w:line="240" w:lineRule="auto"/>
      <w:ind w:left="284" w:hanging="284"/>
      <w:jc w:val="center"/>
      <w:outlineLvl w:val="0"/>
    </w:pPr>
    <w:rPr>
      <w:rFonts w:ascii="Times New Roman" w:eastAsiaTheme="minorHAnsi" w:hAnsi="Times New Roman" w:cs="Times New Roman"/>
      <w:b/>
      <w:bCs/>
      <w:sz w:val="26"/>
      <w:szCs w:val="26"/>
      <w:lang w:eastAsia="en-US"/>
    </w:rPr>
  </w:style>
  <w:style w:type="character" w:customStyle="1" w:styleId="15">
    <w:name w:val="Список_нумерованный_1_уровень Знак"/>
    <w:link w:val="1"/>
    <w:uiPriority w:val="99"/>
    <w:locked/>
    <w:rsid w:val="00C915CC"/>
    <w:rPr>
      <w:rFonts w:ascii="Times New Roman" w:hAnsi="Times New Roman" w:cs="Times New Roman"/>
      <w:sz w:val="24"/>
      <w:szCs w:val="24"/>
    </w:rPr>
  </w:style>
  <w:style w:type="paragraph" w:customStyle="1" w:styleId="1">
    <w:name w:val="Список_нумерованный_1_уровень"/>
    <w:link w:val="15"/>
    <w:uiPriority w:val="99"/>
    <w:rsid w:val="00C915CC"/>
    <w:pPr>
      <w:numPr>
        <w:ilvl w:val="2"/>
        <w:numId w:val="2"/>
      </w:numPr>
      <w:spacing w:before="60" w:after="100" w:line="240" w:lineRule="auto"/>
      <w:ind w:left="567"/>
      <w:jc w:val="both"/>
    </w:pPr>
    <w:rPr>
      <w:rFonts w:ascii="Times New Roman" w:hAnsi="Times New Roman" w:cs="Times New Roman"/>
      <w:sz w:val="24"/>
      <w:szCs w:val="24"/>
    </w:rPr>
  </w:style>
  <w:style w:type="paragraph" w:customStyle="1" w:styleId="2">
    <w:name w:val="Список_нумерованный_2_уровень"/>
    <w:basedOn w:val="1"/>
    <w:uiPriority w:val="99"/>
    <w:rsid w:val="00C915CC"/>
    <w:pPr>
      <w:numPr>
        <w:ilvl w:val="1"/>
      </w:numPr>
      <w:tabs>
        <w:tab w:val="num" w:pos="360"/>
      </w:tabs>
      <w:ind w:left="794" w:hanging="397"/>
    </w:pPr>
  </w:style>
  <w:style w:type="paragraph" w:customStyle="1" w:styleId="35">
    <w:name w:val="Список_нумерованный_3_уровень"/>
    <w:basedOn w:val="1"/>
    <w:uiPriority w:val="99"/>
    <w:rsid w:val="00C915CC"/>
    <w:pPr>
      <w:ind w:left="1191" w:hanging="397"/>
    </w:pPr>
  </w:style>
  <w:style w:type="paragraph" w:customStyle="1" w:styleId="61">
    <w:name w:val="Стиль По ширине Перед:  6 пт"/>
    <w:basedOn w:val="a1"/>
    <w:uiPriority w:val="99"/>
    <w:rsid w:val="00C915CC"/>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f7">
    <w:name w:val="Прижатый влево"/>
    <w:basedOn w:val="a1"/>
    <w:next w:val="a1"/>
    <w:uiPriority w:val="99"/>
    <w:rsid w:val="00C915CC"/>
    <w:pPr>
      <w:widowControl w:val="0"/>
      <w:spacing w:after="0" w:line="240" w:lineRule="auto"/>
      <w:jc w:val="both"/>
    </w:pPr>
    <w:rPr>
      <w:rFonts w:ascii="Arial" w:eastAsia="Times New Roman" w:hAnsi="Arial" w:cs="Arial"/>
      <w:sz w:val="24"/>
      <w:szCs w:val="24"/>
    </w:rPr>
  </w:style>
  <w:style w:type="paragraph" w:customStyle="1" w:styleId="a">
    <w:name w:val="Маркированный"/>
    <w:basedOn w:val="a1"/>
    <w:uiPriority w:val="99"/>
    <w:rsid w:val="00C915CC"/>
    <w:pPr>
      <w:numPr>
        <w:numId w:val="3"/>
      </w:numPr>
      <w:spacing w:after="0" w:line="240" w:lineRule="auto"/>
      <w:jc w:val="both"/>
    </w:pPr>
    <w:rPr>
      <w:rFonts w:ascii="Times New Roman" w:eastAsia="Times New Roman" w:hAnsi="Times New Roman" w:cs="Times New Roman"/>
      <w:sz w:val="28"/>
      <w:szCs w:val="28"/>
    </w:rPr>
  </w:style>
  <w:style w:type="character" w:customStyle="1" w:styleId="16">
    <w:name w:val="Стиль1 Знак"/>
    <w:link w:val="17"/>
    <w:uiPriority w:val="1"/>
    <w:locked/>
    <w:rsid w:val="00C915CC"/>
    <w:rPr>
      <w:rFonts w:ascii="Times New Roman" w:hAnsi="Times New Roman" w:cs="Times New Roman"/>
      <w:sz w:val="26"/>
      <w:szCs w:val="26"/>
    </w:rPr>
  </w:style>
  <w:style w:type="paragraph" w:customStyle="1" w:styleId="17">
    <w:name w:val="Стиль1"/>
    <w:basedOn w:val="a1"/>
    <w:link w:val="16"/>
    <w:uiPriority w:val="1"/>
    <w:qFormat/>
    <w:rsid w:val="00C915CC"/>
    <w:pPr>
      <w:widowControl w:val="0"/>
      <w:spacing w:after="0" w:line="240" w:lineRule="auto"/>
      <w:jc w:val="both"/>
    </w:pPr>
    <w:rPr>
      <w:rFonts w:ascii="Times New Roman" w:eastAsiaTheme="minorHAnsi" w:hAnsi="Times New Roman" w:cs="Times New Roman"/>
      <w:sz w:val="26"/>
      <w:szCs w:val="26"/>
      <w:lang w:eastAsia="en-US"/>
    </w:rPr>
  </w:style>
  <w:style w:type="paragraph" w:customStyle="1" w:styleId="ConsPlusTitle">
    <w:name w:val="ConsPlusTitle"/>
    <w:uiPriority w:val="99"/>
    <w:rsid w:val="00C915CC"/>
    <w:pPr>
      <w:widowControl w:val="0"/>
      <w:spacing w:after="0" w:line="240" w:lineRule="auto"/>
    </w:pPr>
    <w:rPr>
      <w:rFonts w:ascii="Calibri" w:eastAsia="Times New Roman" w:hAnsi="Calibri" w:cs="Calibri"/>
      <w:b/>
      <w:szCs w:val="20"/>
      <w:lang w:eastAsia="ru-RU"/>
    </w:rPr>
  </w:style>
  <w:style w:type="paragraph" w:customStyle="1" w:styleId="aff8">
    <w:name w:val="Îáû÷íûé"/>
    <w:uiPriority w:val="99"/>
    <w:rsid w:val="00C915CC"/>
    <w:pPr>
      <w:spacing w:after="0" w:line="240" w:lineRule="auto"/>
      <w:jc w:val="both"/>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8"/>
    <w:uiPriority w:val="99"/>
    <w:rsid w:val="00C915CC"/>
  </w:style>
  <w:style w:type="paragraph" w:customStyle="1" w:styleId="36">
    <w:name w:val="аква3"/>
    <w:basedOn w:val="a1"/>
    <w:uiPriority w:val="99"/>
    <w:rsid w:val="00C915CC"/>
    <w:pPr>
      <w:spacing w:after="0" w:line="360" w:lineRule="auto"/>
      <w:ind w:firstLine="709"/>
      <w:jc w:val="both"/>
    </w:pPr>
    <w:rPr>
      <w:rFonts w:ascii="Book Antiqua" w:eastAsia="Times New Roman" w:hAnsi="Book Antiqua" w:cs="Times New Roman"/>
      <w:sz w:val="28"/>
      <w:szCs w:val="24"/>
    </w:rPr>
  </w:style>
  <w:style w:type="paragraph" w:customStyle="1" w:styleId="aff9">
    <w:name w:val="аква"/>
    <w:basedOn w:val="a1"/>
    <w:uiPriority w:val="99"/>
    <w:rsid w:val="00C915CC"/>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9"/>
    <w:uiPriority w:val="99"/>
    <w:rsid w:val="00C915CC"/>
    <w:pPr>
      <w:jc w:val="center"/>
    </w:pPr>
    <w:rPr>
      <w:rFonts w:ascii="Gaze" w:hAnsi="Gaze"/>
      <w:b/>
      <w:bCs/>
      <w:sz w:val="36"/>
    </w:rPr>
  </w:style>
  <w:style w:type="paragraph" w:customStyle="1" w:styleId="affa">
    <w:name w:val="аквамарин"/>
    <w:basedOn w:val="aff9"/>
    <w:uiPriority w:val="99"/>
    <w:rsid w:val="00C915CC"/>
    <w:pPr>
      <w:keepLines/>
      <w:spacing w:line="360" w:lineRule="auto"/>
      <w:jc w:val="center"/>
    </w:pPr>
    <w:rPr>
      <w:rFonts w:ascii="Monotype Corsiva" w:hAnsi="Monotype Corsiva"/>
    </w:rPr>
  </w:style>
  <w:style w:type="paragraph" w:customStyle="1" w:styleId="514">
    <w:name w:val="Стиль аква5 + 14 пт"/>
    <w:basedOn w:val="a1"/>
    <w:uiPriority w:val="99"/>
    <w:rsid w:val="00C915CC"/>
    <w:pPr>
      <w:spacing w:after="0" w:line="360" w:lineRule="auto"/>
      <w:jc w:val="center"/>
    </w:pPr>
    <w:rPr>
      <w:rFonts w:ascii="Arial" w:eastAsia="Times New Roman" w:hAnsi="Arial" w:cs="Times New Roman"/>
      <w:sz w:val="24"/>
      <w:szCs w:val="24"/>
    </w:rPr>
  </w:style>
  <w:style w:type="paragraph" w:customStyle="1" w:styleId="affb">
    <w:name w:val="Реферат"/>
    <w:basedOn w:val="a1"/>
    <w:uiPriority w:val="99"/>
    <w:rsid w:val="00C915CC"/>
    <w:pPr>
      <w:spacing w:after="0" w:line="360" w:lineRule="auto"/>
      <w:ind w:firstLine="709"/>
      <w:jc w:val="both"/>
    </w:pPr>
    <w:rPr>
      <w:rFonts w:ascii="Times New Roman" w:eastAsia="Times New Roman" w:hAnsi="Times New Roman" w:cs="Times New Roman"/>
      <w:sz w:val="24"/>
      <w:szCs w:val="24"/>
    </w:rPr>
  </w:style>
  <w:style w:type="paragraph" w:customStyle="1" w:styleId="affc">
    <w:name w:val="реферат"/>
    <w:basedOn w:val="ac"/>
    <w:uiPriority w:val="99"/>
    <w:rsid w:val="00C915CC"/>
    <w:pPr>
      <w:spacing w:line="360" w:lineRule="auto"/>
      <w:ind w:firstLine="709"/>
    </w:pPr>
  </w:style>
  <w:style w:type="paragraph" w:customStyle="1" w:styleId="ConsNormal">
    <w:name w:val="ConsNormal"/>
    <w:rsid w:val="00C915CC"/>
    <w:pPr>
      <w:spacing w:after="0" w:line="240" w:lineRule="auto"/>
      <w:ind w:right="19772" w:firstLine="720"/>
      <w:jc w:val="both"/>
    </w:pPr>
    <w:rPr>
      <w:rFonts w:ascii="Arial" w:eastAsia="Times New Roman" w:hAnsi="Arial" w:cs="Arial"/>
      <w:sz w:val="20"/>
      <w:szCs w:val="20"/>
      <w:lang w:eastAsia="ru-RU"/>
    </w:rPr>
  </w:style>
  <w:style w:type="paragraph" w:customStyle="1" w:styleId="Iauiue">
    <w:name w:val="Iau?iue"/>
    <w:uiPriority w:val="99"/>
    <w:rsid w:val="00C915CC"/>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C915CC"/>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1"/>
    <w:uiPriority w:val="99"/>
    <w:rsid w:val="00C915CC"/>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C915C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uiPriority w:val="99"/>
    <w:rsid w:val="00C915CC"/>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affd">
    <w:name w:val="Нормальный (таблица)"/>
    <w:basedOn w:val="a1"/>
    <w:next w:val="a1"/>
    <w:uiPriority w:val="99"/>
    <w:rsid w:val="00C915CC"/>
    <w:pPr>
      <w:widowControl w:val="0"/>
      <w:spacing w:after="0" w:line="240" w:lineRule="auto"/>
      <w:jc w:val="both"/>
    </w:pPr>
    <w:rPr>
      <w:rFonts w:ascii="Arial" w:eastAsia="Times New Roman" w:hAnsi="Arial" w:cs="Arial"/>
      <w:sz w:val="24"/>
      <w:szCs w:val="24"/>
    </w:rPr>
  </w:style>
  <w:style w:type="paragraph" w:customStyle="1" w:styleId="ConsPlusNonformat">
    <w:name w:val="ConsPlusNonformat"/>
    <w:uiPriority w:val="99"/>
    <w:rsid w:val="00C915CC"/>
    <w:pPr>
      <w:widowControl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C915CC"/>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C915CC"/>
    <w:pPr>
      <w:widowControl w:val="0"/>
      <w:spacing w:after="0" w:line="240" w:lineRule="auto"/>
    </w:pPr>
    <w:rPr>
      <w:rFonts w:ascii="Arial" w:eastAsia="Times New Roman" w:hAnsi="Arial" w:cs="Arial"/>
      <w:sz w:val="20"/>
      <w:szCs w:val="20"/>
      <w:lang w:eastAsia="ru-RU"/>
    </w:rPr>
  </w:style>
  <w:style w:type="paragraph" w:customStyle="1" w:styleId="u">
    <w:name w:val="u"/>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uni">
    <w:name w:val="uni"/>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unip">
    <w:name w:val="unip"/>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ormattext">
    <w:name w:val="formattext"/>
    <w:basedOn w:val="a1"/>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0">
    <w:name w:val="Основной текст 0"/>
    <w:basedOn w:val="a1"/>
    <w:uiPriority w:val="99"/>
    <w:rsid w:val="00C915CC"/>
    <w:pPr>
      <w:spacing w:after="0" w:line="240" w:lineRule="auto"/>
      <w:ind w:firstLine="539"/>
      <w:jc w:val="both"/>
    </w:pPr>
    <w:rPr>
      <w:rFonts w:ascii="Times New Roman" w:eastAsia="Times New Roman" w:hAnsi="Times New Roman" w:cs="Times New Roman"/>
      <w:color w:val="000000"/>
      <w:sz w:val="24"/>
      <w:szCs w:val="24"/>
    </w:rPr>
  </w:style>
  <w:style w:type="paragraph" w:customStyle="1" w:styleId="affe">
    <w:name w:val="???????"/>
    <w:uiPriority w:val="99"/>
    <w:rsid w:val="00C915CC"/>
    <w:pPr>
      <w:spacing w:after="0" w:line="360" w:lineRule="auto"/>
      <w:ind w:firstLine="283"/>
    </w:pPr>
    <w:rPr>
      <w:rFonts w:ascii="Times New Roman" w:eastAsia="Times New Roman" w:hAnsi="Times New Roman" w:cs="Times New Roman"/>
      <w:sz w:val="20"/>
      <w:szCs w:val="20"/>
      <w:lang w:eastAsia="ru-RU"/>
    </w:rPr>
  </w:style>
  <w:style w:type="paragraph" w:customStyle="1" w:styleId="afff">
    <w:name w:val="Знак"/>
    <w:basedOn w:val="a1"/>
    <w:rsid w:val="00C915CC"/>
    <w:pPr>
      <w:spacing w:after="160" w:line="240" w:lineRule="exact"/>
      <w:jc w:val="both"/>
    </w:pPr>
    <w:rPr>
      <w:rFonts w:ascii="Verdana" w:eastAsia="Times New Roman" w:hAnsi="Verdana" w:cs="Times New Roman"/>
      <w:sz w:val="24"/>
      <w:szCs w:val="24"/>
      <w:lang w:val="en-US"/>
    </w:rPr>
  </w:style>
  <w:style w:type="paragraph" w:customStyle="1" w:styleId="10">
    <w:name w:val="Список_черточки_1_ур"/>
    <w:basedOn w:val="a1"/>
    <w:uiPriority w:val="99"/>
    <w:qFormat/>
    <w:rsid w:val="00C915CC"/>
    <w:pPr>
      <w:numPr>
        <w:numId w:val="4"/>
      </w:numPr>
      <w:spacing w:after="0" w:line="240" w:lineRule="auto"/>
      <w:jc w:val="both"/>
    </w:pPr>
    <w:rPr>
      <w:rFonts w:ascii="Times New Roman" w:eastAsia="Times New Roman" w:hAnsi="Times New Roman" w:cs="Times New Roman"/>
      <w:sz w:val="28"/>
      <w:szCs w:val="24"/>
    </w:rPr>
  </w:style>
  <w:style w:type="paragraph" w:customStyle="1" w:styleId="TableParagraph">
    <w:name w:val="Table Paragraph"/>
    <w:basedOn w:val="a1"/>
    <w:uiPriority w:val="1"/>
    <w:qFormat/>
    <w:rsid w:val="00C915CC"/>
    <w:pPr>
      <w:widowControl w:val="0"/>
      <w:spacing w:after="0" w:line="240" w:lineRule="auto"/>
    </w:pPr>
    <w:rPr>
      <w:rFonts w:ascii="Times New Roman" w:eastAsia="Times New Roman" w:hAnsi="Times New Roman" w:cs="Times New Roman"/>
      <w:lang w:eastAsia="en-US"/>
    </w:rPr>
  </w:style>
  <w:style w:type="character" w:customStyle="1" w:styleId="afff0">
    <w:name w:val="Абзац Знак"/>
    <w:basedOn w:val="a2"/>
    <w:link w:val="afff1"/>
    <w:qFormat/>
    <w:locked/>
    <w:rsid w:val="00C915CC"/>
    <w:rPr>
      <w:rFonts w:ascii="Times New Roman" w:hAnsi="Times New Roman" w:cs="Times New Roman"/>
      <w:sz w:val="24"/>
      <w:szCs w:val="24"/>
    </w:rPr>
  </w:style>
  <w:style w:type="paragraph" w:customStyle="1" w:styleId="afff1">
    <w:name w:val="Абзац"/>
    <w:link w:val="afff0"/>
    <w:qFormat/>
    <w:rsid w:val="00C915CC"/>
    <w:pPr>
      <w:spacing w:after="0" w:line="240" w:lineRule="auto"/>
      <w:ind w:firstLine="567"/>
      <w:jc w:val="both"/>
    </w:pPr>
    <w:rPr>
      <w:rFonts w:ascii="Times New Roman" w:hAnsi="Times New Roman" w:cs="Times New Roman"/>
      <w:sz w:val="24"/>
      <w:szCs w:val="24"/>
    </w:rPr>
  </w:style>
  <w:style w:type="paragraph" w:customStyle="1" w:styleId="s1">
    <w:name w:val="s_1"/>
    <w:basedOn w:val="a1"/>
    <w:uiPriority w:val="99"/>
    <w:rsid w:val="00C915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1"/>
    <w:rsid w:val="00C915CC"/>
    <w:pPr>
      <w:spacing w:before="100" w:beforeAutospacing="1" w:after="119" w:line="240" w:lineRule="auto"/>
    </w:pPr>
    <w:rPr>
      <w:rFonts w:ascii="Times New Roman" w:eastAsia="Times New Roman" w:hAnsi="Times New Roman" w:cs="Times New Roman"/>
      <w:color w:val="000000"/>
      <w:sz w:val="24"/>
      <w:szCs w:val="24"/>
    </w:rPr>
  </w:style>
  <w:style w:type="character" w:customStyle="1" w:styleId="37">
    <w:name w:val="Стиль3 Знак"/>
    <w:basedOn w:val="a2"/>
    <w:link w:val="38"/>
    <w:locked/>
    <w:rsid w:val="00C915CC"/>
    <w:rPr>
      <w:rFonts w:ascii="Times New Roman" w:eastAsia="Arial Unicode MS" w:hAnsi="Times New Roman" w:cs="Times New Roman"/>
      <w:sz w:val="24"/>
      <w:szCs w:val="24"/>
      <w:u w:val="single"/>
    </w:rPr>
  </w:style>
  <w:style w:type="paragraph" w:customStyle="1" w:styleId="38">
    <w:name w:val="Стиль3"/>
    <w:basedOn w:val="3"/>
    <w:link w:val="37"/>
    <w:rsid w:val="00C915CC"/>
    <w:pPr>
      <w:widowControl/>
      <w:spacing w:before="0" w:after="0"/>
      <w:jc w:val="center"/>
    </w:pPr>
    <w:rPr>
      <w:rFonts w:ascii="Times New Roman" w:eastAsia="Arial Unicode MS" w:hAnsi="Times New Roman"/>
      <w:b w:val="0"/>
      <w:bCs w:val="0"/>
      <w:sz w:val="24"/>
      <w:szCs w:val="24"/>
      <w:u w:val="single"/>
      <w:lang w:eastAsia="en-US"/>
    </w:rPr>
  </w:style>
  <w:style w:type="paragraph" w:customStyle="1" w:styleId="ReportTab">
    <w:name w:val="Report_Tab"/>
    <w:basedOn w:val="a1"/>
    <w:rsid w:val="00C915CC"/>
    <w:pPr>
      <w:spacing w:after="0" w:line="240" w:lineRule="auto"/>
    </w:pPr>
    <w:rPr>
      <w:rFonts w:ascii="Times New Roman" w:eastAsia="Times New Roman" w:hAnsi="Times New Roman" w:cs="Times New Roman"/>
      <w:sz w:val="24"/>
      <w:szCs w:val="20"/>
    </w:rPr>
  </w:style>
  <w:style w:type="paragraph" w:customStyle="1" w:styleId="ConsPlusCell">
    <w:name w:val="ConsPlusCell"/>
    <w:uiPriority w:val="99"/>
    <w:rsid w:val="00C915CC"/>
    <w:pPr>
      <w:widowControl w:val="0"/>
      <w:spacing w:after="0" w:line="240" w:lineRule="auto"/>
    </w:pPr>
    <w:rPr>
      <w:rFonts w:ascii="Arial" w:eastAsia="Times New Roman" w:hAnsi="Arial" w:cs="Arial"/>
      <w:sz w:val="20"/>
      <w:szCs w:val="20"/>
      <w:lang w:eastAsia="ru-RU"/>
    </w:rPr>
  </w:style>
  <w:style w:type="paragraph" w:customStyle="1" w:styleId="Default">
    <w:name w:val="Default"/>
    <w:rsid w:val="00C915CC"/>
    <w:pPr>
      <w:spacing w:after="0" w:line="240" w:lineRule="auto"/>
    </w:pPr>
    <w:rPr>
      <w:rFonts w:ascii="Times New Roman" w:eastAsia="Times New Roman" w:hAnsi="Times New Roman" w:cs="Times New Roman"/>
      <w:color w:val="000000"/>
      <w:sz w:val="24"/>
      <w:szCs w:val="24"/>
      <w:lang w:eastAsia="ru-RU"/>
    </w:rPr>
  </w:style>
  <w:style w:type="character" w:customStyle="1" w:styleId="S2">
    <w:name w:val="S_Обычный Знак"/>
    <w:link w:val="S3"/>
    <w:uiPriority w:val="99"/>
    <w:locked/>
    <w:rsid w:val="00C915CC"/>
    <w:rPr>
      <w:rFonts w:ascii="Cambria" w:hAnsi="Cambria"/>
      <w:sz w:val="24"/>
      <w:szCs w:val="24"/>
    </w:rPr>
  </w:style>
  <w:style w:type="paragraph" w:customStyle="1" w:styleId="S3">
    <w:name w:val="S_Обычный"/>
    <w:basedOn w:val="a1"/>
    <w:link w:val="S2"/>
    <w:uiPriority w:val="99"/>
    <w:rsid w:val="00C915CC"/>
    <w:pPr>
      <w:ind w:firstLine="709"/>
    </w:pPr>
    <w:rPr>
      <w:rFonts w:ascii="Cambria" w:eastAsiaTheme="minorHAnsi" w:hAnsi="Cambria"/>
      <w:sz w:val="24"/>
      <w:szCs w:val="24"/>
      <w:lang w:eastAsia="en-US"/>
    </w:rPr>
  </w:style>
  <w:style w:type="paragraph" w:customStyle="1" w:styleId="211">
    <w:name w:val="Основной текст 21"/>
    <w:basedOn w:val="a1"/>
    <w:uiPriority w:val="99"/>
    <w:rsid w:val="00C915CC"/>
    <w:pPr>
      <w:spacing w:after="0" w:line="240" w:lineRule="auto"/>
      <w:ind w:firstLine="709"/>
      <w:jc w:val="both"/>
    </w:pPr>
    <w:rPr>
      <w:rFonts w:ascii="Times New Roman" w:eastAsia="Times New Roman" w:hAnsi="Times New Roman" w:cs="Times New Roman"/>
      <w:sz w:val="28"/>
      <w:szCs w:val="20"/>
    </w:rPr>
  </w:style>
  <w:style w:type="paragraph" w:customStyle="1" w:styleId="afff2">
    <w:name w:val="Поясн.зап"/>
    <w:basedOn w:val="a1"/>
    <w:uiPriority w:val="99"/>
    <w:rsid w:val="00C915CC"/>
    <w:pPr>
      <w:spacing w:after="0" w:line="240" w:lineRule="auto"/>
      <w:ind w:firstLine="284"/>
      <w:jc w:val="both"/>
    </w:pPr>
    <w:rPr>
      <w:rFonts w:ascii="Times New Roman" w:eastAsia="Times New Roman" w:hAnsi="Times New Roman" w:cs="Times New Roman"/>
      <w:sz w:val="24"/>
      <w:szCs w:val="20"/>
    </w:rPr>
  </w:style>
  <w:style w:type="paragraph" w:customStyle="1" w:styleId="afff3">
    <w:name w:val="Название таблицы"/>
    <w:basedOn w:val="af5"/>
    <w:uiPriority w:val="99"/>
    <w:rsid w:val="00C915CC"/>
    <w:pPr>
      <w:spacing w:before="120" w:after="0"/>
    </w:pPr>
    <w:rPr>
      <w:rFonts w:ascii="Tahoma" w:eastAsia="Calibri" w:hAnsi="Tahoma" w:cs="Tahoma"/>
      <w:b w:val="0"/>
      <w:bCs w:val="0"/>
      <w:color w:val="auto"/>
      <w:sz w:val="24"/>
      <w:szCs w:val="24"/>
    </w:rPr>
  </w:style>
  <w:style w:type="paragraph" w:customStyle="1" w:styleId="afff4">
    <w:name w:val="Знак Знак Знак Знак"/>
    <w:basedOn w:val="a1"/>
    <w:rsid w:val="00C915C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TimesNewRoman">
    <w:name w:val="Times New Roman"/>
    <w:uiPriority w:val="99"/>
    <w:qFormat/>
    <w:rsid w:val="00C915CC"/>
    <w:pPr>
      <w:widowControl w:val="0"/>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8">
    <w:name w:val="Обычный (веб)1"/>
    <w:uiPriority w:val="99"/>
    <w:qFormat/>
    <w:rsid w:val="00C915CC"/>
    <w:pP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C915CC"/>
    <w:pPr>
      <w:ind w:left="720"/>
      <w:contextualSpacing/>
    </w:pPr>
    <w:rPr>
      <w:rFonts w:ascii="Calibri" w:eastAsia="Calibri" w:hAnsi="Calibri" w:cs="Calibri"/>
      <w:lang w:eastAsia="zh-CN"/>
    </w:rPr>
  </w:style>
  <w:style w:type="paragraph" w:customStyle="1" w:styleId="100">
    <w:name w:val="1 Основной текст 0"/>
    <w:uiPriority w:val="99"/>
    <w:qFormat/>
    <w:rsid w:val="00C915CC"/>
    <w:pP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2e">
    <w:name w:val="Стиль2 Знак"/>
    <w:basedOn w:val="aff0"/>
    <w:link w:val="2f"/>
    <w:locked/>
    <w:rsid w:val="00C915CC"/>
    <w:rPr>
      <w:rFonts w:ascii="Times New Roman" w:eastAsia="Times New Roman" w:hAnsi="Times New Roman" w:cs="Times New Roman"/>
      <w:b w:val="0"/>
      <w:caps/>
      <w:sz w:val="26"/>
      <w:szCs w:val="26"/>
      <w:lang w:eastAsia="ru-RU"/>
    </w:rPr>
  </w:style>
  <w:style w:type="paragraph" w:customStyle="1" w:styleId="2f">
    <w:name w:val="Стиль2"/>
    <w:basedOn w:val="aff"/>
    <w:link w:val="2e"/>
    <w:qFormat/>
    <w:rsid w:val="00C915CC"/>
    <w:pPr>
      <w:contextualSpacing/>
    </w:pPr>
    <w:rPr>
      <w:b w:val="0"/>
      <w:caps/>
      <w:szCs w:val="26"/>
    </w:rPr>
  </w:style>
  <w:style w:type="paragraph" w:customStyle="1" w:styleId="39">
    <w:name w:val="Абзац списка3"/>
    <w:uiPriority w:val="99"/>
    <w:qFormat/>
    <w:rsid w:val="00C915CC"/>
    <w:pPr>
      <w:ind w:left="720"/>
      <w:contextualSpacing/>
    </w:pPr>
    <w:rPr>
      <w:rFonts w:ascii="Calibri" w:eastAsia="Calibri" w:hAnsi="Calibri" w:cs="Calibri"/>
      <w:lang w:eastAsia="zh-CN"/>
    </w:rPr>
  </w:style>
  <w:style w:type="character" w:customStyle="1" w:styleId="Heading5Char">
    <w:name w:val="Heading 5 Char"/>
    <w:basedOn w:val="a2"/>
    <w:uiPriority w:val="9"/>
    <w:rsid w:val="00C915CC"/>
    <w:rPr>
      <w:rFonts w:ascii="Arial" w:eastAsia="Arial" w:hAnsi="Arial" w:cs="Arial" w:hint="default"/>
      <w:b/>
      <w:bCs/>
      <w:sz w:val="24"/>
      <w:szCs w:val="24"/>
    </w:rPr>
  </w:style>
  <w:style w:type="character" w:customStyle="1" w:styleId="Heading6Char">
    <w:name w:val="Heading 6 Char"/>
    <w:basedOn w:val="a2"/>
    <w:uiPriority w:val="9"/>
    <w:rsid w:val="00C915CC"/>
    <w:rPr>
      <w:rFonts w:ascii="Arial" w:eastAsia="Arial" w:hAnsi="Arial" w:cs="Arial" w:hint="default"/>
      <w:b/>
      <w:bCs/>
      <w:sz w:val="22"/>
      <w:szCs w:val="22"/>
    </w:rPr>
  </w:style>
  <w:style w:type="character" w:customStyle="1" w:styleId="Heading7Char">
    <w:name w:val="Heading 7 Char"/>
    <w:basedOn w:val="a2"/>
    <w:uiPriority w:val="9"/>
    <w:rsid w:val="00C915CC"/>
    <w:rPr>
      <w:rFonts w:ascii="Arial" w:eastAsia="Arial" w:hAnsi="Arial" w:cs="Arial" w:hint="default"/>
      <w:b/>
      <w:bCs/>
      <w:i/>
      <w:iCs/>
      <w:sz w:val="22"/>
      <w:szCs w:val="22"/>
    </w:rPr>
  </w:style>
  <w:style w:type="character" w:customStyle="1" w:styleId="Heading8Char">
    <w:name w:val="Heading 8 Char"/>
    <w:basedOn w:val="a2"/>
    <w:uiPriority w:val="9"/>
    <w:rsid w:val="00C915CC"/>
    <w:rPr>
      <w:rFonts w:ascii="Arial" w:eastAsia="Arial" w:hAnsi="Arial" w:cs="Arial" w:hint="default"/>
      <w:i/>
      <w:iCs/>
      <w:sz w:val="22"/>
      <w:szCs w:val="22"/>
    </w:rPr>
  </w:style>
  <w:style w:type="character" w:customStyle="1" w:styleId="Heading9Char">
    <w:name w:val="Heading 9 Char"/>
    <w:basedOn w:val="a2"/>
    <w:uiPriority w:val="9"/>
    <w:rsid w:val="00C915CC"/>
    <w:rPr>
      <w:rFonts w:ascii="Arial" w:eastAsia="Arial" w:hAnsi="Arial" w:cs="Arial" w:hint="default"/>
      <w:i/>
      <w:iCs/>
      <w:sz w:val="21"/>
      <w:szCs w:val="21"/>
    </w:rPr>
  </w:style>
  <w:style w:type="character" w:customStyle="1" w:styleId="QuoteChar">
    <w:name w:val="Quote Char"/>
    <w:uiPriority w:val="29"/>
    <w:rsid w:val="00C915CC"/>
    <w:rPr>
      <w:i/>
      <w:iCs w:val="0"/>
    </w:rPr>
  </w:style>
  <w:style w:type="character" w:customStyle="1" w:styleId="IntenseQuoteChar">
    <w:name w:val="Intense Quote Char"/>
    <w:uiPriority w:val="30"/>
    <w:rsid w:val="00C915CC"/>
    <w:rPr>
      <w:i/>
      <w:iCs w:val="0"/>
    </w:rPr>
  </w:style>
  <w:style w:type="character" w:customStyle="1" w:styleId="EndnoteTextChar">
    <w:name w:val="Endnote Text Char"/>
    <w:uiPriority w:val="99"/>
    <w:rsid w:val="00C915CC"/>
    <w:rPr>
      <w:sz w:val="20"/>
    </w:rPr>
  </w:style>
  <w:style w:type="character" w:customStyle="1" w:styleId="Heading1Char">
    <w:name w:val="Heading 1 Char"/>
    <w:basedOn w:val="a2"/>
    <w:uiPriority w:val="9"/>
    <w:rsid w:val="00C915CC"/>
    <w:rPr>
      <w:rFonts w:ascii="Arial" w:eastAsia="Arial" w:hAnsi="Arial" w:cs="Arial" w:hint="default"/>
      <w:sz w:val="40"/>
      <w:szCs w:val="40"/>
    </w:rPr>
  </w:style>
  <w:style w:type="character" w:customStyle="1" w:styleId="Heading2Char">
    <w:name w:val="Heading 2 Char"/>
    <w:basedOn w:val="a2"/>
    <w:uiPriority w:val="9"/>
    <w:rsid w:val="00C915CC"/>
    <w:rPr>
      <w:rFonts w:ascii="Arial" w:eastAsia="Arial" w:hAnsi="Arial" w:cs="Arial" w:hint="default"/>
      <w:sz w:val="34"/>
    </w:rPr>
  </w:style>
  <w:style w:type="character" w:customStyle="1" w:styleId="Heading3Char">
    <w:name w:val="Heading 3 Char"/>
    <w:basedOn w:val="a2"/>
    <w:uiPriority w:val="9"/>
    <w:rsid w:val="00C915CC"/>
    <w:rPr>
      <w:rFonts w:ascii="Arial" w:eastAsia="Arial" w:hAnsi="Arial" w:cs="Arial" w:hint="default"/>
      <w:sz w:val="30"/>
      <w:szCs w:val="30"/>
    </w:rPr>
  </w:style>
  <w:style w:type="character" w:customStyle="1" w:styleId="Heading4Char">
    <w:name w:val="Heading 4 Char"/>
    <w:basedOn w:val="a2"/>
    <w:uiPriority w:val="9"/>
    <w:rsid w:val="00C915CC"/>
    <w:rPr>
      <w:rFonts w:ascii="Arial" w:eastAsia="Arial" w:hAnsi="Arial" w:cs="Arial" w:hint="default"/>
      <w:b/>
      <w:bCs/>
      <w:sz w:val="26"/>
      <w:szCs w:val="26"/>
    </w:rPr>
  </w:style>
  <w:style w:type="character" w:customStyle="1" w:styleId="TitleChar">
    <w:name w:val="Title Char"/>
    <w:basedOn w:val="a2"/>
    <w:uiPriority w:val="10"/>
    <w:rsid w:val="00C915CC"/>
    <w:rPr>
      <w:sz w:val="48"/>
      <w:szCs w:val="48"/>
    </w:rPr>
  </w:style>
  <w:style w:type="character" w:customStyle="1" w:styleId="SubtitleChar">
    <w:name w:val="Subtitle Char"/>
    <w:basedOn w:val="a2"/>
    <w:uiPriority w:val="11"/>
    <w:rsid w:val="00C915CC"/>
    <w:rPr>
      <w:sz w:val="24"/>
      <w:szCs w:val="24"/>
    </w:rPr>
  </w:style>
  <w:style w:type="character" w:customStyle="1" w:styleId="HeaderChar">
    <w:name w:val="Header Char"/>
    <w:basedOn w:val="a2"/>
    <w:uiPriority w:val="99"/>
    <w:rsid w:val="00C915CC"/>
  </w:style>
  <w:style w:type="character" w:customStyle="1" w:styleId="FooterChar">
    <w:name w:val="Footer Char"/>
    <w:basedOn w:val="a2"/>
    <w:uiPriority w:val="99"/>
    <w:rsid w:val="00C915CC"/>
  </w:style>
  <w:style w:type="character" w:customStyle="1" w:styleId="CaptionChar">
    <w:name w:val="Caption Char"/>
    <w:uiPriority w:val="99"/>
    <w:rsid w:val="00C915CC"/>
  </w:style>
  <w:style w:type="character" w:customStyle="1" w:styleId="FootnoteTextChar">
    <w:name w:val="Footnote Text Char"/>
    <w:uiPriority w:val="99"/>
    <w:rsid w:val="00C915CC"/>
    <w:rPr>
      <w:sz w:val="18"/>
    </w:rPr>
  </w:style>
  <w:style w:type="character" w:customStyle="1" w:styleId="afff5">
    <w:name w:val="Цветовое выделение"/>
    <w:uiPriority w:val="99"/>
    <w:rsid w:val="00C915CC"/>
    <w:rPr>
      <w:b/>
      <w:bCs/>
      <w:color w:val="000080"/>
    </w:rPr>
  </w:style>
  <w:style w:type="character" w:customStyle="1" w:styleId="fts-hit">
    <w:name w:val="fts-hit"/>
    <w:uiPriority w:val="99"/>
    <w:rsid w:val="00C915CC"/>
    <w:rPr>
      <w:shd w:val="clear" w:color="auto" w:fill="FFC0CB"/>
    </w:rPr>
  </w:style>
  <w:style w:type="character" w:customStyle="1" w:styleId="WW8Num8z0">
    <w:name w:val="WW8Num8z0"/>
    <w:uiPriority w:val="99"/>
    <w:rsid w:val="00C915CC"/>
    <w:rPr>
      <w:rFonts w:ascii="Symbol" w:hAnsi="Symbol" w:hint="default"/>
      <w:sz w:val="18"/>
    </w:rPr>
  </w:style>
  <w:style w:type="character" w:customStyle="1" w:styleId="apple-converted-space">
    <w:name w:val="apple-converted-space"/>
    <w:basedOn w:val="a2"/>
    <w:rsid w:val="00C915CC"/>
  </w:style>
  <w:style w:type="character" w:customStyle="1" w:styleId="blk">
    <w:name w:val="blk"/>
    <w:basedOn w:val="a2"/>
    <w:rsid w:val="00C915CC"/>
  </w:style>
  <w:style w:type="character" w:customStyle="1" w:styleId="nobr">
    <w:name w:val="nobr"/>
    <w:basedOn w:val="a2"/>
    <w:rsid w:val="00C915CC"/>
  </w:style>
  <w:style w:type="character" w:customStyle="1" w:styleId="hl">
    <w:name w:val="hl"/>
    <w:basedOn w:val="a2"/>
    <w:rsid w:val="00C915CC"/>
  </w:style>
  <w:style w:type="character" w:customStyle="1" w:styleId="afff6">
    <w:name w:val="Гипертекстовая ссылка"/>
    <w:uiPriority w:val="99"/>
    <w:rsid w:val="00C915CC"/>
    <w:rPr>
      <w:rFonts w:ascii="Times New Roman" w:hAnsi="Times New Roman" w:cs="Times New Roman" w:hint="default"/>
      <w:b w:val="0"/>
      <w:bCs w:val="0"/>
      <w:color w:val="106BBE"/>
    </w:rPr>
  </w:style>
  <w:style w:type="character" w:customStyle="1" w:styleId="FontStyle26">
    <w:name w:val="Font Style26"/>
    <w:basedOn w:val="a2"/>
    <w:rsid w:val="00C915CC"/>
    <w:rPr>
      <w:rFonts w:ascii="Times New Roman" w:hAnsi="Times New Roman" w:cs="Times New Roman" w:hint="default"/>
      <w:sz w:val="26"/>
      <w:szCs w:val="26"/>
    </w:rPr>
  </w:style>
  <w:style w:type="character" w:customStyle="1" w:styleId="searchresult">
    <w:name w:val="search_result"/>
    <w:basedOn w:val="a2"/>
    <w:rsid w:val="00C915CC"/>
  </w:style>
  <w:style w:type="character" w:customStyle="1" w:styleId="w">
    <w:name w:val="w"/>
    <w:basedOn w:val="a2"/>
    <w:rsid w:val="00C915CC"/>
  </w:style>
  <w:style w:type="table" w:customStyle="1" w:styleId="PlainTable1">
    <w:name w:val="Plain Table 1"/>
    <w:basedOn w:val="a3"/>
    <w:uiPriority w:val="59"/>
    <w:rsid w:val="00C915CC"/>
    <w:pPr>
      <w:spacing w:after="0" w:line="240" w:lineRule="auto"/>
    </w:pPr>
    <w:rPr>
      <w:rFonts w:ascii="Calibri" w:eastAsia="Times New Roman" w:hAnsi="Calibri" w:cs="Times New Roman"/>
      <w:sz w:val="20"/>
      <w:szCs w:val="20"/>
      <w:lang w:eastAsia="ru-RU"/>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19">
    <w:name w:val="Сетка таблицы1"/>
    <w:rsid w:val="00C915C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
    <w:name w:val="Table Normal"/>
    <w:uiPriority w:val="2"/>
    <w:semiHidden/>
    <w:qFormat/>
    <w:rsid w:val="00C915CC"/>
    <w:pPr>
      <w:widowControl w:val="0"/>
      <w:spacing w:after="0" w:line="240" w:lineRule="auto"/>
    </w:pPr>
    <w:rPr>
      <w:lang w:val="en-US"/>
    </w:rPr>
    <w:tblPr>
      <w:tblCellMar>
        <w:top w:w="0" w:type="dxa"/>
        <w:left w:w="0" w:type="dxa"/>
        <w:bottom w:w="0" w:type="dxa"/>
        <w:right w:w="0" w:type="dxa"/>
      </w:tblCellMar>
    </w:tblPr>
  </w:style>
  <w:style w:type="table" w:customStyle="1" w:styleId="GridTable1Light-Accent4">
    <w:name w:val="Grid Table 1 Light - Accent 4"/>
    <w:basedOn w:val="a3"/>
    <w:uiPriority w:val="99"/>
    <w:rsid w:val="00291B8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2-Accent1">
    <w:name w:val="Grid Table 2 - Accent 1"/>
    <w:basedOn w:val="a3"/>
    <w:uiPriority w:val="99"/>
    <w:rsid w:val="00291B8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3">
    <w:name w:val="Grid Table 2 - Accent 3"/>
    <w:basedOn w:val="a3"/>
    <w:uiPriority w:val="99"/>
    <w:rsid w:val="00291B8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291B8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31">
    <w:name w:val="Таблица-сетка 31"/>
    <w:basedOn w:val="a3"/>
    <w:uiPriority w:val="99"/>
    <w:rsid w:val="00291B8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3">
    <w:name w:val="Grid Table 3 - Accent 3"/>
    <w:basedOn w:val="a3"/>
    <w:uiPriority w:val="99"/>
    <w:rsid w:val="00291B8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291B8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5Dark-Accent3">
    <w:name w:val="Grid Table 5 Dark - Accent 3"/>
    <w:basedOn w:val="a3"/>
    <w:uiPriority w:val="99"/>
    <w:rsid w:val="00291B8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ListTable2-Accent6">
    <w:name w:val="List Table 2 - Accent 6"/>
    <w:basedOn w:val="a3"/>
    <w:uiPriority w:val="99"/>
    <w:rsid w:val="00291B8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3"/>
    <w:uiPriority w:val="99"/>
    <w:rsid w:val="00291B8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character" w:styleId="afff7">
    <w:name w:val="footnote reference"/>
    <w:basedOn w:val="a2"/>
    <w:uiPriority w:val="99"/>
    <w:unhideWhenUsed/>
    <w:rsid w:val="00291B8A"/>
    <w:rPr>
      <w:vertAlign w:val="superscript"/>
    </w:rPr>
  </w:style>
  <w:style w:type="paragraph" w:styleId="3a">
    <w:name w:val="toc 3"/>
    <w:basedOn w:val="a1"/>
    <w:next w:val="a1"/>
    <w:uiPriority w:val="39"/>
    <w:unhideWhenUsed/>
    <w:rsid w:val="00291B8A"/>
    <w:pPr>
      <w:widowControl w:val="0"/>
      <w:spacing w:after="57" w:line="240" w:lineRule="auto"/>
      <w:ind w:left="567"/>
    </w:pPr>
    <w:rPr>
      <w:rFonts w:ascii="Times New Roman" w:eastAsia="Times New Roman" w:hAnsi="Times New Roman" w:cs="Times New Roman"/>
      <w:lang w:eastAsia="en-US"/>
    </w:rPr>
  </w:style>
  <w:style w:type="paragraph" w:styleId="41">
    <w:name w:val="toc 4"/>
    <w:basedOn w:val="a1"/>
    <w:next w:val="a1"/>
    <w:uiPriority w:val="39"/>
    <w:unhideWhenUsed/>
    <w:rsid w:val="00291B8A"/>
    <w:pPr>
      <w:widowControl w:val="0"/>
      <w:spacing w:after="57" w:line="240" w:lineRule="auto"/>
      <w:ind w:left="850"/>
    </w:pPr>
    <w:rPr>
      <w:rFonts w:ascii="Times New Roman" w:eastAsia="Times New Roman" w:hAnsi="Times New Roman" w:cs="Times New Roman"/>
      <w:lang w:eastAsia="en-US"/>
    </w:rPr>
  </w:style>
  <w:style w:type="paragraph" w:styleId="51">
    <w:name w:val="toc 5"/>
    <w:basedOn w:val="a1"/>
    <w:next w:val="a1"/>
    <w:uiPriority w:val="39"/>
    <w:unhideWhenUsed/>
    <w:rsid w:val="00291B8A"/>
    <w:pPr>
      <w:widowControl w:val="0"/>
      <w:spacing w:after="57" w:line="240" w:lineRule="auto"/>
      <w:ind w:left="1134"/>
    </w:pPr>
    <w:rPr>
      <w:rFonts w:ascii="Times New Roman" w:eastAsia="Times New Roman" w:hAnsi="Times New Roman" w:cs="Times New Roman"/>
      <w:lang w:eastAsia="en-US"/>
    </w:rPr>
  </w:style>
  <w:style w:type="paragraph" w:styleId="62">
    <w:name w:val="toc 6"/>
    <w:basedOn w:val="a1"/>
    <w:next w:val="a1"/>
    <w:uiPriority w:val="39"/>
    <w:unhideWhenUsed/>
    <w:rsid w:val="00291B8A"/>
    <w:pPr>
      <w:widowControl w:val="0"/>
      <w:spacing w:after="57" w:line="240" w:lineRule="auto"/>
      <w:ind w:left="1417"/>
    </w:pPr>
    <w:rPr>
      <w:rFonts w:ascii="Times New Roman" w:eastAsia="Times New Roman" w:hAnsi="Times New Roman" w:cs="Times New Roman"/>
      <w:lang w:eastAsia="en-US"/>
    </w:rPr>
  </w:style>
  <w:style w:type="paragraph" w:styleId="71">
    <w:name w:val="toc 7"/>
    <w:basedOn w:val="a1"/>
    <w:next w:val="a1"/>
    <w:uiPriority w:val="39"/>
    <w:unhideWhenUsed/>
    <w:rsid w:val="00291B8A"/>
    <w:pPr>
      <w:widowControl w:val="0"/>
      <w:spacing w:after="57" w:line="240" w:lineRule="auto"/>
      <w:ind w:left="1701"/>
    </w:pPr>
    <w:rPr>
      <w:rFonts w:ascii="Times New Roman" w:eastAsia="Times New Roman" w:hAnsi="Times New Roman" w:cs="Times New Roman"/>
      <w:lang w:eastAsia="en-US"/>
    </w:rPr>
  </w:style>
  <w:style w:type="paragraph" w:styleId="81">
    <w:name w:val="toc 8"/>
    <w:basedOn w:val="a1"/>
    <w:next w:val="a1"/>
    <w:uiPriority w:val="39"/>
    <w:unhideWhenUsed/>
    <w:rsid w:val="00291B8A"/>
    <w:pPr>
      <w:widowControl w:val="0"/>
      <w:spacing w:after="57" w:line="240" w:lineRule="auto"/>
      <w:ind w:left="1984"/>
    </w:pPr>
    <w:rPr>
      <w:rFonts w:ascii="Times New Roman" w:eastAsia="Times New Roman" w:hAnsi="Times New Roman" w:cs="Times New Roman"/>
      <w:lang w:eastAsia="en-US"/>
    </w:rPr>
  </w:style>
  <w:style w:type="paragraph" w:styleId="91">
    <w:name w:val="toc 9"/>
    <w:basedOn w:val="a1"/>
    <w:next w:val="a1"/>
    <w:uiPriority w:val="39"/>
    <w:unhideWhenUsed/>
    <w:rsid w:val="00291B8A"/>
    <w:pPr>
      <w:widowControl w:val="0"/>
      <w:spacing w:after="57" w:line="240" w:lineRule="auto"/>
      <w:ind w:left="2268"/>
    </w:pPr>
    <w:rPr>
      <w:rFonts w:ascii="Times New Roman" w:eastAsia="Times New Roman" w:hAnsi="Times New Roman" w:cs="Times New Roman"/>
      <w:lang w:eastAsia="en-US"/>
    </w:rPr>
  </w:style>
  <w:style w:type="paragraph" w:styleId="afff8">
    <w:name w:val="table of figures"/>
    <w:basedOn w:val="a1"/>
    <w:next w:val="a1"/>
    <w:uiPriority w:val="99"/>
    <w:unhideWhenUsed/>
    <w:rsid w:val="00291B8A"/>
    <w:pPr>
      <w:widowControl w:val="0"/>
      <w:spacing w:after="0" w:line="240" w:lineRule="auto"/>
    </w:pPr>
    <w:rPr>
      <w:rFonts w:ascii="Times New Roman" w:eastAsia="Times New Roman" w:hAnsi="Times New Roman" w:cs="Times New Roman"/>
      <w:lang w:eastAsia="en-US"/>
    </w:rPr>
  </w:style>
  <w:style w:type="paragraph" w:customStyle="1" w:styleId="afff9">
    <w:name w:val="Табличный_слева"/>
    <w:basedOn w:val="22"/>
    <w:uiPriority w:val="99"/>
    <w:qFormat/>
    <w:rsid w:val="00291B8A"/>
    <w:pPr>
      <w:widowControl/>
      <w:tabs>
        <w:tab w:val="clear" w:pos="709"/>
        <w:tab w:val="clear" w:pos="993"/>
        <w:tab w:val="clear" w:pos="9923"/>
        <w:tab w:val="left" w:pos="426"/>
        <w:tab w:val="right" w:leader="dot" w:pos="9921"/>
      </w:tabs>
      <w:spacing w:line="240" w:lineRule="auto"/>
      <w:ind w:left="0" w:right="0"/>
      <w:contextualSpacing w:val="0"/>
    </w:pPr>
    <w:rPr>
      <w:rFonts w:cstheme="minorHAnsi"/>
      <w:b w:val="0"/>
      <w:szCs w:val="20"/>
    </w:rPr>
  </w:style>
  <w:style w:type="paragraph" w:customStyle="1" w:styleId="afffa">
    <w:name w:val="Табличный_заголовок"/>
    <w:basedOn w:val="afff9"/>
    <w:uiPriority w:val="99"/>
    <w:qFormat/>
    <w:rsid w:val="00291B8A"/>
    <w:pPr>
      <w:widowControl w:val="0"/>
      <w:jc w:val="center"/>
    </w:pPr>
    <w:rPr>
      <w:rFonts w:cs="Times New Roman"/>
      <w:b/>
    </w:rPr>
  </w:style>
  <w:style w:type="character" w:customStyle="1" w:styleId="2f0">
    <w:name w:val="Основной текст (2)_"/>
    <w:basedOn w:val="a2"/>
    <w:link w:val="2f1"/>
    <w:rsid w:val="00291B8A"/>
    <w:rPr>
      <w:shd w:val="clear" w:color="auto" w:fill="FFFFFF"/>
    </w:rPr>
  </w:style>
  <w:style w:type="paragraph" w:customStyle="1" w:styleId="2f1">
    <w:name w:val="Основной текст (2)"/>
    <w:basedOn w:val="a1"/>
    <w:link w:val="2f0"/>
    <w:rsid w:val="00291B8A"/>
    <w:pPr>
      <w:widowControl w:val="0"/>
      <w:shd w:val="clear" w:color="auto" w:fill="FFFFFF"/>
      <w:spacing w:after="0" w:line="269" w:lineRule="exact"/>
      <w:jc w:val="center"/>
    </w:pPr>
    <w:rPr>
      <w:rFonts w:eastAsiaTheme="minorHAnsi"/>
      <w:lang w:eastAsia="en-US"/>
    </w:rPr>
  </w:style>
  <w:style w:type="paragraph" w:customStyle="1" w:styleId="afffb">
    <w:name w:val="Мария"/>
    <w:basedOn w:val="a1"/>
    <w:rsid w:val="00291B8A"/>
    <w:pPr>
      <w:spacing w:before="240" w:after="120" w:line="240" w:lineRule="auto"/>
      <w:ind w:firstLine="709"/>
      <w:jc w:val="both"/>
    </w:pPr>
    <w:rPr>
      <w:rFonts w:ascii="Times New Roman" w:eastAsia="Times New Roman" w:hAnsi="Times New Roman" w:cs="Times New Roman"/>
      <w:sz w:val="26"/>
      <w:szCs w:val="18"/>
    </w:rPr>
  </w:style>
  <w:style w:type="character" w:styleId="afffc">
    <w:name w:val="Strong"/>
    <w:qFormat/>
    <w:rsid w:val="00291B8A"/>
    <w:rPr>
      <w:b/>
      <w:bCs/>
    </w:rPr>
  </w:style>
  <w:style w:type="character" w:customStyle="1" w:styleId="afffd">
    <w:name w:val="Основной текст_"/>
    <w:link w:val="2f2"/>
    <w:uiPriority w:val="99"/>
    <w:rsid w:val="00291B8A"/>
    <w:rPr>
      <w:sz w:val="27"/>
      <w:szCs w:val="27"/>
      <w:shd w:val="clear" w:color="auto" w:fill="FFFFFF"/>
    </w:rPr>
  </w:style>
  <w:style w:type="paragraph" w:customStyle="1" w:styleId="2f2">
    <w:name w:val="Основной текст2"/>
    <w:basedOn w:val="a1"/>
    <w:link w:val="afffd"/>
    <w:uiPriority w:val="99"/>
    <w:rsid w:val="00291B8A"/>
    <w:pPr>
      <w:widowControl w:val="0"/>
      <w:shd w:val="clear" w:color="auto" w:fill="FFFFFF"/>
      <w:spacing w:before="540" w:after="120" w:line="0" w:lineRule="atLeast"/>
      <w:jc w:val="both"/>
    </w:pPr>
    <w:rPr>
      <w:rFonts w:eastAsiaTheme="minorHAnsi"/>
      <w:sz w:val="27"/>
      <w:szCs w:val="27"/>
      <w:lang w:eastAsia="en-US"/>
    </w:rPr>
  </w:style>
  <w:style w:type="paragraph" w:customStyle="1" w:styleId="1a">
    <w:name w:val="Основной текст1"/>
    <w:basedOn w:val="a1"/>
    <w:uiPriority w:val="99"/>
    <w:rsid w:val="00291B8A"/>
    <w:pPr>
      <w:shd w:val="clear" w:color="auto" w:fill="FFFFFF"/>
      <w:spacing w:before="1140" w:after="0" w:line="322" w:lineRule="exact"/>
      <w:jc w:val="center"/>
    </w:pPr>
    <w:rPr>
      <w:rFonts w:ascii="Times New Roman" w:eastAsia="Arial Unicode MS" w:hAnsi="Times New Roman" w:cs="Times New Roman"/>
      <w:sz w:val="26"/>
      <w:szCs w:val="26"/>
    </w:rPr>
  </w:style>
  <w:style w:type="paragraph" w:customStyle="1" w:styleId="2f3">
    <w:name w:val="Знак2 Знак Знак Знак"/>
    <w:basedOn w:val="a1"/>
    <w:rsid w:val="00291B8A"/>
    <w:pPr>
      <w:spacing w:after="160" w:line="240" w:lineRule="exact"/>
    </w:pPr>
    <w:rPr>
      <w:rFonts w:ascii="Verdana" w:eastAsia="Courier New" w:hAnsi="Verdana" w:cs="Verdana"/>
      <w:sz w:val="20"/>
      <w:szCs w:val="20"/>
      <w:lang w:val="en-US" w:eastAsia="en-US"/>
    </w:rPr>
  </w:style>
  <w:style w:type="paragraph" w:customStyle="1" w:styleId="a0">
    <w:name w:val="Списко ЯНАО"/>
    <w:basedOn w:val="a7"/>
    <w:qFormat/>
    <w:rsid w:val="00291B8A"/>
    <w:pPr>
      <w:numPr>
        <w:numId w:val="17"/>
      </w:numPr>
      <w:tabs>
        <w:tab w:val="left" w:pos="851"/>
      </w:tabs>
      <w:spacing w:before="60" w:after="60" w:line="240" w:lineRule="auto"/>
      <w:ind w:left="0" w:firstLine="567"/>
      <w:contextualSpacing w:val="0"/>
      <w:jc w:val="both"/>
    </w:pPr>
    <w:rPr>
      <w:rFonts w:ascii="Tahoma" w:eastAsia="Calibri" w:hAnsi="Tahoma"/>
      <w:sz w:val="24"/>
      <w:lang w:eastAsia="ar-SA"/>
    </w:rPr>
  </w:style>
  <w:style w:type="paragraph" w:customStyle="1" w:styleId="afffe">
    <w:name w:val="Знак Знак Знак"/>
    <w:basedOn w:val="a1"/>
    <w:rsid w:val="00291B8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220">
    <w:name w:val="Основной текст 2 Знак2"/>
    <w:qFormat/>
    <w:rsid w:val="00291B8A"/>
    <w:rPr>
      <w:rFonts w:eastAsia="Times New Roman"/>
      <w:sz w:val="24"/>
      <w:szCs w:val="24"/>
    </w:rPr>
  </w:style>
  <w:style w:type="table" w:customStyle="1" w:styleId="2f4">
    <w:name w:val="Сетка таблицы2"/>
    <w:basedOn w:val="a3"/>
    <w:next w:val="a8"/>
    <w:uiPriority w:val="59"/>
    <w:rsid w:val="00DF4E90"/>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0">
    <w:name w:val="S_Обычный жирный Знак"/>
    <w:link w:val="S"/>
    <w:locked/>
    <w:rsid w:val="00526BE3"/>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915CC"/>
    <w:rPr>
      <w:rFonts w:eastAsiaTheme="minorEastAsia"/>
      <w:lang w:eastAsia="ru-RU"/>
    </w:rPr>
  </w:style>
  <w:style w:type="paragraph" w:styleId="11">
    <w:name w:val="heading 1"/>
    <w:basedOn w:val="a1"/>
    <w:next w:val="a1"/>
    <w:link w:val="12"/>
    <w:uiPriority w:val="1"/>
    <w:qFormat/>
    <w:rsid w:val="00C915CC"/>
    <w:pPr>
      <w:keepNext/>
      <w:spacing w:before="240" w:after="60" w:line="240" w:lineRule="auto"/>
      <w:jc w:val="both"/>
      <w:outlineLvl w:val="0"/>
    </w:pPr>
    <w:rPr>
      <w:rFonts w:ascii="Arial" w:eastAsia="Times New Roman" w:hAnsi="Arial" w:cs="Arial"/>
      <w:b/>
      <w:bCs/>
      <w:sz w:val="32"/>
      <w:szCs w:val="32"/>
    </w:rPr>
  </w:style>
  <w:style w:type="paragraph" w:styleId="20">
    <w:name w:val="heading 2"/>
    <w:basedOn w:val="a1"/>
    <w:next w:val="a1"/>
    <w:link w:val="21"/>
    <w:uiPriority w:val="1"/>
    <w:unhideWhenUsed/>
    <w:qFormat/>
    <w:rsid w:val="00C915CC"/>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1"/>
    <w:next w:val="a1"/>
    <w:link w:val="30"/>
    <w:uiPriority w:val="9"/>
    <w:semiHidden/>
    <w:unhideWhenUsed/>
    <w:qFormat/>
    <w:rsid w:val="00C915CC"/>
    <w:pPr>
      <w:keepNext/>
      <w:widowControl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C915CC"/>
    <w:pPr>
      <w:keepNext/>
      <w:keepLines/>
      <w:spacing w:before="200" w:after="0"/>
      <w:jc w:val="both"/>
      <w:outlineLvl w:val="3"/>
    </w:pPr>
    <w:rPr>
      <w:rFonts w:ascii="Cambria" w:eastAsia="Times New Roman" w:hAnsi="Cambria" w:cs="Times New Roman"/>
      <w:b/>
      <w:bCs/>
      <w:i/>
      <w:iCs/>
      <w:color w:val="4F81BD"/>
      <w:sz w:val="28"/>
    </w:rPr>
  </w:style>
  <w:style w:type="paragraph" w:styleId="5">
    <w:name w:val="heading 5"/>
    <w:basedOn w:val="a1"/>
    <w:next w:val="a1"/>
    <w:link w:val="50"/>
    <w:uiPriority w:val="9"/>
    <w:unhideWhenUsed/>
    <w:qFormat/>
    <w:rsid w:val="00C915CC"/>
    <w:pPr>
      <w:keepNext/>
      <w:keepLines/>
      <w:spacing w:before="320"/>
      <w:jc w:val="both"/>
      <w:outlineLvl w:val="4"/>
    </w:pPr>
    <w:rPr>
      <w:rFonts w:ascii="Arial" w:eastAsia="Arial" w:hAnsi="Arial" w:cs="Arial"/>
      <w:b/>
      <w:bCs/>
      <w:sz w:val="24"/>
      <w:szCs w:val="24"/>
    </w:rPr>
  </w:style>
  <w:style w:type="paragraph" w:styleId="6">
    <w:name w:val="heading 6"/>
    <w:basedOn w:val="a1"/>
    <w:next w:val="a1"/>
    <w:link w:val="60"/>
    <w:uiPriority w:val="9"/>
    <w:semiHidden/>
    <w:unhideWhenUsed/>
    <w:qFormat/>
    <w:rsid w:val="00C915CC"/>
    <w:pPr>
      <w:keepNext/>
      <w:keepLines/>
      <w:spacing w:before="320"/>
      <w:jc w:val="both"/>
      <w:outlineLvl w:val="5"/>
    </w:pPr>
    <w:rPr>
      <w:rFonts w:ascii="Arial" w:eastAsia="Arial" w:hAnsi="Arial" w:cs="Arial"/>
      <w:b/>
      <w:bCs/>
    </w:rPr>
  </w:style>
  <w:style w:type="paragraph" w:styleId="7">
    <w:name w:val="heading 7"/>
    <w:basedOn w:val="a1"/>
    <w:next w:val="a1"/>
    <w:link w:val="70"/>
    <w:uiPriority w:val="9"/>
    <w:unhideWhenUsed/>
    <w:qFormat/>
    <w:rsid w:val="00C915CC"/>
    <w:pPr>
      <w:keepNext/>
      <w:keepLines/>
      <w:spacing w:before="320"/>
      <w:jc w:val="both"/>
      <w:outlineLvl w:val="6"/>
    </w:pPr>
    <w:rPr>
      <w:rFonts w:ascii="Arial" w:eastAsia="Arial" w:hAnsi="Arial" w:cs="Arial"/>
      <w:b/>
      <w:bCs/>
      <w:i/>
      <w:iCs/>
    </w:rPr>
  </w:style>
  <w:style w:type="paragraph" w:styleId="8">
    <w:name w:val="heading 8"/>
    <w:basedOn w:val="a1"/>
    <w:next w:val="a1"/>
    <w:link w:val="80"/>
    <w:uiPriority w:val="9"/>
    <w:unhideWhenUsed/>
    <w:qFormat/>
    <w:rsid w:val="00C915CC"/>
    <w:pPr>
      <w:keepNext/>
      <w:keepLines/>
      <w:spacing w:before="320"/>
      <w:jc w:val="both"/>
      <w:outlineLvl w:val="7"/>
    </w:pPr>
    <w:rPr>
      <w:rFonts w:ascii="Arial" w:eastAsia="Arial" w:hAnsi="Arial" w:cs="Arial"/>
      <w:i/>
      <w:iCs/>
    </w:rPr>
  </w:style>
  <w:style w:type="paragraph" w:styleId="9">
    <w:name w:val="heading 9"/>
    <w:basedOn w:val="a1"/>
    <w:next w:val="a1"/>
    <w:link w:val="90"/>
    <w:uiPriority w:val="9"/>
    <w:unhideWhenUsed/>
    <w:qFormat/>
    <w:rsid w:val="00C915CC"/>
    <w:pPr>
      <w:keepNext/>
      <w:keepLines/>
      <w:spacing w:before="320"/>
      <w:jc w:val="both"/>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1"/>
    <w:rsid w:val="00C915CC"/>
    <w:rPr>
      <w:rFonts w:ascii="Arial" w:eastAsia="Times New Roman" w:hAnsi="Arial" w:cs="Arial"/>
      <w:b/>
      <w:bCs/>
      <w:sz w:val="32"/>
      <w:szCs w:val="32"/>
      <w:lang w:eastAsia="ru-RU"/>
    </w:rPr>
  </w:style>
  <w:style w:type="character" w:customStyle="1" w:styleId="21">
    <w:name w:val="Заголовок 2 Знак"/>
    <w:basedOn w:val="a2"/>
    <w:link w:val="20"/>
    <w:uiPriority w:val="1"/>
    <w:rsid w:val="00C915CC"/>
    <w:rPr>
      <w:rFonts w:ascii="Times New Roman" w:eastAsia="Times New Roman" w:hAnsi="Times New Roman" w:cs="Times New Roman"/>
      <w:sz w:val="28"/>
      <w:szCs w:val="28"/>
      <w:lang w:eastAsia="ru-RU"/>
    </w:rPr>
  </w:style>
  <w:style w:type="character" w:customStyle="1" w:styleId="30">
    <w:name w:val="Заголовок 3 Знак"/>
    <w:basedOn w:val="a2"/>
    <w:link w:val="3"/>
    <w:uiPriority w:val="9"/>
    <w:semiHidden/>
    <w:rsid w:val="00C915CC"/>
    <w:rPr>
      <w:rFonts w:ascii="Cambria" w:eastAsia="Times New Roman" w:hAnsi="Cambria" w:cs="Times New Roman"/>
      <w:b/>
      <w:bCs/>
      <w:sz w:val="26"/>
      <w:szCs w:val="26"/>
      <w:lang w:eastAsia="ru-RU"/>
    </w:rPr>
  </w:style>
  <w:style w:type="character" w:customStyle="1" w:styleId="40">
    <w:name w:val="Заголовок 4 Знак"/>
    <w:basedOn w:val="a2"/>
    <w:link w:val="4"/>
    <w:uiPriority w:val="9"/>
    <w:semiHidden/>
    <w:rsid w:val="00C915CC"/>
    <w:rPr>
      <w:rFonts w:ascii="Cambria" w:eastAsia="Times New Roman" w:hAnsi="Cambria" w:cs="Times New Roman"/>
      <w:b/>
      <w:bCs/>
      <w:i/>
      <w:iCs/>
      <w:color w:val="4F81BD"/>
      <w:sz w:val="28"/>
      <w:lang w:eastAsia="ru-RU"/>
    </w:rPr>
  </w:style>
  <w:style w:type="character" w:customStyle="1" w:styleId="50">
    <w:name w:val="Заголовок 5 Знак"/>
    <w:basedOn w:val="a2"/>
    <w:link w:val="5"/>
    <w:uiPriority w:val="9"/>
    <w:rsid w:val="00C915CC"/>
    <w:rPr>
      <w:rFonts w:ascii="Arial" w:eastAsia="Arial" w:hAnsi="Arial" w:cs="Arial"/>
      <w:b/>
      <w:bCs/>
      <w:sz w:val="24"/>
      <w:szCs w:val="24"/>
      <w:lang w:eastAsia="ru-RU"/>
    </w:rPr>
  </w:style>
  <w:style w:type="character" w:customStyle="1" w:styleId="60">
    <w:name w:val="Заголовок 6 Знак"/>
    <w:basedOn w:val="a2"/>
    <w:link w:val="6"/>
    <w:uiPriority w:val="9"/>
    <w:semiHidden/>
    <w:rsid w:val="00C915CC"/>
    <w:rPr>
      <w:rFonts w:ascii="Arial" w:eastAsia="Arial" w:hAnsi="Arial" w:cs="Arial"/>
      <w:b/>
      <w:bCs/>
      <w:lang w:eastAsia="ru-RU"/>
    </w:rPr>
  </w:style>
  <w:style w:type="character" w:customStyle="1" w:styleId="70">
    <w:name w:val="Заголовок 7 Знак"/>
    <w:basedOn w:val="a2"/>
    <w:link w:val="7"/>
    <w:uiPriority w:val="9"/>
    <w:rsid w:val="00C915CC"/>
    <w:rPr>
      <w:rFonts w:ascii="Arial" w:eastAsia="Arial" w:hAnsi="Arial" w:cs="Arial"/>
      <w:b/>
      <w:bCs/>
      <w:i/>
      <w:iCs/>
      <w:lang w:eastAsia="ru-RU"/>
    </w:rPr>
  </w:style>
  <w:style w:type="character" w:customStyle="1" w:styleId="80">
    <w:name w:val="Заголовок 8 Знак"/>
    <w:basedOn w:val="a2"/>
    <w:link w:val="8"/>
    <w:uiPriority w:val="9"/>
    <w:rsid w:val="00C915CC"/>
    <w:rPr>
      <w:rFonts w:ascii="Arial" w:eastAsia="Arial" w:hAnsi="Arial" w:cs="Arial"/>
      <w:i/>
      <w:iCs/>
      <w:lang w:eastAsia="ru-RU"/>
    </w:rPr>
  </w:style>
  <w:style w:type="character" w:customStyle="1" w:styleId="90">
    <w:name w:val="Заголовок 9 Знак"/>
    <w:basedOn w:val="a2"/>
    <w:link w:val="9"/>
    <w:uiPriority w:val="9"/>
    <w:rsid w:val="00C915CC"/>
    <w:rPr>
      <w:rFonts w:ascii="Arial" w:eastAsia="Arial" w:hAnsi="Arial" w:cs="Arial"/>
      <w:i/>
      <w:iCs/>
      <w:sz w:val="21"/>
      <w:szCs w:val="21"/>
      <w:lang w:eastAsia="ru-RU"/>
    </w:rPr>
  </w:style>
  <w:style w:type="character" w:customStyle="1" w:styleId="a5">
    <w:name w:val="Без интервала Знак"/>
    <w:aliases w:val="с интервалом Знак,Без интервала1 Знак,No Spacing Знак,No Spacing1 Знак,Без интервала11 Знак"/>
    <w:basedOn w:val="a2"/>
    <w:link w:val="a6"/>
    <w:uiPriority w:val="1"/>
    <w:locked/>
    <w:rsid w:val="00C915CC"/>
  </w:style>
  <w:style w:type="paragraph" w:styleId="a6">
    <w:name w:val="No Spacing"/>
    <w:aliases w:val="с интервалом,Без интервала1,No Spacing,No Spacing1,Без интервала11"/>
    <w:link w:val="a5"/>
    <w:uiPriority w:val="1"/>
    <w:qFormat/>
    <w:rsid w:val="00C915CC"/>
    <w:pPr>
      <w:spacing w:after="0" w:line="240" w:lineRule="auto"/>
    </w:pPr>
  </w:style>
  <w:style w:type="paragraph" w:styleId="a7">
    <w:name w:val="List Paragraph"/>
    <w:basedOn w:val="a1"/>
    <w:uiPriority w:val="1"/>
    <w:qFormat/>
    <w:rsid w:val="00C915CC"/>
    <w:pPr>
      <w:ind w:left="720"/>
      <w:contextualSpacing/>
    </w:pPr>
    <w:rPr>
      <w:rFonts w:ascii="Calibri" w:eastAsia="Times New Roman" w:hAnsi="Calibri" w:cs="Times New Roman"/>
    </w:rPr>
  </w:style>
  <w:style w:type="character" w:customStyle="1" w:styleId="ConsPlusNormal">
    <w:name w:val="ConsPlusNormal Знак"/>
    <w:link w:val="ConsPlusNormal0"/>
    <w:locked/>
    <w:rsid w:val="00C915CC"/>
    <w:rPr>
      <w:rFonts w:ascii="Calibri" w:eastAsia="Times New Roman" w:hAnsi="Calibri" w:cs="Calibri"/>
      <w:szCs w:val="20"/>
      <w:lang w:eastAsia="ru-RU"/>
    </w:rPr>
  </w:style>
  <w:style w:type="paragraph" w:customStyle="1" w:styleId="ConsPlusNormal0">
    <w:name w:val="ConsPlusNormal"/>
    <w:link w:val="ConsPlusNormal"/>
    <w:qFormat/>
    <w:rsid w:val="00C915CC"/>
    <w:pPr>
      <w:widowControl w:val="0"/>
      <w:autoSpaceDE w:val="0"/>
      <w:autoSpaceDN w:val="0"/>
      <w:spacing w:after="0" w:line="240" w:lineRule="auto"/>
    </w:pPr>
    <w:rPr>
      <w:rFonts w:ascii="Calibri" w:eastAsia="Times New Roman" w:hAnsi="Calibri" w:cs="Calibri"/>
      <w:szCs w:val="20"/>
      <w:lang w:eastAsia="ru-RU"/>
    </w:rPr>
  </w:style>
  <w:style w:type="table" w:styleId="a8">
    <w:name w:val="Table Grid"/>
    <w:aliases w:val="Table Grid Report"/>
    <w:basedOn w:val="a3"/>
    <w:uiPriority w:val="59"/>
    <w:rsid w:val="00C915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125">
    <w:name w:val="Стиль Times New Roman 14 пт По ширине Первая строка:  1.25 см С..."/>
    <w:basedOn w:val="a1"/>
    <w:uiPriority w:val="99"/>
    <w:rsid w:val="00C915CC"/>
    <w:pPr>
      <w:spacing w:after="0" w:line="240" w:lineRule="auto"/>
      <w:ind w:right="-40" w:firstLine="709"/>
      <w:jc w:val="both"/>
    </w:pPr>
    <w:rPr>
      <w:rFonts w:ascii="Times New Roman" w:eastAsia="Times New Roman" w:hAnsi="Times New Roman" w:cs="Times New Roman"/>
      <w:sz w:val="28"/>
      <w:szCs w:val="20"/>
      <w:lang w:eastAsia="ar-SA"/>
    </w:rPr>
  </w:style>
  <w:style w:type="paragraph" w:styleId="a9">
    <w:name w:val="Balloon Text"/>
    <w:basedOn w:val="a1"/>
    <w:link w:val="aa"/>
    <w:uiPriority w:val="99"/>
    <w:semiHidden/>
    <w:unhideWhenUsed/>
    <w:rsid w:val="00C915CC"/>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C915CC"/>
    <w:rPr>
      <w:rFonts w:ascii="Tahoma" w:eastAsiaTheme="minorEastAsia" w:hAnsi="Tahoma" w:cs="Tahoma"/>
      <w:sz w:val="16"/>
      <w:szCs w:val="16"/>
      <w:lang w:eastAsia="ru-RU"/>
    </w:rPr>
  </w:style>
  <w:style w:type="character" w:styleId="ab">
    <w:name w:val="Hyperlink"/>
    <w:uiPriority w:val="99"/>
    <w:unhideWhenUsed/>
    <w:rsid w:val="00C915CC"/>
    <w:rPr>
      <w:color w:val="0000FF"/>
      <w:u w:val="single"/>
    </w:rPr>
  </w:style>
  <w:style w:type="character" w:customStyle="1" w:styleId="HTML">
    <w:name w:val="Стандартный HTML Знак"/>
    <w:basedOn w:val="a2"/>
    <w:link w:val="HTML0"/>
    <w:uiPriority w:val="99"/>
    <w:semiHidden/>
    <w:rsid w:val="00C915CC"/>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C91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paragraph" w:styleId="ac">
    <w:name w:val="Normal (Web)"/>
    <w:basedOn w:val="a1"/>
    <w:uiPriority w:val="99"/>
    <w:unhideWhenUsed/>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13">
    <w:name w:val="toc 1"/>
    <w:basedOn w:val="a1"/>
    <w:next w:val="a1"/>
    <w:autoRedefine/>
    <w:uiPriority w:val="39"/>
    <w:unhideWhenUsed/>
    <w:qFormat/>
    <w:rsid w:val="00C915CC"/>
    <w:pPr>
      <w:widowControl w:val="0"/>
      <w:tabs>
        <w:tab w:val="right" w:leader="dot" w:pos="9345"/>
      </w:tabs>
      <w:spacing w:after="0" w:line="240" w:lineRule="auto"/>
      <w:jc w:val="both"/>
    </w:pPr>
    <w:rPr>
      <w:rFonts w:ascii="Times New Roman" w:eastAsia="Times New Roman" w:hAnsi="Times New Roman" w:cs="Times New Roman"/>
      <w:b/>
      <w:sz w:val="24"/>
      <w:szCs w:val="20"/>
    </w:rPr>
  </w:style>
  <w:style w:type="paragraph" w:styleId="22">
    <w:name w:val="toc 2"/>
    <w:basedOn w:val="a1"/>
    <w:next w:val="a1"/>
    <w:autoRedefine/>
    <w:uiPriority w:val="39"/>
    <w:unhideWhenUsed/>
    <w:rsid w:val="00C915CC"/>
    <w:pPr>
      <w:widowControl w:val="0"/>
      <w:tabs>
        <w:tab w:val="left" w:pos="709"/>
        <w:tab w:val="left" w:pos="993"/>
        <w:tab w:val="right" w:leader="dot" w:pos="9923"/>
      </w:tabs>
      <w:spacing w:after="0" w:line="360" w:lineRule="auto"/>
      <w:ind w:left="284" w:right="-2" w:hanging="284"/>
      <w:contextualSpacing/>
      <w:jc w:val="both"/>
    </w:pPr>
    <w:rPr>
      <w:rFonts w:ascii="Times New Roman" w:eastAsia="Times New Roman" w:hAnsi="Times New Roman" w:cs="Times New Roman"/>
      <w:b/>
      <w:sz w:val="24"/>
      <w:szCs w:val="24"/>
    </w:rPr>
  </w:style>
  <w:style w:type="paragraph" w:styleId="ad">
    <w:name w:val="footnote text"/>
    <w:basedOn w:val="a1"/>
    <w:link w:val="ae"/>
    <w:uiPriority w:val="99"/>
    <w:semiHidden/>
    <w:unhideWhenUsed/>
    <w:rsid w:val="00C915CC"/>
    <w:pPr>
      <w:spacing w:after="0" w:line="240" w:lineRule="auto"/>
      <w:jc w:val="both"/>
    </w:pPr>
    <w:rPr>
      <w:rFonts w:ascii="Times New Roman" w:eastAsia="Times New Roman" w:hAnsi="Times New Roman" w:cs="Times New Roman"/>
      <w:sz w:val="20"/>
      <w:szCs w:val="20"/>
    </w:rPr>
  </w:style>
  <w:style w:type="character" w:customStyle="1" w:styleId="ae">
    <w:name w:val="Текст сноски Знак"/>
    <w:basedOn w:val="a2"/>
    <w:link w:val="ad"/>
    <w:uiPriority w:val="99"/>
    <w:rsid w:val="00C915CC"/>
    <w:rPr>
      <w:rFonts w:ascii="Times New Roman" w:eastAsia="Times New Roman" w:hAnsi="Times New Roman" w:cs="Times New Roman"/>
      <w:sz w:val="20"/>
      <w:szCs w:val="20"/>
      <w:lang w:eastAsia="ru-RU"/>
    </w:rPr>
  </w:style>
  <w:style w:type="character" w:customStyle="1" w:styleId="af">
    <w:name w:val="Текст примечания Знак"/>
    <w:basedOn w:val="a2"/>
    <w:link w:val="af0"/>
    <w:uiPriority w:val="99"/>
    <w:semiHidden/>
    <w:rsid w:val="00C915CC"/>
    <w:rPr>
      <w:rFonts w:ascii="Times New Roman" w:eastAsia="Times New Roman" w:hAnsi="Times New Roman" w:cs="Times New Roman"/>
      <w:sz w:val="20"/>
      <w:szCs w:val="20"/>
      <w:lang w:eastAsia="ru-RU"/>
    </w:rPr>
  </w:style>
  <w:style w:type="paragraph" w:styleId="af0">
    <w:name w:val="annotation text"/>
    <w:basedOn w:val="a1"/>
    <w:link w:val="af"/>
    <w:uiPriority w:val="99"/>
    <w:semiHidden/>
    <w:unhideWhenUsed/>
    <w:rsid w:val="00C915CC"/>
    <w:pPr>
      <w:spacing w:line="240" w:lineRule="auto"/>
      <w:jc w:val="both"/>
    </w:pPr>
    <w:rPr>
      <w:rFonts w:ascii="Times New Roman" w:eastAsia="Times New Roman" w:hAnsi="Times New Roman" w:cs="Times New Roman"/>
      <w:sz w:val="20"/>
      <w:szCs w:val="20"/>
    </w:rPr>
  </w:style>
  <w:style w:type="character" w:customStyle="1" w:styleId="af1">
    <w:name w:val="Верхний колонтитул Знак"/>
    <w:basedOn w:val="a2"/>
    <w:link w:val="af2"/>
    <w:uiPriority w:val="99"/>
    <w:rsid w:val="00C915CC"/>
    <w:rPr>
      <w:rFonts w:ascii="Arial" w:eastAsia="Times New Roman" w:hAnsi="Arial" w:cs="Arial"/>
      <w:sz w:val="20"/>
      <w:szCs w:val="20"/>
      <w:lang w:eastAsia="ru-RU"/>
    </w:rPr>
  </w:style>
  <w:style w:type="paragraph" w:styleId="af2">
    <w:name w:val="header"/>
    <w:basedOn w:val="a1"/>
    <w:link w:val="af1"/>
    <w:uiPriority w:val="99"/>
    <w:unhideWhenUsed/>
    <w:rsid w:val="00C915CC"/>
    <w:pPr>
      <w:widowControl w:val="0"/>
      <w:tabs>
        <w:tab w:val="center" w:pos="4677"/>
        <w:tab w:val="right" w:pos="9355"/>
      </w:tabs>
      <w:spacing w:after="0" w:line="240" w:lineRule="auto"/>
      <w:jc w:val="both"/>
    </w:pPr>
    <w:rPr>
      <w:rFonts w:ascii="Arial" w:eastAsia="Times New Roman" w:hAnsi="Arial" w:cs="Arial"/>
      <w:sz w:val="20"/>
      <w:szCs w:val="20"/>
    </w:rPr>
  </w:style>
  <w:style w:type="paragraph" w:styleId="af3">
    <w:name w:val="footer"/>
    <w:basedOn w:val="a1"/>
    <w:link w:val="af4"/>
    <w:uiPriority w:val="99"/>
    <w:unhideWhenUsed/>
    <w:rsid w:val="00C915CC"/>
    <w:pPr>
      <w:widowControl w:val="0"/>
      <w:tabs>
        <w:tab w:val="center" w:pos="4677"/>
        <w:tab w:val="right" w:pos="9355"/>
      </w:tabs>
      <w:spacing w:after="0" w:line="240" w:lineRule="auto"/>
      <w:jc w:val="both"/>
    </w:pPr>
    <w:rPr>
      <w:rFonts w:ascii="Arial" w:eastAsia="Times New Roman" w:hAnsi="Arial" w:cs="Arial"/>
      <w:sz w:val="20"/>
      <w:szCs w:val="20"/>
    </w:rPr>
  </w:style>
  <w:style w:type="character" w:customStyle="1" w:styleId="af4">
    <w:name w:val="Нижний колонтитул Знак"/>
    <w:basedOn w:val="a2"/>
    <w:link w:val="af3"/>
    <w:uiPriority w:val="99"/>
    <w:rsid w:val="00C915CC"/>
    <w:rPr>
      <w:rFonts w:ascii="Arial" w:eastAsia="Times New Roman" w:hAnsi="Arial" w:cs="Arial"/>
      <w:sz w:val="20"/>
      <w:szCs w:val="20"/>
      <w:lang w:eastAsia="ru-RU"/>
    </w:rPr>
  </w:style>
  <w:style w:type="paragraph" w:styleId="af5">
    <w:name w:val="caption"/>
    <w:basedOn w:val="a1"/>
    <w:next w:val="a1"/>
    <w:uiPriority w:val="35"/>
    <w:semiHidden/>
    <w:unhideWhenUsed/>
    <w:qFormat/>
    <w:rsid w:val="00C915CC"/>
    <w:pPr>
      <w:spacing w:line="240" w:lineRule="auto"/>
      <w:jc w:val="both"/>
    </w:pPr>
    <w:rPr>
      <w:rFonts w:ascii="Times New Roman" w:eastAsia="Times New Roman" w:hAnsi="Times New Roman" w:cs="Times New Roman"/>
      <w:b/>
      <w:bCs/>
      <w:color w:val="4F81BD" w:themeColor="accent1"/>
      <w:sz w:val="18"/>
      <w:szCs w:val="18"/>
    </w:rPr>
  </w:style>
  <w:style w:type="paragraph" w:styleId="af6">
    <w:name w:val="endnote text"/>
    <w:basedOn w:val="a1"/>
    <w:link w:val="af7"/>
    <w:uiPriority w:val="99"/>
    <w:semiHidden/>
    <w:unhideWhenUsed/>
    <w:rsid w:val="00C915CC"/>
    <w:pPr>
      <w:spacing w:after="0" w:line="240" w:lineRule="auto"/>
      <w:jc w:val="both"/>
    </w:pPr>
    <w:rPr>
      <w:rFonts w:ascii="Times New Roman" w:eastAsia="Times New Roman" w:hAnsi="Times New Roman" w:cs="Times New Roman"/>
      <w:sz w:val="20"/>
    </w:rPr>
  </w:style>
  <w:style w:type="character" w:customStyle="1" w:styleId="af7">
    <w:name w:val="Текст концевой сноски Знак"/>
    <w:basedOn w:val="a2"/>
    <w:link w:val="af6"/>
    <w:uiPriority w:val="99"/>
    <w:rsid w:val="00C915CC"/>
    <w:rPr>
      <w:rFonts w:ascii="Times New Roman" w:eastAsia="Times New Roman" w:hAnsi="Times New Roman" w:cs="Times New Roman"/>
      <w:sz w:val="20"/>
      <w:lang w:eastAsia="ru-RU"/>
    </w:rPr>
  </w:style>
  <w:style w:type="paragraph" w:styleId="af8">
    <w:name w:val="List"/>
    <w:basedOn w:val="a1"/>
    <w:uiPriority w:val="99"/>
    <w:semiHidden/>
    <w:unhideWhenUsed/>
    <w:rsid w:val="00C915CC"/>
    <w:pPr>
      <w:spacing w:after="0" w:line="240" w:lineRule="auto"/>
      <w:ind w:left="283" w:hanging="283"/>
      <w:jc w:val="both"/>
    </w:pPr>
    <w:rPr>
      <w:rFonts w:ascii="Times New Roman" w:eastAsia="Times New Roman" w:hAnsi="Times New Roman" w:cs="Times New Roman"/>
      <w:sz w:val="24"/>
      <w:szCs w:val="24"/>
    </w:rPr>
  </w:style>
  <w:style w:type="paragraph" w:styleId="af9">
    <w:name w:val="Title"/>
    <w:basedOn w:val="a1"/>
    <w:link w:val="afa"/>
    <w:uiPriority w:val="10"/>
    <w:qFormat/>
    <w:rsid w:val="00C915CC"/>
    <w:pPr>
      <w:spacing w:after="0" w:line="240" w:lineRule="auto"/>
      <w:jc w:val="center"/>
    </w:pPr>
    <w:rPr>
      <w:rFonts w:ascii="Times New Roman" w:eastAsia="Times New Roman" w:hAnsi="Times New Roman" w:cs="Times New Roman"/>
      <w:sz w:val="32"/>
      <w:szCs w:val="20"/>
    </w:rPr>
  </w:style>
  <w:style w:type="character" w:customStyle="1" w:styleId="afa">
    <w:name w:val="Название Знак"/>
    <w:basedOn w:val="a2"/>
    <w:link w:val="af9"/>
    <w:uiPriority w:val="10"/>
    <w:rsid w:val="00C915CC"/>
    <w:rPr>
      <w:rFonts w:ascii="Times New Roman" w:eastAsia="Times New Roman" w:hAnsi="Times New Roman" w:cs="Times New Roman"/>
      <w:sz w:val="32"/>
      <w:szCs w:val="20"/>
      <w:lang w:eastAsia="ru-RU"/>
    </w:rPr>
  </w:style>
  <w:style w:type="paragraph" w:styleId="afb">
    <w:name w:val="Body Text"/>
    <w:basedOn w:val="a1"/>
    <w:link w:val="afc"/>
    <w:uiPriority w:val="1"/>
    <w:unhideWhenUsed/>
    <w:qFormat/>
    <w:rsid w:val="00C915CC"/>
    <w:pPr>
      <w:spacing w:after="120"/>
      <w:jc w:val="both"/>
    </w:pPr>
    <w:rPr>
      <w:rFonts w:ascii="Times New Roman" w:eastAsia="Times New Roman" w:hAnsi="Times New Roman" w:cs="Times New Roman"/>
      <w:sz w:val="28"/>
    </w:rPr>
  </w:style>
  <w:style w:type="character" w:customStyle="1" w:styleId="afc">
    <w:name w:val="Основной текст Знак"/>
    <w:basedOn w:val="a2"/>
    <w:link w:val="afb"/>
    <w:uiPriority w:val="1"/>
    <w:rsid w:val="00C915CC"/>
    <w:rPr>
      <w:rFonts w:ascii="Times New Roman" w:eastAsia="Times New Roman" w:hAnsi="Times New Roman" w:cs="Times New Roman"/>
      <w:sz w:val="28"/>
      <w:lang w:eastAsia="ru-RU"/>
    </w:rPr>
  </w:style>
  <w:style w:type="paragraph" w:styleId="afd">
    <w:name w:val="Body Text Indent"/>
    <w:basedOn w:val="a1"/>
    <w:link w:val="afe"/>
    <w:uiPriority w:val="99"/>
    <w:unhideWhenUsed/>
    <w:rsid w:val="00C915CC"/>
    <w:pPr>
      <w:spacing w:after="120" w:line="240" w:lineRule="auto"/>
      <w:ind w:left="283"/>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2"/>
    <w:link w:val="afd"/>
    <w:uiPriority w:val="99"/>
    <w:rsid w:val="00C915CC"/>
    <w:rPr>
      <w:rFonts w:ascii="Times New Roman" w:eastAsia="Times New Roman" w:hAnsi="Times New Roman" w:cs="Times New Roman"/>
      <w:sz w:val="24"/>
      <w:szCs w:val="24"/>
      <w:lang w:eastAsia="ru-RU"/>
    </w:rPr>
  </w:style>
  <w:style w:type="paragraph" w:styleId="aff">
    <w:name w:val="Subtitle"/>
    <w:basedOn w:val="a1"/>
    <w:next w:val="a1"/>
    <w:link w:val="aff0"/>
    <w:uiPriority w:val="99"/>
    <w:qFormat/>
    <w:rsid w:val="00C915CC"/>
    <w:pPr>
      <w:widowControl w:val="0"/>
      <w:spacing w:after="60" w:line="240" w:lineRule="auto"/>
      <w:ind w:firstLine="709"/>
      <w:jc w:val="both"/>
      <w:outlineLvl w:val="1"/>
    </w:pPr>
    <w:rPr>
      <w:rFonts w:ascii="Times New Roman" w:eastAsia="Times New Roman" w:hAnsi="Times New Roman" w:cs="Times New Roman"/>
      <w:b/>
      <w:sz w:val="26"/>
      <w:szCs w:val="28"/>
    </w:rPr>
  </w:style>
  <w:style w:type="character" w:customStyle="1" w:styleId="aff0">
    <w:name w:val="Подзаголовок Знак"/>
    <w:basedOn w:val="a2"/>
    <w:link w:val="aff"/>
    <w:uiPriority w:val="99"/>
    <w:rsid w:val="00C915CC"/>
    <w:rPr>
      <w:rFonts w:ascii="Times New Roman" w:eastAsia="Times New Roman" w:hAnsi="Times New Roman" w:cs="Times New Roman"/>
      <w:b/>
      <w:sz w:val="26"/>
      <w:szCs w:val="28"/>
      <w:lang w:eastAsia="ru-RU"/>
    </w:rPr>
  </w:style>
  <w:style w:type="character" w:customStyle="1" w:styleId="23">
    <w:name w:val="Красная строка 2 Знак"/>
    <w:basedOn w:val="afe"/>
    <w:link w:val="24"/>
    <w:uiPriority w:val="99"/>
    <w:semiHidden/>
    <w:rsid w:val="00C915CC"/>
    <w:rPr>
      <w:rFonts w:ascii="Times New Roman" w:eastAsia="Times New Roman" w:hAnsi="Times New Roman" w:cs="Times New Roman"/>
      <w:sz w:val="28"/>
      <w:szCs w:val="24"/>
      <w:lang w:eastAsia="ru-RU"/>
    </w:rPr>
  </w:style>
  <w:style w:type="paragraph" w:styleId="24">
    <w:name w:val="Body Text First Indent 2"/>
    <w:basedOn w:val="afd"/>
    <w:link w:val="23"/>
    <w:uiPriority w:val="99"/>
    <w:semiHidden/>
    <w:unhideWhenUsed/>
    <w:rsid w:val="00C915CC"/>
    <w:pPr>
      <w:spacing w:after="200" w:line="276" w:lineRule="auto"/>
      <w:ind w:left="360" w:firstLine="360"/>
    </w:pPr>
    <w:rPr>
      <w:sz w:val="28"/>
      <w:szCs w:val="22"/>
    </w:rPr>
  </w:style>
  <w:style w:type="character" w:customStyle="1" w:styleId="25">
    <w:name w:val="Основной текст 2 Знак"/>
    <w:basedOn w:val="a2"/>
    <w:link w:val="26"/>
    <w:uiPriority w:val="99"/>
    <w:semiHidden/>
    <w:rsid w:val="00C915CC"/>
    <w:rPr>
      <w:rFonts w:ascii="Times New Roman" w:eastAsia="Times New Roman" w:hAnsi="Times New Roman" w:cs="Times New Roman"/>
      <w:sz w:val="24"/>
      <w:szCs w:val="24"/>
      <w:lang w:eastAsia="ru-RU"/>
    </w:rPr>
  </w:style>
  <w:style w:type="paragraph" w:styleId="26">
    <w:name w:val="Body Text 2"/>
    <w:basedOn w:val="a1"/>
    <w:link w:val="25"/>
    <w:uiPriority w:val="99"/>
    <w:semiHidden/>
    <w:unhideWhenUsed/>
    <w:rsid w:val="00C915CC"/>
    <w:pPr>
      <w:spacing w:after="120" w:line="480" w:lineRule="auto"/>
      <w:jc w:val="both"/>
    </w:pPr>
    <w:rPr>
      <w:rFonts w:ascii="Times New Roman" w:eastAsia="Times New Roman" w:hAnsi="Times New Roman" w:cs="Times New Roman"/>
      <w:sz w:val="24"/>
      <w:szCs w:val="24"/>
    </w:rPr>
  </w:style>
  <w:style w:type="character" w:customStyle="1" w:styleId="31">
    <w:name w:val="Основной текст 3 Знак"/>
    <w:basedOn w:val="a2"/>
    <w:link w:val="32"/>
    <w:uiPriority w:val="99"/>
    <w:semiHidden/>
    <w:rsid w:val="00C915CC"/>
    <w:rPr>
      <w:rFonts w:ascii="Courier New" w:eastAsia="Times New Roman" w:hAnsi="Courier New" w:cs="Times New Roman"/>
      <w:sz w:val="28"/>
      <w:szCs w:val="20"/>
      <w:lang w:eastAsia="ru-RU"/>
    </w:rPr>
  </w:style>
  <w:style w:type="paragraph" w:styleId="32">
    <w:name w:val="Body Text 3"/>
    <w:basedOn w:val="a1"/>
    <w:link w:val="31"/>
    <w:uiPriority w:val="99"/>
    <w:semiHidden/>
    <w:unhideWhenUsed/>
    <w:rsid w:val="00C915CC"/>
    <w:pPr>
      <w:widowControl w:val="0"/>
      <w:spacing w:after="0" w:line="240" w:lineRule="auto"/>
      <w:jc w:val="both"/>
    </w:pPr>
    <w:rPr>
      <w:rFonts w:ascii="Courier New" w:eastAsia="Times New Roman" w:hAnsi="Courier New" w:cs="Times New Roman"/>
      <w:sz w:val="28"/>
      <w:szCs w:val="20"/>
    </w:rPr>
  </w:style>
  <w:style w:type="paragraph" w:styleId="27">
    <w:name w:val="Body Text Indent 2"/>
    <w:basedOn w:val="a1"/>
    <w:link w:val="210"/>
    <w:uiPriority w:val="99"/>
    <w:semiHidden/>
    <w:unhideWhenUsed/>
    <w:rsid w:val="00C915CC"/>
    <w:pPr>
      <w:spacing w:after="120" w:line="480" w:lineRule="auto"/>
      <w:ind w:left="283"/>
    </w:pPr>
    <w:rPr>
      <w:rFonts w:ascii="Times New Roman" w:eastAsia="Calibri" w:hAnsi="Times New Roman" w:cs="Times New Roman"/>
      <w:sz w:val="24"/>
      <w:szCs w:val="24"/>
    </w:rPr>
  </w:style>
  <w:style w:type="character" w:customStyle="1" w:styleId="210">
    <w:name w:val="Основной текст с отступом 2 Знак1"/>
    <w:link w:val="27"/>
    <w:uiPriority w:val="99"/>
    <w:semiHidden/>
    <w:locked/>
    <w:rsid w:val="00C915CC"/>
    <w:rPr>
      <w:rFonts w:ascii="Times New Roman" w:eastAsia="Calibri" w:hAnsi="Times New Roman" w:cs="Times New Roman"/>
      <w:sz w:val="24"/>
      <w:szCs w:val="24"/>
      <w:lang w:eastAsia="ru-RU"/>
    </w:rPr>
  </w:style>
  <w:style w:type="character" w:customStyle="1" w:styleId="28">
    <w:name w:val="Основной текст с отступом 2 Знак"/>
    <w:basedOn w:val="a2"/>
    <w:uiPriority w:val="99"/>
    <w:semiHidden/>
    <w:rsid w:val="00C915CC"/>
    <w:rPr>
      <w:rFonts w:eastAsiaTheme="minorEastAsia"/>
      <w:lang w:eastAsia="ru-RU"/>
    </w:rPr>
  </w:style>
  <w:style w:type="character" w:customStyle="1" w:styleId="33">
    <w:name w:val="Основной текст с отступом 3 Знак"/>
    <w:basedOn w:val="a2"/>
    <w:link w:val="34"/>
    <w:uiPriority w:val="99"/>
    <w:semiHidden/>
    <w:rsid w:val="00C915CC"/>
    <w:rPr>
      <w:rFonts w:ascii="Arial" w:eastAsia="Times New Roman" w:hAnsi="Arial" w:cs="Arial"/>
      <w:sz w:val="16"/>
      <w:szCs w:val="16"/>
      <w:lang w:eastAsia="ru-RU"/>
    </w:rPr>
  </w:style>
  <w:style w:type="paragraph" w:styleId="34">
    <w:name w:val="Body Text Indent 3"/>
    <w:basedOn w:val="a1"/>
    <w:link w:val="33"/>
    <w:uiPriority w:val="99"/>
    <w:semiHidden/>
    <w:unhideWhenUsed/>
    <w:rsid w:val="00C915CC"/>
    <w:pPr>
      <w:widowControl w:val="0"/>
      <w:spacing w:after="120" w:line="240" w:lineRule="auto"/>
      <w:ind w:left="283"/>
      <w:jc w:val="both"/>
    </w:pPr>
    <w:rPr>
      <w:rFonts w:ascii="Arial" w:eastAsia="Times New Roman" w:hAnsi="Arial" w:cs="Arial"/>
      <w:sz w:val="16"/>
      <w:szCs w:val="16"/>
    </w:rPr>
  </w:style>
  <w:style w:type="character" w:customStyle="1" w:styleId="aff1">
    <w:name w:val="Тема примечания Знак"/>
    <w:basedOn w:val="af"/>
    <w:link w:val="aff2"/>
    <w:uiPriority w:val="99"/>
    <w:semiHidden/>
    <w:rsid w:val="00C915CC"/>
    <w:rPr>
      <w:rFonts w:ascii="Calibri" w:eastAsia="Times New Roman" w:hAnsi="Calibri" w:cs="Times New Roman"/>
      <w:b/>
      <w:bCs/>
      <w:sz w:val="20"/>
      <w:szCs w:val="20"/>
      <w:lang w:eastAsia="ru-RU"/>
    </w:rPr>
  </w:style>
  <w:style w:type="paragraph" w:styleId="aff2">
    <w:name w:val="annotation subject"/>
    <w:basedOn w:val="af0"/>
    <w:next w:val="af0"/>
    <w:link w:val="aff1"/>
    <w:uiPriority w:val="99"/>
    <w:semiHidden/>
    <w:unhideWhenUsed/>
    <w:rsid w:val="00C915CC"/>
    <w:rPr>
      <w:rFonts w:ascii="Calibri" w:hAnsi="Calibri"/>
      <w:b/>
      <w:bCs/>
    </w:rPr>
  </w:style>
  <w:style w:type="paragraph" w:styleId="29">
    <w:name w:val="Quote"/>
    <w:basedOn w:val="a1"/>
    <w:next w:val="a1"/>
    <w:link w:val="2a"/>
    <w:uiPriority w:val="29"/>
    <w:qFormat/>
    <w:rsid w:val="00C915CC"/>
    <w:pPr>
      <w:ind w:left="720" w:right="720"/>
      <w:jc w:val="both"/>
    </w:pPr>
    <w:rPr>
      <w:rFonts w:ascii="Times New Roman" w:eastAsia="Times New Roman" w:hAnsi="Times New Roman" w:cs="Times New Roman"/>
      <w:i/>
      <w:sz w:val="28"/>
    </w:rPr>
  </w:style>
  <w:style w:type="character" w:customStyle="1" w:styleId="2a">
    <w:name w:val="Цитата 2 Знак"/>
    <w:basedOn w:val="a2"/>
    <w:link w:val="29"/>
    <w:uiPriority w:val="29"/>
    <w:rsid w:val="00C915CC"/>
    <w:rPr>
      <w:rFonts w:ascii="Times New Roman" w:eastAsia="Times New Roman" w:hAnsi="Times New Roman" w:cs="Times New Roman"/>
      <w:i/>
      <w:sz w:val="28"/>
      <w:lang w:eastAsia="ru-RU"/>
    </w:rPr>
  </w:style>
  <w:style w:type="paragraph" w:styleId="aff3">
    <w:name w:val="Intense Quote"/>
    <w:basedOn w:val="a1"/>
    <w:next w:val="a1"/>
    <w:link w:val="aff4"/>
    <w:uiPriority w:val="30"/>
    <w:qFormat/>
    <w:rsid w:val="00C915CC"/>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rPr>
  </w:style>
  <w:style w:type="character" w:customStyle="1" w:styleId="aff4">
    <w:name w:val="Выделенная цитата Знак"/>
    <w:basedOn w:val="a2"/>
    <w:link w:val="aff3"/>
    <w:uiPriority w:val="30"/>
    <w:rsid w:val="00C915CC"/>
    <w:rPr>
      <w:rFonts w:ascii="Times New Roman" w:eastAsia="Times New Roman" w:hAnsi="Times New Roman" w:cs="Times New Roman"/>
      <w:i/>
      <w:sz w:val="28"/>
      <w:shd w:val="clear" w:color="auto" w:fill="F2F2F2"/>
      <w:lang w:eastAsia="ru-RU"/>
    </w:rPr>
  </w:style>
  <w:style w:type="paragraph" w:styleId="aff5">
    <w:name w:val="TOC Heading"/>
    <w:basedOn w:val="11"/>
    <w:next w:val="a1"/>
    <w:uiPriority w:val="39"/>
    <w:semiHidden/>
    <w:unhideWhenUsed/>
    <w:qFormat/>
    <w:rsid w:val="00C915CC"/>
    <w:pPr>
      <w:keepLines/>
      <w:spacing w:before="480" w:after="0" w:line="276" w:lineRule="auto"/>
      <w:outlineLvl w:val="9"/>
    </w:pPr>
    <w:rPr>
      <w:rFonts w:ascii="Cambria" w:hAnsi="Cambria" w:cs="Times New Roman"/>
      <w:color w:val="365F91"/>
      <w:sz w:val="28"/>
      <w:szCs w:val="28"/>
      <w:lang w:eastAsia="en-US"/>
    </w:rPr>
  </w:style>
  <w:style w:type="character" w:customStyle="1" w:styleId="aff6">
    <w:name w:val="Абзац списка Знак"/>
    <w:link w:val="14"/>
    <w:uiPriority w:val="99"/>
    <w:locked/>
    <w:rsid w:val="00C915CC"/>
    <w:rPr>
      <w:rFonts w:ascii="Times New Roman" w:hAnsi="Times New Roman" w:cs="Calibri"/>
      <w:sz w:val="28"/>
    </w:rPr>
  </w:style>
  <w:style w:type="paragraph" w:customStyle="1" w:styleId="14">
    <w:name w:val="Абзац списка1"/>
    <w:basedOn w:val="a1"/>
    <w:link w:val="aff6"/>
    <w:uiPriority w:val="99"/>
    <w:rsid w:val="00C915CC"/>
    <w:pPr>
      <w:ind w:left="720"/>
      <w:jc w:val="both"/>
    </w:pPr>
    <w:rPr>
      <w:rFonts w:ascii="Times New Roman" w:eastAsiaTheme="minorHAnsi" w:hAnsi="Times New Roman" w:cs="Calibri"/>
      <w:sz w:val="28"/>
      <w:lang w:eastAsia="en-US"/>
    </w:rPr>
  </w:style>
  <w:style w:type="paragraph" w:customStyle="1" w:styleId="S">
    <w:name w:val="S_Обычный жирный"/>
    <w:basedOn w:val="a1"/>
    <w:link w:val="S0"/>
    <w:qFormat/>
    <w:rsid w:val="00C915CC"/>
    <w:pPr>
      <w:spacing w:after="0" w:line="240" w:lineRule="auto"/>
      <w:ind w:firstLine="709"/>
      <w:jc w:val="both"/>
    </w:pPr>
    <w:rPr>
      <w:rFonts w:ascii="Times New Roman" w:eastAsia="Times New Roman" w:hAnsi="Times New Roman" w:cs="Times New Roman"/>
      <w:sz w:val="28"/>
      <w:szCs w:val="24"/>
    </w:rPr>
  </w:style>
  <w:style w:type="paragraph" w:customStyle="1" w:styleId="Web">
    <w:name w:val="Обычный (Web)"/>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2b">
    <w:name w:val="Заголовок (Уровень 2) Знак"/>
    <w:link w:val="2c"/>
    <w:locked/>
    <w:rsid w:val="00C915CC"/>
    <w:rPr>
      <w:rFonts w:ascii="Times New Roman" w:hAnsi="Times New Roman" w:cs="Times New Roman"/>
      <w:b/>
      <w:bCs/>
      <w:sz w:val="26"/>
      <w:szCs w:val="26"/>
    </w:rPr>
  </w:style>
  <w:style w:type="paragraph" w:customStyle="1" w:styleId="2c">
    <w:name w:val="Заголовок (Уровень 2)"/>
    <w:basedOn w:val="a1"/>
    <w:next w:val="afb"/>
    <w:link w:val="2b"/>
    <w:qFormat/>
    <w:rsid w:val="00C915CC"/>
    <w:pPr>
      <w:spacing w:after="0" w:line="240" w:lineRule="auto"/>
      <w:ind w:left="284" w:hanging="284"/>
      <w:jc w:val="center"/>
      <w:outlineLvl w:val="0"/>
    </w:pPr>
    <w:rPr>
      <w:rFonts w:ascii="Times New Roman" w:eastAsiaTheme="minorHAnsi" w:hAnsi="Times New Roman" w:cs="Times New Roman"/>
      <w:b/>
      <w:bCs/>
      <w:sz w:val="26"/>
      <w:szCs w:val="26"/>
      <w:lang w:eastAsia="en-US"/>
    </w:rPr>
  </w:style>
  <w:style w:type="character" w:customStyle="1" w:styleId="15">
    <w:name w:val="Список_нумерованный_1_уровень Знак"/>
    <w:link w:val="1"/>
    <w:uiPriority w:val="99"/>
    <w:locked/>
    <w:rsid w:val="00C915CC"/>
    <w:rPr>
      <w:rFonts w:ascii="Times New Roman" w:hAnsi="Times New Roman" w:cs="Times New Roman"/>
      <w:sz w:val="24"/>
      <w:szCs w:val="24"/>
    </w:rPr>
  </w:style>
  <w:style w:type="paragraph" w:customStyle="1" w:styleId="1">
    <w:name w:val="Список_нумерованный_1_уровень"/>
    <w:link w:val="15"/>
    <w:uiPriority w:val="99"/>
    <w:rsid w:val="00C915CC"/>
    <w:pPr>
      <w:numPr>
        <w:ilvl w:val="2"/>
        <w:numId w:val="2"/>
      </w:numPr>
      <w:spacing w:before="60" w:after="100" w:line="240" w:lineRule="auto"/>
      <w:ind w:left="567"/>
      <w:jc w:val="both"/>
    </w:pPr>
    <w:rPr>
      <w:rFonts w:ascii="Times New Roman" w:hAnsi="Times New Roman" w:cs="Times New Roman"/>
      <w:sz w:val="24"/>
      <w:szCs w:val="24"/>
    </w:rPr>
  </w:style>
  <w:style w:type="paragraph" w:customStyle="1" w:styleId="2">
    <w:name w:val="Список_нумерованный_2_уровень"/>
    <w:basedOn w:val="1"/>
    <w:uiPriority w:val="99"/>
    <w:rsid w:val="00C915CC"/>
    <w:pPr>
      <w:numPr>
        <w:ilvl w:val="1"/>
      </w:numPr>
      <w:tabs>
        <w:tab w:val="num" w:pos="360"/>
      </w:tabs>
      <w:ind w:left="794" w:hanging="397"/>
    </w:pPr>
  </w:style>
  <w:style w:type="paragraph" w:customStyle="1" w:styleId="35">
    <w:name w:val="Список_нумерованный_3_уровень"/>
    <w:basedOn w:val="1"/>
    <w:uiPriority w:val="99"/>
    <w:rsid w:val="00C915CC"/>
    <w:pPr>
      <w:ind w:left="1191" w:hanging="397"/>
    </w:pPr>
  </w:style>
  <w:style w:type="paragraph" w:customStyle="1" w:styleId="61">
    <w:name w:val="Стиль По ширине Перед:  6 пт"/>
    <w:basedOn w:val="a1"/>
    <w:uiPriority w:val="99"/>
    <w:rsid w:val="00C915CC"/>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f7">
    <w:name w:val="Прижатый влево"/>
    <w:basedOn w:val="a1"/>
    <w:next w:val="a1"/>
    <w:uiPriority w:val="99"/>
    <w:rsid w:val="00C915CC"/>
    <w:pPr>
      <w:widowControl w:val="0"/>
      <w:spacing w:after="0" w:line="240" w:lineRule="auto"/>
      <w:jc w:val="both"/>
    </w:pPr>
    <w:rPr>
      <w:rFonts w:ascii="Arial" w:eastAsia="Times New Roman" w:hAnsi="Arial" w:cs="Arial"/>
      <w:sz w:val="24"/>
      <w:szCs w:val="24"/>
    </w:rPr>
  </w:style>
  <w:style w:type="paragraph" w:customStyle="1" w:styleId="a">
    <w:name w:val="Маркированный"/>
    <w:basedOn w:val="a1"/>
    <w:uiPriority w:val="99"/>
    <w:rsid w:val="00C915CC"/>
    <w:pPr>
      <w:numPr>
        <w:numId w:val="3"/>
      </w:numPr>
      <w:spacing w:after="0" w:line="240" w:lineRule="auto"/>
      <w:jc w:val="both"/>
    </w:pPr>
    <w:rPr>
      <w:rFonts w:ascii="Times New Roman" w:eastAsia="Times New Roman" w:hAnsi="Times New Roman" w:cs="Times New Roman"/>
      <w:sz w:val="28"/>
      <w:szCs w:val="28"/>
    </w:rPr>
  </w:style>
  <w:style w:type="character" w:customStyle="1" w:styleId="16">
    <w:name w:val="Стиль1 Знак"/>
    <w:link w:val="17"/>
    <w:uiPriority w:val="1"/>
    <w:locked/>
    <w:rsid w:val="00C915CC"/>
    <w:rPr>
      <w:rFonts w:ascii="Times New Roman" w:hAnsi="Times New Roman" w:cs="Times New Roman"/>
      <w:sz w:val="26"/>
      <w:szCs w:val="26"/>
    </w:rPr>
  </w:style>
  <w:style w:type="paragraph" w:customStyle="1" w:styleId="17">
    <w:name w:val="Стиль1"/>
    <w:basedOn w:val="a1"/>
    <w:link w:val="16"/>
    <w:uiPriority w:val="1"/>
    <w:qFormat/>
    <w:rsid w:val="00C915CC"/>
    <w:pPr>
      <w:widowControl w:val="0"/>
      <w:spacing w:after="0" w:line="240" w:lineRule="auto"/>
      <w:jc w:val="both"/>
    </w:pPr>
    <w:rPr>
      <w:rFonts w:ascii="Times New Roman" w:eastAsiaTheme="minorHAnsi" w:hAnsi="Times New Roman" w:cs="Times New Roman"/>
      <w:sz w:val="26"/>
      <w:szCs w:val="26"/>
      <w:lang w:eastAsia="en-US"/>
    </w:rPr>
  </w:style>
  <w:style w:type="paragraph" w:customStyle="1" w:styleId="ConsPlusTitle">
    <w:name w:val="ConsPlusTitle"/>
    <w:uiPriority w:val="99"/>
    <w:rsid w:val="00C915CC"/>
    <w:pPr>
      <w:widowControl w:val="0"/>
      <w:spacing w:after="0" w:line="240" w:lineRule="auto"/>
    </w:pPr>
    <w:rPr>
      <w:rFonts w:ascii="Calibri" w:eastAsia="Times New Roman" w:hAnsi="Calibri" w:cs="Calibri"/>
      <w:b/>
      <w:szCs w:val="20"/>
      <w:lang w:eastAsia="ru-RU"/>
    </w:rPr>
  </w:style>
  <w:style w:type="paragraph" w:customStyle="1" w:styleId="aff8">
    <w:name w:val="Îáû÷íûé"/>
    <w:uiPriority w:val="99"/>
    <w:rsid w:val="00C915CC"/>
    <w:pPr>
      <w:spacing w:after="0" w:line="240" w:lineRule="auto"/>
      <w:jc w:val="both"/>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8"/>
    <w:uiPriority w:val="99"/>
    <w:rsid w:val="00C915CC"/>
  </w:style>
  <w:style w:type="paragraph" w:customStyle="1" w:styleId="36">
    <w:name w:val="аква3"/>
    <w:basedOn w:val="a1"/>
    <w:uiPriority w:val="99"/>
    <w:rsid w:val="00C915CC"/>
    <w:pPr>
      <w:spacing w:after="0" w:line="360" w:lineRule="auto"/>
      <w:ind w:firstLine="709"/>
      <w:jc w:val="both"/>
    </w:pPr>
    <w:rPr>
      <w:rFonts w:ascii="Book Antiqua" w:eastAsia="Times New Roman" w:hAnsi="Book Antiqua" w:cs="Times New Roman"/>
      <w:sz w:val="28"/>
      <w:szCs w:val="24"/>
    </w:rPr>
  </w:style>
  <w:style w:type="paragraph" w:customStyle="1" w:styleId="aff9">
    <w:name w:val="аква"/>
    <w:basedOn w:val="a1"/>
    <w:uiPriority w:val="99"/>
    <w:rsid w:val="00C915CC"/>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9"/>
    <w:uiPriority w:val="99"/>
    <w:rsid w:val="00C915CC"/>
    <w:pPr>
      <w:jc w:val="center"/>
    </w:pPr>
    <w:rPr>
      <w:rFonts w:ascii="Gaze" w:hAnsi="Gaze"/>
      <w:b/>
      <w:bCs/>
      <w:sz w:val="36"/>
    </w:rPr>
  </w:style>
  <w:style w:type="paragraph" w:customStyle="1" w:styleId="affa">
    <w:name w:val="аквамарин"/>
    <w:basedOn w:val="aff9"/>
    <w:uiPriority w:val="99"/>
    <w:rsid w:val="00C915CC"/>
    <w:pPr>
      <w:keepLines/>
      <w:spacing w:line="360" w:lineRule="auto"/>
      <w:jc w:val="center"/>
    </w:pPr>
    <w:rPr>
      <w:rFonts w:ascii="Monotype Corsiva" w:hAnsi="Monotype Corsiva"/>
    </w:rPr>
  </w:style>
  <w:style w:type="paragraph" w:customStyle="1" w:styleId="514">
    <w:name w:val="Стиль аква5 + 14 пт"/>
    <w:basedOn w:val="a1"/>
    <w:uiPriority w:val="99"/>
    <w:rsid w:val="00C915CC"/>
    <w:pPr>
      <w:spacing w:after="0" w:line="360" w:lineRule="auto"/>
      <w:jc w:val="center"/>
    </w:pPr>
    <w:rPr>
      <w:rFonts w:ascii="Arial" w:eastAsia="Times New Roman" w:hAnsi="Arial" w:cs="Times New Roman"/>
      <w:sz w:val="24"/>
      <w:szCs w:val="24"/>
    </w:rPr>
  </w:style>
  <w:style w:type="paragraph" w:customStyle="1" w:styleId="affb">
    <w:name w:val="Реферат"/>
    <w:basedOn w:val="a1"/>
    <w:uiPriority w:val="99"/>
    <w:rsid w:val="00C915CC"/>
    <w:pPr>
      <w:spacing w:after="0" w:line="360" w:lineRule="auto"/>
      <w:ind w:firstLine="709"/>
      <w:jc w:val="both"/>
    </w:pPr>
    <w:rPr>
      <w:rFonts w:ascii="Times New Roman" w:eastAsia="Times New Roman" w:hAnsi="Times New Roman" w:cs="Times New Roman"/>
      <w:sz w:val="24"/>
      <w:szCs w:val="24"/>
    </w:rPr>
  </w:style>
  <w:style w:type="paragraph" w:customStyle="1" w:styleId="affc">
    <w:name w:val="реферат"/>
    <w:basedOn w:val="ac"/>
    <w:uiPriority w:val="99"/>
    <w:rsid w:val="00C915CC"/>
    <w:pPr>
      <w:spacing w:line="360" w:lineRule="auto"/>
      <w:ind w:firstLine="709"/>
    </w:pPr>
  </w:style>
  <w:style w:type="paragraph" w:customStyle="1" w:styleId="ConsNormal">
    <w:name w:val="ConsNormal"/>
    <w:rsid w:val="00C915CC"/>
    <w:pPr>
      <w:spacing w:after="0" w:line="240" w:lineRule="auto"/>
      <w:ind w:right="19772" w:firstLine="720"/>
      <w:jc w:val="both"/>
    </w:pPr>
    <w:rPr>
      <w:rFonts w:ascii="Arial" w:eastAsia="Times New Roman" w:hAnsi="Arial" w:cs="Arial"/>
      <w:sz w:val="20"/>
      <w:szCs w:val="20"/>
      <w:lang w:eastAsia="ru-RU"/>
    </w:rPr>
  </w:style>
  <w:style w:type="paragraph" w:customStyle="1" w:styleId="Iauiue">
    <w:name w:val="Iau?iue"/>
    <w:uiPriority w:val="99"/>
    <w:rsid w:val="00C915CC"/>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1"/>
    <w:uiPriority w:val="99"/>
    <w:rsid w:val="00C915CC"/>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1"/>
    <w:uiPriority w:val="99"/>
    <w:rsid w:val="00C915CC"/>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C915C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uiPriority w:val="99"/>
    <w:rsid w:val="00C915CC"/>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affd">
    <w:name w:val="Нормальный (таблица)"/>
    <w:basedOn w:val="a1"/>
    <w:next w:val="a1"/>
    <w:uiPriority w:val="99"/>
    <w:rsid w:val="00C915CC"/>
    <w:pPr>
      <w:widowControl w:val="0"/>
      <w:spacing w:after="0" w:line="240" w:lineRule="auto"/>
      <w:jc w:val="both"/>
    </w:pPr>
    <w:rPr>
      <w:rFonts w:ascii="Arial" w:eastAsia="Times New Roman" w:hAnsi="Arial" w:cs="Arial"/>
      <w:sz w:val="24"/>
      <w:szCs w:val="24"/>
    </w:rPr>
  </w:style>
  <w:style w:type="paragraph" w:customStyle="1" w:styleId="ConsPlusNonformat">
    <w:name w:val="ConsPlusNonformat"/>
    <w:uiPriority w:val="99"/>
    <w:rsid w:val="00C915CC"/>
    <w:pPr>
      <w:widowControl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C915CC"/>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C915CC"/>
    <w:pPr>
      <w:widowControl w:val="0"/>
      <w:spacing w:after="0" w:line="240" w:lineRule="auto"/>
    </w:pPr>
    <w:rPr>
      <w:rFonts w:ascii="Arial" w:eastAsia="Times New Roman" w:hAnsi="Arial" w:cs="Arial"/>
      <w:sz w:val="20"/>
      <w:szCs w:val="20"/>
      <w:lang w:eastAsia="ru-RU"/>
    </w:rPr>
  </w:style>
  <w:style w:type="paragraph" w:customStyle="1" w:styleId="u">
    <w:name w:val="u"/>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uni">
    <w:name w:val="uni"/>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unip">
    <w:name w:val="unip"/>
    <w:basedOn w:val="a1"/>
    <w:uiPriority w:val="99"/>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ormattext">
    <w:name w:val="formattext"/>
    <w:basedOn w:val="a1"/>
    <w:rsid w:val="00C915C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0">
    <w:name w:val="Основной текст 0"/>
    <w:basedOn w:val="a1"/>
    <w:uiPriority w:val="99"/>
    <w:rsid w:val="00C915CC"/>
    <w:pPr>
      <w:spacing w:after="0" w:line="240" w:lineRule="auto"/>
      <w:ind w:firstLine="539"/>
      <w:jc w:val="both"/>
    </w:pPr>
    <w:rPr>
      <w:rFonts w:ascii="Times New Roman" w:eastAsia="Times New Roman" w:hAnsi="Times New Roman" w:cs="Times New Roman"/>
      <w:color w:val="000000"/>
      <w:sz w:val="24"/>
      <w:szCs w:val="24"/>
    </w:rPr>
  </w:style>
  <w:style w:type="paragraph" w:customStyle="1" w:styleId="affe">
    <w:name w:val="???????"/>
    <w:uiPriority w:val="99"/>
    <w:rsid w:val="00C915CC"/>
    <w:pPr>
      <w:spacing w:after="0" w:line="360" w:lineRule="auto"/>
      <w:ind w:firstLine="283"/>
    </w:pPr>
    <w:rPr>
      <w:rFonts w:ascii="Times New Roman" w:eastAsia="Times New Roman" w:hAnsi="Times New Roman" w:cs="Times New Roman"/>
      <w:sz w:val="20"/>
      <w:szCs w:val="20"/>
      <w:lang w:eastAsia="ru-RU"/>
    </w:rPr>
  </w:style>
  <w:style w:type="paragraph" w:customStyle="1" w:styleId="afff">
    <w:name w:val="Знак"/>
    <w:basedOn w:val="a1"/>
    <w:rsid w:val="00C915CC"/>
    <w:pPr>
      <w:spacing w:after="160" w:line="240" w:lineRule="exact"/>
      <w:jc w:val="both"/>
    </w:pPr>
    <w:rPr>
      <w:rFonts w:ascii="Verdana" w:eastAsia="Times New Roman" w:hAnsi="Verdana" w:cs="Times New Roman"/>
      <w:sz w:val="24"/>
      <w:szCs w:val="24"/>
      <w:lang w:val="en-US"/>
    </w:rPr>
  </w:style>
  <w:style w:type="paragraph" w:customStyle="1" w:styleId="10">
    <w:name w:val="Список_черточки_1_ур"/>
    <w:basedOn w:val="a1"/>
    <w:uiPriority w:val="99"/>
    <w:qFormat/>
    <w:rsid w:val="00C915CC"/>
    <w:pPr>
      <w:numPr>
        <w:numId w:val="4"/>
      </w:numPr>
      <w:spacing w:after="0" w:line="240" w:lineRule="auto"/>
      <w:jc w:val="both"/>
    </w:pPr>
    <w:rPr>
      <w:rFonts w:ascii="Times New Roman" w:eastAsia="Times New Roman" w:hAnsi="Times New Roman" w:cs="Times New Roman"/>
      <w:sz w:val="28"/>
      <w:szCs w:val="24"/>
    </w:rPr>
  </w:style>
  <w:style w:type="paragraph" w:customStyle="1" w:styleId="TableParagraph">
    <w:name w:val="Table Paragraph"/>
    <w:basedOn w:val="a1"/>
    <w:uiPriority w:val="1"/>
    <w:qFormat/>
    <w:rsid w:val="00C915CC"/>
    <w:pPr>
      <w:widowControl w:val="0"/>
      <w:spacing w:after="0" w:line="240" w:lineRule="auto"/>
    </w:pPr>
    <w:rPr>
      <w:rFonts w:ascii="Times New Roman" w:eastAsia="Times New Roman" w:hAnsi="Times New Roman" w:cs="Times New Roman"/>
      <w:lang w:eastAsia="en-US"/>
    </w:rPr>
  </w:style>
  <w:style w:type="character" w:customStyle="1" w:styleId="afff0">
    <w:name w:val="Абзац Знак"/>
    <w:basedOn w:val="a2"/>
    <w:link w:val="afff1"/>
    <w:qFormat/>
    <w:locked/>
    <w:rsid w:val="00C915CC"/>
    <w:rPr>
      <w:rFonts w:ascii="Times New Roman" w:hAnsi="Times New Roman" w:cs="Times New Roman"/>
      <w:sz w:val="24"/>
      <w:szCs w:val="24"/>
    </w:rPr>
  </w:style>
  <w:style w:type="paragraph" w:customStyle="1" w:styleId="afff1">
    <w:name w:val="Абзац"/>
    <w:link w:val="afff0"/>
    <w:qFormat/>
    <w:rsid w:val="00C915CC"/>
    <w:pPr>
      <w:spacing w:after="0" w:line="240" w:lineRule="auto"/>
      <w:ind w:firstLine="567"/>
      <w:jc w:val="both"/>
    </w:pPr>
    <w:rPr>
      <w:rFonts w:ascii="Times New Roman" w:hAnsi="Times New Roman" w:cs="Times New Roman"/>
      <w:sz w:val="24"/>
      <w:szCs w:val="24"/>
    </w:rPr>
  </w:style>
  <w:style w:type="paragraph" w:customStyle="1" w:styleId="s1">
    <w:name w:val="s_1"/>
    <w:basedOn w:val="a1"/>
    <w:uiPriority w:val="99"/>
    <w:rsid w:val="00C915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1"/>
    <w:rsid w:val="00C915CC"/>
    <w:pPr>
      <w:spacing w:before="100" w:beforeAutospacing="1" w:after="119" w:line="240" w:lineRule="auto"/>
    </w:pPr>
    <w:rPr>
      <w:rFonts w:ascii="Times New Roman" w:eastAsia="Times New Roman" w:hAnsi="Times New Roman" w:cs="Times New Roman"/>
      <w:color w:val="000000"/>
      <w:sz w:val="24"/>
      <w:szCs w:val="24"/>
    </w:rPr>
  </w:style>
  <w:style w:type="character" w:customStyle="1" w:styleId="37">
    <w:name w:val="Стиль3 Знак"/>
    <w:basedOn w:val="a2"/>
    <w:link w:val="38"/>
    <w:locked/>
    <w:rsid w:val="00C915CC"/>
    <w:rPr>
      <w:rFonts w:ascii="Times New Roman" w:eastAsia="Arial Unicode MS" w:hAnsi="Times New Roman" w:cs="Times New Roman"/>
      <w:sz w:val="24"/>
      <w:szCs w:val="24"/>
      <w:u w:val="single"/>
    </w:rPr>
  </w:style>
  <w:style w:type="paragraph" w:customStyle="1" w:styleId="38">
    <w:name w:val="Стиль3"/>
    <w:basedOn w:val="3"/>
    <w:link w:val="37"/>
    <w:rsid w:val="00C915CC"/>
    <w:pPr>
      <w:widowControl/>
      <w:spacing w:before="0" w:after="0"/>
      <w:jc w:val="center"/>
    </w:pPr>
    <w:rPr>
      <w:rFonts w:ascii="Times New Roman" w:eastAsia="Arial Unicode MS" w:hAnsi="Times New Roman"/>
      <w:b w:val="0"/>
      <w:bCs w:val="0"/>
      <w:sz w:val="24"/>
      <w:szCs w:val="24"/>
      <w:u w:val="single"/>
      <w:lang w:eastAsia="en-US"/>
    </w:rPr>
  </w:style>
  <w:style w:type="paragraph" w:customStyle="1" w:styleId="ReportTab">
    <w:name w:val="Report_Tab"/>
    <w:basedOn w:val="a1"/>
    <w:rsid w:val="00C915CC"/>
    <w:pPr>
      <w:spacing w:after="0" w:line="240" w:lineRule="auto"/>
    </w:pPr>
    <w:rPr>
      <w:rFonts w:ascii="Times New Roman" w:eastAsia="Times New Roman" w:hAnsi="Times New Roman" w:cs="Times New Roman"/>
      <w:sz w:val="24"/>
      <w:szCs w:val="20"/>
    </w:rPr>
  </w:style>
  <w:style w:type="paragraph" w:customStyle="1" w:styleId="ConsPlusCell">
    <w:name w:val="ConsPlusCell"/>
    <w:uiPriority w:val="99"/>
    <w:rsid w:val="00C915CC"/>
    <w:pPr>
      <w:widowControl w:val="0"/>
      <w:spacing w:after="0" w:line="240" w:lineRule="auto"/>
    </w:pPr>
    <w:rPr>
      <w:rFonts w:ascii="Arial" w:eastAsia="Times New Roman" w:hAnsi="Arial" w:cs="Arial"/>
      <w:sz w:val="20"/>
      <w:szCs w:val="20"/>
      <w:lang w:eastAsia="ru-RU"/>
    </w:rPr>
  </w:style>
  <w:style w:type="paragraph" w:customStyle="1" w:styleId="Default">
    <w:name w:val="Default"/>
    <w:rsid w:val="00C915CC"/>
    <w:pPr>
      <w:spacing w:after="0" w:line="240" w:lineRule="auto"/>
    </w:pPr>
    <w:rPr>
      <w:rFonts w:ascii="Times New Roman" w:eastAsia="Times New Roman" w:hAnsi="Times New Roman" w:cs="Times New Roman"/>
      <w:color w:val="000000"/>
      <w:sz w:val="24"/>
      <w:szCs w:val="24"/>
      <w:lang w:eastAsia="ru-RU"/>
    </w:rPr>
  </w:style>
  <w:style w:type="character" w:customStyle="1" w:styleId="S2">
    <w:name w:val="S_Обычный Знак"/>
    <w:link w:val="S3"/>
    <w:uiPriority w:val="99"/>
    <w:locked/>
    <w:rsid w:val="00C915CC"/>
    <w:rPr>
      <w:rFonts w:ascii="Cambria" w:hAnsi="Cambria"/>
      <w:sz w:val="24"/>
      <w:szCs w:val="24"/>
    </w:rPr>
  </w:style>
  <w:style w:type="paragraph" w:customStyle="1" w:styleId="S3">
    <w:name w:val="S_Обычный"/>
    <w:basedOn w:val="a1"/>
    <w:link w:val="S2"/>
    <w:uiPriority w:val="99"/>
    <w:rsid w:val="00C915CC"/>
    <w:pPr>
      <w:ind w:firstLine="709"/>
    </w:pPr>
    <w:rPr>
      <w:rFonts w:ascii="Cambria" w:eastAsiaTheme="minorHAnsi" w:hAnsi="Cambria"/>
      <w:sz w:val="24"/>
      <w:szCs w:val="24"/>
      <w:lang w:eastAsia="en-US"/>
    </w:rPr>
  </w:style>
  <w:style w:type="paragraph" w:customStyle="1" w:styleId="211">
    <w:name w:val="Основной текст 21"/>
    <w:basedOn w:val="a1"/>
    <w:uiPriority w:val="99"/>
    <w:rsid w:val="00C915CC"/>
    <w:pPr>
      <w:spacing w:after="0" w:line="240" w:lineRule="auto"/>
      <w:ind w:firstLine="709"/>
      <w:jc w:val="both"/>
    </w:pPr>
    <w:rPr>
      <w:rFonts w:ascii="Times New Roman" w:eastAsia="Times New Roman" w:hAnsi="Times New Roman" w:cs="Times New Roman"/>
      <w:sz w:val="28"/>
      <w:szCs w:val="20"/>
    </w:rPr>
  </w:style>
  <w:style w:type="paragraph" w:customStyle="1" w:styleId="afff2">
    <w:name w:val="Поясн.зап"/>
    <w:basedOn w:val="a1"/>
    <w:uiPriority w:val="99"/>
    <w:rsid w:val="00C915CC"/>
    <w:pPr>
      <w:spacing w:after="0" w:line="240" w:lineRule="auto"/>
      <w:ind w:firstLine="284"/>
      <w:jc w:val="both"/>
    </w:pPr>
    <w:rPr>
      <w:rFonts w:ascii="Times New Roman" w:eastAsia="Times New Roman" w:hAnsi="Times New Roman" w:cs="Times New Roman"/>
      <w:sz w:val="24"/>
      <w:szCs w:val="20"/>
    </w:rPr>
  </w:style>
  <w:style w:type="paragraph" w:customStyle="1" w:styleId="afff3">
    <w:name w:val="Название таблицы"/>
    <w:basedOn w:val="af5"/>
    <w:uiPriority w:val="99"/>
    <w:rsid w:val="00C915CC"/>
    <w:pPr>
      <w:spacing w:before="120" w:after="0"/>
    </w:pPr>
    <w:rPr>
      <w:rFonts w:ascii="Tahoma" w:eastAsia="Calibri" w:hAnsi="Tahoma" w:cs="Tahoma"/>
      <w:b w:val="0"/>
      <w:bCs w:val="0"/>
      <w:color w:val="auto"/>
      <w:sz w:val="24"/>
      <w:szCs w:val="24"/>
    </w:rPr>
  </w:style>
  <w:style w:type="paragraph" w:customStyle="1" w:styleId="afff4">
    <w:name w:val="Знак Знак Знак Знак"/>
    <w:basedOn w:val="a1"/>
    <w:rsid w:val="00C915C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TimesNewRoman">
    <w:name w:val="Times New Roman"/>
    <w:uiPriority w:val="99"/>
    <w:qFormat/>
    <w:rsid w:val="00C915CC"/>
    <w:pPr>
      <w:widowControl w:val="0"/>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8">
    <w:name w:val="Обычный (веб)1"/>
    <w:uiPriority w:val="99"/>
    <w:qFormat/>
    <w:rsid w:val="00C915CC"/>
    <w:pP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C915CC"/>
    <w:pPr>
      <w:ind w:left="720"/>
      <w:contextualSpacing/>
    </w:pPr>
    <w:rPr>
      <w:rFonts w:ascii="Calibri" w:eastAsia="Calibri" w:hAnsi="Calibri" w:cs="Calibri"/>
      <w:lang w:eastAsia="zh-CN"/>
    </w:rPr>
  </w:style>
  <w:style w:type="paragraph" w:customStyle="1" w:styleId="100">
    <w:name w:val="1 Основной текст 0"/>
    <w:uiPriority w:val="99"/>
    <w:qFormat/>
    <w:rsid w:val="00C915CC"/>
    <w:pP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2e">
    <w:name w:val="Стиль2 Знак"/>
    <w:basedOn w:val="aff0"/>
    <w:link w:val="2f"/>
    <w:locked/>
    <w:rsid w:val="00C915CC"/>
    <w:rPr>
      <w:rFonts w:ascii="Times New Roman" w:eastAsia="Times New Roman" w:hAnsi="Times New Roman" w:cs="Times New Roman"/>
      <w:b w:val="0"/>
      <w:caps/>
      <w:sz w:val="26"/>
      <w:szCs w:val="26"/>
      <w:lang w:eastAsia="ru-RU"/>
    </w:rPr>
  </w:style>
  <w:style w:type="paragraph" w:customStyle="1" w:styleId="2f">
    <w:name w:val="Стиль2"/>
    <w:basedOn w:val="aff"/>
    <w:link w:val="2e"/>
    <w:qFormat/>
    <w:rsid w:val="00C915CC"/>
    <w:pPr>
      <w:contextualSpacing/>
    </w:pPr>
    <w:rPr>
      <w:b w:val="0"/>
      <w:caps/>
      <w:szCs w:val="26"/>
    </w:rPr>
  </w:style>
  <w:style w:type="paragraph" w:customStyle="1" w:styleId="39">
    <w:name w:val="Абзац списка3"/>
    <w:uiPriority w:val="99"/>
    <w:qFormat/>
    <w:rsid w:val="00C915CC"/>
    <w:pPr>
      <w:ind w:left="720"/>
      <w:contextualSpacing/>
    </w:pPr>
    <w:rPr>
      <w:rFonts w:ascii="Calibri" w:eastAsia="Calibri" w:hAnsi="Calibri" w:cs="Calibri"/>
      <w:lang w:eastAsia="zh-CN"/>
    </w:rPr>
  </w:style>
  <w:style w:type="character" w:customStyle="1" w:styleId="Heading5Char">
    <w:name w:val="Heading 5 Char"/>
    <w:basedOn w:val="a2"/>
    <w:uiPriority w:val="9"/>
    <w:rsid w:val="00C915CC"/>
    <w:rPr>
      <w:rFonts w:ascii="Arial" w:eastAsia="Arial" w:hAnsi="Arial" w:cs="Arial" w:hint="default"/>
      <w:b/>
      <w:bCs/>
      <w:sz w:val="24"/>
      <w:szCs w:val="24"/>
    </w:rPr>
  </w:style>
  <w:style w:type="character" w:customStyle="1" w:styleId="Heading6Char">
    <w:name w:val="Heading 6 Char"/>
    <w:basedOn w:val="a2"/>
    <w:uiPriority w:val="9"/>
    <w:rsid w:val="00C915CC"/>
    <w:rPr>
      <w:rFonts w:ascii="Arial" w:eastAsia="Arial" w:hAnsi="Arial" w:cs="Arial" w:hint="default"/>
      <w:b/>
      <w:bCs/>
      <w:sz w:val="22"/>
      <w:szCs w:val="22"/>
    </w:rPr>
  </w:style>
  <w:style w:type="character" w:customStyle="1" w:styleId="Heading7Char">
    <w:name w:val="Heading 7 Char"/>
    <w:basedOn w:val="a2"/>
    <w:uiPriority w:val="9"/>
    <w:rsid w:val="00C915CC"/>
    <w:rPr>
      <w:rFonts w:ascii="Arial" w:eastAsia="Arial" w:hAnsi="Arial" w:cs="Arial" w:hint="default"/>
      <w:b/>
      <w:bCs/>
      <w:i/>
      <w:iCs/>
      <w:sz w:val="22"/>
      <w:szCs w:val="22"/>
    </w:rPr>
  </w:style>
  <w:style w:type="character" w:customStyle="1" w:styleId="Heading8Char">
    <w:name w:val="Heading 8 Char"/>
    <w:basedOn w:val="a2"/>
    <w:uiPriority w:val="9"/>
    <w:rsid w:val="00C915CC"/>
    <w:rPr>
      <w:rFonts w:ascii="Arial" w:eastAsia="Arial" w:hAnsi="Arial" w:cs="Arial" w:hint="default"/>
      <w:i/>
      <w:iCs/>
      <w:sz w:val="22"/>
      <w:szCs w:val="22"/>
    </w:rPr>
  </w:style>
  <w:style w:type="character" w:customStyle="1" w:styleId="Heading9Char">
    <w:name w:val="Heading 9 Char"/>
    <w:basedOn w:val="a2"/>
    <w:uiPriority w:val="9"/>
    <w:rsid w:val="00C915CC"/>
    <w:rPr>
      <w:rFonts w:ascii="Arial" w:eastAsia="Arial" w:hAnsi="Arial" w:cs="Arial" w:hint="default"/>
      <w:i/>
      <w:iCs/>
      <w:sz w:val="21"/>
      <w:szCs w:val="21"/>
    </w:rPr>
  </w:style>
  <w:style w:type="character" w:customStyle="1" w:styleId="QuoteChar">
    <w:name w:val="Quote Char"/>
    <w:uiPriority w:val="29"/>
    <w:rsid w:val="00C915CC"/>
    <w:rPr>
      <w:i/>
      <w:iCs w:val="0"/>
    </w:rPr>
  </w:style>
  <w:style w:type="character" w:customStyle="1" w:styleId="IntenseQuoteChar">
    <w:name w:val="Intense Quote Char"/>
    <w:uiPriority w:val="30"/>
    <w:rsid w:val="00C915CC"/>
    <w:rPr>
      <w:i/>
      <w:iCs w:val="0"/>
    </w:rPr>
  </w:style>
  <w:style w:type="character" w:customStyle="1" w:styleId="EndnoteTextChar">
    <w:name w:val="Endnote Text Char"/>
    <w:uiPriority w:val="99"/>
    <w:rsid w:val="00C915CC"/>
    <w:rPr>
      <w:sz w:val="20"/>
    </w:rPr>
  </w:style>
  <w:style w:type="character" w:customStyle="1" w:styleId="Heading1Char">
    <w:name w:val="Heading 1 Char"/>
    <w:basedOn w:val="a2"/>
    <w:uiPriority w:val="9"/>
    <w:rsid w:val="00C915CC"/>
    <w:rPr>
      <w:rFonts w:ascii="Arial" w:eastAsia="Arial" w:hAnsi="Arial" w:cs="Arial" w:hint="default"/>
      <w:sz w:val="40"/>
      <w:szCs w:val="40"/>
    </w:rPr>
  </w:style>
  <w:style w:type="character" w:customStyle="1" w:styleId="Heading2Char">
    <w:name w:val="Heading 2 Char"/>
    <w:basedOn w:val="a2"/>
    <w:uiPriority w:val="9"/>
    <w:rsid w:val="00C915CC"/>
    <w:rPr>
      <w:rFonts w:ascii="Arial" w:eastAsia="Arial" w:hAnsi="Arial" w:cs="Arial" w:hint="default"/>
      <w:sz w:val="34"/>
    </w:rPr>
  </w:style>
  <w:style w:type="character" w:customStyle="1" w:styleId="Heading3Char">
    <w:name w:val="Heading 3 Char"/>
    <w:basedOn w:val="a2"/>
    <w:uiPriority w:val="9"/>
    <w:rsid w:val="00C915CC"/>
    <w:rPr>
      <w:rFonts w:ascii="Arial" w:eastAsia="Arial" w:hAnsi="Arial" w:cs="Arial" w:hint="default"/>
      <w:sz w:val="30"/>
      <w:szCs w:val="30"/>
    </w:rPr>
  </w:style>
  <w:style w:type="character" w:customStyle="1" w:styleId="Heading4Char">
    <w:name w:val="Heading 4 Char"/>
    <w:basedOn w:val="a2"/>
    <w:uiPriority w:val="9"/>
    <w:rsid w:val="00C915CC"/>
    <w:rPr>
      <w:rFonts w:ascii="Arial" w:eastAsia="Arial" w:hAnsi="Arial" w:cs="Arial" w:hint="default"/>
      <w:b/>
      <w:bCs/>
      <w:sz w:val="26"/>
      <w:szCs w:val="26"/>
    </w:rPr>
  </w:style>
  <w:style w:type="character" w:customStyle="1" w:styleId="TitleChar">
    <w:name w:val="Title Char"/>
    <w:basedOn w:val="a2"/>
    <w:uiPriority w:val="10"/>
    <w:rsid w:val="00C915CC"/>
    <w:rPr>
      <w:sz w:val="48"/>
      <w:szCs w:val="48"/>
    </w:rPr>
  </w:style>
  <w:style w:type="character" w:customStyle="1" w:styleId="SubtitleChar">
    <w:name w:val="Subtitle Char"/>
    <w:basedOn w:val="a2"/>
    <w:uiPriority w:val="11"/>
    <w:rsid w:val="00C915CC"/>
    <w:rPr>
      <w:sz w:val="24"/>
      <w:szCs w:val="24"/>
    </w:rPr>
  </w:style>
  <w:style w:type="character" w:customStyle="1" w:styleId="HeaderChar">
    <w:name w:val="Header Char"/>
    <w:basedOn w:val="a2"/>
    <w:uiPriority w:val="99"/>
    <w:rsid w:val="00C915CC"/>
  </w:style>
  <w:style w:type="character" w:customStyle="1" w:styleId="FooterChar">
    <w:name w:val="Footer Char"/>
    <w:basedOn w:val="a2"/>
    <w:uiPriority w:val="99"/>
    <w:rsid w:val="00C915CC"/>
  </w:style>
  <w:style w:type="character" w:customStyle="1" w:styleId="CaptionChar">
    <w:name w:val="Caption Char"/>
    <w:uiPriority w:val="99"/>
    <w:rsid w:val="00C915CC"/>
  </w:style>
  <w:style w:type="character" w:customStyle="1" w:styleId="FootnoteTextChar">
    <w:name w:val="Footnote Text Char"/>
    <w:uiPriority w:val="99"/>
    <w:rsid w:val="00C915CC"/>
    <w:rPr>
      <w:sz w:val="18"/>
    </w:rPr>
  </w:style>
  <w:style w:type="character" w:customStyle="1" w:styleId="afff5">
    <w:name w:val="Цветовое выделение"/>
    <w:uiPriority w:val="99"/>
    <w:rsid w:val="00C915CC"/>
    <w:rPr>
      <w:b/>
      <w:bCs/>
      <w:color w:val="000080"/>
    </w:rPr>
  </w:style>
  <w:style w:type="character" w:customStyle="1" w:styleId="fts-hit">
    <w:name w:val="fts-hit"/>
    <w:uiPriority w:val="99"/>
    <w:rsid w:val="00C915CC"/>
    <w:rPr>
      <w:shd w:val="clear" w:color="auto" w:fill="FFC0CB"/>
    </w:rPr>
  </w:style>
  <w:style w:type="character" w:customStyle="1" w:styleId="WW8Num8z0">
    <w:name w:val="WW8Num8z0"/>
    <w:uiPriority w:val="99"/>
    <w:rsid w:val="00C915CC"/>
    <w:rPr>
      <w:rFonts w:ascii="Symbol" w:hAnsi="Symbol" w:hint="default"/>
      <w:sz w:val="18"/>
    </w:rPr>
  </w:style>
  <w:style w:type="character" w:customStyle="1" w:styleId="apple-converted-space">
    <w:name w:val="apple-converted-space"/>
    <w:basedOn w:val="a2"/>
    <w:rsid w:val="00C915CC"/>
  </w:style>
  <w:style w:type="character" w:customStyle="1" w:styleId="blk">
    <w:name w:val="blk"/>
    <w:basedOn w:val="a2"/>
    <w:rsid w:val="00C915CC"/>
  </w:style>
  <w:style w:type="character" w:customStyle="1" w:styleId="nobr">
    <w:name w:val="nobr"/>
    <w:basedOn w:val="a2"/>
    <w:rsid w:val="00C915CC"/>
  </w:style>
  <w:style w:type="character" w:customStyle="1" w:styleId="hl">
    <w:name w:val="hl"/>
    <w:basedOn w:val="a2"/>
    <w:rsid w:val="00C915CC"/>
  </w:style>
  <w:style w:type="character" w:customStyle="1" w:styleId="afff6">
    <w:name w:val="Гипертекстовая ссылка"/>
    <w:uiPriority w:val="99"/>
    <w:rsid w:val="00C915CC"/>
    <w:rPr>
      <w:rFonts w:ascii="Times New Roman" w:hAnsi="Times New Roman" w:cs="Times New Roman" w:hint="default"/>
      <w:b w:val="0"/>
      <w:bCs w:val="0"/>
      <w:color w:val="106BBE"/>
    </w:rPr>
  </w:style>
  <w:style w:type="character" w:customStyle="1" w:styleId="FontStyle26">
    <w:name w:val="Font Style26"/>
    <w:basedOn w:val="a2"/>
    <w:rsid w:val="00C915CC"/>
    <w:rPr>
      <w:rFonts w:ascii="Times New Roman" w:hAnsi="Times New Roman" w:cs="Times New Roman" w:hint="default"/>
      <w:sz w:val="26"/>
      <w:szCs w:val="26"/>
    </w:rPr>
  </w:style>
  <w:style w:type="character" w:customStyle="1" w:styleId="searchresult">
    <w:name w:val="search_result"/>
    <w:basedOn w:val="a2"/>
    <w:rsid w:val="00C915CC"/>
  </w:style>
  <w:style w:type="character" w:customStyle="1" w:styleId="w">
    <w:name w:val="w"/>
    <w:basedOn w:val="a2"/>
    <w:rsid w:val="00C915CC"/>
  </w:style>
  <w:style w:type="table" w:customStyle="1" w:styleId="PlainTable1">
    <w:name w:val="Plain Table 1"/>
    <w:basedOn w:val="a3"/>
    <w:uiPriority w:val="59"/>
    <w:rsid w:val="00C915CC"/>
    <w:pPr>
      <w:spacing w:after="0" w:line="240" w:lineRule="auto"/>
    </w:pPr>
    <w:rPr>
      <w:rFonts w:ascii="Calibri" w:eastAsia="Times New Roman" w:hAnsi="Calibri" w:cs="Times New Roman"/>
      <w:sz w:val="20"/>
      <w:szCs w:val="20"/>
      <w:lang w:eastAsia="ru-RU"/>
    </w:rPr>
    <w:tblPr>
      <w:tblInd w:w="0" w:type="nil"/>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19">
    <w:name w:val="Сетка таблицы1"/>
    <w:rsid w:val="00C915C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
    <w:name w:val="Table Normal"/>
    <w:uiPriority w:val="2"/>
    <w:semiHidden/>
    <w:qFormat/>
    <w:rsid w:val="00C915CC"/>
    <w:pPr>
      <w:widowControl w:val="0"/>
      <w:spacing w:after="0" w:line="240" w:lineRule="auto"/>
    </w:pPr>
    <w:rPr>
      <w:lang w:val="en-US"/>
    </w:rPr>
    <w:tblPr>
      <w:tblCellMar>
        <w:top w:w="0" w:type="dxa"/>
        <w:left w:w="0" w:type="dxa"/>
        <w:bottom w:w="0" w:type="dxa"/>
        <w:right w:w="0" w:type="dxa"/>
      </w:tblCellMar>
    </w:tblPr>
  </w:style>
  <w:style w:type="table" w:customStyle="1" w:styleId="GridTable1Light-Accent4">
    <w:name w:val="Grid Table 1 Light - Accent 4"/>
    <w:basedOn w:val="a3"/>
    <w:uiPriority w:val="99"/>
    <w:rsid w:val="00291B8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2-Accent1">
    <w:name w:val="Grid Table 2 - Accent 1"/>
    <w:basedOn w:val="a3"/>
    <w:uiPriority w:val="99"/>
    <w:rsid w:val="00291B8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3">
    <w:name w:val="Grid Table 2 - Accent 3"/>
    <w:basedOn w:val="a3"/>
    <w:uiPriority w:val="99"/>
    <w:rsid w:val="00291B8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291B8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31">
    <w:name w:val="Таблица-сетка 31"/>
    <w:basedOn w:val="a3"/>
    <w:uiPriority w:val="99"/>
    <w:rsid w:val="00291B8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3">
    <w:name w:val="Grid Table 3 - Accent 3"/>
    <w:basedOn w:val="a3"/>
    <w:uiPriority w:val="99"/>
    <w:rsid w:val="00291B8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291B8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5Dark-Accent3">
    <w:name w:val="Grid Table 5 Dark - Accent 3"/>
    <w:basedOn w:val="a3"/>
    <w:uiPriority w:val="99"/>
    <w:rsid w:val="00291B8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ListTable2-Accent6">
    <w:name w:val="List Table 2 - Accent 6"/>
    <w:basedOn w:val="a3"/>
    <w:uiPriority w:val="99"/>
    <w:rsid w:val="00291B8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3"/>
    <w:uiPriority w:val="99"/>
    <w:rsid w:val="00291B8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character" w:styleId="afff7">
    <w:name w:val="footnote reference"/>
    <w:basedOn w:val="a2"/>
    <w:uiPriority w:val="99"/>
    <w:unhideWhenUsed/>
    <w:rsid w:val="00291B8A"/>
    <w:rPr>
      <w:vertAlign w:val="superscript"/>
    </w:rPr>
  </w:style>
  <w:style w:type="paragraph" w:styleId="3a">
    <w:name w:val="toc 3"/>
    <w:basedOn w:val="a1"/>
    <w:next w:val="a1"/>
    <w:uiPriority w:val="39"/>
    <w:unhideWhenUsed/>
    <w:rsid w:val="00291B8A"/>
    <w:pPr>
      <w:widowControl w:val="0"/>
      <w:spacing w:after="57" w:line="240" w:lineRule="auto"/>
      <w:ind w:left="567"/>
    </w:pPr>
    <w:rPr>
      <w:rFonts w:ascii="Times New Roman" w:eastAsia="Times New Roman" w:hAnsi="Times New Roman" w:cs="Times New Roman"/>
      <w:lang w:eastAsia="en-US"/>
    </w:rPr>
  </w:style>
  <w:style w:type="paragraph" w:styleId="41">
    <w:name w:val="toc 4"/>
    <w:basedOn w:val="a1"/>
    <w:next w:val="a1"/>
    <w:uiPriority w:val="39"/>
    <w:unhideWhenUsed/>
    <w:rsid w:val="00291B8A"/>
    <w:pPr>
      <w:widowControl w:val="0"/>
      <w:spacing w:after="57" w:line="240" w:lineRule="auto"/>
      <w:ind w:left="850"/>
    </w:pPr>
    <w:rPr>
      <w:rFonts w:ascii="Times New Roman" w:eastAsia="Times New Roman" w:hAnsi="Times New Roman" w:cs="Times New Roman"/>
      <w:lang w:eastAsia="en-US"/>
    </w:rPr>
  </w:style>
  <w:style w:type="paragraph" w:styleId="51">
    <w:name w:val="toc 5"/>
    <w:basedOn w:val="a1"/>
    <w:next w:val="a1"/>
    <w:uiPriority w:val="39"/>
    <w:unhideWhenUsed/>
    <w:rsid w:val="00291B8A"/>
    <w:pPr>
      <w:widowControl w:val="0"/>
      <w:spacing w:after="57" w:line="240" w:lineRule="auto"/>
      <w:ind w:left="1134"/>
    </w:pPr>
    <w:rPr>
      <w:rFonts w:ascii="Times New Roman" w:eastAsia="Times New Roman" w:hAnsi="Times New Roman" w:cs="Times New Roman"/>
      <w:lang w:eastAsia="en-US"/>
    </w:rPr>
  </w:style>
  <w:style w:type="paragraph" w:styleId="62">
    <w:name w:val="toc 6"/>
    <w:basedOn w:val="a1"/>
    <w:next w:val="a1"/>
    <w:uiPriority w:val="39"/>
    <w:unhideWhenUsed/>
    <w:rsid w:val="00291B8A"/>
    <w:pPr>
      <w:widowControl w:val="0"/>
      <w:spacing w:after="57" w:line="240" w:lineRule="auto"/>
      <w:ind w:left="1417"/>
    </w:pPr>
    <w:rPr>
      <w:rFonts w:ascii="Times New Roman" w:eastAsia="Times New Roman" w:hAnsi="Times New Roman" w:cs="Times New Roman"/>
      <w:lang w:eastAsia="en-US"/>
    </w:rPr>
  </w:style>
  <w:style w:type="paragraph" w:styleId="71">
    <w:name w:val="toc 7"/>
    <w:basedOn w:val="a1"/>
    <w:next w:val="a1"/>
    <w:uiPriority w:val="39"/>
    <w:unhideWhenUsed/>
    <w:rsid w:val="00291B8A"/>
    <w:pPr>
      <w:widowControl w:val="0"/>
      <w:spacing w:after="57" w:line="240" w:lineRule="auto"/>
      <w:ind w:left="1701"/>
    </w:pPr>
    <w:rPr>
      <w:rFonts w:ascii="Times New Roman" w:eastAsia="Times New Roman" w:hAnsi="Times New Roman" w:cs="Times New Roman"/>
      <w:lang w:eastAsia="en-US"/>
    </w:rPr>
  </w:style>
  <w:style w:type="paragraph" w:styleId="81">
    <w:name w:val="toc 8"/>
    <w:basedOn w:val="a1"/>
    <w:next w:val="a1"/>
    <w:uiPriority w:val="39"/>
    <w:unhideWhenUsed/>
    <w:rsid w:val="00291B8A"/>
    <w:pPr>
      <w:widowControl w:val="0"/>
      <w:spacing w:after="57" w:line="240" w:lineRule="auto"/>
      <w:ind w:left="1984"/>
    </w:pPr>
    <w:rPr>
      <w:rFonts w:ascii="Times New Roman" w:eastAsia="Times New Roman" w:hAnsi="Times New Roman" w:cs="Times New Roman"/>
      <w:lang w:eastAsia="en-US"/>
    </w:rPr>
  </w:style>
  <w:style w:type="paragraph" w:styleId="91">
    <w:name w:val="toc 9"/>
    <w:basedOn w:val="a1"/>
    <w:next w:val="a1"/>
    <w:uiPriority w:val="39"/>
    <w:unhideWhenUsed/>
    <w:rsid w:val="00291B8A"/>
    <w:pPr>
      <w:widowControl w:val="0"/>
      <w:spacing w:after="57" w:line="240" w:lineRule="auto"/>
      <w:ind w:left="2268"/>
    </w:pPr>
    <w:rPr>
      <w:rFonts w:ascii="Times New Roman" w:eastAsia="Times New Roman" w:hAnsi="Times New Roman" w:cs="Times New Roman"/>
      <w:lang w:eastAsia="en-US"/>
    </w:rPr>
  </w:style>
  <w:style w:type="paragraph" w:styleId="afff8">
    <w:name w:val="table of figures"/>
    <w:basedOn w:val="a1"/>
    <w:next w:val="a1"/>
    <w:uiPriority w:val="99"/>
    <w:unhideWhenUsed/>
    <w:rsid w:val="00291B8A"/>
    <w:pPr>
      <w:widowControl w:val="0"/>
      <w:spacing w:after="0" w:line="240" w:lineRule="auto"/>
    </w:pPr>
    <w:rPr>
      <w:rFonts w:ascii="Times New Roman" w:eastAsia="Times New Roman" w:hAnsi="Times New Roman" w:cs="Times New Roman"/>
      <w:lang w:eastAsia="en-US"/>
    </w:rPr>
  </w:style>
  <w:style w:type="paragraph" w:customStyle="1" w:styleId="afff9">
    <w:name w:val="Табличный_слева"/>
    <w:basedOn w:val="22"/>
    <w:uiPriority w:val="99"/>
    <w:qFormat/>
    <w:rsid w:val="00291B8A"/>
    <w:pPr>
      <w:widowControl/>
      <w:tabs>
        <w:tab w:val="clear" w:pos="709"/>
        <w:tab w:val="clear" w:pos="993"/>
        <w:tab w:val="clear" w:pos="9923"/>
        <w:tab w:val="left" w:pos="426"/>
        <w:tab w:val="right" w:leader="dot" w:pos="9921"/>
      </w:tabs>
      <w:spacing w:line="240" w:lineRule="auto"/>
      <w:ind w:left="0" w:right="0"/>
      <w:contextualSpacing w:val="0"/>
    </w:pPr>
    <w:rPr>
      <w:rFonts w:cstheme="minorHAnsi"/>
      <w:b w:val="0"/>
      <w:szCs w:val="20"/>
    </w:rPr>
  </w:style>
  <w:style w:type="paragraph" w:customStyle="1" w:styleId="afffa">
    <w:name w:val="Табличный_заголовок"/>
    <w:basedOn w:val="afff9"/>
    <w:uiPriority w:val="99"/>
    <w:qFormat/>
    <w:rsid w:val="00291B8A"/>
    <w:pPr>
      <w:widowControl w:val="0"/>
      <w:jc w:val="center"/>
    </w:pPr>
    <w:rPr>
      <w:rFonts w:cs="Times New Roman"/>
      <w:b/>
    </w:rPr>
  </w:style>
  <w:style w:type="character" w:customStyle="1" w:styleId="2f0">
    <w:name w:val="Основной текст (2)_"/>
    <w:basedOn w:val="a2"/>
    <w:link w:val="2f1"/>
    <w:rsid w:val="00291B8A"/>
    <w:rPr>
      <w:shd w:val="clear" w:color="auto" w:fill="FFFFFF"/>
    </w:rPr>
  </w:style>
  <w:style w:type="paragraph" w:customStyle="1" w:styleId="2f1">
    <w:name w:val="Основной текст (2)"/>
    <w:basedOn w:val="a1"/>
    <w:link w:val="2f0"/>
    <w:rsid w:val="00291B8A"/>
    <w:pPr>
      <w:widowControl w:val="0"/>
      <w:shd w:val="clear" w:color="auto" w:fill="FFFFFF"/>
      <w:spacing w:after="0" w:line="269" w:lineRule="exact"/>
      <w:jc w:val="center"/>
    </w:pPr>
    <w:rPr>
      <w:rFonts w:eastAsiaTheme="minorHAnsi"/>
      <w:lang w:eastAsia="en-US"/>
    </w:rPr>
  </w:style>
  <w:style w:type="paragraph" w:customStyle="1" w:styleId="afffb">
    <w:name w:val="Мария"/>
    <w:basedOn w:val="a1"/>
    <w:rsid w:val="00291B8A"/>
    <w:pPr>
      <w:spacing w:before="240" w:after="120" w:line="240" w:lineRule="auto"/>
      <w:ind w:firstLine="709"/>
      <w:jc w:val="both"/>
    </w:pPr>
    <w:rPr>
      <w:rFonts w:ascii="Times New Roman" w:eastAsia="Times New Roman" w:hAnsi="Times New Roman" w:cs="Times New Roman"/>
      <w:sz w:val="26"/>
      <w:szCs w:val="18"/>
    </w:rPr>
  </w:style>
  <w:style w:type="character" w:styleId="afffc">
    <w:name w:val="Strong"/>
    <w:qFormat/>
    <w:rsid w:val="00291B8A"/>
    <w:rPr>
      <w:b/>
      <w:bCs/>
    </w:rPr>
  </w:style>
  <w:style w:type="character" w:customStyle="1" w:styleId="afffd">
    <w:name w:val="Основной текст_"/>
    <w:link w:val="2f2"/>
    <w:uiPriority w:val="99"/>
    <w:rsid w:val="00291B8A"/>
    <w:rPr>
      <w:sz w:val="27"/>
      <w:szCs w:val="27"/>
      <w:shd w:val="clear" w:color="auto" w:fill="FFFFFF"/>
    </w:rPr>
  </w:style>
  <w:style w:type="paragraph" w:customStyle="1" w:styleId="2f2">
    <w:name w:val="Основной текст2"/>
    <w:basedOn w:val="a1"/>
    <w:link w:val="afffd"/>
    <w:uiPriority w:val="99"/>
    <w:rsid w:val="00291B8A"/>
    <w:pPr>
      <w:widowControl w:val="0"/>
      <w:shd w:val="clear" w:color="auto" w:fill="FFFFFF"/>
      <w:spacing w:before="540" w:after="120" w:line="0" w:lineRule="atLeast"/>
      <w:jc w:val="both"/>
    </w:pPr>
    <w:rPr>
      <w:rFonts w:eastAsiaTheme="minorHAnsi"/>
      <w:sz w:val="27"/>
      <w:szCs w:val="27"/>
      <w:lang w:eastAsia="en-US"/>
    </w:rPr>
  </w:style>
  <w:style w:type="paragraph" w:customStyle="1" w:styleId="1a">
    <w:name w:val="Основной текст1"/>
    <w:basedOn w:val="a1"/>
    <w:uiPriority w:val="99"/>
    <w:rsid w:val="00291B8A"/>
    <w:pPr>
      <w:shd w:val="clear" w:color="auto" w:fill="FFFFFF"/>
      <w:spacing w:before="1140" w:after="0" w:line="322" w:lineRule="exact"/>
      <w:jc w:val="center"/>
    </w:pPr>
    <w:rPr>
      <w:rFonts w:ascii="Times New Roman" w:eastAsia="Arial Unicode MS" w:hAnsi="Times New Roman" w:cs="Times New Roman"/>
      <w:sz w:val="26"/>
      <w:szCs w:val="26"/>
    </w:rPr>
  </w:style>
  <w:style w:type="paragraph" w:customStyle="1" w:styleId="2f3">
    <w:name w:val="Знак2 Знак Знак Знак"/>
    <w:basedOn w:val="a1"/>
    <w:rsid w:val="00291B8A"/>
    <w:pPr>
      <w:spacing w:after="160" w:line="240" w:lineRule="exact"/>
    </w:pPr>
    <w:rPr>
      <w:rFonts w:ascii="Verdana" w:eastAsia="Courier New" w:hAnsi="Verdana" w:cs="Verdana"/>
      <w:sz w:val="20"/>
      <w:szCs w:val="20"/>
      <w:lang w:val="en-US" w:eastAsia="en-US"/>
    </w:rPr>
  </w:style>
  <w:style w:type="paragraph" w:customStyle="1" w:styleId="a0">
    <w:name w:val="Списко ЯНАО"/>
    <w:basedOn w:val="a7"/>
    <w:qFormat/>
    <w:rsid w:val="00291B8A"/>
    <w:pPr>
      <w:numPr>
        <w:numId w:val="17"/>
      </w:numPr>
      <w:tabs>
        <w:tab w:val="left" w:pos="851"/>
      </w:tabs>
      <w:spacing w:before="60" w:after="60" w:line="240" w:lineRule="auto"/>
      <w:ind w:left="0" w:firstLine="567"/>
      <w:contextualSpacing w:val="0"/>
      <w:jc w:val="both"/>
    </w:pPr>
    <w:rPr>
      <w:rFonts w:ascii="Tahoma" w:eastAsia="Calibri" w:hAnsi="Tahoma"/>
      <w:sz w:val="24"/>
      <w:lang w:eastAsia="ar-SA"/>
    </w:rPr>
  </w:style>
  <w:style w:type="paragraph" w:customStyle="1" w:styleId="afffe">
    <w:name w:val="Знак Знак Знак"/>
    <w:basedOn w:val="a1"/>
    <w:rsid w:val="00291B8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220">
    <w:name w:val="Основной текст 2 Знак2"/>
    <w:qFormat/>
    <w:rsid w:val="00291B8A"/>
    <w:rPr>
      <w:rFonts w:eastAsia="Times New Roman"/>
      <w:sz w:val="24"/>
      <w:szCs w:val="24"/>
    </w:rPr>
  </w:style>
  <w:style w:type="table" w:customStyle="1" w:styleId="2f4">
    <w:name w:val="Сетка таблицы2"/>
    <w:basedOn w:val="a3"/>
    <w:next w:val="a8"/>
    <w:uiPriority w:val="59"/>
    <w:rsid w:val="00DF4E90"/>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0">
    <w:name w:val="S_Обычный жирный Знак"/>
    <w:link w:val="S"/>
    <w:locked/>
    <w:rsid w:val="00526BE3"/>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37848">
      <w:bodyDiv w:val="1"/>
      <w:marLeft w:val="0"/>
      <w:marRight w:val="0"/>
      <w:marTop w:val="0"/>
      <w:marBottom w:val="0"/>
      <w:divBdr>
        <w:top w:val="none" w:sz="0" w:space="0" w:color="auto"/>
        <w:left w:val="none" w:sz="0" w:space="0" w:color="auto"/>
        <w:bottom w:val="none" w:sz="0" w:space="0" w:color="auto"/>
        <w:right w:val="none" w:sz="0" w:space="0" w:color="auto"/>
      </w:divBdr>
    </w:div>
    <w:div w:id="352079248">
      <w:bodyDiv w:val="1"/>
      <w:marLeft w:val="0"/>
      <w:marRight w:val="0"/>
      <w:marTop w:val="0"/>
      <w:marBottom w:val="0"/>
      <w:divBdr>
        <w:top w:val="none" w:sz="0" w:space="0" w:color="auto"/>
        <w:left w:val="none" w:sz="0" w:space="0" w:color="auto"/>
        <w:bottom w:val="none" w:sz="0" w:space="0" w:color="auto"/>
        <w:right w:val="none" w:sz="0" w:space="0" w:color="auto"/>
      </w:divBdr>
    </w:div>
    <w:div w:id="394207245">
      <w:bodyDiv w:val="1"/>
      <w:marLeft w:val="0"/>
      <w:marRight w:val="0"/>
      <w:marTop w:val="0"/>
      <w:marBottom w:val="0"/>
      <w:divBdr>
        <w:top w:val="none" w:sz="0" w:space="0" w:color="auto"/>
        <w:left w:val="none" w:sz="0" w:space="0" w:color="auto"/>
        <w:bottom w:val="none" w:sz="0" w:space="0" w:color="auto"/>
        <w:right w:val="none" w:sz="0" w:space="0" w:color="auto"/>
      </w:divBdr>
    </w:div>
    <w:div w:id="494226981">
      <w:bodyDiv w:val="1"/>
      <w:marLeft w:val="0"/>
      <w:marRight w:val="0"/>
      <w:marTop w:val="0"/>
      <w:marBottom w:val="0"/>
      <w:divBdr>
        <w:top w:val="none" w:sz="0" w:space="0" w:color="auto"/>
        <w:left w:val="none" w:sz="0" w:space="0" w:color="auto"/>
        <w:bottom w:val="none" w:sz="0" w:space="0" w:color="auto"/>
        <w:right w:val="none" w:sz="0" w:space="0" w:color="auto"/>
      </w:divBdr>
    </w:div>
    <w:div w:id="672729855">
      <w:bodyDiv w:val="1"/>
      <w:marLeft w:val="0"/>
      <w:marRight w:val="0"/>
      <w:marTop w:val="0"/>
      <w:marBottom w:val="0"/>
      <w:divBdr>
        <w:top w:val="none" w:sz="0" w:space="0" w:color="auto"/>
        <w:left w:val="none" w:sz="0" w:space="0" w:color="auto"/>
        <w:bottom w:val="none" w:sz="0" w:space="0" w:color="auto"/>
        <w:right w:val="none" w:sz="0" w:space="0" w:color="auto"/>
      </w:divBdr>
    </w:div>
    <w:div w:id="962881983">
      <w:bodyDiv w:val="1"/>
      <w:marLeft w:val="0"/>
      <w:marRight w:val="0"/>
      <w:marTop w:val="0"/>
      <w:marBottom w:val="0"/>
      <w:divBdr>
        <w:top w:val="none" w:sz="0" w:space="0" w:color="auto"/>
        <w:left w:val="none" w:sz="0" w:space="0" w:color="auto"/>
        <w:bottom w:val="none" w:sz="0" w:space="0" w:color="auto"/>
        <w:right w:val="none" w:sz="0" w:space="0" w:color="auto"/>
      </w:divBdr>
    </w:div>
    <w:div w:id="1067724158">
      <w:bodyDiv w:val="1"/>
      <w:marLeft w:val="0"/>
      <w:marRight w:val="0"/>
      <w:marTop w:val="0"/>
      <w:marBottom w:val="0"/>
      <w:divBdr>
        <w:top w:val="none" w:sz="0" w:space="0" w:color="auto"/>
        <w:left w:val="none" w:sz="0" w:space="0" w:color="auto"/>
        <w:bottom w:val="none" w:sz="0" w:space="0" w:color="auto"/>
        <w:right w:val="none" w:sz="0" w:space="0" w:color="auto"/>
      </w:divBdr>
    </w:div>
    <w:div w:id="1104109175">
      <w:bodyDiv w:val="1"/>
      <w:marLeft w:val="0"/>
      <w:marRight w:val="0"/>
      <w:marTop w:val="0"/>
      <w:marBottom w:val="0"/>
      <w:divBdr>
        <w:top w:val="none" w:sz="0" w:space="0" w:color="auto"/>
        <w:left w:val="none" w:sz="0" w:space="0" w:color="auto"/>
        <w:bottom w:val="none" w:sz="0" w:space="0" w:color="auto"/>
        <w:right w:val="none" w:sz="0" w:space="0" w:color="auto"/>
      </w:divBdr>
    </w:div>
    <w:div w:id="1125805667">
      <w:bodyDiv w:val="1"/>
      <w:marLeft w:val="0"/>
      <w:marRight w:val="0"/>
      <w:marTop w:val="0"/>
      <w:marBottom w:val="0"/>
      <w:divBdr>
        <w:top w:val="none" w:sz="0" w:space="0" w:color="auto"/>
        <w:left w:val="none" w:sz="0" w:space="0" w:color="auto"/>
        <w:bottom w:val="none" w:sz="0" w:space="0" w:color="auto"/>
        <w:right w:val="none" w:sz="0" w:space="0" w:color="auto"/>
      </w:divBdr>
    </w:div>
    <w:div w:id="1279795188">
      <w:bodyDiv w:val="1"/>
      <w:marLeft w:val="0"/>
      <w:marRight w:val="0"/>
      <w:marTop w:val="0"/>
      <w:marBottom w:val="0"/>
      <w:divBdr>
        <w:top w:val="none" w:sz="0" w:space="0" w:color="auto"/>
        <w:left w:val="none" w:sz="0" w:space="0" w:color="auto"/>
        <w:bottom w:val="none" w:sz="0" w:space="0" w:color="auto"/>
        <w:right w:val="none" w:sz="0" w:space="0" w:color="auto"/>
      </w:divBdr>
    </w:div>
    <w:div w:id="1727215393">
      <w:bodyDiv w:val="1"/>
      <w:marLeft w:val="0"/>
      <w:marRight w:val="0"/>
      <w:marTop w:val="0"/>
      <w:marBottom w:val="0"/>
      <w:divBdr>
        <w:top w:val="none" w:sz="0" w:space="0" w:color="auto"/>
        <w:left w:val="none" w:sz="0" w:space="0" w:color="auto"/>
        <w:bottom w:val="none" w:sz="0" w:space="0" w:color="auto"/>
        <w:right w:val="none" w:sz="0" w:space="0" w:color="auto"/>
      </w:divBdr>
    </w:div>
    <w:div w:id="1779593474">
      <w:bodyDiv w:val="1"/>
      <w:marLeft w:val="0"/>
      <w:marRight w:val="0"/>
      <w:marTop w:val="0"/>
      <w:marBottom w:val="0"/>
      <w:divBdr>
        <w:top w:val="none" w:sz="0" w:space="0" w:color="auto"/>
        <w:left w:val="none" w:sz="0" w:space="0" w:color="auto"/>
        <w:bottom w:val="none" w:sz="0" w:space="0" w:color="auto"/>
        <w:right w:val="none" w:sz="0" w:space="0" w:color="auto"/>
      </w:divBdr>
    </w:div>
    <w:div w:id="201726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13"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18"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6"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39" Type="http://schemas.openxmlformats.org/officeDocument/2006/relationships/hyperlink" Target="file:///Z:\&#1043;&#1086;&#1088;&#1073;&#1091;&#1085;&#1086;&#1074;&#1072;%20&#1040;.&#1052;\&#1054;&#1089;&#1090;&#1072;&#1085;&#1080;&#1085;&#1082;&#1072;\3.%20&#1055;&#1086;&#1083;&#1086;&#1078;&#1077;&#1085;&#1080;&#1077;%20&#1086;%20&#1090;&#1077;&#1088;&#1088;&#1080;&#1090;&#1086;&#1088;&#1080;&#1072;&#1083;&#1100;&#1085;&#1086;&#1084;%20&#1087;&#1083;&#1072;&#1085;&#1080;&#1088;&#1086;&#1074;&#1072;&#1085;&#1080;&#1080;-2.docx" TargetMode="External"/><Relationship Id="rId3" Type="http://schemas.openxmlformats.org/officeDocument/2006/relationships/styles" Target="styles.xml"/><Relationship Id="rId21"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34" Type="http://schemas.openxmlformats.org/officeDocument/2006/relationships/hyperlink" Target="https://base.garant.ru/12121252/947e56d01de81cdca234a7114196436f/"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17"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5"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33" Type="http://schemas.openxmlformats.org/officeDocument/2006/relationships/hyperlink" Target="https://base.garant.ru/12121252/947e56d01de81cdca234a7114196436f/" TargetMode="External"/><Relationship Id="rId38" Type="http://schemas.openxmlformats.org/officeDocument/2006/relationships/hyperlink" Target="file:///Z:\&#1043;&#1086;&#1088;&#1073;&#1091;&#1085;&#1086;&#1074;&#1072;%20&#1040;.&#1052;\&#1054;&#1089;&#1090;&#1072;&#1085;&#1080;&#1085;&#1082;&#1072;\3.%20&#1055;&#1086;&#1083;&#1086;&#1078;&#1077;&#1085;&#1080;&#1077;%20&#1086;%20&#1090;&#1077;&#1088;&#1088;&#1080;&#1090;&#1086;&#1088;&#1080;&#1072;&#1083;&#1100;&#1085;&#1086;&#1084;%20&#1087;&#1083;&#1072;&#1085;&#1080;&#1088;&#1086;&#1074;&#1072;&#1085;&#1080;&#1080;-2.docx" TargetMode="External"/><Relationship Id="rId2" Type="http://schemas.openxmlformats.org/officeDocument/2006/relationships/numbering" Target="numbering.xml"/><Relationship Id="rId16"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0"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9" Type="http://schemas.openxmlformats.org/officeDocument/2006/relationships/hyperlink" Target="https://www.consultant.ru/document/cons_doc_LAW_449641/99e8396ca176d2e25e225abef591e9f43625836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4"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32" Type="http://schemas.openxmlformats.org/officeDocument/2006/relationships/hyperlink" Target="https://base.garant.ru/12121252/947e56d01de81cdca234a7114196436f/" TargetMode="External"/><Relationship Id="rId37" Type="http://schemas.openxmlformats.org/officeDocument/2006/relationships/image" Target="media/image3.png"/><Relationship Id="rId40"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3"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8" Type="http://schemas.openxmlformats.org/officeDocument/2006/relationships/hyperlink" Target="https://www.consultant.ru/document/cons_doc_LAW_449601/ee7af8f2c965ebfa961cd92f3446278b87d7678d/" TargetMode="External"/><Relationship Id="rId36" Type="http://schemas.openxmlformats.org/officeDocument/2006/relationships/image" Target="media/image2.png"/><Relationship Id="rId10"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19"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31" Type="http://schemas.openxmlformats.org/officeDocument/2006/relationships/hyperlink" Target="https://base.garant.ru/12121252/947e56d01de81cdca234a7114196436f/" TargetMode="External"/><Relationship Id="rId4" Type="http://schemas.microsoft.com/office/2007/relationships/stylesWithEffects" Target="stylesWithEffects.xml"/><Relationship Id="rId9"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14"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2" Type="http://schemas.openxmlformats.org/officeDocument/2006/relationships/hyperlink" Target="file:///Z:\&#1043;&#1086;&#1088;&#1073;&#1091;&#1085;&#1086;&#1074;&#1072;%20&#1040;.&#1052;\&#1054;&#1089;&#1090;&#1072;&#1085;&#1080;&#1085;&#1082;&#1072;\1.%20&#1043;&#1055;%20&#1052;&#1072;&#1090;&#1077;&#1088;&#1080;&#1072;&#1083;&#1099;%20&#1087;&#1086;%20&#1086;&#1073;&#1086;&#1089;&#1085;&#1086;&#1074;&#1072;&#1085;&#1080;&#1102;.%20&#1050;&#1085;&#1080;&#1075;&#1072;%201-2.docx" TargetMode="External"/><Relationship Id="rId27" Type="http://schemas.openxmlformats.org/officeDocument/2006/relationships/hyperlink" Target="https://app-gost.rts-tender.ru/customer/lk/App504/" TargetMode="External"/><Relationship Id="rId30" Type="http://schemas.openxmlformats.org/officeDocument/2006/relationships/hyperlink" Target="https://base.garant.ru/12121252/947e56d01de81cdca234a7114196436f/" TargetMode="External"/><Relationship Id="rId35" Type="http://schemas.openxmlformats.org/officeDocument/2006/relationships/hyperlink" Target="https://base.garant.ru/12121252/947e56d01de81cdca234a711419643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802A6-0786-4A1D-93FA-1B8D3F7C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78</Pages>
  <Words>25769</Words>
  <Characters>146887</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8</cp:revision>
  <dcterms:created xsi:type="dcterms:W3CDTF">2024-09-16T07:54:00Z</dcterms:created>
  <dcterms:modified xsi:type="dcterms:W3CDTF">2024-10-11T03:11:00Z</dcterms:modified>
</cp:coreProperties>
</file>