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94C" w:rsidRDefault="00F8194C">
      <w:bookmarkStart w:id="0" w:name="_GoBack"/>
      <w:bookmarkEnd w:id="0"/>
    </w:p>
    <w:p w:rsidR="00FF7364" w:rsidRDefault="00FF7364" w:rsidP="00FF7364">
      <w:pPr>
        <w:suppressAutoHyphens/>
        <w:spacing w:after="0" w:line="240" w:lineRule="auto"/>
        <w:jc w:val="right"/>
        <w:rPr>
          <w:rFonts w:ascii="Times New Roman" w:eastAsia="Times New Roman" w:hAnsi="Times New Roman" w:cs="Times New Roman"/>
          <w:sz w:val="24"/>
          <w:szCs w:val="24"/>
        </w:rPr>
      </w:pPr>
      <w:r>
        <w:t xml:space="preserve">                                                                                                                                     </w:t>
      </w:r>
      <w:r>
        <w:rPr>
          <w:rFonts w:ascii="Times New Roman" w:eastAsia="Times New Roman" w:hAnsi="Times New Roman" w:cs="Times New Roman"/>
          <w:sz w:val="24"/>
          <w:szCs w:val="24"/>
        </w:rPr>
        <w:t>Приложение  к решению Совета депутатов</w:t>
      </w:r>
    </w:p>
    <w:p w:rsidR="00FF7364" w:rsidRDefault="00FF7364" w:rsidP="00FF7364">
      <w:pPr>
        <w:suppressAutoHyphens/>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Северного района</w:t>
      </w:r>
    </w:p>
    <w:p w:rsidR="00FF7364" w:rsidRDefault="00FF7364" w:rsidP="00FF7364">
      <w:pPr>
        <w:suppressAutoHyphens/>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Новосибирской области</w:t>
      </w:r>
    </w:p>
    <w:p w:rsidR="00FF7364" w:rsidRDefault="00FF7364" w:rsidP="00FF7364">
      <w:pPr>
        <w:suppressAutoHyphens/>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От__________№________</w:t>
      </w:r>
    </w:p>
    <w:p w:rsidR="00FF7364" w:rsidRDefault="00FF7364" w:rsidP="00FF7364">
      <w:pPr>
        <w:suppressAutoHyphens/>
        <w:spacing w:after="0" w:line="240" w:lineRule="auto"/>
        <w:jc w:val="right"/>
        <w:rPr>
          <w:rFonts w:ascii="Times New Roman" w:eastAsia="Times New Roman" w:hAnsi="Times New Roman" w:cs="Times New Roman"/>
          <w:sz w:val="24"/>
          <w:szCs w:val="24"/>
        </w:rPr>
      </w:pPr>
    </w:p>
    <w:p w:rsidR="00FF7364" w:rsidRDefault="00FF7364" w:rsidP="00FF7364">
      <w:pPr>
        <w:suppressAutoHyphens/>
        <w:spacing w:after="0" w:line="240" w:lineRule="auto"/>
        <w:jc w:val="right"/>
        <w:rPr>
          <w:rFonts w:ascii="Times New Roman" w:eastAsia="Times New Roman" w:hAnsi="Times New Roman" w:cs="Times New Roman"/>
          <w:sz w:val="24"/>
          <w:szCs w:val="24"/>
        </w:rPr>
      </w:pPr>
    </w:p>
    <w:p w:rsidR="00FF7364" w:rsidRDefault="00FF7364" w:rsidP="00FF7364">
      <w:pPr>
        <w:suppressAutoHyphens/>
        <w:spacing w:after="0" w:line="240" w:lineRule="auto"/>
        <w:jc w:val="right"/>
        <w:rPr>
          <w:rFonts w:ascii="Times New Roman" w:eastAsia="Times New Roman" w:hAnsi="Times New Roman" w:cs="Times New Roman"/>
          <w:sz w:val="24"/>
          <w:szCs w:val="24"/>
        </w:rPr>
      </w:pPr>
    </w:p>
    <w:p w:rsidR="00375276" w:rsidRDefault="00375276" w:rsidP="00FF7364">
      <w:pPr>
        <w:suppressAutoHyphens/>
        <w:spacing w:after="0" w:line="240" w:lineRule="auto"/>
        <w:jc w:val="right"/>
        <w:rPr>
          <w:rFonts w:ascii="Times New Roman" w:eastAsia="Times New Roman" w:hAnsi="Times New Roman" w:cs="Times New Roman"/>
          <w:sz w:val="24"/>
          <w:szCs w:val="24"/>
        </w:rPr>
      </w:pPr>
    </w:p>
    <w:p w:rsidR="00FF7364" w:rsidRDefault="00FF7364" w:rsidP="00FF7364">
      <w:pPr>
        <w:suppressAutoHyphen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F7364" w:rsidRDefault="00FF7364" w:rsidP="00FF7364">
      <w:pPr>
        <w:spacing w:after="0" w:line="240" w:lineRule="auto"/>
        <w:ind w:firstLine="709"/>
        <w:jc w:val="right"/>
        <w:rPr>
          <w:rFonts w:ascii="Times New Roman" w:eastAsiaTheme="minorEastAsia" w:hAnsi="Times New Roman" w:cs="Times New Roman"/>
          <w:sz w:val="28"/>
          <w:szCs w:val="28"/>
        </w:rPr>
      </w:pPr>
    </w:p>
    <w:p w:rsidR="00FF7364" w:rsidRDefault="00FF7364">
      <w:r>
        <w:t xml:space="preserve">                                                  </w:t>
      </w:r>
      <w:r w:rsidR="00375276">
        <w:t xml:space="preserve">            </w:t>
      </w:r>
      <w:r>
        <w:t xml:space="preserve">           </w:t>
      </w:r>
      <w:r>
        <w:rPr>
          <w:noProof/>
          <w:lang w:eastAsia="ru-RU"/>
        </w:rPr>
        <w:drawing>
          <wp:inline distT="0" distB="0" distL="0" distR="0" wp14:anchorId="36AA214A" wp14:editId="37CBEE52">
            <wp:extent cx="1541802" cy="185016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23760" name=""/>
                    <pic:cNvPicPr>
                      <a:picLocks noChangeAspect="1"/>
                    </pic:cNvPicPr>
                  </pic:nvPicPr>
                  <pic:blipFill>
                    <a:blip r:embed="rId8"/>
                    <a:stretch/>
                  </pic:blipFill>
                  <pic:spPr bwMode="auto">
                    <a:xfrm>
                      <a:off x="0" y="0"/>
                      <a:ext cx="1541801" cy="1850161"/>
                    </a:xfrm>
                    <a:prstGeom prst="rect">
                      <a:avLst/>
                    </a:prstGeom>
                  </pic:spPr>
                </pic:pic>
              </a:graphicData>
            </a:graphic>
          </wp:inline>
        </w:drawing>
      </w:r>
    </w:p>
    <w:p w:rsidR="00FF7364" w:rsidRDefault="00FF7364"/>
    <w:p w:rsidR="00FF7364" w:rsidRDefault="00FF7364"/>
    <w:p w:rsidR="00FF7364" w:rsidRDefault="00FF7364"/>
    <w:p w:rsidR="00FF7364" w:rsidRPr="00FF7364" w:rsidRDefault="00FF7364" w:rsidP="00FF7364">
      <w:pPr>
        <w:spacing w:after="0" w:line="360" w:lineRule="auto"/>
        <w:contextualSpacing/>
        <w:jc w:val="center"/>
        <w:rPr>
          <w:rFonts w:ascii="Times New Roman" w:eastAsia="Times New Roman" w:hAnsi="Times New Roman" w:cs="Times New Roman"/>
          <w:b/>
          <w:spacing w:val="24"/>
          <w:sz w:val="32"/>
          <w:szCs w:val="26"/>
          <w:lang w:eastAsia="ru-RU"/>
        </w:rPr>
      </w:pPr>
      <w:r w:rsidRPr="00FF7364">
        <w:rPr>
          <w:rFonts w:ascii="Times New Roman" w:eastAsia="Times New Roman" w:hAnsi="Times New Roman" w:cs="Times New Roman"/>
          <w:b/>
          <w:spacing w:val="24"/>
          <w:sz w:val="32"/>
          <w:szCs w:val="26"/>
          <w:lang w:eastAsia="ru-RU"/>
        </w:rPr>
        <w:t>ГЕНЕРАЛЬНЫЙ ПЛАН</w:t>
      </w:r>
    </w:p>
    <w:p w:rsidR="00FF7364" w:rsidRPr="00FF7364" w:rsidRDefault="00FF7364" w:rsidP="00FF7364">
      <w:pPr>
        <w:widowControl w:val="0"/>
        <w:spacing w:after="0" w:line="360" w:lineRule="auto"/>
        <w:contextualSpacing/>
        <w:jc w:val="center"/>
        <w:rPr>
          <w:rFonts w:ascii="Times New Roman" w:eastAsia="Times New Roman" w:hAnsi="Times New Roman" w:cs="Times New Roman"/>
          <w:b/>
          <w:sz w:val="26"/>
          <w:szCs w:val="26"/>
        </w:rPr>
      </w:pPr>
      <w:r w:rsidRPr="00FF7364">
        <w:rPr>
          <w:rFonts w:ascii="Times New Roman" w:eastAsia="Times New Roman" w:hAnsi="Times New Roman" w:cs="Times New Roman"/>
          <w:b/>
          <w:sz w:val="26"/>
          <w:szCs w:val="26"/>
        </w:rPr>
        <w:t>ОСТЯЦКОГО СЕЛЬСОВЕТА СЕВЕРНОГО РАЙОНА НОВОСИБИРСКОЙ ОБЛАСТИ</w:t>
      </w:r>
    </w:p>
    <w:p w:rsidR="00FF7364" w:rsidRPr="00FF7364" w:rsidRDefault="00FF7364" w:rsidP="00FF7364">
      <w:pPr>
        <w:widowControl w:val="0"/>
        <w:spacing w:after="0" w:line="360" w:lineRule="auto"/>
        <w:contextualSpacing/>
        <w:jc w:val="center"/>
        <w:rPr>
          <w:rFonts w:ascii="Times New Roman" w:eastAsia="Times New Roman" w:hAnsi="Times New Roman" w:cs="Times New Roman"/>
          <w:b/>
          <w:bCs/>
          <w:sz w:val="26"/>
          <w:szCs w:val="26"/>
        </w:rPr>
      </w:pPr>
      <w:r w:rsidRPr="00FF7364">
        <w:rPr>
          <w:rFonts w:ascii="Times New Roman" w:eastAsia="Times New Roman" w:hAnsi="Times New Roman" w:cs="Times New Roman"/>
          <w:b/>
          <w:sz w:val="26"/>
          <w:szCs w:val="26"/>
        </w:rPr>
        <w:t xml:space="preserve">(c. </w:t>
      </w:r>
      <w:proofErr w:type="spellStart"/>
      <w:r w:rsidRPr="00FF7364">
        <w:rPr>
          <w:rFonts w:ascii="Times New Roman" w:eastAsia="Times New Roman" w:hAnsi="Times New Roman" w:cs="Times New Roman"/>
          <w:b/>
          <w:sz w:val="26"/>
          <w:szCs w:val="26"/>
        </w:rPr>
        <w:t>Остяцк</w:t>
      </w:r>
      <w:proofErr w:type="spellEnd"/>
      <w:r w:rsidRPr="00FF7364">
        <w:rPr>
          <w:rFonts w:ascii="Times New Roman" w:eastAsia="Times New Roman" w:hAnsi="Times New Roman" w:cs="Times New Roman"/>
          <w:b/>
          <w:sz w:val="26"/>
          <w:szCs w:val="26"/>
        </w:rPr>
        <w:t xml:space="preserve">, </w:t>
      </w:r>
      <w:proofErr w:type="spellStart"/>
      <w:r w:rsidRPr="00FF7364">
        <w:rPr>
          <w:rFonts w:ascii="Times New Roman" w:eastAsia="Times New Roman" w:hAnsi="Times New Roman" w:cs="Times New Roman"/>
          <w:b/>
          <w:sz w:val="26"/>
          <w:szCs w:val="26"/>
        </w:rPr>
        <w:t>д.Ургуль</w:t>
      </w:r>
      <w:proofErr w:type="spellEnd"/>
      <w:r w:rsidRPr="00FF7364">
        <w:rPr>
          <w:rFonts w:ascii="Times New Roman" w:eastAsia="Times New Roman" w:hAnsi="Times New Roman" w:cs="Times New Roman"/>
          <w:b/>
          <w:sz w:val="26"/>
          <w:szCs w:val="26"/>
        </w:rPr>
        <w:t>)</w:t>
      </w:r>
    </w:p>
    <w:p w:rsidR="00FF7364" w:rsidRPr="00FF7364" w:rsidRDefault="00FF7364" w:rsidP="00FF7364">
      <w:pPr>
        <w:spacing w:after="0" w:line="240" w:lineRule="auto"/>
        <w:contextualSpacing/>
        <w:jc w:val="center"/>
        <w:rPr>
          <w:rFonts w:ascii="Times New Roman" w:eastAsia="Times New Roman" w:hAnsi="Times New Roman" w:cs="Times New Roman"/>
          <w:spacing w:val="24"/>
          <w:sz w:val="28"/>
          <w:szCs w:val="24"/>
          <w:lang w:eastAsia="ru-RU"/>
        </w:rPr>
      </w:pPr>
      <w:r w:rsidRPr="00FF7364">
        <w:rPr>
          <w:rFonts w:ascii="Times New Roman" w:eastAsia="Times New Roman" w:hAnsi="Times New Roman" w:cs="Times New Roman"/>
          <w:spacing w:val="24"/>
          <w:sz w:val="28"/>
          <w:szCs w:val="24"/>
          <w:lang w:eastAsia="ru-RU"/>
        </w:rPr>
        <w:t>МАТЕРИАЛЫ ПО ОБОСНОВАНИЮ</w:t>
      </w:r>
    </w:p>
    <w:p w:rsidR="00FF7364" w:rsidRPr="00FF7364" w:rsidRDefault="00FF7364" w:rsidP="00FF7364">
      <w:pPr>
        <w:spacing w:after="0" w:line="240" w:lineRule="auto"/>
        <w:ind w:right="-40"/>
        <w:contextualSpacing/>
        <w:jc w:val="center"/>
        <w:rPr>
          <w:rFonts w:ascii="Times New Roman" w:eastAsia="Times New Roman" w:hAnsi="Times New Roman" w:cs="Times New Roman"/>
          <w:sz w:val="28"/>
          <w:szCs w:val="20"/>
          <w:lang w:eastAsia="ru-RU"/>
        </w:rPr>
      </w:pPr>
      <w:r w:rsidRPr="00FF7364">
        <w:rPr>
          <w:rFonts w:ascii="Times New Roman" w:eastAsia="Times New Roman" w:hAnsi="Times New Roman" w:cs="Times New Roman"/>
          <w:sz w:val="28"/>
          <w:szCs w:val="20"/>
          <w:lang w:eastAsia="ru-RU"/>
        </w:rPr>
        <w:t>(пояснительная записка)</w:t>
      </w:r>
    </w:p>
    <w:p w:rsidR="00FF7364" w:rsidRPr="00FF7364" w:rsidRDefault="00FF7364" w:rsidP="00FF7364">
      <w:pPr>
        <w:spacing w:after="0" w:line="240" w:lineRule="auto"/>
        <w:ind w:right="-40"/>
        <w:contextualSpacing/>
        <w:jc w:val="center"/>
        <w:rPr>
          <w:rFonts w:ascii="Times New Roman" w:eastAsia="Times New Roman" w:hAnsi="Times New Roman" w:cs="Times New Roman"/>
          <w:sz w:val="28"/>
          <w:szCs w:val="20"/>
          <w:lang w:eastAsia="ru-RU"/>
        </w:rPr>
      </w:pPr>
    </w:p>
    <w:p w:rsidR="00FF7364" w:rsidRPr="00FF7364" w:rsidRDefault="00FF7364" w:rsidP="00FF7364">
      <w:pPr>
        <w:spacing w:after="0" w:line="360" w:lineRule="auto"/>
        <w:contextualSpacing/>
        <w:jc w:val="center"/>
        <w:rPr>
          <w:rFonts w:ascii="Times New Roman" w:eastAsia="Times New Roman" w:hAnsi="Times New Roman" w:cs="Times New Roman"/>
          <w:sz w:val="24"/>
          <w:szCs w:val="24"/>
          <w:lang w:eastAsia="ru-RU"/>
        </w:rPr>
      </w:pPr>
      <w:r w:rsidRPr="00FF7364">
        <w:rPr>
          <w:rFonts w:ascii="Times New Roman" w:eastAsia="Times New Roman" w:hAnsi="Times New Roman" w:cs="Times New Roman"/>
          <w:spacing w:val="24"/>
          <w:sz w:val="28"/>
          <w:szCs w:val="24"/>
          <w:lang w:eastAsia="ru-RU"/>
        </w:rPr>
        <w:t>Книга 1. Существующее положение</w:t>
      </w:r>
    </w:p>
    <w:p w:rsidR="00FF7364" w:rsidRDefault="00FF7364"/>
    <w:p w:rsidR="00FF7364" w:rsidRDefault="00FF7364"/>
    <w:p w:rsidR="00FF7364" w:rsidRDefault="00FF7364"/>
    <w:p w:rsidR="00FF7364" w:rsidRDefault="00FF7364"/>
    <w:p w:rsidR="00FF7364" w:rsidRDefault="00FF7364"/>
    <w:p w:rsidR="00FF7364" w:rsidRDefault="00FF7364"/>
    <w:p w:rsidR="00FF7364" w:rsidRDefault="00FF7364"/>
    <w:p w:rsidR="00712878" w:rsidRPr="00712878" w:rsidRDefault="00712878" w:rsidP="00712878">
      <w:pPr>
        <w:spacing w:after="0" w:line="360" w:lineRule="auto"/>
        <w:ind w:firstLine="709"/>
        <w:contextualSpacing/>
        <w:jc w:val="center"/>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Состав материалов генерального плана, подлежащих утверждению</w:t>
      </w:r>
    </w:p>
    <w:p w:rsidR="00712878" w:rsidRPr="00712878" w:rsidRDefault="00712878" w:rsidP="00712878">
      <w:pPr>
        <w:spacing w:after="0" w:line="360" w:lineRule="auto"/>
        <w:ind w:firstLine="709"/>
        <w:contextualSpacing/>
        <w:jc w:val="center"/>
        <w:rPr>
          <w:rFonts w:ascii="Times New Roman" w:eastAsia="Times New Roman" w:hAnsi="Times New Roman" w:cs="Times New Roman"/>
          <w:sz w:val="26"/>
          <w:szCs w:val="2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486"/>
        <w:gridCol w:w="9549"/>
      </w:tblGrid>
      <w:tr w:rsidR="00712878" w:rsidRPr="00712878" w:rsidTr="00712878">
        <w:trPr>
          <w:tblHeader/>
          <w:jc w:val="center"/>
        </w:trPr>
        <w:tc>
          <w:tcPr>
            <w:tcW w:w="0" w:type="auto"/>
            <w:vAlign w:val="center"/>
          </w:tcPr>
          <w:p w:rsidR="00712878" w:rsidRPr="00712878" w:rsidRDefault="00712878" w:rsidP="00712878">
            <w:pPr>
              <w:tabs>
                <w:tab w:val="left" w:pos="567"/>
              </w:tabs>
              <w:spacing w:after="0" w:line="240" w:lineRule="auto"/>
              <w:jc w:val="center"/>
              <w:rPr>
                <w:rFonts w:ascii="Times New Roman" w:eastAsia="Times New Roman" w:hAnsi="Times New Roman" w:cs="Times New Roman"/>
                <w:b/>
                <w:sz w:val="26"/>
                <w:szCs w:val="26"/>
                <w:lang w:eastAsia="ru-RU"/>
              </w:rPr>
            </w:pPr>
            <w:r w:rsidRPr="00712878">
              <w:rPr>
                <w:rFonts w:ascii="Times New Roman" w:eastAsia="Times New Roman" w:hAnsi="Times New Roman" w:cs="Times New Roman"/>
                <w:b/>
                <w:sz w:val="26"/>
                <w:szCs w:val="26"/>
                <w:lang w:eastAsia="ru-RU"/>
              </w:rPr>
              <w:t>№ п/п</w:t>
            </w:r>
          </w:p>
        </w:tc>
        <w:tc>
          <w:tcPr>
            <w:tcW w:w="9565" w:type="dxa"/>
            <w:vAlign w:val="center"/>
          </w:tcPr>
          <w:p w:rsidR="00712878" w:rsidRPr="00712878" w:rsidRDefault="00712878" w:rsidP="00712878">
            <w:pPr>
              <w:spacing w:after="0" w:line="240" w:lineRule="auto"/>
              <w:jc w:val="center"/>
              <w:rPr>
                <w:rFonts w:ascii="Times New Roman" w:eastAsia="Times New Roman" w:hAnsi="Times New Roman" w:cs="Times New Roman"/>
                <w:b/>
                <w:sz w:val="26"/>
                <w:szCs w:val="26"/>
                <w:lang w:eastAsia="ru-RU"/>
              </w:rPr>
            </w:pPr>
            <w:r w:rsidRPr="00712878">
              <w:rPr>
                <w:rFonts w:ascii="Times New Roman" w:eastAsia="Times New Roman" w:hAnsi="Times New Roman" w:cs="Times New Roman"/>
                <w:b/>
                <w:sz w:val="26"/>
                <w:szCs w:val="26"/>
                <w:lang w:eastAsia="ru-RU"/>
              </w:rPr>
              <w:t>Содержание</w:t>
            </w:r>
          </w:p>
        </w:tc>
      </w:tr>
      <w:tr w:rsidR="00712878" w:rsidRPr="00712878" w:rsidTr="00712878">
        <w:trPr>
          <w:tblHeader/>
          <w:jc w:val="center"/>
        </w:trPr>
        <w:tc>
          <w:tcPr>
            <w:tcW w:w="10035" w:type="dxa"/>
            <w:gridSpan w:val="2"/>
            <w:vAlign w:val="center"/>
          </w:tcPr>
          <w:p w:rsidR="00712878" w:rsidRPr="00712878" w:rsidRDefault="00712878" w:rsidP="00712878">
            <w:pPr>
              <w:spacing w:after="0" w:line="240" w:lineRule="auto"/>
              <w:jc w:val="center"/>
              <w:rPr>
                <w:rFonts w:ascii="Times New Roman" w:eastAsia="Times New Roman" w:hAnsi="Times New Roman" w:cs="Times New Roman"/>
                <w:b/>
                <w:sz w:val="26"/>
                <w:szCs w:val="26"/>
                <w:lang w:eastAsia="ru-RU"/>
              </w:rPr>
            </w:pPr>
            <w:r w:rsidRPr="00712878">
              <w:rPr>
                <w:rFonts w:ascii="Times New Roman" w:eastAsia="Times New Roman" w:hAnsi="Times New Roman" w:cs="Times New Roman"/>
                <w:b/>
                <w:bCs/>
                <w:sz w:val="26"/>
                <w:szCs w:val="26"/>
                <w:lang w:eastAsia="ru-RU"/>
              </w:rPr>
              <w:t>Материалы по обоснованию генерального плана в текстовой форме</w:t>
            </w:r>
          </w:p>
        </w:tc>
      </w:tr>
      <w:tr w:rsidR="00712878" w:rsidRPr="00712878" w:rsidTr="00712878">
        <w:trPr>
          <w:jc w:val="center"/>
        </w:trPr>
        <w:tc>
          <w:tcPr>
            <w:tcW w:w="0" w:type="auto"/>
            <w:vAlign w:val="center"/>
          </w:tcPr>
          <w:p w:rsidR="00712878" w:rsidRPr="00712878" w:rsidRDefault="00712878" w:rsidP="00712878">
            <w:pPr>
              <w:tabs>
                <w:tab w:val="left" w:pos="567"/>
              </w:tabs>
              <w:spacing w:after="0" w:line="240" w:lineRule="auto"/>
              <w:jc w:val="center"/>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1</w:t>
            </w:r>
          </w:p>
        </w:tc>
        <w:tc>
          <w:tcPr>
            <w:tcW w:w="9565" w:type="dxa"/>
          </w:tcPr>
          <w:p w:rsidR="00712878" w:rsidRPr="00712878" w:rsidRDefault="00712878" w:rsidP="00712878">
            <w:pPr>
              <w:spacing w:after="0" w:line="240" w:lineRule="auto"/>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Материалы по обоснованию (пояснительная записка). Книга 1. Существующее положение</w:t>
            </w:r>
          </w:p>
        </w:tc>
      </w:tr>
      <w:tr w:rsidR="00712878" w:rsidRPr="00712878" w:rsidTr="00712878">
        <w:trPr>
          <w:jc w:val="center"/>
        </w:trPr>
        <w:tc>
          <w:tcPr>
            <w:tcW w:w="0" w:type="auto"/>
            <w:vAlign w:val="center"/>
          </w:tcPr>
          <w:p w:rsidR="00712878" w:rsidRPr="00712878" w:rsidRDefault="00712878" w:rsidP="00712878">
            <w:pPr>
              <w:tabs>
                <w:tab w:val="left" w:pos="567"/>
              </w:tabs>
              <w:spacing w:after="0" w:line="240" w:lineRule="auto"/>
              <w:jc w:val="center"/>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2</w:t>
            </w:r>
          </w:p>
        </w:tc>
        <w:tc>
          <w:tcPr>
            <w:tcW w:w="9565" w:type="dxa"/>
          </w:tcPr>
          <w:p w:rsidR="00712878" w:rsidRPr="00712878" w:rsidRDefault="00712878" w:rsidP="00712878">
            <w:pPr>
              <w:spacing w:after="0" w:line="240" w:lineRule="auto"/>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Материалы по обоснованию (пояснительная записка). Книга 2. Проектные решения</w:t>
            </w:r>
          </w:p>
        </w:tc>
      </w:tr>
      <w:tr w:rsidR="00712878" w:rsidRPr="00712878" w:rsidTr="00712878">
        <w:trPr>
          <w:jc w:val="center"/>
        </w:trPr>
        <w:tc>
          <w:tcPr>
            <w:tcW w:w="10035" w:type="dxa"/>
            <w:gridSpan w:val="2"/>
            <w:vAlign w:val="center"/>
          </w:tcPr>
          <w:p w:rsidR="00712878" w:rsidRPr="00712878" w:rsidRDefault="00712878" w:rsidP="00712878">
            <w:pPr>
              <w:spacing w:after="0" w:line="240" w:lineRule="auto"/>
              <w:jc w:val="center"/>
              <w:rPr>
                <w:rFonts w:ascii="Times New Roman" w:eastAsia="Times New Roman" w:hAnsi="Times New Roman" w:cs="Times New Roman"/>
                <w:sz w:val="26"/>
                <w:szCs w:val="26"/>
                <w:lang w:eastAsia="ru-RU"/>
              </w:rPr>
            </w:pPr>
            <w:r w:rsidRPr="00712878">
              <w:rPr>
                <w:rFonts w:ascii="Times New Roman" w:eastAsia="Times New Roman" w:hAnsi="Times New Roman" w:cs="Times New Roman"/>
                <w:b/>
                <w:bCs/>
                <w:sz w:val="26"/>
                <w:szCs w:val="26"/>
                <w:lang w:eastAsia="ru-RU"/>
              </w:rPr>
              <w:t>Материалы по обоснованию генерального плана в графической форме</w:t>
            </w:r>
          </w:p>
        </w:tc>
      </w:tr>
      <w:tr w:rsidR="00712878" w:rsidRPr="00712878" w:rsidTr="00712878">
        <w:trPr>
          <w:jc w:val="center"/>
        </w:trPr>
        <w:tc>
          <w:tcPr>
            <w:tcW w:w="0" w:type="auto"/>
            <w:vAlign w:val="center"/>
          </w:tcPr>
          <w:p w:rsidR="00712878" w:rsidRPr="00712878" w:rsidRDefault="00712878" w:rsidP="00712878">
            <w:pPr>
              <w:tabs>
                <w:tab w:val="left" w:pos="567"/>
              </w:tabs>
              <w:spacing w:after="0" w:line="240" w:lineRule="auto"/>
              <w:jc w:val="center"/>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3</w:t>
            </w:r>
          </w:p>
        </w:tc>
        <w:tc>
          <w:tcPr>
            <w:tcW w:w="9565" w:type="dxa"/>
          </w:tcPr>
          <w:p w:rsidR="00712878" w:rsidRPr="00712878" w:rsidRDefault="00712878" w:rsidP="00712878">
            <w:pPr>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Карта границ сельсовета, границ существующих населенных пунктов, входящих в состав сельсовета, местоположения существующих и строящихся объектов местного значения, особых зон, особо охраняемых природных территорий федерального, регионально, местного значения,  территорий объектов культурного наследия, территория исторических поселения, зон с особыми условиями использования территорий, территорий, подверженные риску возникновения чрезвычайных ситуаций природного и техногенного характера, функциональных зон муниципального образования.</w:t>
            </w:r>
          </w:p>
        </w:tc>
      </w:tr>
    </w:tbl>
    <w:p w:rsidR="00712878" w:rsidRPr="00712878" w:rsidRDefault="00712878" w:rsidP="00712878">
      <w:pPr>
        <w:spacing w:after="0" w:line="360" w:lineRule="auto"/>
        <w:ind w:firstLine="709"/>
        <w:contextualSpacing/>
        <w:jc w:val="both"/>
        <w:rPr>
          <w:rFonts w:ascii="Times New Roman" w:eastAsia="Times New Roman" w:hAnsi="Times New Roman" w:cs="Times New Roman"/>
          <w:sz w:val="26"/>
          <w:szCs w:val="26"/>
          <w:lang w:eastAsia="ru-RU"/>
        </w:rPr>
      </w:pPr>
    </w:p>
    <w:p w:rsidR="00712878" w:rsidRPr="00712878" w:rsidRDefault="00712878" w:rsidP="00712878">
      <w:pPr>
        <w:spacing w:after="0" w:line="36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ab/>
      </w:r>
    </w:p>
    <w:p w:rsidR="00712878" w:rsidRPr="00712878" w:rsidRDefault="00712878" w:rsidP="00712878">
      <w:pPr>
        <w:spacing w:after="0" w:line="240" w:lineRule="auto"/>
        <w:ind w:right="-40" w:firstLine="709"/>
        <w:jc w:val="both"/>
        <w:rPr>
          <w:rFonts w:ascii="Times New Roman" w:eastAsia="Times New Roman" w:hAnsi="Times New Roman" w:cs="Times New Roman"/>
          <w:sz w:val="26"/>
          <w:szCs w:val="26"/>
          <w:lang w:eastAsia="ru-RU"/>
        </w:rPr>
      </w:pPr>
    </w:p>
    <w:p w:rsidR="00712878" w:rsidRPr="00712878" w:rsidRDefault="00712878" w:rsidP="00712878">
      <w:pPr>
        <w:spacing w:after="0" w:line="240" w:lineRule="auto"/>
        <w:ind w:right="-40" w:firstLine="709"/>
        <w:jc w:val="both"/>
        <w:rPr>
          <w:rFonts w:ascii="Times New Roman" w:eastAsia="Times New Roman" w:hAnsi="Times New Roman" w:cs="Times New Roman"/>
          <w:sz w:val="26"/>
          <w:szCs w:val="26"/>
          <w:lang w:eastAsia="ru-RU"/>
        </w:rPr>
      </w:pPr>
    </w:p>
    <w:p w:rsidR="00712878" w:rsidRPr="00712878" w:rsidRDefault="00712878" w:rsidP="00712878">
      <w:pPr>
        <w:spacing w:after="0" w:line="240" w:lineRule="auto"/>
        <w:ind w:right="-40" w:firstLine="709"/>
        <w:jc w:val="both"/>
        <w:rPr>
          <w:rFonts w:ascii="Times New Roman" w:eastAsia="Times New Roman" w:hAnsi="Times New Roman" w:cs="Times New Roman"/>
          <w:sz w:val="26"/>
          <w:szCs w:val="26"/>
          <w:lang w:eastAsia="ru-RU"/>
        </w:rPr>
      </w:pPr>
    </w:p>
    <w:p w:rsidR="00712878" w:rsidRPr="00712878" w:rsidRDefault="00712878" w:rsidP="00712878">
      <w:pPr>
        <w:spacing w:after="0" w:line="240" w:lineRule="auto"/>
        <w:ind w:right="-40" w:firstLine="709"/>
        <w:jc w:val="both"/>
        <w:rPr>
          <w:rFonts w:ascii="Times New Roman" w:eastAsia="Times New Roman" w:hAnsi="Times New Roman" w:cs="Times New Roman"/>
          <w:sz w:val="26"/>
          <w:szCs w:val="26"/>
          <w:lang w:eastAsia="ru-RU"/>
        </w:rPr>
      </w:pPr>
    </w:p>
    <w:p w:rsidR="00712878" w:rsidRPr="00712878" w:rsidRDefault="00712878" w:rsidP="00712878">
      <w:pPr>
        <w:spacing w:after="0" w:line="240" w:lineRule="auto"/>
        <w:ind w:right="-40" w:firstLine="709"/>
        <w:jc w:val="both"/>
        <w:rPr>
          <w:rFonts w:ascii="Times New Roman" w:eastAsia="Times New Roman" w:hAnsi="Times New Roman" w:cs="Times New Roman"/>
          <w:sz w:val="28"/>
          <w:szCs w:val="20"/>
          <w:lang w:eastAsia="ru-RU"/>
        </w:rPr>
      </w:pPr>
    </w:p>
    <w:p w:rsidR="00712878" w:rsidRPr="00712878" w:rsidRDefault="00712878" w:rsidP="00712878">
      <w:pPr>
        <w:spacing w:after="0" w:line="240" w:lineRule="auto"/>
        <w:ind w:right="-40" w:firstLine="709"/>
        <w:jc w:val="both"/>
        <w:rPr>
          <w:rFonts w:ascii="Times New Roman" w:eastAsia="Times New Roman" w:hAnsi="Times New Roman" w:cs="Times New Roman"/>
          <w:sz w:val="28"/>
          <w:szCs w:val="20"/>
          <w:lang w:eastAsia="ru-RU"/>
        </w:rPr>
      </w:pPr>
    </w:p>
    <w:p w:rsidR="00712878" w:rsidRPr="00712878" w:rsidRDefault="00712878" w:rsidP="00712878">
      <w:pPr>
        <w:spacing w:after="0" w:line="240" w:lineRule="auto"/>
        <w:ind w:right="-40" w:firstLine="709"/>
        <w:jc w:val="both"/>
        <w:rPr>
          <w:rFonts w:ascii="Times New Roman" w:eastAsia="Times New Roman" w:hAnsi="Times New Roman" w:cs="Times New Roman"/>
          <w:sz w:val="28"/>
          <w:szCs w:val="20"/>
          <w:lang w:eastAsia="ru-RU"/>
        </w:rPr>
      </w:pPr>
    </w:p>
    <w:p w:rsidR="00712878" w:rsidRPr="00712878" w:rsidRDefault="00712878" w:rsidP="00712878">
      <w:pPr>
        <w:spacing w:after="0" w:line="240" w:lineRule="auto"/>
        <w:ind w:right="-40" w:firstLine="709"/>
        <w:jc w:val="both"/>
        <w:rPr>
          <w:rFonts w:ascii="Times New Roman" w:eastAsia="Times New Roman" w:hAnsi="Times New Roman" w:cs="Times New Roman"/>
          <w:sz w:val="28"/>
          <w:szCs w:val="20"/>
          <w:lang w:eastAsia="ru-RU"/>
        </w:rPr>
      </w:pPr>
    </w:p>
    <w:p w:rsidR="00712878" w:rsidRPr="00712878" w:rsidRDefault="00712878" w:rsidP="00712878">
      <w:pPr>
        <w:spacing w:after="0" w:line="240" w:lineRule="auto"/>
        <w:ind w:right="-40" w:firstLine="709"/>
        <w:jc w:val="both"/>
        <w:rPr>
          <w:rFonts w:ascii="Times New Roman" w:eastAsia="Times New Roman" w:hAnsi="Times New Roman" w:cs="Times New Roman"/>
          <w:sz w:val="28"/>
          <w:szCs w:val="20"/>
          <w:lang w:eastAsia="ru-RU"/>
        </w:rPr>
      </w:pPr>
    </w:p>
    <w:p w:rsidR="00712878" w:rsidRPr="00712878" w:rsidRDefault="00712878" w:rsidP="00712878">
      <w:pPr>
        <w:spacing w:after="0" w:line="240" w:lineRule="auto"/>
        <w:ind w:right="-40" w:firstLine="709"/>
        <w:jc w:val="both"/>
        <w:rPr>
          <w:rFonts w:ascii="Times New Roman" w:eastAsia="Times New Roman" w:hAnsi="Times New Roman" w:cs="Times New Roman"/>
          <w:sz w:val="28"/>
          <w:szCs w:val="20"/>
          <w:lang w:eastAsia="ru-RU"/>
        </w:rPr>
      </w:pPr>
    </w:p>
    <w:p w:rsidR="00712878" w:rsidRPr="00712878" w:rsidRDefault="00712878" w:rsidP="00712878">
      <w:pPr>
        <w:spacing w:after="0" w:line="240" w:lineRule="auto"/>
        <w:ind w:right="-40" w:firstLine="709"/>
        <w:jc w:val="both"/>
        <w:rPr>
          <w:rFonts w:ascii="Times New Roman" w:eastAsia="Times New Roman" w:hAnsi="Times New Roman" w:cs="Times New Roman"/>
          <w:sz w:val="28"/>
          <w:szCs w:val="20"/>
          <w:lang w:eastAsia="ru-RU"/>
        </w:rPr>
      </w:pPr>
    </w:p>
    <w:p w:rsidR="00712878" w:rsidRPr="00712878" w:rsidRDefault="00712878" w:rsidP="00712878">
      <w:pPr>
        <w:spacing w:after="0" w:line="240" w:lineRule="auto"/>
        <w:ind w:right="-40" w:firstLine="709"/>
        <w:jc w:val="both"/>
        <w:rPr>
          <w:rFonts w:ascii="Times New Roman" w:eastAsia="Times New Roman" w:hAnsi="Times New Roman" w:cs="Times New Roman"/>
          <w:sz w:val="28"/>
          <w:szCs w:val="20"/>
          <w:lang w:eastAsia="ru-RU"/>
        </w:rPr>
      </w:pPr>
    </w:p>
    <w:p w:rsidR="00712878" w:rsidRPr="00712878" w:rsidRDefault="00712878" w:rsidP="00712878">
      <w:pPr>
        <w:spacing w:after="0" w:line="240" w:lineRule="auto"/>
        <w:ind w:right="-40" w:firstLine="709"/>
        <w:jc w:val="both"/>
        <w:rPr>
          <w:rFonts w:ascii="Times New Roman" w:eastAsia="Times New Roman" w:hAnsi="Times New Roman" w:cs="Times New Roman"/>
          <w:sz w:val="28"/>
          <w:szCs w:val="20"/>
          <w:lang w:eastAsia="ru-RU"/>
        </w:rPr>
      </w:pPr>
    </w:p>
    <w:p w:rsidR="00712878" w:rsidRPr="00712878" w:rsidRDefault="00712878" w:rsidP="00712878">
      <w:pPr>
        <w:spacing w:after="0" w:line="240" w:lineRule="auto"/>
        <w:ind w:right="-40" w:firstLine="709"/>
        <w:jc w:val="both"/>
        <w:rPr>
          <w:rFonts w:ascii="Times New Roman" w:eastAsia="Times New Roman" w:hAnsi="Times New Roman" w:cs="Times New Roman"/>
          <w:sz w:val="28"/>
          <w:szCs w:val="20"/>
          <w:lang w:eastAsia="ru-RU"/>
        </w:rPr>
      </w:pPr>
    </w:p>
    <w:p w:rsidR="00712878" w:rsidRPr="00712878" w:rsidRDefault="00712878" w:rsidP="00712878">
      <w:pPr>
        <w:spacing w:after="0" w:line="240" w:lineRule="auto"/>
        <w:ind w:right="-40" w:firstLine="709"/>
        <w:jc w:val="both"/>
        <w:rPr>
          <w:rFonts w:ascii="Times New Roman" w:eastAsia="Times New Roman" w:hAnsi="Times New Roman" w:cs="Times New Roman"/>
          <w:sz w:val="28"/>
          <w:szCs w:val="20"/>
          <w:lang w:eastAsia="ru-RU"/>
        </w:rPr>
      </w:pPr>
    </w:p>
    <w:p w:rsidR="00712878" w:rsidRPr="00712878" w:rsidRDefault="00712878" w:rsidP="00712878">
      <w:pPr>
        <w:spacing w:after="0" w:line="240" w:lineRule="auto"/>
        <w:ind w:right="-40" w:firstLine="709"/>
        <w:jc w:val="both"/>
        <w:rPr>
          <w:rFonts w:ascii="Times New Roman" w:eastAsia="Times New Roman" w:hAnsi="Times New Roman" w:cs="Times New Roman"/>
          <w:sz w:val="28"/>
          <w:szCs w:val="20"/>
          <w:lang w:eastAsia="ru-RU"/>
        </w:rPr>
      </w:pPr>
    </w:p>
    <w:p w:rsidR="00712878" w:rsidRPr="00712878" w:rsidRDefault="00712878" w:rsidP="00712878">
      <w:pPr>
        <w:spacing w:after="0" w:line="240" w:lineRule="auto"/>
        <w:ind w:right="-40" w:firstLine="709"/>
        <w:jc w:val="both"/>
        <w:rPr>
          <w:rFonts w:ascii="Times New Roman" w:eastAsia="Times New Roman" w:hAnsi="Times New Roman" w:cs="Times New Roman"/>
          <w:sz w:val="28"/>
          <w:szCs w:val="20"/>
          <w:lang w:eastAsia="ru-RU"/>
        </w:rPr>
      </w:pPr>
    </w:p>
    <w:p w:rsidR="00712878" w:rsidRPr="00712878" w:rsidRDefault="00712878" w:rsidP="00712878">
      <w:pPr>
        <w:spacing w:after="0" w:line="240" w:lineRule="auto"/>
        <w:ind w:right="-40" w:firstLine="709"/>
        <w:jc w:val="both"/>
        <w:rPr>
          <w:rFonts w:ascii="Times New Roman" w:eastAsia="Times New Roman" w:hAnsi="Times New Roman" w:cs="Times New Roman"/>
          <w:sz w:val="28"/>
          <w:szCs w:val="20"/>
          <w:lang w:eastAsia="ru-RU"/>
        </w:rPr>
      </w:pPr>
    </w:p>
    <w:p w:rsidR="00712878" w:rsidRPr="00712878" w:rsidRDefault="00712878" w:rsidP="00712878">
      <w:pPr>
        <w:spacing w:after="0" w:line="240" w:lineRule="auto"/>
        <w:ind w:right="-40" w:firstLine="709"/>
        <w:jc w:val="both"/>
        <w:rPr>
          <w:rFonts w:ascii="Times New Roman" w:eastAsia="Times New Roman" w:hAnsi="Times New Roman" w:cs="Times New Roman"/>
          <w:sz w:val="28"/>
          <w:szCs w:val="20"/>
          <w:lang w:eastAsia="ru-RU"/>
        </w:rPr>
      </w:pPr>
    </w:p>
    <w:p w:rsidR="00712878" w:rsidRPr="00712878" w:rsidRDefault="00712878" w:rsidP="00712878">
      <w:pPr>
        <w:spacing w:after="0" w:line="240" w:lineRule="auto"/>
        <w:ind w:right="-40" w:firstLine="709"/>
        <w:jc w:val="both"/>
        <w:rPr>
          <w:rFonts w:ascii="Times New Roman" w:eastAsia="Times New Roman" w:hAnsi="Times New Roman" w:cs="Times New Roman"/>
          <w:sz w:val="28"/>
          <w:szCs w:val="20"/>
          <w:lang w:eastAsia="ru-RU"/>
        </w:rPr>
      </w:pPr>
    </w:p>
    <w:p w:rsidR="00712878" w:rsidRPr="00712878" w:rsidRDefault="00712878" w:rsidP="00712878">
      <w:pPr>
        <w:spacing w:after="0" w:line="240" w:lineRule="auto"/>
        <w:ind w:right="-40" w:firstLine="709"/>
        <w:jc w:val="both"/>
        <w:rPr>
          <w:rFonts w:ascii="Times New Roman" w:eastAsia="Times New Roman" w:hAnsi="Times New Roman" w:cs="Times New Roman"/>
          <w:sz w:val="28"/>
          <w:szCs w:val="20"/>
          <w:lang w:eastAsia="ru-RU"/>
        </w:rPr>
      </w:pPr>
    </w:p>
    <w:p w:rsidR="00712878" w:rsidRPr="00712878" w:rsidRDefault="00712878" w:rsidP="00712878">
      <w:pPr>
        <w:spacing w:after="0" w:line="240" w:lineRule="auto"/>
        <w:ind w:right="-40"/>
        <w:jc w:val="both"/>
        <w:rPr>
          <w:rFonts w:ascii="Times New Roman" w:eastAsia="Times New Roman" w:hAnsi="Times New Roman" w:cs="Times New Roman"/>
          <w:sz w:val="28"/>
          <w:szCs w:val="20"/>
          <w:lang w:eastAsia="ru-RU"/>
        </w:rPr>
      </w:pPr>
    </w:p>
    <w:sdt>
      <w:sdtPr>
        <w:rPr>
          <w:rFonts w:ascii="Times New Roman" w:eastAsia="Times New Roman" w:hAnsi="Times New Roman" w:cs="Times New Roman"/>
          <w:sz w:val="24"/>
          <w:szCs w:val="24"/>
          <w:lang w:eastAsia="ru-RU"/>
        </w:rPr>
        <w:id w:val="-1143505393"/>
        <w:docPartObj>
          <w:docPartGallery w:val="Table of Contents"/>
          <w:docPartUnique/>
        </w:docPartObj>
      </w:sdtPr>
      <w:sdtEndPr/>
      <w:sdtContent>
        <w:p w:rsidR="00712878" w:rsidRPr="00712878" w:rsidRDefault="00712878" w:rsidP="00712878">
          <w:pPr>
            <w:keepNext/>
            <w:keepLines/>
            <w:spacing w:after="0" w:line="240" w:lineRule="auto"/>
            <w:ind w:firstLine="709"/>
            <w:contextualSpacing/>
            <w:jc w:val="center"/>
            <w:rPr>
              <w:rFonts w:ascii="Times New Roman" w:eastAsia="Times New Roman" w:hAnsi="Times New Roman" w:cs="Times New Roman"/>
              <w:b/>
              <w:bCs/>
              <w:caps/>
              <w:color w:val="000000"/>
              <w:sz w:val="26"/>
              <w:szCs w:val="26"/>
            </w:rPr>
          </w:pPr>
          <w:r w:rsidRPr="00712878">
            <w:rPr>
              <w:rFonts w:ascii="Times New Roman" w:eastAsia="Times New Roman" w:hAnsi="Times New Roman" w:cs="Times New Roman"/>
              <w:b/>
              <w:bCs/>
              <w:caps/>
              <w:color w:val="000000"/>
              <w:sz w:val="26"/>
              <w:szCs w:val="26"/>
            </w:rPr>
            <w:t>Оглавление</w:t>
          </w:r>
        </w:p>
        <w:p w:rsidR="00712878" w:rsidRPr="00712878" w:rsidRDefault="00712878" w:rsidP="00712878">
          <w:pPr>
            <w:spacing w:after="0" w:line="360" w:lineRule="auto"/>
            <w:contextualSpacing/>
            <w:jc w:val="both"/>
            <w:rPr>
              <w:rFonts w:ascii="Times New Roman" w:eastAsia="Times New Roman" w:hAnsi="Times New Roman" w:cs="Times New Roman"/>
              <w:sz w:val="26"/>
              <w:szCs w:val="26"/>
            </w:rPr>
          </w:pPr>
        </w:p>
        <w:p w:rsidR="00712878" w:rsidRPr="00712878" w:rsidRDefault="00712878" w:rsidP="00712878">
          <w:pPr>
            <w:widowControl w:val="0"/>
            <w:tabs>
              <w:tab w:val="left" w:pos="709"/>
              <w:tab w:val="left" w:pos="993"/>
              <w:tab w:val="right" w:leader="dot" w:pos="9923"/>
            </w:tabs>
            <w:spacing w:after="0" w:line="360" w:lineRule="auto"/>
            <w:ind w:right="-2"/>
            <w:contextualSpacing/>
            <w:jc w:val="both"/>
            <w:rPr>
              <w:rFonts w:ascii="Calibri" w:eastAsia="Arial" w:hAnsi="Calibri" w:cs="Times New Roman"/>
              <w:noProof/>
              <w:sz w:val="26"/>
              <w:szCs w:val="26"/>
              <w:lang w:eastAsia="ru-RU"/>
            </w:rPr>
          </w:pPr>
          <w:r w:rsidRPr="00712878">
            <w:rPr>
              <w:rFonts w:ascii="Times New Roman" w:eastAsia="Times New Roman" w:hAnsi="Times New Roman" w:cs="Times New Roman"/>
              <w:bCs/>
              <w:sz w:val="26"/>
              <w:szCs w:val="26"/>
              <w:lang w:eastAsia="ru-RU"/>
            </w:rPr>
            <w:fldChar w:fldCharType="begin"/>
          </w:r>
          <w:r w:rsidRPr="00712878">
            <w:rPr>
              <w:rFonts w:ascii="Times New Roman" w:eastAsia="Times New Roman" w:hAnsi="Times New Roman" w:cs="Times New Roman"/>
              <w:bCs/>
              <w:sz w:val="26"/>
              <w:szCs w:val="26"/>
              <w:lang w:eastAsia="ru-RU"/>
            </w:rPr>
            <w:instrText xml:space="preserve"> TOC \o "1-3" \h \z \u </w:instrText>
          </w:r>
          <w:r w:rsidRPr="00712878">
            <w:rPr>
              <w:rFonts w:ascii="Times New Roman" w:eastAsia="Times New Roman" w:hAnsi="Times New Roman" w:cs="Times New Roman"/>
              <w:bCs/>
              <w:sz w:val="26"/>
              <w:szCs w:val="26"/>
              <w:lang w:eastAsia="ru-RU"/>
            </w:rPr>
            <w:fldChar w:fldCharType="separate"/>
          </w:r>
          <w:hyperlink w:anchor="_Toc156334302" w:history="1">
            <w:r w:rsidRPr="00712878">
              <w:rPr>
                <w:rFonts w:ascii="Times New Roman" w:eastAsia="Arial" w:hAnsi="Times New Roman" w:cs="Times New Roman"/>
                <w:b/>
                <w:noProof/>
                <w:color w:val="0000FF"/>
                <w:sz w:val="26"/>
                <w:szCs w:val="26"/>
                <w:u w:val="single"/>
                <w:lang w:eastAsia="ru-RU"/>
              </w:rPr>
              <w:t>Введение</w:t>
            </w:r>
            <w:r w:rsidRPr="00712878">
              <w:rPr>
                <w:rFonts w:ascii="Times New Roman" w:eastAsia="Times New Roman" w:hAnsi="Times New Roman" w:cs="Times New Roman"/>
                <w:b/>
                <w:noProof/>
                <w:webHidden/>
                <w:sz w:val="26"/>
                <w:szCs w:val="26"/>
                <w:lang w:eastAsia="ru-RU"/>
              </w:rPr>
              <w:tab/>
            </w:r>
            <w:r w:rsidRPr="00712878">
              <w:rPr>
                <w:rFonts w:ascii="Times New Roman" w:eastAsia="Times New Roman" w:hAnsi="Times New Roman" w:cs="Times New Roman"/>
                <w:b/>
                <w:noProof/>
                <w:webHidden/>
                <w:sz w:val="26"/>
                <w:szCs w:val="26"/>
                <w:lang w:eastAsia="ru-RU"/>
              </w:rPr>
              <w:fldChar w:fldCharType="begin"/>
            </w:r>
            <w:r w:rsidRPr="00712878">
              <w:rPr>
                <w:rFonts w:ascii="Times New Roman" w:eastAsia="Times New Roman" w:hAnsi="Times New Roman" w:cs="Times New Roman"/>
                <w:b/>
                <w:noProof/>
                <w:webHidden/>
                <w:sz w:val="26"/>
                <w:szCs w:val="26"/>
                <w:lang w:eastAsia="ru-RU"/>
              </w:rPr>
              <w:instrText xml:space="preserve"> PAGEREF _Toc156334302 \h </w:instrText>
            </w:r>
            <w:r w:rsidRPr="00712878">
              <w:rPr>
                <w:rFonts w:ascii="Times New Roman" w:eastAsia="Times New Roman" w:hAnsi="Times New Roman" w:cs="Times New Roman"/>
                <w:b/>
                <w:noProof/>
                <w:webHidden/>
                <w:sz w:val="26"/>
                <w:szCs w:val="26"/>
                <w:lang w:eastAsia="ru-RU"/>
              </w:rPr>
            </w:r>
            <w:r w:rsidRPr="00712878">
              <w:rPr>
                <w:rFonts w:ascii="Times New Roman" w:eastAsia="Times New Roman" w:hAnsi="Times New Roman" w:cs="Times New Roman"/>
                <w:b/>
                <w:noProof/>
                <w:webHidden/>
                <w:sz w:val="26"/>
                <w:szCs w:val="26"/>
                <w:lang w:eastAsia="ru-RU"/>
              </w:rPr>
              <w:fldChar w:fldCharType="separate"/>
            </w:r>
            <w:r w:rsidRPr="00712878">
              <w:rPr>
                <w:rFonts w:ascii="Times New Roman" w:eastAsia="Times New Roman" w:hAnsi="Times New Roman" w:cs="Times New Roman"/>
                <w:b/>
                <w:noProof/>
                <w:webHidden/>
                <w:sz w:val="26"/>
                <w:szCs w:val="26"/>
                <w:lang w:eastAsia="ru-RU"/>
              </w:rPr>
              <w:t>5</w:t>
            </w:r>
            <w:r w:rsidRPr="00712878">
              <w:rPr>
                <w:rFonts w:ascii="Times New Roman" w:eastAsia="Times New Roman" w:hAnsi="Times New Roman" w:cs="Times New Roman"/>
                <w:b/>
                <w:noProof/>
                <w:webHidden/>
                <w:sz w:val="26"/>
                <w:szCs w:val="26"/>
                <w:lang w:eastAsia="ru-RU"/>
              </w:rPr>
              <w:fldChar w:fldCharType="end"/>
            </w:r>
          </w:hyperlink>
        </w:p>
        <w:p w:rsidR="00712878" w:rsidRPr="00712878" w:rsidRDefault="008E3367" w:rsidP="00712878">
          <w:pPr>
            <w:widowControl w:val="0"/>
            <w:tabs>
              <w:tab w:val="left" w:pos="709"/>
              <w:tab w:val="left" w:pos="993"/>
              <w:tab w:val="right" w:leader="dot" w:pos="9923"/>
            </w:tabs>
            <w:spacing w:after="0" w:line="360" w:lineRule="auto"/>
            <w:ind w:right="-2"/>
            <w:contextualSpacing/>
            <w:jc w:val="both"/>
            <w:rPr>
              <w:rFonts w:ascii="Calibri" w:eastAsia="Arial" w:hAnsi="Calibri" w:cs="Times New Roman"/>
              <w:noProof/>
              <w:sz w:val="26"/>
              <w:szCs w:val="26"/>
              <w:lang w:eastAsia="ru-RU"/>
            </w:rPr>
          </w:pPr>
          <w:hyperlink w:anchor="_Toc156334303" w:history="1">
            <w:r w:rsidR="00712878" w:rsidRPr="00712878">
              <w:rPr>
                <w:rFonts w:ascii="Times New Roman" w:eastAsia="Arial" w:hAnsi="Times New Roman" w:cs="Times New Roman"/>
                <w:b/>
                <w:noProof/>
                <w:color w:val="0000FF"/>
                <w:sz w:val="26"/>
                <w:szCs w:val="26"/>
                <w:u w:val="single"/>
                <w:lang w:eastAsia="ru-RU"/>
              </w:rPr>
              <w:t>1 Общие сведения о Остяцком сельсовете Северного района Новосибирской области</w:t>
            </w:r>
            <w:r w:rsidR="00712878" w:rsidRPr="00712878">
              <w:rPr>
                <w:rFonts w:ascii="Times New Roman" w:eastAsia="Times New Roman" w:hAnsi="Times New Roman" w:cs="Times New Roman"/>
                <w:b/>
                <w:noProof/>
                <w:webHidden/>
                <w:sz w:val="26"/>
                <w:szCs w:val="26"/>
                <w:lang w:eastAsia="ru-RU"/>
              </w:rPr>
              <w:tab/>
              <w:t xml:space="preserve">                                                                                                                                     </w:t>
            </w:r>
            <w:r w:rsidR="00712878" w:rsidRPr="00712878">
              <w:rPr>
                <w:rFonts w:ascii="Times New Roman" w:eastAsia="Times New Roman" w:hAnsi="Times New Roman" w:cs="Times New Roman"/>
                <w:b/>
                <w:noProof/>
                <w:webHidden/>
                <w:sz w:val="26"/>
                <w:szCs w:val="26"/>
                <w:lang w:eastAsia="ru-RU"/>
              </w:rPr>
              <w:fldChar w:fldCharType="begin"/>
            </w:r>
            <w:r w:rsidR="00712878" w:rsidRPr="00712878">
              <w:rPr>
                <w:rFonts w:ascii="Times New Roman" w:eastAsia="Times New Roman" w:hAnsi="Times New Roman" w:cs="Times New Roman"/>
                <w:b/>
                <w:noProof/>
                <w:webHidden/>
                <w:sz w:val="26"/>
                <w:szCs w:val="26"/>
                <w:lang w:eastAsia="ru-RU"/>
              </w:rPr>
              <w:instrText xml:space="preserve"> PAGEREF _Toc156334303 \h </w:instrText>
            </w:r>
            <w:r w:rsidR="00712878" w:rsidRPr="00712878">
              <w:rPr>
                <w:rFonts w:ascii="Times New Roman" w:eastAsia="Times New Roman" w:hAnsi="Times New Roman" w:cs="Times New Roman"/>
                <w:b/>
                <w:noProof/>
                <w:webHidden/>
                <w:sz w:val="26"/>
                <w:szCs w:val="26"/>
                <w:lang w:eastAsia="ru-RU"/>
              </w:rPr>
            </w:r>
            <w:r w:rsidR="00712878" w:rsidRPr="00712878">
              <w:rPr>
                <w:rFonts w:ascii="Times New Roman" w:eastAsia="Times New Roman" w:hAnsi="Times New Roman" w:cs="Times New Roman"/>
                <w:b/>
                <w:noProof/>
                <w:webHidden/>
                <w:sz w:val="26"/>
                <w:szCs w:val="26"/>
                <w:lang w:eastAsia="ru-RU"/>
              </w:rPr>
              <w:fldChar w:fldCharType="separate"/>
            </w:r>
            <w:r w:rsidR="00712878" w:rsidRPr="00712878">
              <w:rPr>
                <w:rFonts w:ascii="Times New Roman" w:eastAsia="Times New Roman" w:hAnsi="Times New Roman" w:cs="Times New Roman"/>
                <w:b/>
                <w:noProof/>
                <w:webHidden/>
                <w:sz w:val="26"/>
                <w:szCs w:val="26"/>
                <w:lang w:eastAsia="ru-RU"/>
              </w:rPr>
              <w:t>11</w:t>
            </w:r>
            <w:r w:rsidR="00712878" w:rsidRPr="00712878">
              <w:rPr>
                <w:rFonts w:ascii="Times New Roman" w:eastAsia="Times New Roman" w:hAnsi="Times New Roman" w:cs="Times New Roman"/>
                <w:b/>
                <w:noProof/>
                <w:webHidden/>
                <w:sz w:val="26"/>
                <w:szCs w:val="26"/>
                <w:lang w:eastAsia="ru-RU"/>
              </w:rPr>
              <w:fldChar w:fldCharType="end"/>
            </w:r>
          </w:hyperlink>
        </w:p>
        <w:p w:rsidR="00712878" w:rsidRPr="00712878" w:rsidRDefault="008E3367" w:rsidP="00712878">
          <w:pPr>
            <w:widowControl w:val="0"/>
            <w:tabs>
              <w:tab w:val="left" w:pos="709"/>
              <w:tab w:val="left" w:pos="993"/>
              <w:tab w:val="right" w:leader="dot" w:pos="9923"/>
            </w:tabs>
            <w:spacing w:after="0" w:line="360" w:lineRule="auto"/>
            <w:ind w:right="-2"/>
            <w:contextualSpacing/>
            <w:jc w:val="both"/>
            <w:rPr>
              <w:rFonts w:ascii="Calibri" w:eastAsia="Arial" w:hAnsi="Calibri" w:cs="Times New Roman"/>
              <w:noProof/>
              <w:sz w:val="26"/>
              <w:szCs w:val="26"/>
              <w:lang w:eastAsia="ru-RU"/>
            </w:rPr>
          </w:pPr>
          <w:hyperlink w:anchor="_Toc156334304" w:history="1">
            <w:r w:rsidR="00712878" w:rsidRPr="00712878">
              <w:rPr>
                <w:rFonts w:ascii="Times New Roman" w:eastAsia="Arial" w:hAnsi="Times New Roman" w:cs="Times New Roman"/>
                <w:b/>
                <w:noProof/>
                <w:color w:val="0000FF"/>
                <w:sz w:val="26"/>
                <w:szCs w:val="26"/>
                <w:u w:val="single"/>
                <w:lang w:eastAsia="ru-RU"/>
              </w:rPr>
              <w:t>1.1 Основные сведения</w:t>
            </w:r>
            <w:r w:rsidR="00712878" w:rsidRPr="00712878">
              <w:rPr>
                <w:rFonts w:ascii="Times New Roman" w:eastAsia="Times New Roman" w:hAnsi="Times New Roman" w:cs="Times New Roman"/>
                <w:b/>
                <w:noProof/>
                <w:webHidden/>
                <w:sz w:val="26"/>
                <w:szCs w:val="26"/>
                <w:lang w:eastAsia="ru-RU"/>
              </w:rPr>
              <w:tab/>
            </w:r>
            <w:r w:rsidR="00712878" w:rsidRPr="00712878">
              <w:rPr>
                <w:rFonts w:ascii="Times New Roman" w:eastAsia="Times New Roman" w:hAnsi="Times New Roman" w:cs="Times New Roman"/>
                <w:b/>
                <w:noProof/>
                <w:webHidden/>
                <w:sz w:val="26"/>
                <w:szCs w:val="26"/>
                <w:lang w:eastAsia="ru-RU"/>
              </w:rPr>
              <w:fldChar w:fldCharType="begin"/>
            </w:r>
            <w:r w:rsidR="00712878" w:rsidRPr="00712878">
              <w:rPr>
                <w:rFonts w:ascii="Times New Roman" w:eastAsia="Times New Roman" w:hAnsi="Times New Roman" w:cs="Times New Roman"/>
                <w:b/>
                <w:noProof/>
                <w:webHidden/>
                <w:sz w:val="26"/>
                <w:szCs w:val="26"/>
                <w:lang w:eastAsia="ru-RU"/>
              </w:rPr>
              <w:instrText xml:space="preserve"> PAGEREF _Toc156334304 \h </w:instrText>
            </w:r>
            <w:r w:rsidR="00712878" w:rsidRPr="00712878">
              <w:rPr>
                <w:rFonts w:ascii="Times New Roman" w:eastAsia="Times New Roman" w:hAnsi="Times New Roman" w:cs="Times New Roman"/>
                <w:b/>
                <w:noProof/>
                <w:webHidden/>
                <w:sz w:val="26"/>
                <w:szCs w:val="26"/>
                <w:lang w:eastAsia="ru-RU"/>
              </w:rPr>
            </w:r>
            <w:r w:rsidR="00712878" w:rsidRPr="00712878">
              <w:rPr>
                <w:rFonts w:ascii="Times New Roman" w:eastAsia="Times New Roman" w:hAnsi="Times New Roman" w:cs="Times New Roman"/>
                <w:b/>
                <w:noProof/>
                <w:webHidden/>
                <w:sz w:val="26"/>
                <w:szCs w:val="26"/>
                <w:lang w:eastAsia="ru-RU"/>
              </w:rPr>
              <w:fldChar w:fldCharType="separate"/>
            </w:r>
            <w:r w:rsidR="00712878" w:rsidRPr="00712878">
              <w:rPr>
                <w:rFonts w:ascii="Times New Roman" w:eastAsia="Times New Roman" w:hAnsi="Times New Roman" w:cs="Times New Roman"/>
                <w:b/>
                <w:noProof/>
                <w:webHidden/>
                <w:sz w:val="26"/>
                <w:szCs w:val="26"/>
                <w:lang w:eastAsia="ru-RU"/>
              </w:rPr>
              <w:t>11</w:t>
            </w:r>
            <w:r w:rsidR="00712878" w:rsidRPr="00712878">
              <w:rPr>
                <w:rFonts w:ascii="Times New Roman" w:eastAsia="Times New Roman" w:hAnsi="Times New Roman" w:cs="Times New Roman"/>
                <w:b/>
                <w:noProof/>
                <w:webHidden/>
                <w:sz w:val="26"/>
                <w:szCs w:val="26"/>
                <w:lang w:eastAsia="ru-RU"/>
              </w:rPr>
              <w:fldChar w:fldCharType="end"/>
            </w:r>
          </w:hyperlink>
        </w:p>
        <w:p w:rsidR="00712878" w:rsidRPr="00712878" w:rsidRDefault="008E3367" w:rsidP="00712878">
          <w:pPr>
            <w:widowControl w:val="0"/>
            <w:tabs>
              <w:tab w:val="left" w:pos="709"/>
              <w:tab w:val="left" w:pos="993"/>
              <w:tab w:val="right" w:leader="dot" w:pos="9923"/>
            </w:tabs>
            <w:spacing w:after="0" w:line="360" w:lineRule="auto"/>
            <w:ind w:right="-2"/>
            <w:contextualSpacing/>
            <w:jc w:val="both"/>
            <w:rPr>
              <w:rFonts w:ascii="Calibri" w:eastAsia="Arial" w:hAnsi="Calibri" w:cs="Times New Roman"/>
              <w:noProof/>
              <w:sz w:val="26"/>
              <w:szCs w:val="26"/>
              <w:lang w:eastAsia="ru-RU"/>
            </w:rPr>
          </w:pPr>
          <w:hyperlink w:anchor="_Toc156334305" w:history="1">
            <w:r w:rsidR="00712878" w:rsidRPr="00712878">
              <w:rPr>
                <w:rFonts w:ascii="Times New Roman" w:eastAsia="Arial" w:hAnsi="Times New Roman" w:cs="Times New Roman"/>
                <w:b/>
                <w:noProof/>
                <w:color w:val="0000FF"/>
                <w:sz w:val="26"/>
                <w:szCs w:val="26"/>
                <w:u w:val="single"/>
                <w:lang w:eastAsia="ru-RU"/>
              </w:rPr>
              <w:t>1.2 Краткая историческая справка</w:t>
            </w:r>
            <w:r w:rsidR="00712878" w:rsidRPr="00712878">
              <w:rPr>
                <w:rFonts w:ascii="Times New Roman" w:eastAsia="Times New Roman" w:hAnsi="Times New Roman" w:cs="Times New Roman"/>
                <w:b/>
                <w:noProof/>
                <w:webHidden/>
                <w:sz w:val="26"/>
                <w:szCs w:val="26"/>
                <w:lang w:eastAsia="ru-RU"/>
              </w:rPr>
              <w:tab/>
            </w:r>
            <w:r w:rsidR="00712878" w:rsidRPr="00712878">
              <w:rPr>
                <w:rFonts w:ascii="Times New Roman" w:eastAsia="Times New Roman" w:hAnsi="Times New Roman" w:cs="Times New Roman"/>
                <w:b/>
                <w:noProof/>
                <w:webHidden/>
                <w:sz w:val="26"/>
                <w:szCs w:val="26"/>
                <w:lang w:eastAsia="ru-RU"/>
              </w:rPr>
              <w:fldChar w:fldCharType="begin"/>
            </w:r>
            <w:r w:rsidR="00712878" w:rsidRPr="00712878">
              <w:rPr>
                <w:rFonts w:ascii="Times New Roman" w:eastAsia="Times New Roman" w:hAnsi="Times New Roman" w:cs="Times New Roman"/>
                <w:b/>
                <w:noProof/>
                <w:webHidden/>
                <w:sz w:val="26"/>
                <w:szCs w:val="26"/>
                <w:lang w:eastAsia="ru-RU"/>
              </w:rPr>
              <w:instrText xml:space="preserve"> PAGEREF _Toc156334305 \h </w:instrText>
            </w:r>
            <w:r w:rsidR="00712878" w:rsidRPr="00712878">
              <w:rPr>
                <w:rFonts w:ascii="Times New Roman" w:eastAsia="Times New Roman" w:hAnsi="Times New Roman" w:cs="Times New Roman"/>
                <w:b/>
                <w:noProof/>
                <w:webHidden/>
                <w:sz w:val="26"/>
                <w:szCs w:val="26"/>
                <w:lang w:eastAsia="ru-RU"/>
              </w:rPr>
            </w:r>
            <w:r w:rsidR="00712878" w:rsidRPr="00712878">
              <w:rPr>
                <w:rFonts w:ascii="Times New Roman" w:eastAsia="Times New Roman" w:hAnsi="Times New Roman" w:cs="Times New Roman"/>
                <w:b/>
                <w:noProof/>
                <w:webHidden/>
                <w:sz w:val="26"/>
                <w:szCs w:val="26"/>
                <w:lang w:eastAsia="ru-RU"/>
              </w:rPr>
              <w:fldChar w:fldCharType="separate"/>
            </w:r>
            <w:r w:rsidR="00712878" w:rsidRPr="00712878">
              <w:rPr>
                <w:rFonts w:ascii="Times New Roman" w:eastAsia="Times New Roman" w:hAnsi="Times New Roman" w:cs="Times New Roman"/>
                <w:b/>
                <w:noProof/>
                <w:webHidden/>
                <w:sz w:val="26"/>
                <w:szCs w:val="26"/>
                <w:lang w:eastAsia="ru-RU"/>
              </w:rPr>
              <w:t>12</w:t>
            </w:r>
            <w:r w:rsidR="00712878" w:rsidRPr="00712878">
              <w:rPr>
                <w:rFonts w:ascii="Times New Roman" w:eastAsia="Times New Roman" w:hAnsi="Times New Roman" w:cs="Times New Roman"/>
                <w:b/>
                <w:noProof/>
                <w:webHidden/>
                <w:sz w:val="26"/>
                <w:szCs w:val="26"/>
                <w:lang w:eastAsia="ru-RU"/>
              </w:rPr>
              <w:fldChar w:fldCharType="end"/>
            </w:r>
          </w:hyperlink>
        </w:p>
        <w:p w:rsidR="00712878" w:rsidRPr="00712878" w:rsidRDefault="008E3367" w:rsidP="00712878">
          <w:pPr>
            <w:widowControl w:val="0"/>
            <w:tabs>
              <w:tab w:val="left" w:pos="709"/>
              <w:tab w:val="left" w:pos="993"/>
              <w:tab w:val="right" w:leader="dot" w:pos="9923"/>
            </w:tabs>
            <w:spacing w:after="0" w:line="360" w:lineRule="auto"/>
            <w:ind w:right="-2"/>
            <w:contextualSpacing/>
            <w:jc w:val="both"/>
            <w:rPr>
              <w:rFonts w:ascii="Calibri" w:eastAsia="Arial" w:hAnsi="Calibri" w:cs="Times New Roman"/>
              <w:noProof/>
              <w:sz w:val="26"/>
              <w:szCs w:val="26"/>
              <w:lang w:eastAsia="ru-RU"/>
            </w:rPr>
          </w:pPr>
          <w:hyperlink w:anchor="_Toc156334306" w:history="1">
            <w:r w:rsidR="00712878" w:rsidRPr="00712878">
              <w:rPr>
                <w:rFonts w:ascii="Times New Roman" w:eastAsia="Arial" w:hAnsi="Times New Roman" w:cs="Times New Roman"/>
                <w:b/>
                <w:noProof/>
                <w:color w:val="0000FF"/>
                <w:sz w:val="26"/>
                <w:szCs w:val="26"/>
                <w:u w:val="single"/>
                <w:lang w:eastAsia="ru-RU"/>
              </w:rPr>
              <w:t>2 Анализ реализации положений действующего генерального плана</w:t>
            </w:r>
            <w:r w:rsidR="00712878" w:rsidRPr="00712878">
              <w:rPr>
                <w:rFonts w:ascii="Times New Roman" w:eastAsia="Times New Roman" w:hAnsi="Times New Roman" w:cs="Times New Roman"/>
                <w:b/>
                <w:noProof/>
                <w:webHidden/>
                <w:sz w:val="26"/>
                <w:szCs w:val="26"/>
                <w:lang w:eastAsia="ru-RU"/>
              </w:rPr>
              <w:tab/>
            </w:r>
            <w:r w:rsidR="00712878" w:rsidRPr="00712878">
              <w:rPr>
                <w:rFonts w:ascii="Times New Roman" w:eastAsia="Times New Roman" w:hAnsi="Times New Roman" w:cs="Times New Roman"/>
                <w:b/>
                <w:noProof/>
                <w:webHidden/>
                <w:sz w:val="26"/>
                <w:szCs w:val="26"/>
                <w:lang w:eastAsia="ru-RU"/>
              </w:rPr>
              <w:fldChar w:fldCharType="begin"/>
            </w:r>
            <w:r w:rsidR="00712878" w:rsidRPr="00712878">
              <w:rPr>
                <w:rFonts w:ascii="Times New Roman" w:eastAsia="Times New Roman" w:hAnsi="Times New Roman" w:cs="Times New Roman"/>
                <w:b/>
                <w:noProof/>
                <w:webHidden/>
                <w:sz w:val="26"/>
                <w:szCs w:val="26"/>
                <w:lang w:eastAsia="ru-RU"/>
              </w:rPr>
              <w:instrText xml:space="preserve"> PAGEREF _Toc156334306 \h </w:instrText>
            </w:r>
            <w:r w:rsidR="00712878" w:rsidRPr="00712878">
              <w:rPr>
                <w:rFonts w:ascii="Times New Roman" w:eastAsia="Times New Roman" w:hAnsi="Times New Roman" w:cs="Times New Roman"/>
                <w:b/>
                <w:noProof/>
                <w:webHidden/>
                <w:sz w:val="26"/>
                <w:szCs w:val="26"/>
                <w:lang w:eastAsia="ru-RU"/>
              </w:rPr>
            </w:r>
            <w:r w:rsidR="00712878" w:rsidRPr="00712878">
              <w:rPr>
                <w:rFonts w:ascii="Times New Roman" w:eastAsia="Times New Roman" w:hAnsi="Times New Roman" w:cs="Times New Roman"/>
                <w:b/>
                <w:noProof/>
                <w:webHidden/>
                <w:sz w:val="26"/>
                <w:szCs w:val="26"/>
                <w:lang w:eastAsia="ru-RU"/>
              </w:rPr>
              <w:fldChar w:fldCharType="separate"/>
            </w:r>
            <w:r w:rsidR="00712878" w:rsidRPr="00712878">
              <w:rPr>
                <w:rFonts w:ascii="Times New Roman" w:eastAsia="Times New Roman" w:hAnsi="Times New Roman" w:cs="Times New Roman"/>
                <w:b/>
                <w:noProof/>
                <w:webHidden/>
                <w:sz w:val="26"/>
                <w:szCs w:val="26"/>
                <w:lang w:eastAsia="ru-RU"/>
              </w:rPr>
              <w:t>1</w:t>
            </w:r>
            <w:r w:rsidR="00712878" w:rsidRPr="00712878">
              <w:rPr>
                <w:rFonts w:ascii="Times New Roman" w:eastAsia="Times New Roman" w:hAnsi="Times New Roman" w:cs="Times New Roman"/>
                <w:b/>
                <w:noProof/>
                <w:webHidden/>
                <w:sz w:val="26"/>
                <w:szCs w:val="26"/>
                <w:lang w:eastAsia="ru-RU"/>
              </w:rPr>
              <w:fldChar w:fldCharType="end"/>
            </w:r>
          </w:hyperlink>
          <w:r w:rsidR="00712878" w:rsidRPr="00712878">
            <w:rPr>
              <w:rFonts w:ascii="Times New Roman" w:eastAsia="Times New Roman" w:hAnsi="Times New Roman" w:cs="Times New Roman"/>
              <w:b/>
              <w:noProof/>
              <w:sz w:val="26"/>
              <w:szCs w:val="26"/>
              <w:lang w:eastAsia="ru-RU"/>
            </w:rPr>
            <w:t>2</w:t>
          </w:r>
        </w:p>
        <w:p w:rsidR="00712878" w:rsidRPr="00712878" w:rsidRDefault="008E3367" w:rsidP="00712878">
          <w:pPr>
            <w:widowControl w:val="0"/>
            <w:tabs>
              <w:tab w:val="left" w:pos="709"/>
              <w:tab w:val="left" w:pos="993"/>
              <w:tab w:val="right" w:leader="dot" w:pos="9923"/>
            </w:tabs>
            <w:spacing w:after="0" w:line="360" w:lineRule="auto"/>
            <w:ind w:right="-2"/>
            <w:contextualSpacing/>
            <w:jc w:val="both"/>
            <w:rPr>
              <w:rFonts w:ascii="Calibri" w:eastAsia="Arial" w:hAnsi="Calibri" w:cs="Times New Roman"/>
              <w:noProof/>
              <w:sz w:val="26"/>
              <w:szCs w:val="26"/>
              <w:lang w:eastAsia="ru-RU"/>
            </w:rPr>
          </w:pPr>
          <w:hyperlink w:anchor="_Toc156334307" w:history="1">
            <w:r w:rsidR="00712878" w:rsidRPr="00712878">
              <w:rPr>
                <w:rFonts w:ascii="Times New Roman" w:eastAsia="Arial" w:hAnsi="Times New Roman" w:cs="Times New Roman"/>
                <w:b/>
                <w:noProof/>
                <w:color w:val="0000FF"/>
                <w:sz w:val="26"/>
                <w:szCs w:val="26"/>
                <w:u w:val="single"/>
                <w:lang w:eastAsia="ru-RU"/>
              </w:rPr>
              <w:t>3 Анализ использования территории Остяцкого сельсовета Северного района Новосибирской области</w:t>
            </w:r>
            <w:r w:rsidR="00712878" w:rsidRPr="00712878">
              <w:rPr>
                <w:rFonts w:ascii="Times New Roman" w:eastAsia="Times New Roman" w:hAnsi="Times New Roman" w:cs="Times New Roman"/>
                <w:b/>
                <w:noProof/>
                <w:webHidden/>
                <w:sz w:val="26"/>
                <w:szCs w:val="26"/>
                <w:lang w:eastAsia="ru-RU"/>
              </w:rPr>
              <w:tab/>
            </w:r>
            <w:r w:rsidR="00712878" w:rsidRPr="00712878">
              <w:rPr>
                <w:rFonts w:ascii="Times New Roman" w:eastAsia="Times New Roman" w:hAnsi="Times New Roman" w:cs="Times New Roman"/>
                <w:b/>
                <w:noProof/>
                <w:webHidden/>
                <w:sz w:val="26"/>
                <w:szCs w:val="26"/>
                <w:lang w:eastAsia="ru-RU"/>
              </w:rPr>
              <w:fldChar w:fldCharType="begin"/>
            </w:r>
            <w:r w:rsidR="00712878" w:rsidRPr="00712878">
              <w:rPr>
                <w:rFonts w:ascii="Times New Roman" w:eastAsia="Times New Roman" w:hAnsi="Times New Roman" w:cs="Times New Roman"/>
                <w:b/>
                <w:noProof/>
                <w:webHidden/>
                <w:sz w:val="26"/>
                <w:szCs w:val="26"/>
                <w:lang w:eastAsia="ru-RU"/>
              </w:rPr>
              <w:instrText xml:space="preserve"> PAGEREF _Toc156334307 \h </w:instrText>
            </w:r>
            <w:r w:rsidR="00712878" w:rsidRPr="00712878">
              <w:rPr>
                <w:rFonts w:ascii="Times New Roman" w:eastAsia="Times New Roman" w:hAnsi="Times New Roman" w:cs="Times New Roman"/>
                <w:b/>
                <w:noProof/>
                <w:webHidden/>
                <w:sz w:val="26"/>
                <w:szCs w:val="26"/>
                <w:lang w:eastAsia="ru-RU"/>
              </w:rPr>
            </w:r>
            <w:r w:rsidR="00712878" w:rsidRPr="00712878">
              <w:rPr>
                <w:rFonts w:ascii="Times New Roman" w:eastAsia="Times New Roman" w:hAnsi="Times New Roman" w:cs="Times New Roman"/>
                <w:b/>
                <w:noProof/>
                <w:webHidden/>
                <w:sz w:val="26"/>
                <w:szCs w:val="26"/>
                <w:lang w:eastAsia="ru-RU"/>
              </w:rPr>
              <w:fldChar w:fldCharType="separate"/>
            </w:r>
            <w:r w:rsidR="00712878" w:rsidRPr="00712878">
              <w:rPr>
                <w:rFonts w:ascii="Times New Roman" w:eastAsia="Times New Roman" w:hAnsi="Times New Roman" w:cs="Times New Roman"/>
                <w:b/>
                <w:noProof/>
                <w:webHidden/>
                <w:sz w:val="26"/>
                <w:szCs w:val="26"/>
                <w:lang w:eastAsia="ru-RU"/>
              </w:rPr>
              <w:t>14</w:t>
            </w:r>
            <w:r w:rsidR="00712878" w:rsidRPr="00712878">
              <w:rPr>
                <w:rFonts w:ascii="Times New Roman" w:eastAsia="Times New Roman" w:hAnsi="Times New Roman" w:cs="Times New Roman"/>
                <w:b/>
                <w:noProof/>
                <w:webHidden/>
                <w:sz w:val="26"/>
                <w:szCs w:val="26"/>
                <w:lang w:eastAsia="ru-RU"/>
              </w:rPr>
              <w:fldChar w:fldCharType="end"/>
            </w:r>
          </w:hyperlink>
        </w:p>
        <w:p w:rsidR="00712878" w:rsidRPr="00712878" w:rsidRDefault="008E3367" w:rsidP="00712878">
          <w:pPr>
            <w:widowControl w:val="0"/>
            <w:tabs>
              <w:tab w:val="left" w:pos="709"/>
              <w:tab w:val="left" w:pos="993"/>
              <w:tab w:val="right" w:leader="dot" w:pos="9923"/>
            </w:tabs>
            <w:spacing w:after="0" w:line="360" w:lineRule="auto"/>
            <w:ind w:right="-2"/>
            <w:contextualSpacing/>
            <w:jc w:val="both"/>
            <w:rPr>
              <w:rFonts w:ascii="Calibri" w:eastAsia="Arial" w:hAnsi="Calibri" w:cs="Times New Roman"/>
              <w:noProof/>
              <w:sz w:val="26"/>
              <w:szCs w:val="26"/>
              <w:lang w:eastAsia="ru-RU"/>
            </w:rPr>
          </w:pPr>
          <w:hyperlink w:anchor="_Toc156334308" w:history="1">
            <w:r w:rsidR="00712878" w:rsidRPr="00712878">
              <w:rPr>
                <w:rFonts w:ascii="Times New Roman" w:eastAsia="Arial" w:hAnsi="Times New Roman" w:cs="Times New Roman"/>
                <w:b/>
                <w:noProof/>
                <w:color w:val="0000FF"/>
                <w:sz w:val="26"/>
                <w:szCs w:val="26"/>
                <w:u w:val="single"/>
                <w:lang w:eastAsia="ru-RU"/>
              </w:rPr>
              <w:t>3.1 Природные условия и ресурсы</w:t>
            </w:r>
            <w:r w:rsidR="00712878" w:rsidRPr="00712878">
              <w:rPr>
                <w:rFonts w:ascii="Times New Roman" w:eastAsia="Times New Roman" w:hAnsi="Times New Roman" w:cs="Times New Roman"/>
                <w:b/>
                <w:noProof/>
                <w:webHidden/>
                <w:sz w:val="26"/>
                <w:szCs w:val="26"/>
                <w:lang w:eastAsia="ru-RU"/>
              </w:rPr>
              <w:tab/>
            </w:r>
            <w:r w:rsidR="00712878" w:rsidRPr="00712878">
              <w:rPr>
                <w:rFonts w:ascii="Times New Roman" w:eastAsia="Times New Roman" w:hAnsi="Times New Roman" w:cs="Times New Roman"/>
                <w:b/>
                <w:noProof/>
                <w:webHidden/>
                <w:sz w:val="26"/>
                <w:szCs w:val="26"/>
                <w:lang w:eastAsia="ru-RU"/>
              </w:rPr>
              <w:fldChar w:fldCharType="begin"/>
            </w:r>
            <w:r w:rsidR="00712878" w:rsidRPr="00712878">
              <w:rPr>
                <w:rFonts w:ascii="Times New Roman" w:eastAsia="Times New Roman" w:hAnsi="Times New Roman" w:cs="Times New Roman"/>
                <w:b/>
                <w:noProof/>
                <w:webHidden/>
                <w:sz w:val="26"/>
                <w:szCs w:val="26"/>
                <w:lang w:eastAsia="ru-RU"/>
              </w:rPr>
              <w:instrText xml:space="preserve"> PAGEREF _Toc156334308 \h </w:instrText>
            </w:r>
            <w:r w:rsidR="00712878" w:rsidRPr="00712878">
              <w:rPr>
                <w:rFonts w:ascii="Times New Roman" w:eastAsia="Times New Roman" w:hAnsi="Times New Roman" w:cs="Times New Roman"/>
                <w:b/>
                <w:noProof/>
                <w:webHidden/>
                <w:sz w:val="26"/>
                <w:szCs w:val="26"/>
                <w:lang w:eastAsia="ru-RU"/>
              </w:rPr>
            </w:r>
            <w:r w:rsidR="00712878" w:rsidRPr="00712878">
              <w:rPr>
                <w:rFonts w:ascii="Times New Roman" w:eastAsia="Times New Roman" w:hAnsi="Times New Roman" w:cs="Times New Roman"/>
                <w:b/>
                <w:noProof/>
                <w:webHidden/>
                <w:sz w:val="26"/>
                <w:szCs w:val="26"/>
                <w:lang w:eastAsia="ru-RU"/>
              </w:rPr>
              <w:fldChar w:fldCharType="separate"/>
            </w:r>
            <w:r w:rsidR="00712878" w:rsidRPr="00712878">
              <w:rPr>
                <w:rFonts w:ascii="Times New Roman" w:eastAsia="Times New Roman" w:hAnsi="Times New Roman" w:cs="Times New Roman"/>
                <w:b/>
                <w:noProof/>
                <w:webHidden/>
                <w:sz w:val="26"/>
                <w:szCs w:val="26"/>
                <w:lang w:eastAsia="ru-RU"/>
              </w:rPr>
              <w:t>14</w:t>
            </w:r>
            <w:r w:rsidR="00712878" w:rsidRPr="00712878">
              <w:rPr>
                <w:rFonts w:ascii="Times New Roman" w:eastAsia="Times New Roman" w:hAnsi="Times New Roman" w:cs="Times New Roman"/>
                <w:b/>
                <w:noProof/>
                <w:webHidden/>
                <w:sz w:val="26"/>
                <w:szCs w:val="26"/>
                <w:lang w:eastAsia="ru-RU"/>
              </w:rPr>
              <w:fldChar w:fldCharType="end"/>
            </w:r>
          </w:hyperlink>
        </w:p>
        <w:p w:rsidR="00712878" w:rsidRPr="00712878" w:rsidRDefault="008E3367" w:rsidP="00712878">
          <w:pPr>
            <w:widowControl w:val="0"/>
            <w:tabs>
              <w:tab w:val="left" w:pos="709"/>
              <w:tab w:val="left" w:pos="993"/>
              <w:tab w:val="right" w:leader="dot" w:pos="9923"/>
            </w:tabs>
            <w:spacing w:after="0" w:line="360" w:lineRule="auto"/>
            <w:ind w:right="-2"/>
            <w:contextualSpacing/>
            <w:jc w:val="both"/>
            <w:rPr>
              <w:rFonts w:ascii="Calibri" w:eastAsia="Arial" w:hAnsi="Calibri" w:cs="Times New Roman"/>
              <w:noProof/>
              <w:sz w:val="26"/>
              <w:szCs w:val="26"/>
              <w:lang w:eastAsia="ru-RU"/>
            </w:rPr>
          </w:pPr>
          <w:hyperlink w:anchor="_Toc156334309" w:history="1">
            <w:r w:rsidR="00712878" w:rsidRPr="00712878">
              <w:rPr>
                <w:rFonts w:ascii="Times New Roman" w:eastAsia="Arial" w:hAnsi="Times New Roman" w:cs="Times New Roman"/>
                <w:b/>
                <w:noProof/>
                <w:color w:val="0000FF"/>
                <w:sz w:val="26"/>
                <w:szCs w:val="26"/>
                <w:u w:val="single"/>
                <w:lang w:eastAsia="ru-RU"/>
              </w:rPr>
              <w:t>3.2 Анализ землепользования</w:t>
            </w:r>
            <w:r w:rsidR="00712878" w:rsidRPr="00712878">
              <w:rPr>
                <w:rFonts w:ascii="Times New Roman" w:eastAsia="Times New Roman" w:hAnsi="Times New Roman" w:cs="Times New Roman"/>
                <w:b/>
                <w:noProof/>
                <w:webHidden/>
                <w:sz w:val="26"/>
                <w:szCs w:val="26"/>
                <w:lang w:eastAsia="ru-RU"/>
              </w:rPr>
              <w:tab/>
            </w:r>
            <w:r w:rsidR="00712878" w:rsidRPr="00712878">
              <w:rPr>
                <w:rFonts w:ascii="Times New Roman" w:eastAsia="Times New Roman" w:hAnsi="Times New Roman" w:cs="Times New Roman"/>
                <w:b/>
                <w:noProof/>
                <w:webHidden/>
                <w:sz w:val="26"/>
                <w:szCs w:val="26"/>
                <w:lang w:eastAsia="ru-RU"/>
              </w:rPr>
              <w:fldChar w:fldCharType="begin"/>
            </w:r>
            <w:r w:rsidR="00712878" w:rsidRPr="00712878">
              <w:rPr>
                <w:rFonts w:ascii="Times New Roman" w:eastAsia="Times New Roman" w:hAnsi="Times New Roman" w:cs="Times New Roman"/>
                <w:b/>
                <w:noProof/>
                <w:webHidden/>
                <w:sz w:val="26"/>
                <w:szCs w:val="26"/>
                <w:lang w:eastAsia="ru-RU"/>
              </w:rPr>
              <w:instrText xml:space="preserve"> PAGEREF _Toc156334309 \h </w:instrText>
            </w:r>
            <w:r w:rsidR="00712878" w:rsidRPr="00712878">
              <w:rPr>
                <w:rFonts w:ascii="Times New Roman" w:eastAsia="Times New Roman" w:hAnsi="Times New Roman" w:cs="Times New Roman"/>
                <w:b/>
                <w:noProof/>
                <w:webHidden/>
                <w:sz w:val="26"/>
                <w:szCs w:val="26"/>
                <w:lang w:eastAsia="ru-RU"/>
              </w:rPr>
            </w:r>
            <w:r w:rsidR="00712878" w:rsidRPr="00712878">
              <w:rPr>
                <w:rFonts w:ascii="Times New Roman" w:eastAsia="Times New Roman" w:hAnsi="Times New Roman" w:cs="Times New Roman"/>
                <w:b/>
                <w:noProof/>
                <w:webHidden/>
                <w:sz w:val="26"/>
                <w:szCs w:val="26"/>
                <w:lang w:eastAsia="ru-RU"/>
              </w:rPr>
              <w:fldChar w:fldCharType="separate"/>
            </w:r>
            <w:r w:rsidR="00712878" w:rsidRPr="00712878">
              <w:rPr>
                <w:rFonts w:ascii="Times New Roman" w:eastAsia="Times New Roman" w:hAnsi="Times New Roman" w:cs="Times New Roman"/>
                <w:b/>
                <w:noProof/>
                <w:webHidden/>
                <w:sz w:val="26"/>
                <w:szCs w:val="26"/>
                <w:lang w:eastAsia="ru-RU"/>
              </w:rPr>
              <w:t>16</w:t>
            </w:r>
            <w:r w:rsidR="00712878" w:rsidRPr="00712878">
              <w:rPr>
                <w:rFonts w:ascii="Times New Roman" w:eastAsia="Times New Roman" w:hAnsi="Times New Roman" w:cs="Times New Roman"/>
                <w:b/>
                <w:noProof/>
                <w:webHidden/>
                <w:sz w:val="26"/>
                <w:szCs w:val="26"/>
                <w:lang w:eastAsia="ru-RU"/>
              </w:rPr>
              <w:fldChar w:fldCharType="end"/>
            </w:r>
          </w:hyperlink>
        </w:p>
        <w:p w:rsidR="00712878" w:rsidRPr="00712878" w:rsidRDefault="008E3367" w:rsidP="00712878">
          <w:pPr>
            <w:widowControl w:val="0"/>
            <w:tabs>
              <w:tab w:val="left" w:pos="709"/>
              <w:tab w:val="left" w:pos="993"/>
              <w:tab w:val="right" w:leader="dot" w:pos="9923"/>
            </w:tabs>
            <w:spacing w:after="0" w:line="360" w:lineRule="auto"/>
            <w:ind w:right="-2"/>
            <w:contextualSpacing/>
            <w:jc w:val="both"/>
            <w:rPr>
              <w:rFonts w:ascii="Calibri" w:eastAsia="Arial" w:hAnsi="Calibri" w:cs="Times New Roman"/>
              <w:noProof/>
              <w:sz w:val="26"/>
              <w:szCs w:val="26"/>
              <w:lang w:eastAsia="ru-RU"/>
            </w:rPr>
          </w:pPr>
          <w:hyperlink w:anchor="_Toc156334310" w:history="1">
            <w:r w:rsidR="00712878" w:rsidRPr="00712878">
              <w:rPr>
                <w:rFonts w:ascii="Times New Roman" w:eastAsia="Arial" w:hAnsi="Times New Roman" w:cs="Times New Roman"/>
                <w:b/>
                <w:noProof/>
                <w:color w:val="0000FF"/>
                <w:sz w:val="26"/>
                <w:szCs w:val="26"/>
                <w:u w:val="single"/>
                <w:lang w:eastAsia="ru-RU"/>
              </w:rPr>
              <w:t>3.3 Современное состояние и планировочная структура населенных пунктов</w:t>
            </w:r>
            <w:r w:rsidR="00712878" w:rsidRPr="00712878">
              <w:rPr>
                <w:rFonts w:ascii="Times New Roman" w:eastAsia="Times New Roman" w:hAnsi="Times New Roman" w:cs="Times New Roman"/>
                <w:b/>
                <w:noProof/>
                <w:webHidden/>
                <w:sz w:val="26"/>
                <w:szCs w:val="26"/>
                <w:lang w:eastAsia="ru-RU"/>
              </w:rPr>
              <w:tab/>
            </w:r>
            <w:r w:rsidR="00712878" w:rsidRPr="00712878">
              <w:rPr>
                <w:rFonts w:ascii="Times New Roman" w:eastAsia="Times New Roman" w:hAnsi="Times New Roman" w:cs="Times New Roman"/>
                <w:b/>
                <w:noProof/>
                <w:webHidden/>
                <w:sz w:val="26"/>
                <w:szCs w:val="26"/>
                <w:lang w:eastAsia="ru-RU"/>
              </w:rPr>
              <w:fldChar w:fldCharType="begin"/>
            </w:r>
            <w:r w:rsidR="00712878" w:rsidRPr="00712878">
              <w:rPr>
                <w:rFonts w:ascii="Times New Roman" w:eastAsia="Times New Roman" w:hAnsi="Times New Roman" w:cs="Times New Roman"/>
                <w:b/>
                <w:noProof/>
                <w:webHidden/>
                <w:sz w:val="26"/>
                <w:szCs w:val="26"/>
                <w:lang w:eastAsia="ru-RU"/>
              </w:rPr>
              <w:instrText xml:space="preserve"> PAGEREF _Toc156334310 \h </w:instrText>
            </w:r>
            <w:r w:rsidR="00712878" w:rsidRPr="00712878">
              <w:rPr>
                <w:rFonts w:ascii="Times New Roman" w:eastAsia="Times New Roman" w:hAnsi="Times New Roman" w:cs="Times New Roman"/>
                <w:b/>
                <w:noProof/>
                <w:webHidden/>
                <w:sz w:val="26"/>
                <w:szCs w:val="26"/>
                <w:lang w:eastAsia="ru-RU"/>
              </w:rPr>
            </w:r>
            <w:r w:rsidR="00712878" w:rsidRPr="00712878">
              <w:rPr>
                <w:rFonts w:ascii="Times New Roman" w:eastAsia="Times New Roman" w:hAnsi="Times New Roman" w:cs="Times New Roman"/>
                <w:b/>
                <w:noProof/>
                <w:webHidden/>
                <w:sz w:val="26"/>
                <w:szCs w:val="26"/>
                <w:lang w:eastAsia="ru-RU"/>
              </w:rPr>
              <w:fldChar w:fldCharType="separate"/>
            </w:r>
            <w:r w:rsidR="00712878" w:rsidRPr="00712878">
              <w:rPr>
                <w:rFonts w:ascii="Times New Roman" w:eastAsia="Times New Roman" w:hAnsi="Times New Roman" w:cs="Times New Roman"/>
                <w:b/>
                <w:noProof/>
                <w:webHidden/>
                <w:sz w:val="26"/>
                <w:szCs w:val="26"/>
                <w:lang w:eastAsia="ru-RU"/>
              </w:rPr>
              <w:t>19</w:t>
            </w:r>
            <w:r w:rsidR="00712878" w:rsidRPr="00712878">
              <w:rPr>
                <w:rFonts w:ascii="Times New Roman" w:eastAsia="Times New Roman" w:hAnsi="Times New Roman" w:cs="Times New Roman"/>
                <w:b/>
                <w:noProof/>
                <w:webHidden/>
                <w:sz w:val="26"/>
                <w:szCs w:val="26"/>
                <w:lang w:eastAsia="ru-RU"/>
              </w:rPr>
              <w:fldChar w:fldCharType="end"/>
            </w:r>
          </w:hyperlink>
        </w:p>
        <w:p w:rsidR="00712878" w:rsidRPr="00712878" w:rsidRDefault="008E3367" w:rsidP="00712878">
          <w:pPr>
            <w:widowControl w:val="0"/>
            <w:tabs>
              <w:tab w:val="left" w:pos="709"/>
              <w:tab w:val="left" w:pos="993"/>
              <w:tab w:val="right" w:leader="dot" w:pos="9923"/>
            </w:tabs>
            <w:spacing w:after="0" w:line="360" w:lineRule="auto"/>
            <w:ind w:right="-2"/>
            <w:contextualSpacing/>
            <w:jc w:val="both"/>
            <w:rPr>
              <w:rFonts w:ascii="Calibri" w:eastAsia="Arial" w:hAnsi="Calibri" w:cs="Times New Roman"/>
              <w:noProof/>
              <w:sz w:val="26"/>
              <w:szCs w:val="26"/>
              <w:lang w:eastAsia="ru-RU"/>
            </w:rPr>
          </w:pPr>
          <w:hyperlink w:anchor="_Toc156334311" w:history="1">
            <w:r w:rsidR="00712878" w:rsidRPr="00712878">
              <w:rPr>
                <w:rFonts w:ascii="Times New Roman" w:eastAsia="Arial" w:hAnsi="Times New Roman" w:cs="Times New Roman"/>
                <w:b/>
                <w:noProof/>
                <w:color w:val="0000FF"/>
                <w:sz w:val="26"/>
                <w:szCs w:val="26"/>
                <w:u w:val="single"/>
                <w:lang w:eastAsia="ru-RU"/>
              </w:rPr>
              <w:t>3.4 Экономическая база</w:t>
            </w:r>
            <w:r w:rsidR="00712878" w:rsidRPr="00712878">
              <w:rPr>
                <w:rFonts w:ascii="Times New Roman" w:eastAsia="Times New Roman" w:hAnsi="Times New Roman" w:cs="Times New Roman"/>
                <w:b/>
                <w:noProof/>
                <w:webHidden/>
                <w:sz w:val="26"/>
                <w:szCs w:val="26"/>
                <w:lang w:eastAsia="ru-RU"/>
              </w:rPr>
              <w:tab/>
            </w:r>
            <w:r w:rsidR="00712878" w:rsidRPr="00712878">
              <w:rPr>
                <w:rFonts w:ascii="Times New Roman" w:eastAsia="Times New Roman" w:hAnsi="Times New Roman" w:cs="Times New Roman"/>
                <w:b/>
                <w:noProof/>
                <w:webHidden/>
                <w:sz w:val="26"/>
                <w:szCs w:val="26"/>
                <w:lang w:eastAsia="ru-RU"/>
              </w:rPr>
              <w:fldChar w:fldCharType="begin"/>
            </w:r>
            <w:r w:rsidR="00712878" w:rsidRPr="00712878">
              <w:rPr>
                <w:rFonts w:ascii="Times New Roman" w:eastAsia="Times New Roman" w:hAnsi="Times New Roman" w:cs="Times New Roman"/>
                <w:b/>
                <w:noProof/>
                <w:webHidden/>
                <w:sz w:val="26"/>
                <w:szCs w:val="26"/>
                <w:lang w:eastAsia="ru-RU"/>
              </w:rPr>
              <w:instrText xml:space="preserve"> PAGEREF _Toc156334311 \h </w:instrText>
            </w:r>
            <w:r w:rsidR="00712878" w:rsidRPr="00712878">
              <w:rPr>
                <w:rFonts w:ascii="Times New Roman" w:eastAsia="Times New Roman" w:hAnsi="Times New Roman" w:cs="Times New Roman"/>
                <w:b/>
                <w:noProof/>
                <w:webHidden/>
                <w:sz w:val="26"/>
                <w:szCs w:val="26"/>
                <w:lang w:eastAsia="ru-RU"/>
              </w:rPr>
            </w:r>
            <w:r w:rsidR="00712878" w:rsidRPr="00712878">
              <w:rPr>
                <w:rFonts w:ascii="Times New Roman" w:eastAsia="Times New Roman" w:hAnsi="Times New Roman" w:cs="Times New Roman"/>
                <w:b/>
                <w:noProof/>
                <w:webHidden/>
                <w:sz w:val="26"/>
                <w:szCs w:val="26"/>
                <w:lang w:eastAsia="ru-RU"/>
              </w:rPr>
              <w:fldChar w:fldCharType="separate"/>
            </w:r>
            <w:r w:rsidR="00712878" w:rsidRPr="00712878">
              <w:rPr>
                <w:rFonts w:ascii="Times New Roman" w:eastAsia="Times New Roman" w:hAnsi="Times New Roman" w:cs="Times New Roman"/>
                <w:b/>
                <w:noProof/>
                <w:webHidden/>
                <w:sz w:val="26"/>
                <w:szCs w:val="26"/>
                <w:lang w:eastAsia="ru-RU"/>
              </w:rPr>
              <w:t>2</w:t>
            </w:r>
            <w:r w:rsidR="00712878" w:rsidRPr="00712878">
              <w:rPr>
                <w:rFonts w:ascii="Times New Roman" w:eastAsia="Times New Roman" w:hAnsi="Times New Roman" w:cs="Times New Roman"/>
                <w:b/>
                <w:noProof/>
                <w:webHidden/>
                <w:sz w:val="26"/>
                <w:szCs w:val="26"/>
                <w:lang w:eastAsia="ru-RU"/>
              </w:rPr>
              <w:fldChar w:fldCharType="end"/>
            </w:r>
          </w:hyperlink>
          <w:r w:rsidR="00712878" w:rsidRPr="00712878">
            <w:rPr>
              <w:rFonts w:ascii="Times New Roman" w:eastAsia="Times New Roman" w:hAnsi="Times New Roman" w:cs="Times New Roman"/>
              <w:b/>
              <w:noProof/>
              <w:sz w:val="26"/>
              <w:szCs w:val="26"/>
              <w:lang w:eastAsia="ru-RU"/>
            </w:rPr>
            <w:t>3</w:t>
          </w:r>
        </w:p>
        <w:p w:rsidR="00712878" w:rsidRPr="00712878" w:rsidRDefault="008E3367" w:rsidP="00712878">
          <w:pPr>
            <w:widowControl w:val="0"/>
            <w:tabs>
              <w:tab w:val="left" w:pos="709"/>
              <w:tab w:val="left" w:pos="993"/>
              <w:tab w:val="right" w:leader="dot" w:pos="9923"/>
            </w:tabs>
            <w:spacing w:after="0" w:line="360" w:lineRule="auto"/>
            <w:ind w:right="-2"/>
            <w:contextualSpacing/>
            <w:jc w:val="both"/>
            <w:rPr>
              <w:rFonts w:ascii="Calibri" w:eastAsia="Arial" w:hAnsi="Calibri" w:cs="Times New Roman"/>
              <w:noProof/>
              <w:sz w:val="26"/>
              <w:szCs w:val="26"/>
              <w:lang w:eastAsia="ru-RU"/>
            </w:rPr>
          </w:pPr>
          <w:hyperlink w:anchor="_Toc156334312" w:history="1">
            <w:r w:rsidR="00712878" w:rsidRPr="00712878">
              <w:rPr>
                <w:rFonts w:ascii="Times New Roman" w:eastAsia="Arial" w:hAnsi="Times New Roman" w:cs="Times New Roman"/>
                <w:b/>
                <w:noProof/>
                <w:color w:val="0000FF"/>
                <w:sz w:val="26"/>
                <w:szCs w:val="26"/>
                <w:u w:val="single"/>
                <w:lang w:eastAsia="ru-RU"/>
              </w:rPr>
              <w:t>3.5 Население</w:t>
            </w:r>
            <w:r w:rsidR="00712878" w:rsidRPr="00712878">
              <w:rPr>
                <w:rFonts w:ascii="Times New Roman" w:eastAsia="Times New Roman" w:hAnsi="Times New Roman" w:cs="Times New Roman"/>
                <w:b/>
                <w:noProof/>
                <w:webHidden/>
                <w:sz w:val="26"/>
                <w:szCs w:val="26"/>
                <w:lang w:eastAsia="ru-RU"/>
              </w:rPr>
              <w:tab/>
            </w:r>
            <w:r w:rsidR="00712878" w:rsidRPr="00712878">
              <w:rPr>
                <w:rFonts w:ascii="Times New Roman" w:eastAsia="Times New Roman" w:hAnsi="Times New Roman" w:cs="Times New Roman"/>
                <w:b/>
                <w:noProof/>
                <w:webHidden/>
                <w:sz w:val="26"/>
                <w:szCs w:val="26"/>
                <w:lang w:eastAsia="ru-RU"/>
              </w:rPr>
              <w:fldChar w:fldCharType="begin"/>
            </w:r>
            <w:r w:rsidR="00712878" w:rsidRPr="00712878">
              <w:rPr>
                <w:rFonts w:ascii="Times New Roman" w:eastAsia="Times New Roman" w:hAnsi="Times New Roman" w:cs="Times New Roman"/>
                <w:b/>
                <w:noProof/>
                <w:webHidden/>
                <w:sz w:val="26"/>
                <w:szCs w:val="26"/>
                <w:lang w:eastAsia="ru-RU"/>
              </w:rPr>
              <w:instrText xml:space="preserve"> PAGEREF _Toc156334312 \h </w:instrText>
            </w:r>
            <w:r w:rsidR="00712878" w:rsidRPr="00712878">
              <w:rPr>
                <w:rFonts w:ascii="Times New Roman" w:eastAsia="Times New Roman" w:hAnsi="Times New Roman" w:cs="Times New Roman"/>
                <w:b/>
                <w:noProof/>
                <w:webHidden/>
                <w:sz w:val="26"/>
                <w:szCs w:val="26"/>
                <w:lang w:eastAsia="ru-RU"/>
              </w:rPr>
            </w:r>
            <w:r w:rsidR="00712878" w:rsidRPr="00712878">
              <w:rPr>
                <w:rFonts w:ascii="Times New Roman" w:eastAsia="Times New Roman" w:hAnsi="Times New Roman" w:cs="Times New Roman"/>
                <w:b/>
                <w:noProof/>
                <w:webHidden/>
                <w:sz w:val="26"/>
                <w:szCs w:val="26"/>
                <w:lang w:eastAsia="ru-RU"/>
              </w:rPr>
              <w:fldChar w:fldCharType="separate"/>
            </w:r>
            <w:r w:rsidR="00712878" w:rsidRPr="00712878">
              <w:rPr>
                <w:rFonts w:ascii="Times New Roman" w:eastAsia="Times New Roman" w:hAnsi="Times New Roman" w:cs="Times New Roman"/>
                <w:b/>
                <w:noProof/>
                <w:webHidden/>
                <w:sz w:val="26"/>
                <w:szCs w:val="26"/>
                <w:lang w:eastAsia="ru-RU"/>
              </w:rPr>
              <w:t>23</w:t>
            </w:r>
            <w:r w:rsidR="00712878" w:rsidRPr="00712878">
              <w:rPr>
                <w:rFonts w:ascii="Times New Roman" w:eastAsia="Times New Roman" w:hAnsi="Times New Roman" w:cs="Times New Roman"/>
                <w:b/>
                <w:noProof/>
                <w:webHidden/>
                <w:sz w:val="26"/>
                <w:szCs w:val="26"/>
                <w:lang w:eastAsia="ru-RU"/>
              </w:rPr>
              <w:fldChar w:fldCharType="end"/>
            </w:r>
          </w:hyperlink>
        </w:p>
        <w:p w:rsidR="00712878" w:rsidRPr="00712878" w:rsidRDefault="008E3367" w:rsidP="00712878">
          <w:pPr>
            <w:widowControl w:val="0"/>
            <w:tabs>
              <w:tab w:val="left" w:pos="709"/>
              <w:tab w:val="left" w:pos="993"/>
              <w:tab w:val="right" w:leader="dot" w:pos="9923"/>
            </w:tabs>
            <w:spacing w:after="0" w:line="360" w:lineRule="auto"/>
            <w:ind w:right="-2"/>
            <w:contextualSpacing/>
            <w:jc w:val="both"/>
            <w:rPr>
              <w:rFonts w:ascii="Calibri" w:eastAsia="Arial" w:hAnsi="Calibri" w:cs="Times New Roman"/>
              <w:noProof/>
              <w:sz w:val="26"/>
              <w:szCs w:val="26"/>
              <w:lang w:eastAsia="ru-RU"/>
            </w:rPr>
          </w:pPr>
          <w:hyperlink w:anchor="_Toc156334313" w:history="1">
            <w:r w:rsidR="00712878" w:rsidRPr="00712878">
              <w:rPr>
                <w:rFonts w:ascii="Times New Roman" w:eastAsia="Arial" w:hAnsi="Times New Roman" w:cs="Times New Roman"/>
                <w:b/>
                <w:noProof/>
                <w:color w:val="0000FF"/>
                <w:sz w:val="26"/>
                <w:szCs w:val="26"/>
                <w:u w:val="single"/>
                <w:lang w:eastAsia="ru-RU"/>
              </w:rPr>
              <w:t>3.6 Жилищный фонд</w:t>
            </w:r>
            <w:r w:rsidR="00712878" w:rsidRPr="00712878">
              <w:rPr>
                <w:rFonts w:ascii="Times New Roman" w:eastAsia="Times New Roman" w:hAnsi="Times New Roman" w:cs="Times New Roman"/>
                <w:b/>
                <w:noProof/>
                <w:webHidden/>
                <w:sz w:val="26"/>
                <w:szCs w:val="26"/>
                <w:lang w:eastAsia="ru-RU"/>
              </w:rPr>
              <w:tab/>
            </w:r>
            <w:r w:rsidR="00712878" w:rsidRPr="00712878">
              <w:rPr>
                <w:rFonts w:ascii="Times New Roman" w:eastAsia="Times New Roman" w:hAnsi="Times New Roman" w:cs="Times New Roman"/>
                <w:b/>
                <w:noProof/>
                <w:webHidden/>
                <w:sz w:val="26"/>
                <w:szCs w:val="26"/>
                <w:lang w:eastAsia="ru-RU"/>
              </w:rPr>
              <w:fldChar w:fldCharType="begin"/>
            </w:r>
            <w:r w:rsidR="00712878" w:rsidRPr="00712878">
              <w:rPr>
                <w:rFonts w:ascii="Times New Roman" w:eastAsia="Times New Roman" w:hAnsi="Times New Roman" w:cs="Times New Roman"/>
                <w:b/>
                <w:noProof/>
                <w:webHidden/>
                <w:sz w:val="26"/>
                <w:szCs w:val="26"/>
                <w:lang w:eastAsia="ru-RU"/>
              </w:rPr>
              <w:instrText xml:space="preserve"> PAGEREF _Toc156334313 \h </w:instrText>
            </w:r>
            <w:r w:rsidR="00712878" w:rsidRPr="00712878">
              <w:rPr>
                <w:rFonts w:ascii="Times New Roman" w:eastAsia="Times New Roman" w:hAnsi="Times New Roman" w:cs="Times New Roman"/>
                <w:b/>
                <w:noProof/>
                <w:webHidden/>
                <w:sz w:val="26"/>
                <w:szCs w:val="26"/>
                <w:lang w:eastAsia="ru-RU"/>
              </w:rPr>
            </w:r>
            <w:r w:rsidR="00712878" w:rsidRPr="00712878">
              <w:rPr>
                <w:rFonts w:ascii="Times New Roman" w:eastAsia="Times New Roman" w:hAnsi="Times New Roman" w:cs="Times New Roman"/>
                <w:b/>
                <w:noProof/>
                <w:webHidden/>
                <w:sz w:val="26"/>
                <w:szCs w:val="26"/>
                <w:lang w:eastAsia="ru-RU"/>
              </w:rPr>
              <w:fldChar w:fldCharType="separate"/>
            </w:r>
            <w:r w:rsidR="00712878" w:rsidRPr="00712878">
              <w:rPr>
                <w:rFonts w:ascii="Times New Roman" w:eastAsia="Times New Roman" w:hAnsi="Times New Roman" w:cs="Times New Roman"/>
                <w:b/>
                <w:noProof/>
                <w:webHidden/>
                <w:sz w:val="26"/>
                <w:szCs w:val="26"/>
                <w:lang w:eastAsia="ru-RU"/>
              </w:rPr>
              <w:t>2</w:t>
            </w:r>
            <w:r w:rsidR="00712878" w:rsidRPr="00712878">
              <w:rPr>
                <w:rFonts w:ascii="Times New Roman" w:eastAsia="Times New Roman" w:hAnsi="Times New Roman" w:cs="Times New Roman"/>
                <w:b/>
                <w:noProof/>
                <w:webHidden/>
                <w:sz w:val="26"/>
                <w:szCs w:val="26"/>
                <w:lang w:eastAsia="ru-RU"/>
              </w:rPr>
              <w:fldChar w:fldCharType="end"/>
            </w:r>
          </w:hyperlink>
          <w:r w:rsidR="00712878" w:rsidRPr="00712878">
            <w:rPr>
              <w:rFonts w:ascii="Times New Roman" w:eastAsia="Times New Roman" w:hAnsi="Times New Roman" w:cs="Times New Roman"/>
              <w:b/>
              <w:noProof/>
              <w:sz w:val="26"/>
              <w:szCs w:val="26"/>
              <w:lang w:eastAsia="ru-RU"/>
            </w:rPr>
            <w:t>6</w:t>
          </w:r>
        </w:p>
        <w:p w:rsidR="00712878" w:rsidRPr="00712878" w:rsidRDefault="008E3367" w:rsidP="00712878">
          <w:pPr>
            <w:widowControl w:val="0"/>
            <w:tabs>
              <w:tab w:val="left" w:pos="709"/>
              <w:tab w:val="left" w:pos="993"/>
              <w:tab w:val="right" w:leader="dot" w:pos="9923"/>
            </w:tabs>
            <w:spacing w:after="0" w:line="360" w:lineRule="auto"/>
            <w:ind w:right="-2"/>
            <w:contextualSpacing/>
            <w:jc w:val="both"/>
            <w:rPr>
              <w:rFonts w:ascii="Calibri" w:eastAsia="Arial" w:hAnsi="Calibri" w:cs="Times New Roman"/>
              <w:noProof/>
              <w:sz w:val="26"/>
              <w:szCs w:val="26"/>
              <w:lang w:eastAsia="ru-RU"/>
            </w:rPr>
          </w:pPr>
          <w:hyperlink w:anchor="_Toc156334314" w:history="1">
            <w:r w:rsidR="00712878" w:rsidRPr="00712878">
              <w:rPr>
                <w:rFonts w:ascii="Times New Roman" w:eastAsia="Arial" w:hAnsi="Times New Roman" w:cs="Times New Roman"/>
                <w:b/>
                <w:noProof/>
                <w:color w:val="0000FF"/>
                <w:sz w:val="26"/>
                <w:szCs w:val="26"/>
                <w:u w:val="single"/>
                <w:lang w:eastAsia="ru-RU"/>
              </w:rPr>
              <w:t>3.7 Социальная инфраструктура</w:t>
            </w:r>
            <w:r w:rsidR="00712878" w:rsidRPr="00712878">
              <w:rPr>
                <w:rFonts w:ascii="Times New Roman" w:eastAsia="Times New Roman" w:hAnsi="Times New Roman" w:cs="Times New Roman"/>
                <w:b/>
                <w:noProof/>
                <w:webHidden/>
                <w:sz w:val="26"/>
                <w:szCs w:val="26"/>
                <w:lang w:eastAsia="ru-RU"/>
              </w:rPr>
              <w:tab/>
            </w:r>
            <w:r w:rsidR="00712878" w:rsidRPr="00712878">
              <w:rPr>
                <w:rFonts w:ascii="Times New Roman" w:eastAsia="Times New Roman" w:hAnsi="Times New Roman" w:cs="Times New Roman"/>
                <w:b/>
                <w:noProof/>
                <w:webHidden/>
                <w:sz w:val="26"/>
                <w:szCs w:val="26"/>
                <w:lang w:eastAsia="ru-RU"/>
              </w:rPr>
              <w:fldChar w:fldCharType="begin"/>
            </w:r>
            <w:r w:rsidR="00712878" w:rsidRPr="00712878">
              <w:rPr>
                <w:rFonts w:ascii="Times New Roman" w:eastAsia="Times New Roman" w:hAnsi="Times New Roman" w:cs="Times New Roman"/>
                <w:b/>
                <w:noProof/>
                <w:webHidden/>
                <w:sz w:val="26"/>
                <w:szCs w:val="26"/>
                <w:lang w:eastAsia="ru-RU"/>
              </w:rPr>
              <w:instrText xml:space="preserve"> PAGEREF _Toc156334314 \h </w:instrText>
            </w:r>
            <w:r w:rsidR="00712878" w:rsidRPr="00712878">
              <w:rPr>
                <w:rFonts w:ascii="Times New Roman" w:eastAsia="Times New Roman" w:hAnsi="Times New Roman" w:cs="Times New Roman"/>
                <w:b/>
                <w:noProof/>
                <w:webHidden/>
                <w:sz w:val="26"/>
                <w:szCs w:val="26"/>
                <w:lang w:eastAsia="ru-RU"/>
              </w:rPr>
            </w:r>
            <w:r w:rsidR="00712878" w:rsidRPr="00712878">
              <w:rPr>
                <w:rFonts w:ascii="Times New Roman" w:eastAsia="Times New Roman" w:hAnsi="Times New Roman" w:cs="Times New Roman"/>
                <w:b/>
                <w:noProof/>
                <w:webHidden/>
                <w:sz w:val="26"/>
                <w:szCs w:val="26"/>
                <w:lang w:eastAsia="ru-RU"/>
              </w:rPr>
              <w:fldChar w:fldCharType="separate"/>
            </w:r>
            <w:r w:rsidR="00712878" w:rsidRPr="00712878">
              <w:rPr>
                <w:rFonts w:ascii="Times New Roman" w:eastAsia="Times New Roman" w:hAnsi="Times New Roman" w:cs="Times New Roman"/>
                <w:b/>
                <w:noProof/>
                <w:webHidden/>
                <w:sz w:val="26"/>
                <w:szCs w:val="26"/>
                <w:lang w:eastAsia="ru-RU"/>
              </w:rPr>
              <w:t>2</w:t>
            </w:r>
            <w:r w:rsidR="00712878" w:rsidRPr="00712878">
              <w:rPr>
                <w:rFonts w:ascii="Times New Roman" w:eastAsia="Times New Roman" w:hAnsi="Times New Roman" w:cs="Times New Roman"/>
                <w:b/>
                <w:noProof/>
                <w:webHidden/>
                <w:sz w:val="26"/>
                <w:szCs w:val="26"/>
                <w:lang w:eastAsia="ru-RU"/>
              </w:rPr>
              <w:fldChar w:fldCharType="end"/>
            </w:r>
          </w:hyperlink>
          <w:r w:rsidR="00712878" w:rsidRPr="00712878">
            <w:rPr>
              <w:rFonts w:ascii="Times New Roman" w:eastAsia="Times New Roman" w:hAnsi="Times New Roman" w:cs="Times New Roman"/>
              <w:b/>
              <w:noProof/>
              <w:sz w:val="26"/>
              <w:szCs w:val="26"/>
              <w:lang w:eastAsia="ru-RU"/>
            </w:rPr>
            <w:t>6</w:t>
          </w:r>
        </w:p>
        <w:p w:rsidR="00712878" w:rsidRPr="00712878" w:rsidRDefault="008E3367" w:rsidP="00712878">
          <w:pPr>
            <w:widowControl w:val="0"/>
            <w:tabs>
              <w:tab w:val="left" w:pos="709"/>
              <w:tab w:val="left" w:pos="993"/>
              <w:tab w:val="right" w:leader="dot" w:pos="9923"/>
            </w:tabs>
            <w:spacing w:after="0" w:line="360" w:lineRule="auto"/>
            <w:ind w:right="-2"/>
            <w:contextualSpacing/>
            <w:jc w:val="both"/>
            <w:rPr>
              <w:rFonts w:ascii="Calibri" w:eastAsia="Arial" w:hAnsi="Calibri" w:cs="Times New Roman"/>
              <w:noProof/>
              <w:sz w:val="26"/>
              <w:szCs w:val="26"/>
              <w:lang w:eastAsia="ru-RU"/>
            </w:rPr>
          </w:pPr>
          <w:hyperlink w:anchor="_Toc156334315" w:history="1">
            <w:r w:rsidR="00712878" w:rsidRPr="00712878">
              <w:rPr>
                <w:rFonts w:ascii="Times New Roman" w:eastAsia="Arial" w:hAnsi="Times New Roman" w:cs="Times New Roman"/>
                <w:b/>
                <w:noProof/>
                <w:color w:val="0000FF"/>
                <w:sz w:val="26"/>
                <w:szCs w:val="26"/>
                <w:u w:val="single"/>
                <w:lang w:eastAsia="ru-RU"/>
              </w:rPr>
              <w:t>3.8 Транспортная инфраструктура</w:t>
            </w:r>
            <w:r w:rsidR="00712878" w:rsidRPr="00712878">
              <w:rPr>
                <w:rFonts w:ascii="Times New Roman" w:eastAsia="Times New Roman" w:hAnsi="Times New Roman" w:cs="Times New Roman"/>
                <w:b/>
                <w:noProof/>
                <w:webHidden/>
                <w:sz w:val="26"/>
                <w:szCs w:val="26"/>
                <w:lang w:eastAsia="ru-RU"/>
              </w:rPr>
              <w:tab/>
            </w:r>
            <w:r w:rsidR="00712878" w:rsidRPr="00712878">
              <w:rPr>
                <w:rFonts w:ascii="Times New Roman" w:eastAsia="Times New Roman" w:hAnsi="Times New Roman" w:cs="Times New Roman"/>
                <w:b/>
                <w:noProof/>
                <w:webHidden/>
                <w:sz w:val="26"/>
                <w:szCs w:val="26"/>
                <w:lang w:eastAsia="ru-RU"/>
              </w:rPr>
              <w:fldChar w:fldCharType="begin"/>
            </w:r>
            <w:r w:rsidR="00712878" w:rsidRPr="00712878">
              <w:rPr>
                <w:rFonts w:ascii="Times New Roman" w:eastAsia="Times New Roman" w:hAnsi="Times New Roman" w:cs="Times New Roman"/>
                <w:b/>
                <w:noProof/>
                <w:webHidden/>
                <w:sz w:val="26"/>
                <w:szCs w:val="26"/>
                <w:lang w:eastAsia="ru-RU"/>
              </w:rPr>
              <w:instrText xml:space="preserve"> PAGEREF _Toc156334315 \h </w:instrText>
            </w:r>
            <w:r w:rsidR="00712878" w:rsidRPr="00712878">
              <w:rPr>
                <w:rFonts w:ascii="Times New Roman" w:eastAsia="Times New Roman" w:hAnsi="Times New Roman" w:cs="Times New Roman"/>
                <w:b/>
                <w:noProof/>
                <w:webHidden/>
                <w:sz w:val="26"/>
                <w:szCs w:val="26"/>
                <w:lang w:eastAsia="ru-RU"/>
              </w:rPr>
            </w:r>
            <w:r w:rsidR="00712878" w:rsidRPr="00712878">
              <w:rPr>
                <w:rFonts w:ascii="Times New Roman" w:eastAsia="Times New Roman" w:hAnsi="Times New Roman" w:cs="Times New Roman"/>
                <w:b/>
                <w:noProof/>
                <w:webHidden/>
                <w:sz w:val="26"/>
                <w:szCs w:val="26"/>
                <w:lang w:eastAsia="ru-RU"/>
              </w:rPr>
              <w:fldChar w:fldCharType="separate"/>
            </w:r>
            <w:r w:rsidR="00712878" w:rsidRPr="00712878">
              <w:rPr>
                <w:rFonts w:ascii="Times New Roman" w:eastAsia="Times New Roman" w:hAnsi="Times New Roman" w:cs="Times New Roman"/>
                <w:b/>
                <w:noProof/>
                <w:webHidden/>
                <w:sz w:val="26"/>
                <w:szCs w:val="26"/>
                <w:lang w:eastAsia="ru-RU"/>
              </w:rPr>
              <w:t>2</w:t>
            </w:r>
            <w:r w:rsidR="00712878" w:rsidRPr="00712878">
              <w:rPr>
                <w:rFonts w:ascii="Times New Roman" w:eastAsia="Times New Roman" w:hAnsi="Times New Roman" w:cs="Times New Roman"/>
                <w:b/>
                <w:noProof/>
                <w:webHidden/>
                <w:sz w:val="26"/>
                <w:szCs w:val="26"/>
                <w:lang w:eastAsia="ru-RU"/>
              </w:rPr>
              <w:fldChar w:fldCharType="end"/>
            </w:r>
          </w:hyperlink>
          <w:r w:rsidR="00712878" w:rsidRPr="00712878">
            <w:rPr>
              <w:rFonts w:ascii="Times New Roman" w:eastAsia="Times New Roman" w:hAnsi="Times New Roman" w:cs="Times New Roman"/>
              <w:b/>
              <w:noProof/>
              <w:sz w:val="26"/>
              <w:szCs w:val="26"/>
              <w:lang w:eastAsia="ru-RU"/>
            </w:rPr>
            <w:t>7</w:t>
          </w:r>
        </w:p>
        <w:p w:rsidR="00712878" w:rsidRPr="00712878" w:rsidRDefault="008E3367" w:rsidP="00712878">
          <w:pPr>
            <w:widowControl w:val="0"/>
            <w:tabs>
              <w:tab w:val="left" w:pos="709"/>
              <w:tab w:val="left" w:pos="993"/>
              <w:tab w:val="right" w:leader="dot" w:pos="9923"/>
            </w:tabs>
            <w:spacing w:after="0" w:line="360" w:lineRule="auto"/>
            <w:ind w:right="-2"/>
            <w:contextualSpacing/>
            <w:jc w:val="both"/>
            <w:rPr>
              <w:rFonts w:ascii="Calibri" w:eastAsia="Arial" w:hAnsi="Calibri" w:cs="Times New Roman"/>
              <w:noProof/>
              <w:sz w:val="26"/>
              <w:szCs w:val="26"/>
              <w:lang w:eastAsia="ru-RU"/>
            </w:rPr>
          </w:pPr>
          <w:hyperlink w:anchor="_Toc156334316" w:history="1">
            <w:r w:rsidR="00712878" w:rsidRPr="00712878">
              <w:rPr>
                <w:rFonts w:ascii="Times New Roman" w:eastAsia="Arial" w:hAnsi="Times New Roman" w:cs="Times New Roman"/>
                <w:b/>
                <w:noProof/>
                <w:color w:val="0000FF"/>
                <w:sz w:val="26"/>
                <w:szCs w:val="26"/>
                <w:u w:val="single"/>
                <w:lang w:eastAsia="ru-RU"/>
              </w:rPr>
              <w:t>3.9 Коммунальная инфраструктура</w:t>
            </w:r>
            <w:r w:rsidR="00712878" w:rsidRPr="00712878">
              <w:rPr>
                <w:rFonts w:ascii="Times New Roman" w:eastAsia="Times New Roman" w:hAnsi="Times New Roman" w:cs="Times New Roman"/>
                <w:b/>
                <w:noProof/>
                <w:webHidden/>
                <w:sz w:val="26"/>
                <w:szCs w:val="26"/>
                <w:lang w:eastAsia="ru-RU"/>
              </w:rPr>
              <w:tab/>
            </w:r>
            <w:r w:rsidR="00712878" w:rsidRPr="00712878">
              <w:rPr>
                <w:rFonts w:ascii="Times New Roman" w:eastAsia="Times New Roman" w:hAnsi="Times New Roman" w:cs="Times New Roman"/>
                <w:b/>
                <w:noProof/>
                <w:webHidden/>
                <w:sz w:val="26"/>
                <w:szCs w:val="26"/>
                <w:lang w:eastAsia="ru-RU"/>
              </w:rPr>
              <w:fldChar w:fldCharType="begin"/>
            </w:r>
            <w:r w:rsidR="00712878" w:rsidRPr="00712878">
              <w:rPr>
                <w:rFonts w:ascii="Times New Roman" w:eastAsia="Times New Roman" w:hAnsi="Times New Roman" w:cs="Times New Roman"/>
                <w:b/>
                <w:noProof/>
                <w:webHidden/>
                <w:sz w:val="26"/>
                <w:szCs w:val="26"/>
                <w:lang w:eastAsia="ru-RU"/>
              </w:rPr>
              <w:instrText xml:space="preserve"> PAGEREF _Toc156334316 \h </w:instrText>
            </w:r>
            <w:r w:rsidR="00712878" w:rsidRPr="00712878">
              <w:rPr>
                <w:rFonts w:ascii="Times New Roman" w:eastAsia="Times New Roman" w:hAnsi="Times New Roman" w:cs="Times New Roman"/>
                <w:b/>
                <w:noProof/>
                <w:webHidden/>
                <w:sz w:val="26"/>
                <w:szCs w:val="26"/>
                <w:lang w:eastAsia="ru-RU"/>
              </w:rPr>
            </w:r>
            <w:r w:rsidR="00712878" w:rsidRPr="00712878">
              <w:rPr>
                <w:rFonts w:ascii="Times New Roman" w:eastAsia="Times New Roman" w:hAnsi="Times New Roman" w:cs="Times New Roman"/>
                <w:b/>
                <w:noProof/>
                <w:webHidden/>
                <w:sz w:val="26"/>
                <w:szCs w:val="26"/>
                <w:lang w:eastAsia="ru-RU"/>
              </w:rPr>
              <w:fldChar w:fldCharType="separate"/>
            </w:r>
            <w:r w:rsidR="00712878" w:rsidRPr="00712878">
              <w:rPr>
                <w:rFonts w:ascii="Times New Roman" w:eastAsia="Times New Roman" w:hAnsi="Times New Roman" w:cs="Times New Roman"/>
                <w:b/>
                <w:noProof/>
                <w:webHidden/>
                <w:sz w:val="26"/>
                <w:szCs w:val="26"/>
                <w:lang w:eastAsia="ru-RU"/>
              </w:rPr>
              <w:t>2</w:t>
            </w:r>
            <w:r w:rsidR="00712878" w:rsidRPr="00712878">
              <w:rPr>
                <w:rFonts w:ascii="Times New Roman" w:eastAsia="Times New Roman" w:hAnsi="Times New Roman" w:cs="Times New Roman"/>
                <w:b/>
                <w:noProof/>
                <w:webHidden/>
                <w:sz w:val="26"/>
                <w:szCs w:val="26"/>
                <w:lang w:eastAsia="ru-RU"/>
              </w:rPr>
              <w:fldChar w:fldCharType="end"/>
            </w:r>
          </w:hyperlink>
          <w:r w:rsidR="00712878" w:rsidRPr="00712878">
            <w:rPr>
              <w:rFonts w:ascii="Times New Roman" w:eastAsia="Times New Roman" w:hAnsi="Times New Roman" w:cs="Times New Roman"/>
              <w:b/>
              <w:noProof/>
              <w:sz w:val="26"/>
              <w:szCs w:val="26"/>
              <w:lang w:eastAsia="ru-RU"/>
            </w:rPr>
            <w:t>9</w:t>
          </w:r>
        </w:p>
        <w:p w:rsidR="00712878" w:rsidRPr="00712878" w:rsidRDefault="008E3367" w:rsidP="00712878">
          <w:pPr>
            <w:widowControl w:val="0"/>
            <w:tabs>
              <w:tab w:val="left" w:pos="709"/>
              <w:tab w:val="left" w:pos="993"/>
              <w:tab w:val="right" w:leader="dot" w:pos="9923"/>
            </w:tabs>
            <w:spacing w:after="0" w:line="360" w:lineRule="auto"/>
            <w:ind w:right="-2"/>
            <w:contextualSpacing/>
            <w:jc w:val="both"/>
            <w:rPr>
              <w:rFonts w:ascii="Calibri" w:eastAsia="Arial" w:hAnsi="Calibri" w:cs="Times New Roman"/>
              <w:noProof/>
              <w:sz w:val="26"/>
              <w:szCs w:val="26"/>
              <w:lang w:eastAsia="ru-RU"/>
            </w:rPr>
          </w:pPr>
          <w:hyperlink w:anchor="_Toc156334317" w:history="1">
            <w:r w:rsidR="00712878" w:rsidRPr="00712878">
              <w:rPr>
                <w:rFonts w:ascii="Times New Roman" w:eastAsia="Arial" w:hAnsi="Times New Roman" w:cs="Times New Roman"/>
                <w:b/>
                <w:noProof/>
                <w:color w:val="0000FF"/>
                <w:sz w:val="26"/>
                <w:szCs w:val="26"/>
                <w:u w:val="single"/>
                <w:lang w:eastAsia="ru-RU"/>
              </w:rPr>
              <w:t>3.10 Охрана окружающей среды</w:t>
            </w:r>
            <w:r w:rsidR="00712878" w:rsidRPr="00712878">
              <w:rPr>
                <w:rFonts w:ascii="Times New Roman" w:eastAsia="Times New Roman" w:hAnsi="Times New Roman" w:cs="Times New Roman"/>
                <w:b/>
                <w:noProof/>
                <w:webHidden/>
                <w:sz w:val="26"/>
                <w:szCs w:val="26"/>
                <w:lang w:eastAsia="ru-RU"/>
              </w:rPr>
              <w:tab/>
            </w:r>
            <w:r w:rsidR="00712878" w:rsidRPr="00712878">
              <w:rPr>
                <w:rFonts w:ascii="Times New Roman" w:eastAsia="Times New Roman" w:hAnsi="Times New Roman" w:cs="Times New Roman"/>
                <w:b/>
                <w:noProof/>
                <w:webHidden/>
                <w:sz w:val="26"/>
                <w:szCs w:val="26"/>
                <w:lang w:eastAsia="ru-RU"/>
              </w:rPr>
              <w:fldChar w:fldCharType="begin"/>
            </w:r>
            <w:r w:rsidR="00712878" w:rsidRPr="00712878">
              <w:rPr>
                <w:rFonts w:ascii="Times New Roman" w:eastAsia="Times New Roman" w:hAnsi="Times New Roman" w:cs="Times New Roman"/>
                <w:b/>
                <w:noProof/>
                <w:webHidden/>
                <w:sz w:val="26"/>
                <w:szCs w:val="26"/>
                <w:lang w:eastAsia="ru-RU"/>
              </w:rPr>
              <w:instrText xml:space="preserve"> PAGEREF _Toc156334317 \h </w:instrText>
            </w:r>
            <w:r w:rsidR="00712878" w:rsidRPr="00712878">
              <w:rPr>
                <w:rFonts w:ascii="Times New Roman" w:eastAsia="Times New Roman" w:hAnsi="Times New Roman" w:cs="Times New Roman"/>
                <w:b/>
                <w:noProof/>
                <w:webHidden/>
                <w:sz w:val="26"/>
                <w:szCs w:val="26"/>
                <w:lang w:eastAsia="ru-RU"/>
              </w:rPr>
            </w:r>
            <w:r w:rsidR="00712878" w:rsidRPr="00712878">
              <w:rPr>
                <w:rFonts w:ascii="Times New Roman" w:eastAsia="Times New Roman" w:hAnsi="Times New Roman" w:cs="Times New Roman"/>
                <w:b/>
                <w:noProof/>
                <w:webHidden/>
                <w:sz w:val="26"/>
                <w:szCs w:val="26"/>
                <w:lang w:eastAsia="ru-RU"/>
              </w:rPr>
              <w:fldChar w:fldCharType="separate"/>
            </w:r>
            <w:r w:rsidR="00712878" w:rsidRPr="00712878">
              <w:rPr>
                <w:rFonts w:ascii="Times New Roman" w:eastAsia="Times New Roman" w:hAnsi="Times New Roman" w:cs="Times New Roman"/>
                <w:b/>
                <w:noProof/>
                <w:webHidden/>
                <w:sz w:val="26"/>
                <w:szCs w:val="26"/>
                <w:lang w:eastAsia="ru-RU"/>
              </w:rPr>
              <w:t>3</w:t>
            </w:r>
            <w:r w:rsidR="00712878" w:rsidRPr="00712878">
              <w:rPr>
                <w:rFonts w:ascii="Times New Roman" w:eastAsia="Times New Roman" w:hAnsi="Times New Roman" w:cs="Times New Roman"/>
                <w:b/>
                <w:noProof/>
                <w:webHidden/>
                <w:sz w:val="26"/>
                <w:szCs w:val="26"/>
                <w:lang w:eastAsia="ru-RU"/>
              </w:rPr>
              <w:fldChar w:fldCharType="end"/>
            </w:r>
          </w:hyperlink>
          <w:r w:rsidR="00712878" w:rsidRPr="00712878">
            <w:rPr>
              <w:rFonts w:ascii="Times New Roman" w:eastAsia="Times New Roman" w:hAnsi="Times New Roman" w:cs="Times New Roman"/>
              <w:b/>
              <w:noProof/>
              <w:sz w:val="26"/>
              <w:szCs w:val="26"/>
              <w:lang w:eastAsia="ru-RU"/>
            </w:rPr>
            <w:t>4</w:t>
          </w:r>
        </w:p>
        <w:p w:rsidR="00712878" w:rsidRPr="00712878" w:rsidRDefault="008E3367" w:rsidP="00712878">
          <w:pPr>
            <w:widowControl w:val="0"/>
            <w:tabs>
              <w:tab w:val="left" w:pos="709"/>
              <w:tab w:val="left" w:pos="993"/>
              <w:tab w:val="right" w:leader="dot" w:pos="9923"/>
            </w:tabs>
            <w:spacing w:after="0" w:line="360" w:lineRule="auto"/>
            <w:ind w:right="-2"/>
            <w:contextualSpacing/>
            <w:jc w:val="both"/>
            <w:rPr>
              <w:rFonts w:ascii="Calibri" w:eastAsia="Arial" w:hAnsi="Calibri" w:cs="Times New Roman"/>
              <w:noProof/>
              <w:sz w:val="26"/>
              <w:szCs w:val="26"/>
              <w:lang w:eastAsia="ru-RU"/>
            </w:rPr>
          </w:pPr>
          <w:hyperlink w:anchor="_Toc156334318" w:history="1">
            <w:r w:rsidR="00712878" w:rsidRPr="00712878">
              <w:rPr>
                <w:rFonts w:ascii="Times New Roman" w:eastAsia="Arial" w:hAnsi="Times New Roman" w:cs="Times New Roman"/>
                <w:b/>
                <w:noProof/>
                <w:color w:val="0000FF"/>
                <w:sz w:val="26"/>
                <w:szCs w:val="26"/>
                <w:u w:val="single"/>
                <w:lang w:eastAsia="ru-RU"/>
              </w:rPr>
              <w:t>3.11 Зоны с особыми условиями использования</w:t>
            </w:r>
            <w:r w:rsidR="00712878" w:rsidRPr="00712878">
              <w:rPr>
                <w:rFonts w:ascii="Times New Roman" w:eastAsia="Times New Roman" w:hAnsi="Times New Roman" w:cs="Times New Roman"/>
                <w:b/>
                <w:noProof/>
                <w:webHidden/>
                <w:sz w:val="26"/>
                <w:szCs w:val="26"/>
                <w:lang w:eastAsia="ru-RU"/>
              </w:rPr>
              <w:tab/>
            </w:r>
            <w:r w:rsidR="00712878" w:rsidRPr="00712878">
              <w:rPr>
                <w:rFonts w:ascii="Times New Roman" w:eastAsia="Times New Roman" w:hAnsi="Times New Roman" w:cs="Times New Roman"/>
                <w:b/>
                <w:noProof/>
                <w:webHidden/>
                <w:sz w:val="26"/>
                <w:szCs w:val="26"/>
                <w:lang w:eastAsia="ru-RU"/>
              </w:rPr>
              <w:fldChar w:fldCharType="begin"/>
            </w:r>
            <w:r w:rsidR="00712878" w:rsidRPr="00712878">
              <w:rPr>
                <w:rFonts w:ascii="Times New Roman" w:eastAsia="Times New Roman" w:hAnsi="Times New Roman" w:cs="Times New Roman"/>
                <w:b/>
                <w:noProof/>
                <w:webHidden/>
                <w:sz w:val="26"/>
                <w:szCs w:val="26"/>
                <w:lang w:eastAsia="ru-RU"/>
              </w:rPr>
              <w:instrText xml:space="preserve"> PAGEREF _Toc156334318 \h </w:instrText>
            </w:r>
            <w:r w:rsidR="00712878" w:rsidRPr="00712878">
              <w:rPr>
                <w:rFonts w:ascii="Times New Roman" w:eastAsia="Times New Roman" w:hAnsi="Times New Roman" w:cs="Times New Roman"/>
                <w:b/>
                <w:noProof/>
                <w:webHidden/>
                <w:sz w:val="26"/>
                <w:szCs w:val="26"/>
                <w:lang w:eastAsia="ru-RU"/>
              </w:rPr>
            </w:r>
            <w:r w:rsidR="00712878" w:rsidRPr="00712878">
              <w:rPr>
                <w:rFonts w:ascii="Times New Roman" w:eastAsia="Times New Roman" w:hAnsi="Times New Roman" w:cs="Times New Roman"/>
                <w:b/>
                <w:noProof/>
                <w:webHidden/>
                <w:sz w:val="26"/>
                <w:szCs w:val="26"/>
                <w:lang w:eastAsia="ru-RU"/>
              </w:rPr>
              <w:fldChar w:fldCharType="separate"/>
            </w:r>
            <w:r w:rsidR="00712878" w:rsidRPr="00712878">
              <w:rPr>
                <w:rFonts w:ascii="Times New Roman" w:eastAsia="Times New Roman" w:hAnsi="Times New Roman" w:cs="Times New Roman"/>
                <w:b/>
                <w:noProof/>
                <w:webHidden/>
                <w:sz w:val="26"/>
                <w:szCs w:val="26"/>
                <w:lang w:eastAsia="ru-RU"/>
              </w:rPr>
              <w:t>3</w:t>
            </w:r>
            <w:r w:rsidR="00712878" w:rsidRPr="00712878">
              <w:rPr>
                <w:rFonts w:ascii="Times New Roman" w:eastAsia="Times New Roman" w:hAnsi="Times New Roman" w:cs="Times New Roman"/>
                <w:b/>
                <w:noProof/>
                <w:webHidden/>
                <w:sz w:val="26"/>
                <w:szCs w:val="26"/>
                <w:lang w:eastAsia="ru-RU"/>
              </w:rPr>
              <w:fldChar w:fldCharType="end"/>
            </w:r>
          </w:hyperlink>
          <w:r w:rsidR="00712878" w:rsidRPr="00712878">
            <w:rPr>
              <w:rFonts w:ascii="Times New Roman" w:eastAsia="Times New Roman" w:hAnsi="Times New Roman" w:cs="Times New Roman"/>
              <w:b/>
              <w:noProof/>
              <w:sz w:val="26"/>
              <w:szCs w:val="26"/>
              <w:lang w:eastAsia="ru-RU"/>
            </w:rPr>
            <w:t>4</w:t>
          </w:r>
        </w:p>
        <w:p w:rsidR="00712878" w:rsidRPr="00712878" w:rsidRDefault="008E3367" w:rsidP="00712878">
          <w:pPr>
            <w:widowControl w:val="0"/>
            <w:tabs>
              <w:tab w:val="left" w:pos="709"/>
              <w:tab w:val="left" w:pos="993"/>
              <w:tab w:val="right" w:leader="dot" w:pos="9923"/>
            </w:tabs>
            <w:spacing w:after="0" w:line="360" w:lineRule="auto"/>
            <w:ind w:right="-2"/>
            <w:contextualSpacing/>
            <w:jc w:val="both"/>
            <w:rPr>
              <w:rFonts w:ascii="Calibri" w:eastAsia="Arial" w:hAnsi="Calibri" w:cs="Times New Roman"/>
              <w:noProof/>
              <w:sz w:val="26"/>
              <w:szCs w:val="26"/>
              <w:lang w:eastAsia="ru-RU"/>
            </w:rPr>
          </w:pPr>
          <w:hyperlink w:anchor="_Toc156334319" w:history="1">
            <w:r w:rsidR="00712878" w:rsidRPr="00712878">
              <w:rPr>
                <w:rFonts w:ascii="Times New Roman" w:eastAsia="Arial" w:hAnsi="Times New Roman" w:cs="Times New Roman"/>
                <w:b/>
                <w:noProof/>
                <w:color w:val="0000FF"/>
                <w:sz w:val="26"/>
                <w:szCs w:val="26"/>
                <w:u w:val="single"/>
                <w:lang w:eastAsia="ru-RU"/>
              </w:rPr>
              <w:t>3.12 Состояние окружающей среды</w:t>
            </w:r>
            <w:r w:rsidR="00712878" w:rsidRPr="00712878">
              <w:rPr>
                <w:rFonts w:ascii="Times New Roman" w:eastAsia="Times New Roman" w:hAnsi="Times New Roman" w:cs="Times New Roman"/>
                <w:b/>
                <w:noProof/>
                <w:webHidden/>
                <w:sz w:val="26"/>
                <w:szCs w:val="26"/>
                <w:lang w:eastAsia="ru-RU"/>
              </w:rPr>
              <w:tab/>
            </w:r>
            <w:r w:rsidR="00712878" w:rsidRPr="00712878">
              <w:rPr>
                <w:rFonts w:ascii="Times New Roman" w:eastAsia="Times New Roman" w:hAnsi="Times New Roman" w:cs="Times New Roman"/>
                <w:b/>
                <w:noProof/>
                <w:webHidden/>
                <w:sz w:val="26"/>
                <w:szCs w:val="26"/>
                <w:lang w:eastAsia="ru-RU"/>
              </w:rPr>
              <w:fldChar w:fldCharType="begin"/>
            </w:r>
            <w:r w:rsidR="00712878" w:rsidRPr="00712878">
              <w:rPr>
                <w:rFonts w:ascii="Times New Roman" w:eastAsia="Times New Roman" w:hAnsi="Times New Roman" w:cs="Times New Roman"/>
                <w:b/>
                <w:noProof/>
                <w:webHidden/>
                <w:sz w:val="26"/>
                <w:szCs w:val="26"/>
                <w:lang w:eastAsia="ru-RU"/>
              </w:rPr>
              <w:instrText xml:space="preserve"> PAGEREF _Toc156334319 \h </w:instrText>
            </w:r>
            <w:r w:rsidR="00712878" w:rsidRPr="00712878">
              <w:rPr>
                <w:rFonts w:ascii="Times New Roman" w:eastAsia="Times New Roman" w:hAnsi="Times New Roman" w:cs="Times New Roman"/>
                <w:b/>
                <w:noProof/>
                <w:webHidden/>
                <w:sz w:val="26"/>
                <w:szCs w:val="26"/>
                <w:lang w:eastAsia="ru-RU"/>
              </w:rPr>
            </w:r>
            <w:r w:rsidR="00712878" w:rsidRPr="00712878">
              <w:rPr>
                <w:rFonts w:ascii="Times New Roman" w:eastAsia="Times New Roman" w:hAnsi="Times New Roman" w:cs="Times New Roman"/>
                <w:b/>
                <w:noProof/>
                <w:webHidden/>
                <w:sz w:val="26"/>
                <w:szCs w:val="26"/>
                <w:lang w:eastAsia="ru-RU"/>
              </w:rPr>
              <w:fldChar w:fldCharType="separate"/>
            </w:r>
            <w:r w:rsidR="00712878" w:rsidRPr="00712878">
              <w:rPr>
                <w:rFonts w:ascii="Times New Roman" w:eastAsia="Times New Roman" w:hAnsi="Times New Roman" w:cs="Times New Roman"/>
                <w:b/>
                <w:noProof/>
                <w:webHidden/>
                <w:sz w:val="26"/>
                <w:szCs w:val="26"/>
                <w:lang w:eastAsia="ru-RU"/>
              </w:rPr>
              <w:t>4</w:t>
            </w:r>
            <w:r w:rsidR="00712878" w:rsidRPr="00712878">
              <w:rPr>
                <w:rFonts w:ascii="Times New Roman" w:eastAsia="Times New Roman" w:hAnsi="Times New Roman" w:cs="Times New Roman"/>
                <w:b/>
                <w:noProof/>
                <w:webHidden/>
                <w:sz w:val="26"/>
                <w:szCs w:val="26"/>
                <w:lang w:eastAsia="ru-RU"/>
              </w:rPr>
              <w:fldChar w:fldCharType="end"/>
            </w:r>
          </w:hyperlink>
          <w:r w:rsidR="00712878" w:rsidRPr="00712878">
            <w:rPr>
              <w:rFonts w:ascii="Times New Roman" w:eastAsia="Times New Roman" w:hAnsi="Times New Roman" w:cs="Times New Roman"/>
              <w:b/>
              <w:noProof/>
              <w:sz w:val="26"/>
              <w:szCs w:val="26"/>
              <w:lang w:eastAsia="ru-RU"/>
            </w:rPr>
            <w:t>8</w:t>
          </w:r>
        </w:p>
        <w:p w:rsidR="00712878" w:rsidRPr="00712878" w:rsidRDefault="008E3367" w:rsidP="00712878">
          <w:pPr>
            <w:widowControl w:val="0"/>
            <w:tabs>
              <w:tab w:val="left" w:pos="709"/>
              <w:tab w:val="left" w:pos="993"/>
              <w:tab w:val="right" w:leader="dot" w:pos="9923"/>
            </w:tabs>
            <w:spacing w:after="0" w:line="360" w:lineRule="auto"/>
            <w:ind w:right="-2"/>
            <w:contextualSpacing/>
            <w:jc w:val="both"/>
            <w:rPr>
              <w:rFonts w:ascii="Calibri" w:eastAsia="Arial" w:hAnsi="Calibri" w:cs="Times New Roman"/>
              <w:noProof/>
              <w:sz w:val="26"/>
              <w:szCs w:val="26"/>
              <w:lang w:eastAsia="ru-RU"/>
            </w:rPr>
          </w:pPr>
          <w:hyperlink w:anchor="_Toc156334320" w:history="1">
            <w:r w:rsidR="00712878" w:rsidRPr="00712878">
              <w:rPr>
                <w:rFonts w:ascii="Times New Roman" w:eastAsia="Arial" w:hAnsi="Times New Roman" w:cs="Times New Roman"/>
                <w:b/>
                <w:noProof/>
                <w:color w:val="0000FF"/>
                <w:sz w:val="26"/>
                <w:szCs w:val="26"/>
                <w:u w:val="single"/>
                <w:lang w:eastAsia="ru-RU"/>
              </w:rPr>
              <w:t>3.13 Результаты градостроительного анализа</w:t>
            </w:r>
            <w:r w:rsidR="00712878" w:rsidRPr="00712878">
              <w:rPr>
                <w:rFonts w:ascii="Times New Roman" w:eastAsia="Times New Roman" w:hAnsi="Times New Roman" w:cs="Times New Roman"/>
                <w:b/>
                <w:noProof/>
                <w:webHidden/>
                <w:sz w:val="26"/>
                <w:szCs w:val="26"/>
                <w:lang w:eastAsia="ru-RU"/>
              </w:rPr>
              <w:tab/>
            </w:r>
            <w:r w:rsidR="00712878" w:rsidRPr="00712878">
              <w:rPr>
                <w:rFonts w:ascii="Times New Roman" w:eastAsia="Times New Roman" w:hAnsi="Times New Roman" w:cs="Times New Roman"/>
                <w:b/>
                <w:noProof/>
                <w:webHidden/>
                <w:sz w:val="26"/>
                <w:szCs w:val="26"/>
                <w:lang w:eastAsia="ru-RU"/>
              </w:rPr>
              <w:fldChar w:fldCharType="begin"/>
            </w:r>
            <w:r w:rsidR="00712878" w:rsidRPr="00712878">
              <w:rPr>
                <w:rFonts w:ascii="Times New Roman" w:eastAsia="Times New Roman" w:hAnsi="Times New Roman" w:cs="Times New Roman"/>
                <w:b/>
                <w:noProof/>
                <w:webHidden/>
                <w:sz w:val="26"/>
                <w:szCs w:val="26"/>
                <w:lang w:eastAsia="ru-RU"/>
              </w:rPr>
              <w:instrText xml:space="preserve"> PAGEREF _Toc156334320 \h </w:instrText>
            </w:r>
            <w:r w:rsidR="00712878" w:rsidRPr="00712878">
              <w:rPr>
                <w:rFonts w:ascii="Times New Roman" w:eastAsia="Times New Roman" w:hAnsi="Times New Roman" w:cs="Times New Roman"/>
                <w:b/>
                <w:noProof/>
                <w:webHidden/>
                <w:sz w:val="26"/>
                <w:szCs w:val="26"/>
                <w:lang w:eastAsia="ru-RU"/>
              </w:rPr>
            </w:r>
            <w:r w:rsidR="00712878" w:rsidRPr="00712878">
              <w:rPr>
                <w:rFonts w:ascii="Times New Roman" w:eastAsia="Times New Roman" w:hAnsi="Times New Roman" w:cs="Times New Roman"/>
                <w:b/>
                <w:noProof/>
                <w:webHidden/>
                <w:sz w:val="26"/>
                <w:szCs w:val="26"/>
                <w:lang w:eastAsia="ru-RU"/>
              </w:rPr>
              <w:fldChar w:fldCharType="separate"/>
            </w:r>
            <w:r w:rsidR="00712878" w:rsidRPr="00712878">
              <w:rPr>
                <w:rFonts w:ascii="Times New Roman" w:eastAsia="Times New Roman" w:hAnsi="Times New Roman" w:cs="Times New Roman"/>
                <w:b/>
                <w:noProof/>
                <w:webHidden/>
                <w:sz w:val="26"/>
                <w:szCs w:val="26"/>
                <w:lang w:eastAsia="ru-RU"/>
              </w:rPr>
              <w:t>4</w:t>
            </w:r>
            <w:r w:rsidR="00712878" w:rsidRPr="00712878">
              <w:rPr>
                <w:rFonts w:ascii="Times New Roman" w:eastAsia="Times New Roman" w:hAnsi="Times New Roman" w:cs="Times New Roman"/>
                <w:b/>
                <w:noProof/>
                <w:webHidden/>
                <w:sz w:val="26"/>
                <w:szCs w:val="26"/>
                <w:lang w:eastAsia="ru-RU"/>
              </w:rPr>
              <w:fldChar w:fldCharType="end"/>
            </w:r>
          </w:hyperlink>
          <w:r w:rsidR="00712878" w:rsidRPr="00712878">
            <w:rPr>
              <w:rFonts w:ascii="Times New Roman" w:eastAsia="Times New Roman" w:hAnsi="Times New Roman" w:cs="Times New Roman"/>
              <w:b/>
              <w:noProof/>
              <w:sz w:val="26"/>
              <w:szCs w:val="26"/>
              <w:lang w:eastAsia="ru-RU"/>
            </w:rPr>
            <w:t>9</w:t>
          </w:r>
        </w:p>
        <w:p w:rsidR="00712878" w:rsidRPr="00712878" w:rsidRDefault="00712878" w:rsidP="00712878">
          <w:pPr>
            <w:widowControl w:val="0"/>
            <w:tabs>
              <w:tab w:val="left" w:pos="709"/>
              <w:tab w:val="left" w:pos="993"/>
              <w:tab w:val="right" w:leader="dot" w:pos="9923"/>
            </w:tabs>
            <w:spacing w:after="0" w:line="360" w:lineRule="auto"/>
            <w:ind w:left="284" w:right="-2" w:hanging="284"/>
            <w:contextualSpacing/>
            <w:jc w:val="both"/>
            <w:rPr>
              <w:rFonts w:ascii="Calibri" w:eastAsia="Arial" w:hAnsi="Calibri" w:cs="Times New Roman"/>
              <w:lang w:eastAsia="ru-RU"/>
            </w:rPr>
          </w:pPr>
          <w:r w:rsidRPr="00712878">
            <w:rPr>
              <w:rFonts w:ascii="Times New Roman" w:eastAsia="Times New Roman" w:hAnsi="Times New Roman" w:cs="Times New Roman"/>
              <w:sz w:val="26"/>
              <w:szCs w:val="26"/>
              <w:lang w:eastAsia="ru-RU"/>
            </w:rPr>
            <w:fldChar w:fldCharType="end"/>
          </w:r>
        </w:p>
        <w:p w:rsidR="00712878" w:rsidRPr="00712878" w:rsidRDefault="008E3367" w:rsidP="00712878">
          <w:pPr>
            <w:tabs>
              <w:tab w:val="right" w:leader="dot" w:pos="9921"/>
            </w:tabs>
            <w:spacing w:after="0" w:line="360" w:lineRule="auto"/>
            <w:ind w:firstLine="709"/>
            <w:contextualSpacing/>
            <w:jc w:val="both"/>
            <w:rPr>
              <w:rFonts w:ascii="Times New Roman" w:eastAsia="Times New Roman" w:hAnsi="Times New Roman" w:cs="Times New Roman"/>
              <w:sz w:val="24"/>
              <w:szCs w:val="24"/>
              <w:lang w:eastAsia="ru-RU"/>
            </w:rPr>
          </w:pPr>
        </w:p>
      </w:sdtContent>
    </w:sdt>
    <w:p w:rsidR="00712878" w:rsidRPr="00712878" w:rsidRDefault="00712878" w:rsidP="00712878">
      <w:pPr>
        <w:spacing w:after="0" w:line="360" w:lineRule="auto"/>
        <w:ind w:firstLine="709"/>
        <w:contextualSpacing/>
        <w:jc w:val="center"/>
        <w:rPr>
          <w:rFonts w:ascii="Times New Roman" w:eastAsia="Times New Roman" w:hAnsi="Times New Roman" w:cs="Times New Roman"/>
          <w:b/>
          <w:sz w:val="24"/>
          <w:lang w:eastAsia="ru-RU"/>
        </w:rPr>
      </w:pPr>
    </w:p>
    <w:p w:rsidR="00712878" w:rsidRPr="00712878" w:rsidRDefault="00712878" w:rsidP="00712878">
      <w:pPr>
        <w:spacing w:after="0" w:line="360" w:lineRule="auto"/>
        <w:ind w:firstLine="709"/>
        <w:contextualSpacing/>
        <w:jc w:val="both"/>
        <w:rPr>
          <w:rFonts w:ascii="Times New Roman" w:eastAsia="Times New Roman" w:hAnsi="Times New Roman" w:cs="Times New Roman"/>
          <w:sz w:val="24"/>
          <w:lang w:eastAsia="ru-RU"/>
        </w:rPr>
      </w:pPr>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8"/>
          <w:lang w:eastAsia="ru-RU"/>
        </w:rPr>
      </w:pPr>
      <w:r w:rsidRPr="00712878">
        <w:rPr>
          <w:rFonts w:ascii="Times New Roman" w:eastAsia="Times New Roman" w:hAnsi="Times New Roman" w:cs="Times New Roman"/>
          <w:b/>
          <w:sz w:val="26"/>
          <w:szCs w:val="28"/>
          <w:lang w:eastAsia="ru-RU"/>
        </w:rPr>
        <w:br w:type="column"/>
      </w:r>
      <w:bookmarkStart w:id="1" w:name="_Toc156334302"/>
      <w:r w:rsidRPr="00712878">
        <w:rPr>
          <w:rFonts w:ascii="Times New Roman" w:eastAsia="Times New Roman" w:hAnsi="Times New Roman" w:cs="Times New Roman"/>
          <w:b/>
          <w:sz w:val="26"/>
          <w:szCs w:val="28"/>
          <w:lang w:eastAsia="ru-RU"/>
        </w:rPr>
        <w:lastRenderedPageBreak/>
        <w:t>Введение</w:t>
      </w:r>
      <w:bookmarkEnd w:id="1"/>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p>
    <w:p w:rsidR="00712878" w:rsidRPr="00712878" w:rsidRDefault="00712878" w:rsidP="00712878">
      <w:pPr>
        <w:spacing w:after="0" w:line="240" w:lineRule="auto"/>
        <w:ind w:firstLine="709"/>
        <w:contextualSpacing/>
        <w:jc w:val="both"/>
        <w:rPr>
          <w:rFonts w:ascii="Times New Roman" w:eastAsia="Times New Roman" w:hAnsi="Times New Roman" w:cs="Times New Roman"/>
          <w:color w:val="000000"/>
          <w:sz w:val="26"/>
          <w:szCs w:val="26"/>
          <w:lang w:eastAsia="ar-SA"/>
        </w:rPr>
      </w:pPr>
      <w:r w:rsidRPr="00712878">
        <w:rPr>
          <w:rFonts w:ascii="Times New Roman" w:eastAsia="Times New Roman" w:hAnsi="Times New Roman" w:cs="Times New Roman"/>
          <w:color w:val="000000"/>
          <w:sz w:val="26"/>
          <w:szCs w:val="26"/>
          <w:lang w:eastAsia="ar-SA"/>
        </w:rPr>
        <w:t>Генеральный план (ГП) является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территории поселения, установление и изменение границ населенных пунктов в составе поселения,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712878" w:rsidRPr="00712878" w:rsidRDefault="00712878" w:rsidP="00712878">
      <w:pPr>
        <w:spacing w:after="0" w:line="240" w:lineRule="auto"/>
        <w:ind w:firstLine="709"/>
        <w:contextualSpacing/>
        <w:jc w:val="both"/>
        <w:rPr>
          <w:rFonts w:ascii="Times New Roman" w:eastAsia="Times New Roman" w:hAnsi="Times New Roman" w:cs="Times New Roman"/>
          <w:color w:val="000000"/>
          <w:sz w:val="26"/>
          <w:szCs w:val="26"/>
          <w:lang w:eastAsia="ar-SA"/>
        </w:rPr>
      </w:pPr>
      <w:r w:rsidRPr="00712878">
        <w:rPr>
          <w:rFonts w:ascii="Times New Roman" w:eastAsia="Times New Roman" w:hAnsi="Times New Roman" w:cs="Times New Roman"/>
          <w:color w:val="000000"/>
          <w:sz w:val="26"/>
          <w:szCs w:val="26"/>
          <w:lang w:eastAsia="ar-SA"/>
        </w:rPr>
        <w:t>Цель разработки генерального плана:</w:t>
      </w:r>
    </w:p>
    <w:p w:rsidR="00712878" w:rsidRPr="00712878" w:rsidRDefault="00712878" w:rsidP="00712878">
      <w:pPr>
        <w:numPr>
          <w:ilvl w:val="0"/>
          <w:numId w:val="19"/>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ar-SA"/>
        </w:rPr>
      </w:pPr>
      <w:r w:rsidRPr="00712878">
        <w:rPr>
          <w:rFonts w:ascii="Times New Roman" w:eastAsia="Times New Roman" w:hAnsi="Times New Roman" w:cs="Times New Roman"/>
          <w:color w:val="000000"/>
          <w:sz w:val="26"/>
          <w:szCs w:val="26"/>
          <w:lang w:eastAsia="ar-SA"/>
        </w:rPr>
        <w:t>обеспечение устойчивого развития территории поселения на основе территориального планирования;</w:t>
      </w:r>
    </w:p>
    <w:p w:rsidR="00712878" w:rsidRPr="00712878" w:rsidRDefault="00712878" w:rsidP="00712878">
      <w:pPr>
        <w:numPr>
          <w:ilvl w:val="0"/>
          <w:numId w:val="19"/>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ar-SA"/>
        </w:rPr>
      </w:pPr>
      <w:r w:rsidRPr="00712878">
        <w:rPr>
          <w:rFonts w:ascii="Times New Roman" w:eastAsia="Times New Roman" w:hAnsi="Times New Roman" w:cs="Times New Roman"/>
          <w:color w:val="000000"/>
          <w:sz w:val="26"/>
          <w:szCs w:val="26"/>
          <w:lang w:eastAsia="ar-SA"/>
        </w:rPr>
        <w:t>определение назначения территории поселения исходя из совокупности социальных, экономических, экологических и иных факторов в целях развития инженерной, транспортной и социальной инфраструктур для создания благоприятных условий жизнедеятельности.</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ar-SA"/>
        </w:rPr>
      </w:pPr>
      <w:r w:rsidRPr="00712878">
        <w:rPr>
          <w:rFonts w:ascii="Times New Roman" w:eastAsia="Times New Roman" w:hAnsi="Times New Roman" w:cs="Times New Roman"/>
          <w:color w:val="000000"/>
          <w:sz w:val="26"/>
          <w:szCs w:val="26"/>
          <w:lang w:eastAsia="ar-SA"/>
        </w:rPr>
        <w:t>Задачи разработки генерального плана:</w:t>
      </w:r>
    </w:p>
    <w:p w:rsidR="00712878" w:rsidRPr="00712878" w:rsidRDefault="00712878" w:rsidP="00712878">
      <w:pPr>
        <w:numPr>
          <w:ilvl w:val="0"/>
          <w:numId w:val="19"/>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ar-SA"/>
        </w:rPr>
      </w:pPr>
      <w:r w:rsidRPr="00712878">
        <w:rPr>
          <w:rFonts w:ascii="Times New Roman" w:eastAsia="Times New Roman" w:hAnsi="Times New Roman" w:cs="Times New Roman"/>
          <w:color w:val="000000"/>
          <w:sz w:val="26"/>
          <w:szCs w:val="26"/>
          <w:lang w:eastAsia="ar-SA"/>
        </w:rPr>
        <w:t>определение и оценка основных перспективных направлений развития поселения с учетом социально-экономического развития, природно-климатических условий, прогнозируемой численности населения и сложившейся инженерно-транспортной инфраструктуры и параметров пространственного развития сельского поселения (СП), обеспечивающих его устойчивое развитие не менее, чем на 20 лет вперед;</w:t>
      </w:r>
    </w:p>
    <w:p w:rsidR="00712878" w:rsidRPr="00712878" w:rsidRDefault="00712878" w:rsidP="00712878">
      <w:pPr>
        <w:numPr>
          <w:ilvl w:val="0"/>
          <w:numId w:val="19"/>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ar-SA"/>
        </w:rPr>
      </w:pPr>
      <w:r w:rsidRPr="00712878">
        <w:rPr>
          <w:rFonts w:ascii="Times New Roman" w:eastAsia="Times New Roman" w:hAnsi="Times New Roman" w:cs="Times New Roman"/>
          <w:color w:val="000000"/>
          <w:sz w:val="26"/>
          <w:szCs w:val="26"/>
          <w:lang w:eastAsia="ar-SA"/>
        </w:rPr>
        <w:t>установление функциональных зон и ограничений на использование территорий в этих зонах;</w:t>
      </w:r>
    </w:p>
    <w:p w:rsidR="00712878" w:rsidRPr="00712878" w:rsidRDefault="00712878" w:rsidP="00712878">
      <w:pPr>
        <w:numPr>
          <w:ilvl w:val="0"/>
          <w:numId w:val="19"/>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ar-SA"/>
        </w:rPr>
      </w:pPr>
      <w:r w:rsidRPr="00712878">
        <w:rPr>
          <w:rFonts w:ascii="Times New Roman" w:eastAsia="Times New Roman" w:hAnsi="Times New Roman" w:cs="Times New Roman"/>
          <w:color w:val="000000"/>
          <w:sz w:val="26"/>
          <w:szCs w:val="26"/>
          <w:lang w:eastAsia="ar-SA"/>
        </w:rPr>
        <w:t>определение местоположения планируемых к размещению объектов местного значения поселения, определение их основных характеристик и характеристик зон с особыми условиями использования территорий (в случае, если установление таких зон требуется в связи с размещением данных объектов);</w:t>
      </w:r>
    </w:p>
    <w:p w:rsidR="00712878" w:rsidRPr="00712878" w:rsidRDefault="00712878" w:rsidP="00712878">
      <w:pPr>
        <w:numPr>
          <w:ilvl w:val="0"/>
          <w:numId w:val="19"/>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ar-SA"/>
        </w:rPr>
      </w:pPr>
      <w:r w:rsidRPr="00712878">
        <w:rPr>
          <w:rFonts w:ascii="Times New Roman" w:eastAsia="Times New Roman" w:hAnsi="Times New Roman" w:cs="Times New Roman"/>
          <w:color w:val="000000"/>
          <w:sz w:val="26"/>
          <w:szCs w:val="26"/>
          <w:lang w:eastAsia="ar-SA"/>
        </w:rPr>
        <w:t>определение направлений и параметров развития инженерной, транспортной и социальной инфраструктур;</w:t>
      </w:r>
    </w:p>
    <w:p w:rsidR="00712878" w:rsidRPr="00712878" w:rsidRDefault="00712878" w:rsidP="00712878">
      <w:pPr>
        <w:numPr>
          <w:ilvl w:val="0"/>
          <w:numId w:val="19"/>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ar-SA"/>
        </w:rPr>
      </w:pPr>
      <w:r w:rsidRPr="00712878">
        <w:rPr>
          <w:rFonts w:ascii="Times New Roman" w:eastAsia="Times New Roman" w:hAnsi="Times New Roman" w:cs="Times New Roman"/>
          <w:color w:val="000000"/>
          <w:sz w:val="26"/>
          <w:szCs w:val="26"/>
          <w:lang w:eastAsia="ar-SA"/>
        </w:rPr>
        <w:t>обеспечение прав и законных интересов физических и юридических лиц, в том числе правообладателей земельных участков (ЗУ) и объектов капитального строительства (ОКС);</w:t>
      </w:r>
    </w:p>
    <w:p w:rsidR="00712878" w:rsidRPr="00712878" w:rsidRDefault="00712878" w:rsidP="00712878">
      <w:pPr>
        <w:numPr>
          <w:ilvl w:val="0"/>
          <w:numId w:val="19"/>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ar-SA"/>
        </w:rPr>
      </w:pPr>
      <w:r w:rsidRPr="00712878">
        <w:rPr>
          <w:rFonts w:ascii="Times New Roman" w:eastAsia="Times New Roman" w:hAnsi="Times New Roman" w:cs="Times New Roman"/>
          <w:color w:val="000000"/>
          <w:sz w:val="26"/>
          <w:szCs w:val="26"/>
          <w:lang w:eastAsia="ar-SA"/>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12878" w:rsidRPr="00712878" w:rsidRDefault="00712878" w:rsidP="00712878">
      <w:pPr>
        <w:spacing w:after="0" w:line="240" w:lineRule="auto"/>
        <w:ind w:firstLine="709"/>
        <w:contextualSpacing/>
        <w:jc w:val="both"/>
        <w:rPr>
          <w:rFonts w:ascii="Times New Roman" w:eastAsia="Times New Roman" w:hAnsi="Times New Roman" w:cs="Times New Roman"/>
          <w:color w:val="000000"/>
          <w:sz w:val="26"/>
          <w:szCs w:val="26"/>
          <w:lang w:eastAsia="ar-SA"/>
        </w:rPr>
      </w:pPr>
      <w:r w:rsidRPr="00712878">
        <w:rPr>
          <w:rFonts w:ascii="Times New Roman" w:eastAsia="Times New Roman" w:hAnsi="Times New Roman" w:cs="Times New Roman"/>
          <w:color w:val="000000"/>
          <w:sz w:val="26"/>
          <w:szCs w:val="26"/>
          <w:lang w:eastAsia="ar-SA"/>
        </w:rPr>
        <w:t>Разработка генерального плана Остяцкого сельсовета Северного района Новосибирской области выполнена</w:t>
      </w:r>
    </w:p>
    <w:p w:rsidR="00712878" w:rsidRPr="00712878" w:rsidRDefault="00712878" w:rsidP="00712878">
      <w:pPr>
        <w:spacing w:after="0" w:line="240" w:lineRule="auto"/>
        <w:ind w:firstLine="709"/>
        <w:contextualSpacing/>
        <w:jc w:val="both"/>
        <w:rPr>
          <w:rFonts w:ascii="Times New Roman" w:eastAsia="Times New Roman" w:hAnsi="Times New Roman" w:cs="Times New Roman"/>
          <w:color w:val="000000"/>
          <w:sz w:val="26"/>
          <w:szCs w:val="26"/>
          <w:lang w:eastAsia="ar-SA"/>
        </w:rPr>
      </w:pPr>
      <w:r w:rsidRPr="00712878">
        <w:rPr>
          <w:rFonts w:ascii="Times New Roman" w:eastAsia="Times New Roman" w:hAnsi="Times New Roman" w:cs="Times New Roman"/>
          <w:color w:val="000000"/>
          <w:sz w:val="26"/>
          <w:szCs w:val="26"/>
          <w:lang w:eastAsia="ar-SA"/>
        </w:rPr>
        <w:t xml:space="preserve"> в соответствии с муниципальным контрактом №</w:t>
      </w:r>
      <w:hyperlink r:id="rId9" w:anchor="/Auction20/View/105327234" w:tooltip="https://app-gost.rts-tender.ru/customer/lk/App504/#/Auction20/View/105327234" w:history="1">
        <w:r w:rsidRPr="00712878">
          <w:rPr>
            <w:rFonts w:ascii="Times New Roman" w:eastAsia="Times New Roman" w:hAnsi="Times New Roman" w:cs="Times New Roman"/>
            <w:color w:val="000000"/>
            <w:sz w:val="26"/>
            <w:szCs w:val="26"/>
            <w:u w:val="single"/>
            <w:lang w:eastAsia="ar-SA"/>
          </w:rPr>
          <w:t> </w:t>
        </w:r>
        <w:r w:rsidRPr="00712878">
          <w:rPr>
            <w:rFonts w:ascii="Times New Roman" w:eastAsia="Times New Roman" w:hAnsi="Times New Roman" w:cs="Times New Roman"/>
            <w:color w:val="000000"/>
            <w:sz w:val="26"/>
            <w:szCs w:val="26"/>
            <w:lang w:eastAsia="ar-SA"/>
          </w:rPr>
          <w:t>0151200006023000325</w:t>
        </w:r>
      </w:hyperlink>
      <w:r w:rsidRPr="00712878">
        <w:rPr>
          <w:rFonts w:ascii="Times New Roman" w:eastAsia="Times New Roman" w:hAnsi="Times New Roman" w:cs="Times New Roman"/>
          <w:color w:val="000000"/>
          <w:sz w:val="26"/>
          <w:szCs w:val="26"/>
          <w:lang w:eastAsia="ar-SA"/>
        </w:rPr>
        <w:t xml:space="preserve"> от 25 сентября  2023 г., заключенным администрацией Северного района Новосибирской области с обществом с ограниченной ответственностью «</w:t>
      </w:r>
      <w:proofErr w:type="spellStart"/>
      <w:r w:rsidRPr="00712878">
        <w:rPr>
          <w:rFonts w:ascii="Times New Roman" w:eastAsia="Times New Roman" w:hAnsi="Times New Roman" w:cs="Times New Roman"/>
          <w:color w:val="000000"/>
          <w:sz w:val="26"/>
          <w:szCs w:val="26"/>
          <w:lang w:eastAsia="ar-SA"/>
        </w:rPr>
        <w:t>СибПроектНИИ</w:t>
      </w:r>
      <w:proofErr w:type="spellEnd"/>
      <w:r w:rsidRPr="00712878">
        <w:rPr>
          <w:rFonts w:ascii="Times New Roman" w:eastAsia="Times New Roman" w:hAnsi="Times New Roman" w:cs="Times New Roman"/>
          <w:color w:val="000000"/>
          <w:sz w:val="26"/>
          <w:szCs w:val="26"/>
          <w:lang w:eastAsia="ar-SA"/>
        </w:rPr>
        <w:t>» (ООО «</w:t>
      </w:r>
      <w:proofErr w:type="spellStart"/>
      <w:r w:rsidRPr="00712878">
        <w:rPr>
          <w:rFonts w:ascii="Times New Roman" w:eastAsia="Times New Roman" w:hAnsi="Times New Roman" w:cs="Times New Roman"/>
          <w:color w:val="000000"/>
          <w:sz w:val="26"/>
          <w:szCs w:val="26"/>
          <w:lang w:eastAsia="ar-SA"/>
        </w:rPr>
        <w:t>СибПроектНИИ</w:t>
      </w:r>
      <w:proofErr w:type="spellEnd"/>
      <w:r w:rsidRPr="00712878">
        <w:rPr>
          <w:rFonts w:ascii="Times New Roman" w:eastAsia="Times New Roman" w:hAnsi="Times New Roman" w:cs="Times New Roman"/>
          <w:color w:val="000000"/>
          <w:sz w:val="26"/>
          <w:szCs w:val="26"/>
          <w:lang w:eastAsia="ar-SA"/>
        </w:rPr>
        <w:t>»).</w:t>
      </w:r>
    </w:p>
    <w:p w:rsidR="00712878" w:rsidRPr="00712878" w:rsidRDefault="00712878" w:rsidP="00712878">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Генеральный план Остяцкого сельсовета Северного района Новосибирской области подготовлен в соответствии с требованиями статей 9, 10, 23 и 24 </w:t>
      </w:r>
      <w:proofErr w:type="spellStart"/>
      <w:r w:rsidRPr="00712878">
        <w:rPr>
          <w:rFonts w:ascii="Times New Roman" w:eastAsia="Times New Roman" w:hAnsi="Times New Roman" w:cs="Times New Roman"/>
          <w:color w:val="000000"/>
          <w:sz w:val="26"/>
          <w:szCs w:val="26"/>
          <w:lang w:eastAsia="ru-RU"/>
        </w:rPr>
        <w:t>ГрК</w:t>
      </w:r>
      <w:proofErr w:type="spellEnd"/>
      <w:r w:rsidRPr="00712878">
        <w:rPr>
          <w:rFonts w:ascii="Times New Roman" w:eastAsia="Times New Roman" w:hAnsi="Times New Roman" w:cs="Times New Roman"/>
          <w:color w:val="000000"/>
          <w:sz w:val="26"/>
          <w:szCs w:val="26"/>
          <w:lang w:eastAsia="ru-RU"/>
        </w:rPr>
        <w:t xml:space="preserve"> РФ.</w:t>
      </w:r>
    </w:p>
    <w:p w:rsidR="00712878" w:rsidRPr="00712878" w:rsidRDefault="00712878" w:rsidP="00712878">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lastRenderedPageBreak/>
        <w:t xml:space="preserve">Генеральный план Остяцкого сельсовета Северного района Новосибирской области соответствуют требованиям действующего законодательства в области регулирования градостроительной деятельности, земельному, водному, лесному, природоохранному и иному законодательству Российской Федерации и Новосибирской области, нормативно-технических документов в области градостроительства федерального и регионального уровней, нормативных правовых актов (НПА) органов местного самоуправления. </w:t>
      </w:r>
    </w:p>
    <w:p w:rsidR="00712878" w:rsidRPr="00712878" w:rsidRDefault="00712878" w:rsidP="00712878">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Генеральный план подготовлен на территорию в границах Остяцкого сельсовета Северного района Новосибирской области установленных Законом Новосибирской области от 02 июня 2004 года N 200-ОЗ О статусе и границах муниципальных образований Новосибирской области В состав сельского поселения входят 2 населенных пункта: с. </w:t>
      </w:r>
      <w:proofErr w:type="spellStart"/>
      <w:r w:rsidRPr="00712878">
        <w:rPr>
          <w:rFonts w:ascii="Times New Roman" w:eastAsia="Times New Roman" w:hAnsi="Times New Roman" w:cs="Times New Roman"/>
          <w:color w:val="000000"/>
          <w:sz w:val="26"/>
          <w:szCs w:val="26"/>
          <w:lang w:eastAsia="ru-RU"/>
        </w:rPr>
        <w:t>Остяцк</w:t>
      </w:r>
      <w:proofErr w:type="spellEnd"/>
      <w:r w:rsidRPr="00712878">
        <w:rPr>
          <w:rFonts w:ascii="Times New Roman" w:eastAsia="Times New Roman" w:hAnsi="Times New Roman" w:cs="Times New Roman"/>
          <w:color w:val="000000"/>
          <w:sz w:val="26"/>
          <w:szCs w:val="26"/>
          <w:lang w:eastAsia="ru-RU"/>
        </w:rPr>
        <w:t xml:space="preserve"> и  д. </w:t>
      </w:r>
      <w:proofErr w:type="spellStart"/>
      <w:r w:rsidRPr="00712878">
        <w:rPr>
          <w:rFonts w:ascii="Times New Roman" w:eastAsia="Times New Roman" w:hAnsi="Times New Roman" w:cs="Times New Roman"/>
          <w:color w:val="000000"/>
          <w:sz w:val="26"/>
          <w:szCs w:val="26"/>
          <w:lang w:eastAsia="ru-RU"/>
        </w:rPr>
        <w:t>Ургуль</w:t>
      </w:r>
      <w:proofErr w:type="spellEnd"/>
      <w:r w:rsidRPr="00712878">
        <w:rPr>
          <w:rFonts w:ascii="Times New Roman" w:eastAsia="Times New Roman" w:hAnsi="Times New Roman" w:cs="Times New Roman"/>
          <w:color w:val="000000"/>
          <w:sz w:val="26"/>
          <w:szCs w:val="26"/>
          <w:lang w:eastAsia="ru-RU"/>
        </w:rPr>
        <w:t xml:space="preserve">. </w:t>
      </w:r>
    </w:p>
    <w:p w:rsidR="00712878" w:rsidRPr="00712878" w:rsidRDefault="00712878" w:rsidP="00712878">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Разработка генерального плана Остяцкого сельсовета Северного района Новосибирской области выполнена с применением компьютерных геоинформационных технологий в программе </w:t>
      </w:r>
      <w:bookmarkStart w:id="2" w:name="_Hlk498335884"/>
      <w:r w:rsidRPr="00712878">
        <w:rPr>
          <w:rFonts w:ascii="Times New Roman" w:eastAsia="Times New Roman" w:hAnsi="Times New Roman" w:cs="Times New Roman"/>
          <w:color w:val="000000"/>
          <w:sz w:val="26"/>
          <w:szCs w:val="26"/>
          <w:lang w:val="en-US" w:eastAsia="ru-RU"/>
        </w:rPr>
        <w:t>MapInfo</w:t>
      </w:r>
      <w:r w:rsidRPr="00712878">
        <w:rPr>
          <w:rFonts w:ascii="Times New Roman" w:eastAsia="Times New Roman" w:hAnsi="Times New Roman" w:cs="Times New Roman"/>
          <w:color w:val="000000"/>
          <w:sz w:val="26"/>
          <w:szCs w:val="26"/>
          <w:lang w:eastAsia="ru-RU"/>
        </w:rPr>
        <w:t xml:space="preserve">, в системе координат, используемой для ведения Единого государственного реестра недвижимости («МСК-54»). </w:t>
      </w:r>
    </w:p>
    <w:p w:rsidR="00712878" w:rsidRPr="00712878" w:rsidRDefault="00712878" w:rsidP="00712878">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Исходный год проектирования – 2023 год, расчетный срок – 2043 год</w:t>
      </w:r>
      <w:bookmarkEnd w:id="2"/>
      <w:r w:rsidRPr="00712878">
        <w:rPr>
          <w:rFonts w:ascii="Times New Roman" w:eastAsia="Times New Roman" w:hAnsi="Times New Roman" w:cs="Times New Roman"/>
          <w:color w:val="000000"/>
          <w:sz w:val="26"/>
          <w:szCs w:val="26"/>
          <w:lang w:eastAsia="ru-RU"/>
        </w:rPr>
        <w:t>.</w:t>
      </w:r>
    </w:p>
    <w:p w:rsidR="00712878" w:rsidRPr="00712878" w:rsidRDefault="00712878" w:rsidP="00712878">
      <w:pPr>
        <w:spacing w:after="0" w:line="240" w:lineRule="auto"/>
        <w:ind w:firstLine="709"/>
        <w:contextualSpacing/>
        <w:jc w:val="both"/>
        <w:rPr>
          <w:rFonts w:ascii="Times New Roman" w:eastAsia="SimSu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Разработка генерального плана выполнялась с учетом сведений, содержащиеся в федеральной государственной информационной системе территориального планирования (ФГИС ТП), а также законами и нормативными правовыми</w:t>
      </w:r>
      <w:r w:rsidRPr="00712878">
        <w:rPr>
          <w:rFonts w:ascii="Times New Roman" w:eastAsia="SimSun" w:hAnsi="Times New Roman" w:cs="Times New Roman"/>
          <w:color w:val="000000"/>
          <w:sz w:val="26"/>
          <w:szCs w:val="26"/>
          <w:lang w:eastAsia="ru-RU"/>
        </w:rPr>
        <w:t xml:space="preserve"> актами Российской Федерации, законами и нормативными правовыми актами Новосибирский, нормативными правовыми актами </w:t>
      </w:r>
      <w:r w:rsidRPr="00712878">
        <w:rPr>
          <w:rFonts w:ascii="Times New Roman" w:eastAsia="Times New Roman" w:hAnsi="Times New Roman" w:cs="Times New Roman"/>
          <w:color w:val="000000"/>
          <w:sz w:val="26"/>
          <w:szCs w:val="26"/>
          <w:lang w:eastAsia="ru-RU"/>
        </w:rPr>
        <w:t xml:space="preserve">Остяцкого сельсовета Северного района Новосибирской области, </w:t>
      </w:r>
      <w:r w:rsidRPr="00712878">
        <w:rPr>
          <w:rFonts w:ascii="Times New Roman" w:eastAsia="SimSun" w:hAnsi="Times New Roman" w:cs="Times New Roman"/>
          <w:color w:val="000000"/>
          <w:sz w:val="26"/>
          <w:szCs w:val="26"/>
          <w:lang w:eastAsia="ru-RU"/>
        </w:rPr>
        <w:t>техническими регламентами:</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Calibri" w:hAnsi="Times New Roman" w:cs="Times New Roman"/>
          <w:color w:val="000000"/>
          <w:sz w:val="26"/>
          <w:szCs w:val="26"/>
          <w:lang w:eastAsia="ar-SA"/>
        </w:rPr>
      </w:pPr>
      <w:r w:rsidRPr="00712878">
        <w:rPr>
          <w:rFonts w:ascii="Times New Roman" w:eastAsia="Times New Roman" w:hAnsi="Times New Roman" w:cs="Times New Roman"/>
          <w:color w:val="000000"/>
          <w:sz w:val="26"/>
          <w:szCs w:val="26"/>
          <w:lang w:eastAsia="ar-SA"/>
        </w:rPr>
        <w:t>Градостроительный кодекс Российской Федерации от 29.12.2004 № 190-ФЗ;</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Земельный кодекс Российской Федерации от 25.10.2001 № 136-ФЗ;</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Лесной кодекс Российской Федерации от 04.12.2006 № 200-ФЗ;</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Водный кодекс Российской Федерации от 03.06.2006 № 74-ФЗ;</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Воздушный кодекс Российской Федерации от 19.03.1997 № 60-ФЗ;</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Федеральный закон от 25.06.2002 № 73-ФЗ «Об объектах культурного наследия (памятниках истории и культуры) народов Российской Федерации»;</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Федеральный закон от 06.10.2003 № 131-ФЗ «Об общих принципах организации местного самоуправления в Российской Федерации»;</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Федеральный закон от 10.01.2002 № 7-ФЗ «Об охране окружающей среды»;</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Федеральный закон от 21.12.1994 № 68-ФЗ «О защите населения и территорий от чрезвычайных ситуаций природного и техногенного характера»;</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Федеральный закон от 30.03.1999 № 52-ФЗ «О санитарно-эпидемиологическом благополучии населения»;</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Федеральный закон от 22.07.2008 № 123-ФЗ «Технический регламент о требованиях к пожарной безопасности»;</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Федеральный закон от 27.12.2002 № 184-ФЗ «О техническом регулировании»;</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Федеральный закон от 28.06.2014 № 172-ФЗ «О стратегическом планировании в Российской Федерации»;</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lastRenderedPageBreak/>
        <w:t>Федеральный закон от 14.03.1995 № 33-ФЗ «Об особо охраняемых природных территориях»;</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Федеральный закон от 13.07.2015 № 218-ФЗ «О государственной регистрации недвижимости»;</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Федеральный закон от 21.12.2004 № 172-ФЗ «О переводе земель или земельных участков из одной категории в другую»;</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Федеральный закон от 07.07.2003 № 112-ФЗ «О личном подсобном хозяйстве»;</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Федеральный закон от 12.01.1996 № 8-ФЗ «О погребении и похоронном деле»;</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Федеральный закон от 19.07.1998 № 113-ФЗ «О гидрометеорологической службе»;</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Федеральный закон от 30.12.2009 № 384-ФЗ «Технический регламент о безопасности зданий и сооружений»;</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Федеральный закон от 07.07.2003 № 126-ФЗ «О связи»;</w:t>
      </w:r>
    </w:p>
    <w:p w:rsidR="00712878" w:rsidRPr="00712878" w:rsidRDefault="00712878" w:rsidP="00712878">
      <w:pPr>
        <w:numPr>
          <w:ilvl w:val="0"/>
          <w:numId w:val="18"/>
        </w:num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Федеральный закон от 19.07.1998 № 113-ФЗ «О гидрометеорологической службе»;</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Приказ Федеральной службы государственной регистрации, кадастра и картографии от 10.11.2020 № П/0412 «Об утверждении классификатора видов разрешенного использования земельных участков»;</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Приказ </w:t>
      </w:r>
      <w:proofErr w:type="spellStart"/>
      <w:r w:rsidRPr="00712878">
        <w:rPr>
          <w:rFonts w:ascii="Times New Roman" w:eastAsia="Times New Roman" w:hAnsi="Times New Roman" w:cs="Times New Roman"/>
          <w:color w:val="000000"/>
          <w:sz w:val="26"/>
          <w:szCs w:val="26"/>
          <w:lang w:eastAsia="ru-RU"/>
        </w:rPr>
        <w:t>Минрегиона</w:t>
      </w:r>
      <w:proofErr w:type="spellEnd"/>
      <w:r w:rsidRPr="00712878">
        <w:rPr>
          <w:rFonts w:ascii="Times New Roman" w:eastAsia="Times New Roman" w:hAnsi="Times New Roman" w:cs="Times New Roman"/>
          <w:color w:val="000000"/>
          <w:sz w:val="26"/>
          <w:szCs w:val="26"/>
          <w:lang w:eastAsia="ru-RU"/>
        </w:rPr>
        <w:t xml:space="preserve"> России от 26.05.2011 № 244 «Об утверждении Методических рекомендаций по разработке проектов генеральных планов поселений и городских округов»;</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Приказ Министерства экономического развития РФ от 23 ноября 2018 г.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w:t>
      </w:r>
      <w:r w:rsidRPr="00712878">
        <w:rPr>
          <w:rFonts w:ascii="Times New Roman" w:eastAsia="Times New Roman" w:hAnsi="Times New Roman" w:cs="Times New Roman"/>
          <w:color w:val="000000"/>
          <w:sz w:val="26"/>
          <w:szCs w:val="26"/>
          <w:lang w:eastAsia="ru-RU"/>
        </w:rPr>
        <w:lastRenderedPageBreak/>
        <w:t>утратившими силу приказов Минэкономразвития России от 23.03.2016 № 163 и от 04.05.2018 №236»;</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 Приказ Минстроя РФ от 17.08.1992 № 197 «О типовых правилах охраны коммунальных тепловых сетей»;</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bCs/>
          <w:color w:val="000000"/>
          <w:sz w:val="26"/>
          <w:szCs w:val="26"/>
          <w:lang w:eastAsia="ru-RU"/>
        </w:rPr>
        <w:t xml:space="preserve">Распоряжение Правительства РФ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Pr="00712878">
        <w:rPr>
          <w:rFonts w:ascii="Times New Roman" w:eastAsia="Times New Roman" w:hAnsi="Times New Roman" w:cs="Times New Roman"/>
          <w:color w:val="000000"/>
          <w:sz w:val="26"/>
          <w:szCs w:val="26"/>
          <w:shd w:val="clear" w:color="auto" w:fill="FFFFFF"/>
          <w:lang w:eastAsia="ru-RU"/>
        </w:rPr>
        <w:t>(с изменениями на 22 ноября 2023 года)</w:t>
      </w:r>
      <w:r w:rsidRPr="00712878">
        <w:rPr>
          <w:rFonts w:ascii="Times New Roman" w:eastAsia="Times New Roman" w:hAnsi="Times New Roman" w:cs="Times New Roman"/>
          <w:bCs/>
          <w:color w:val="000000"/>
          <w:sz w:val="26"/>
          <w:szCs w:val="26"/>
          <w:lang w:eastAsia="ru-RU"/>
        </w:rPr>
        <w:t>;</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bCs/>
          <w:color w:val="000000"/>
          <w:sz w:val="26"/>
          <w:szCs w:val="26"/>
          <w:lang w:eastAsia="ru-RU"/>
        </w:rPr>
        <w:t>Распоряжение Правительства РФ от 28.12.2012 № 2607-р «Об утверждении схемы территориального планирования Российской Федерации в области здравоохранения»;</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bCs/>
          <w:color w:val="000000"/>
          <w:sz w:val="26"/>
          <w:szCs w:val="26"/>
          <w:lang w:eastAsia="ru-RU"/>
        </w:rPr>
        <w:t xml:space="preserve">Распоряжение Правительства РФ от 01.08.2016 № 1634-р «Об утверждении схемы территориального планирования Российской Федерации в области энергетики» </w:t>
      </w:r>
      <w:r w:rsidRPr="00712878">
        <w:rPr>
          <w:rFonts w:ascii="Times New Roman" w:eastAsia="Times New Roman" w:hAnsi="Times New Roman" w:cs="Times New Roman"/>
          <w:color w:val="000000"/>
          <w:sz w:val="26"/>
          <w:szCs w:val="26"/>
          <w:shd w:val="clear" w:color="auto" w:fill="FFFFFF"/>
          <w:lang w:eastAsia="ru-RU"/>
        </w:rPr>
        <w:t>(с изменениями на 29 июля 2023 года)</w:t>
      </w:r>
      <w:r w:rsidRPr="00712878">
        <w:rPr>
          <w:rFonts w:ascii="Times New Roman" w:eastAsia="Times New Roman" w:hAnsi="Times New Roman" w:cs="Times New Roman"/>
          <w:bCs/>
          <w:color w:val="000000"/>
          <w:sz w:val="26"/>
          <w:szCs w:val="26"/>
          <w:lang w:eastAsia="ru-RU"/>
        </w:rPr>
        <w:t>;</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bCs/>
          <w:color w:val="000000"/>
          <w:sz w:val="26"/>
          <w:szCs w:val="26"/>
          <w:lang w:eastAsia="ru-RU"/>
        </w:rPr>
        <w:t xml:space="preserve">Распоряжение Правительства РФ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 </w:t>
      </w:r>
      <w:r w:rsidRPr="00712878">
        <w:rPr>
          <w:rFonts w:ascii="Times New Roman" w:eastAsia="Times New Roman" w:hAnsi="Times New Roman" w:cs="Times New Roman"/>
          <w:color w:val="000000"/>
          <w:sz w:val="26"/>
          <w:szCs w:val="26"/>
          <w:shd w:val="clear" w:color="auto" w:fill="FFFFFF"/>
          <w:lang w:eastAsia="ru-RU"/>
        </w:rPr>
        <w:t>(с изменениями на 27 мая 2023 года)</w:t>
      </w:r>
      <w:r w:rsidRPr="00712878">
        <w:rPr>
          <w:rFonts w:ascii="Times New Roman" w:eastAsia="Times New Roman" w:hAnsi="Times New Roman" w:cs="Times New Roman"/>
          <w:bCs/>
          <w:color w:val="000000"/>
          <w:sz w:val="26"/>
          <w:szCs w:val="26"/>
          <w:lang w:eastAsia="ru-RU"/>
        </w:rPr>
        <w:t>»;</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Постановление Правительства Российской Федерации от 25.12.2015 № 1440 «Об утверждении требований к программам комплексного развития транспортной инфраструктуры поселений, городских округов»;</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Постановление Правительства Российской Федерации от 01.10.2015 № 1050 «Об утверждении требований к программам комплексного развития социальной инфраструктуры поселений, городских округов»;</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Постановление Правительства Российской Федерации от 05.09.2013 № 782 «О схемах водоснабжения и водоотведения»;</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Постановление Правительства РФ от 18.04.2017 № 360 «О зонах затопления, подтопления»;</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Постановление Правительства РФ от 09.06.1995 № 578 «Об утверждении Правил охраны линий и сооружений связи Российской Федерации»;</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СП 31.13330.2012 «СНиП 2.04.02-84 Водоснабжение. Наружные сети и сооружения» (утвержден приказом </w:t>
      </w:r>
      <w:proofErr w:type="spellStart"/>
      <w:r w:rsidRPr="00712878">
        <w:rPr>
          <w:rFonts w:ascii="Times New Roman" w:eastAsia="Times New Roman" w:hAnsi="Times New Roman" w:cs="Times New Roman"/>
          <w:color w:val="000000"/>
          <w:sz w:val="26"/>
          <w:szCs w:val="26"/>
          <w:lang w:eastAsia="ru-RU"/>
        </w:rPr>
        <w:t>Минрегиона</w:t>
      </w:r>
      <w:proofErr w:type="spellEnd"/>
      <w:r w:rsidRPr="00712878">
        <w:rPr>
          <w:rFonts w:ascii="Times New Roman" w:eastAsia="Times New Roman" w:hAnsi="Times New Roman" w:cs="Times New Roman"/>
          <w:color w:val="000000"/>
          <w:sz w:val="26"/>
          <w:szCs w:val="26"/>
          <w:lang w:eastAsia="ru-RU"/>
        </w:rPr>
        <w:t xml:space="preserve"> России от 29.12.2011 № 635/14);</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lastRenderedPageBreak/>
        <w:t xml:space="preserve">СП 32.13330.2012 «СНиП 2.04.03-85 Канализация. Наружные сети и сооружения» (утвержден приказом </w:t>
      </w:r>
      <w:proofErr w:type="spellStart"/>
      <w:r w:rsidRPr="00712878">
        <w:rPr>
          <w:rFonts w:ascii="Times New Roman" w:eastAsia="Times New Roman" w:hAnsi="Times New Roman" w:cs="Times New Roman"/>
          <w:color w:val="000000"/>
          <w:sz w:val="26"/>
          <w:szCs w:val="26"/>
          <w:lang w:eastAsia="ru-RU"/>
        </w:rPr>
        <w:t>Минрегиона</w:t>
      </w:r>
      <w:proofErr w:type="spellEnd"/>
      <w:r w:rsidRPr="00712878">
        <w:rPr>
          <w:rFonts w:ascii="Times New Roman" w:eastAsia="Times New Roman" w:hAnsi="Times New Roman" w:cs="Times New Roman"/>
          <w:color w:val="000000"/>
          <w:sz w:val="26"/>
          <w:szCs w:val="26"/>
          <w:lang w:eastAsia="ru-RU"/>
        </w:rPr>
        <w:t xml:space="preserve"> России от 29.12.2011 № 635/11);</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СП 124.13330.2012 «СНиП 41-02-2003 Тепловые сети» (утвержден приказом </w:t>
      </w:r>
      <w:proofErr w:type="spellStart"/>
      <w:r w:rsidRPr="00712878">
        <w:rPr>
          <w:rFonts w:ascii="Times New Roman" w:eastAsia="Times New Roman" w:hAnsi="Times New Roman" w:cs="Times New Roman"/>
          <w:color w:val="000000"/>
          <w:sz w:val="26"/>
          <w:szCs w:val="26"/>
          <w:lang w:eastAsia="ru-RU"/>
        </w:rPr>
        <w:t>Минрегиона</w:t>
      </w:r>
      <w:proofErr w:type="spellEnd"/>
      <w:r w:rsidRPr="00712878">
        <w:rPr>
          <w:rFonts w:ascii="Times New Roman" w:eastAsia="Times New Roman" w:hAnsi="Times New Roman" w:cs="Times New Roman"/>
          <w:color w:val="000000"/>
          <w:sz w:val="26"/>
          <w:szCs w:val="26"/>
          <w:lang w:eastAsia="ru-RU"/>
        </w:rPr>
        <w:t xml:space="preserve"> России от 30.06.2012 № 280);</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СП 113.13330.2016 «СНиП 21-02-99 Стоянки автомобилей» (утвержден приказом Минстроя России от 07.11.2016 № 776/</w:t>
      </w:r>
      <w:proofErr w:type="spellStart"/>
      <w:r w:rsidRPr="00712878">
        <w:rPr>
          <w:rFonts w:ascii="Times New Roman" w:eastAsia="Times New Roman" w:hAnsi="Times New Roman" w:cs="Times New Roman"/>
          <w:color w:val="000000"/>
          <w:sz w:val="26"/>
          <w:szCs w:val="26"/>
          <w:lang w:eastAsia="ru-RU"/>
        </w:rPr>
        <w:t>пр</w:t>
      </w:r>
      <w:proofErr w:type="spellEnd"/>
      <w:r w:rsidRPr="00712878">
        <w:rPr>
          <w:rFonts w:ascii="Times New Roman" w:eastAsia="Times New Roman" w:hAnsi="Times New Roman" w:cs="Times New Roman"/>
          <w:color w:val="000000"/>
          <w:sz w:val="26"/>
          <w:szCs w:val="26"/>
          <w:lang w:eastAsia="ru-RU"/>
        </w:rPr>
        <w:t>);</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СП 78.13330.2012 «СНиП 3.06.03-85 Автомобильные дороги» (утвержден приказом </w:t>
      </w:r>
      <w:proofErr w:type="spellStart"/>
      <w:r w:rsidRPr="00712878">
        <w:rPr>
          <w:rFonts w:ascii="Times New Roman" w:eastAsia="Times New Roman" w:hAnsi="Times New Roman" w:cs="Times New Roman"/>
          <w:color w:val="000000"/>
          <w:sz w:val="26"/>
          <w:szCs w:val="26"/>
          <w:lang w:eastAsia="ru-RU"/>
        </w:rPr>
        <w:t>Минрегиона</w:t>
      </w:r>
      <w:proofErr w:type="spellEnd"/>
      <w:r w:rsidRPr="00712878">
        <w:rPr>
          <w:rFonts w:ascii="Times New Roman" w:eastAsia="Times New Roman" w:hAnsi="Times New Roman" w:cs="Times New Roman"/>
          <w:color w:val="000000"/>
          <w:sz w:val="26"/>
          <w:szCs w:val="26"/>
          <w:lang w:eastAsia="ru-RU"/>
        </w:rPr>
        <w:t xml:space="preserve"> России от 30.06.2012 № 272);</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СП 44.13330.2011 «СНиП 2.09.04-87 Административные и бытовые здания» (утвержден приказом </w:t>
      </w:r>
      <w:proofErr w:type="spellStart"/>
      <w:r w:rsidRPr="00712878">
        <w:rPr>
          <w:rFonts w:ascii="Times New Roman" w:eastAsia="Times New Roman" w:hAnsi="Times New Roman" w:cs="Times New Roman"/>
          <w:color w:val="000000"/>
          <w:sz w:val="26"/>
          <w:szCs w:val="26"/>
          <w:lang w:eastAsia="ru-RU"/>
        </w:rPr>
        <w:t>Минрегиона</w:t>
      </w:r>
      <w:proofErr w:type="spellEnd"/>
      <w:r w:rsidRPr="00712878">
        <w:rPr>
          <w:rFonts w:ascii="Times New Roman" w:eastAsia="Times New Roman" w:hAnsi="Times New Roman" w:cs="Times New Roman"/>
          <w:color w:val="000000"/>
          <w:sz w:val="26"/>
          <w:szCs w:val="26"/>
          <w:lang w:eastAsia="ru-RU"/>
        </w:rPr>
        <w:t xml:space="preserve"> России от 27.12.2010 №782);</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СП 42.13330.2016 «СНиП 2.07.01-89* Градостроительство. Планировка и застройка городских и сельских поселений» (утвержден приказом Минстроя России от 16.12.2016 № 1034/</w:t>
      </w:r>
      <w:proofErr w:type="spellStart"/>
      <w:r w:rsidRPr="00712878">
        <w:rPr>
          <w:rFonts w:ascii="Times New Roman" w:eastAsia="Times New Roman" w:hAnsi="Times New Roman" w:cs="Times New Roman"/>
          <w:color w:val="000000"/>
          <w:sz w:val="26"/>
          <w:szCs w:val="26"/>
          <w:lang w:eastAsia="ru-RU"/>
        </w:rPr>
        <w:t>пр</w:t>
      </w:r>
      <w:proofErr w:type="spellEnd"/>
      <w:r w:rsidRPr="00712878">
        <w:rPr>
          <w:rFonts w:ascii="Times New Roman" w:eastAsia="Times New Roman" w:hAnsi="Times New Roman" w:cs="Times New Roman"/>
          <w:color w:val="000000"/>
          <w:sz w:val="26"/>
          <w:szCs w:val="26"/>
          <w:lang w:eastAsia="ru-RU"/>
        </w:rPr>
        <w:t>);</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СП 82.13330.2016 «СНиП III-10-75 Благоустройство территорий» (утвержден приказом Минстроя России от 16.12.2016 № 972/</w:t>
      </w:r>
      <w:proofErr w:type="spellStart"/>
      <w:r w:rsidRPr="00712878">
        <w:rPr>
          <w:rFonts w:ascii="Times New Roman" w:eastAsia="Times New Roman" w:hAnsi="Times New Roman" w:cs="Times New Roman"/>
          <w:color w:val="000000"/>
          <w:sz w:val="26"/>
          <w:szCs w:val="26"/>
          <w:lang w:eastAsia="ru-RU"/>
        </w:rPr>
        <w:t>пр</w:t>
      </w:r>
      <w:proofErr w:type="spellEnd"/>
      <w:r w:rsidRPr="00712878">
        <w:rPr>
          <w:rFonts w:ascii="Times New Roman" w:eastAsia="Times New Roman" w:hAnsi="Times New Roman" w:cs="Times New Roman"/>
          <w:color w:val="000000"/>
          <w:sz w:val="26"/>
          <w:szCs w:val="26"/>
          <w:lang w:eastAsia="ru-RU"/>
        </w:rPr>
        <w:t>);</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СП 104.13330.2016 «СНиП 2.06.15-85 Инженерная защита территории от затопления и подтопления» (утвержден приказом Минстроя России от 16.12.2016 № 964/</w:t>
      </w:r>
      <w:proofErr w:type="spellStart"/>
      <w:r w:rsidRPr="00712878">
        <w:rPr>
          <w:rFonts w:ascii="Times New Roman" w:eastAsia="Times New Roman" w:hAnsi="Times New Roman" w:cs="Times New Roman"/>
          <w:color w:val="000000"/>
          <w:sz w:val="26"/>
          <w:szCs w:val="26"/>
          <w:lang w:eastAsia="ru-RU"/>
        </w:rPr>
        <w:t>пр</w:t>
      </w:r>
      <w:proofErr w:type="spellEnd"/>
      <w:r w:rsidRPr="00712878">
        <w:rPr>
          <w:rFonts w:ascii="Times New Roman" w:eastAsia="Times New Roman" w:hAnsi="Times New Roman" w:cs="Times New Roman"/>
          <w:color w:val="000000"/>
          <w:sz w:val="26"/>
          <w:szCs w:val="26"/>
          <w:lang w:eastAsia="ru-RU"/>
        </w:rPr>
        <w:t>);</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СП 320.1325800.2017 «Полигоны для твердых коммунальных отходов. Проектирование, эксплуатация и рекультивация» (утвержден приказом Минстроя России от 17.11.2017 № 1555/</w:t>
      </w:r>
      <w:proofErr w:type="spellStart"/>
      <w:r w:rsidRPr="00712878">
        <w:rPr>
          <w:rFonts w:ascii="Times New Roman" w:eastAsia="Times New Roman" w:hAnsi="Times New Roman" w:cs="Times New Roman"/>
          <w:color w:val="000000"/>
          <w:sz w:val="26"/>
          <w:szCs w:val="26"/>
          <w:lang w:eastAsia="ru-RU"/>
        </w:rPr>
        <w:t>пр</w:t>
      </w:r>
      <w:proofErr w:type="spellEnd"/>
      <w:r w:rsidRPr="00712878">
        <w:rPr>
          <w:rFonts w:ascii="Times New Roman" w:eastAsia="Times New Roman" w:hAnsi="Times New Roman" w:cs="Times New Roman"/>
          <w:color w:val="000000"/>
          <w:sz w:val="26"/>
          <w:szCs w:val="26"/>
          <w:lang w:eastAsia="ru-RU"/>
        </w:rPr>
        <w:t>);</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СП 251.1325800.2016 «Здания общеобразовательных организаций. Правила проектирования» (утвержден приказом Минстроя России от 17.08. 2016 № 572/</w:t>
      </w:r>
      <w:proofErr w:type="spellStart"/>
      <w:r w:rsidRPr="00712878">
        <w:rPr>
          <w:rFonts w:ascii="Times New Roman" w:eastAsia="Times New Roman" w:hAnsi="Times New Roman" w:cs="Times New Roman"/>
          <w:color w:val="000000"/>
          <w:sz w:val="26"/>
          <w:szCs w:val="26"/>
          <w:lang w:eastAsia="ru-RU"/>
        </w:rPr>
        <w:t>пр</w:t>
      </w:r>
      <w:proofErr w:type="spellEnd"/>
      <w:r w:rsidRPr="00712878">
        <w:rPr>
          <w:rFonts w:ascii="Times New Roman" w:eastAsia="Times New Roman" w:hAnsi="Times New Roman" w:cs="Times New Roman"/>
          <w:color w:val="000000"/>
          <w:sz w:val="26"/>
          <w:szCs w:val="26"/>
          <w:lang w:eastAsia="ru-RU"/>
        </w:rPr>
        <w:t>);</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СП 252.1325800.2016 «Здания дошкольных образовательных организаций. Правила проектирования» (утвержден приказом Минстроя России от 17.08.2016 № 573/</w:t>
      </w:r>
      <w:proofErr w:type="spellStart"/>
      <w:r w:rsidRPr="00712878">
        <w:rPr>
          <w:rFonts w:ascii="Times New Roman" w:eastAsia="Times New Roman" w:hAnsi="Times New Roman" w:cs="Times New Roman"/>
          <w:color w:val="000000"/>
          <w:sz w:val="26"/>
          <w:szCs w:val="26"/>
          <w:lang w:eastAsia="ru-RU"/>
        </w:rPr>
        <w:t>пр</w:t>
      </w:r>
      <w:proofErr w:type="spellEnd"/>
      <w:r w:rsidRPr="00712878">
        <w:rPr>
          <w:rFonts w:ascii="Times New Roman" w:eastAsia="Times New Roman" w:hAnsi="Times New Roman" w:cs="Times New Roman"/>
          <w:color w:val="000000"/>
          <w:sz w:val="26"/>
          <w:szCs w:val="26"/>
          <w:lang w:eastAsia="ru-RU"/>
        </w:rPr>
        <w:t>);</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СанПиН 2.2.1/2.1.1.1200-03 «Санитарно-защитные зоны и санитарная классификация предприятий, сооружений и иных объектов» (утверждены постановлением Главного государственного санитарного врача Российской Федерации от 25.09.2007 №74);</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СанПиН 2.1.4.1110-02 «Зоны санитарной охраны источников водоснабжения и водопроводов питьевого назначения» (утверждены постановлением Главного государственного санитарного врача Российской Федерации от 14.03.2002 № 10);</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Федерации от 15.05.2013 № 26);</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СанПиН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29.12.2010 № 189);</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СанПиН 2.1.2882-11 «Гигиенические требования к размещению, устройству и содержанию кладбищ, зданий и сооружений похоронного назначения» (утверждены постановлением Главного государственного санитарного врача Российской Федерации от 28.06.2011 № 84);</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lastRenderedPageBreak/>
        <w:t>СанПиН 2.1.2.2645-10 «Санитарно-эпидемиологические требования к условиям проживания в жилых зданиях и помещениях» (утверждены постановлением Главного государственного санитарного врача Российской Федерации от 10.06.2010 № 64);</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СанПиН 2.1.5.980-00.2.1.5. «Водоотведение населенных мест, санитарная охрана водных объектов. Гигиенические требования к охране поверхностных вод» (утверждены Главным государственным санитарным врачом Российской Федерации 22.06.2000);</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Закон Новосибирской области от 02.06.2004 № 200-ОЗ «О статусе и границах муниципальных образований Новосибирской области»;</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Закон Новосибирской области от 16.03.2006 № 4-ОЗ «Об административно-территориальном устройстве Новосибирской области»;</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Закон Новосибирской области от 17.12.2004 № 246-ОЗ «Об административных центрах муниципальных районов и сельских поселений Новосибирской области»;</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Постановление Правительства Новосибирской области от 19.03.2019 № 105-п «О Стратегии социально-экономического развития Новосибирской области на период до 2030 года»;</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Постановление Правительства Новосибирской области от 30.03.2022 № 144-п «Об утверждении региональной программы газификации жилищно-коммунального хозяйства, промышленных и иных организаций на территории Новосибирской области»;</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Постановление Правительства Новосибирской области от 17.04.2023 № 162-п «Об утверждении региональных нормативов градостроительного проектирования Новосибирской области»;</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Схема территориального планирования Новосибирской области;</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Схема территориального планирования Северного района Новосибирской области;</w:t>
      </w:r>
    </w:p>
    <w:p w:rsidR="00712878" w:rsidRPr="00712878" w:rsidRDefault="00712878" w:rsidP="00712878">
      <w:pPr>
        <w:numPr>
          <w:ilvl w:val="0"/>
          <w:numId w:val="18"/>
        </w:num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Устав Остяцкого сельсовета</w:t>
      </w:r>
      <w:r w:rsidRPr="00712878">
        <w:rPr>
          <w:rFonts w:ascii="Times New Roman" w:eastAsia="Times New Roman" w:hAnsi="Times New Roman" w:cs="Times New Roman"/>
          <w:sz w:val="26"/>
          <w:szCs w:val="26"/>
          <w:lang w:eastAsia="ru-RU"/>
        </w:rPr>
        <w:t>.</w:t>
      </w:r>
    </w:p>
    <w:p w:rsidR="00375276" w:rsidRDefault="00375276" w:rsidP="00375276">
      <w:pPr>
        <w:widowControl w:val="0"/>
        <w:spacing w:after="0" w:line="240" w:lineRule="auto"/>
        <w:jc w:val="both"/>
        <w:outlineLvl w:val="1"/>
        <w:rPr>
          <w:rFonts w:ascii="Times New Roman" w:eastAsia="Times New Roman" w:hAnsi="Times New Roman" w:cs="Times New Roman"/>
          <w:b/>
          <w:sz w:val="26"/>
          <w:szCs w:val="28"/>
          <w:lang w:eastAsia="ru-RU"/>
        </w:rPr>
      </w:pPr>
      <w:bookmarkStart w:id="3" w:name="_Toc423893451"/>
      <w:bookmarkStart w:id="4" w:name="_Toc434834042"/>
      <w:bookmarkStart w:id="5" w:name="_Toc156334303"/>
      <w:r>
        <w:rPr>
          <w:rFonts w:ascii="Times New Roman" w:eastAsia="Times New Roman" w:hAnsi="Times New Roman" w:cs="Times New Roman"/>
          <w:b/>
          <w:sz w:val="26"/>
          <w:szCs w:val="28"/>
          <w:lang w:eastAsia="ru-RU"/>
        </w:rPr>
        <w:t xml:space="preserve">     </w:t>
      </w:r>
    </w:p>
    <w:p w:rsidR="00712878" w:rsidRPr="00712878" w:rsidRDefault="00375276" w:rsidP="00375276">
      <w:pPr>
        <w:widowControl w:val="0"/>
        <w:spacing w:after="0" w:line="240" w:lineRule="auto"/>
        <w:jc w:val="both"/>
        <w:outlineLvl w:val="1"/>
        <w:rPr>
          <w:rFonts w:ascii="Times New Roman" w:eastAsia="Times New Roman" w:hAnsi="Times New Roman" w:cs="Times New Roman"/>
          <w:b/>
          <w:sz w:val="26"/>
          <w:szCs w:val="28"/>
          <w:lang w:eastAsia="ru-RU"/>
        </w:rPr>
      </w:pPr>
      <w:r>
        <w:rPr>
          <w:rFonts w:ascii="Times New Roman" w:eastAsia="Times New Roman" w:hAnsi="Times New Roman" w:cs="Times New Roman"/>
          <w:b/>
          <w:sz w:val="26"/>
          <w:szCs w:val="28"/>
          <w:lang w:eastAsia="ru-RU"/>
        </w:rPr>
        <w:t xml:space="preserve">      </w:t>
      </w:r>
      <w:r w:rsidR="00712878" w:rsidRPr="00712878">
        <w:rPr>
          <w:rFonts w:ascii="Times New Roman" w:eastAsia="Times New Roman" w:hAnsi="Times New Roman" w:cs="Times New Roman"/>
          <w:b/>
          <w:sz w:val="26"/>
          <w:szCs w:val="28"/>
          <w:lang w:eastAsia="ru-RU"/>
        </w:rPr>
        <w:t>1</w:t>
      </w:r>
      <w:r w:rsidR="00712878" w:rsidRPr="00712878">
        <w:rPr>
          <w:rFonts w:ascii="Times New Roman" w:eastAsia="Times New Roman" w:hAnsi="Times New Roman" w:cs="Times New Roman"/>
          <w:b/>
          <w:sz w:val="26"/>
          <w:szCs w:val="28"/>
          <w:lang w:eastAsia="ru-RU"/>
        </w:rPr>
        <w:tab/>
        <w:t xml:space="preserve"> Общие сведения о </w:t>
      </w:r>
      <w:bookmarkEnd w:id="3"/>
      <w:bookmarkEnd w:id="4"/>
      <w:r w:rsidR="00712878" w:rsidRPr="00712878">
        <w:rPr>
          <w:rFonts w:ascii="Times New Roman" w:eastAsia="Times New Roman" w:hAnsi="Times New Roman" w:cs="Times New Roman"/>
          <w:b/>
          <w:sz w:val="26"/>
          <w:szCs w:val="28"/>
          <w:lang w:eastAsia="ru-RU"/>
        </w:rPr>
        <w:t>Остяцком сельсовете Северного района Новосибирской области</w:t>
      </w:r>
      <w:bookmarkEnd w:id="5"/>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8"/>
          <w:lang w:eastAsia="ru-RU"/>
        </w:rPr>
      </w:pPr>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8"/>
          <w:lang w:eastAsia="ru-RU"/>
        </w:rPr>
      </w:pPr>
      <w:bookmarkStart w:id="6" w:name="_Toc156334304"/>
      <w:r w:rsidRPr="00712878">
        <w:rPr>
          <w:rFonts w:ascii="Times New Roman" w:eastAsia="Times New Roman" w:hAnsi="Times New Roman" w:cs="Times New Roman"/>
          <w:b/>
          <w:sz w:val="26"/>
          <w:szCs w:val="28"/>
          <w:lang w:eastAsia="ru-RU"/>
        </w:rPr>
        <w:t>1.1 Основные сведения</w:t>
      </w:r>
      <w:bookmarkEnd w:id="6"/>
    </w:p>
    <w:p w:rsidR="00712878" w:rsidRPr="00712878" w:rsidRDefault="00712878" w:rsidP="00712878">
      <w:pPr>
        <w:spacing w:after="0" w:line="240" w:lineRule="auto"/>
        <w:jc w:val="both"/>
        <w:rPr>
          <w:rFonts w:ascii="Times New Roman" w:eastAsia="Times New Roman" w:hAnsi="Times New Roman" w:cs="Times New Roman"/>
          <w:sz w:val="28"/>
          <w:lang w:eastAsia="ru-RU"/>
        </w:rPr>
      </w:pPr>
    </w:p>
    <w:p w:rsidR="00712878" w:rsidRPr="00712878" w:rsidRDefault="00712878" w:rsidP="00712878">
      <w:pPr>
        <w:spacing w:after="0" w:line="240" w:lineRule="auto"/>
        <w:ind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color w:val="000000"/>
          <w:sz w:val="26"/>
          <w:szCs w:val="26"/>
          <w:lang w:eastAsia="ru-RU"/>
        </w:rPr>
        <w:t xml:space="preserve">Северный район в целом занимает невыгодное экономико-географическое положение, так как расположен на значительном расстоянии от областного центра Новосибирска (434 км) и от ближайшей железнодорожной станции Барабинск (130 км). </w:t>
      </w:r>
    </w:p>
    <w:p w:rsidR="00712878" w:rsidRPr="00712878" w:rsidRDefault="00712878" w:rsidP="00712878">
      <w:pPr>
        <w:spacing w:after="0" w:line="240" w:lineRule="auto"/>
        <w:ind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color w:val="000000"/>
          <w:sz w:val="26"/>
          <w:szCs w:val="26"/>
          <w:lang w:eastAsia="ru-RU"/>
        </w:rPr>
        <w:t>Функцию центра местной системы расселения для района выполняет село Северное. В настоящее время на 01.01.2024г. в нем проживает 4610 человек, что составляет 63% от всего населения района. В с. Северном сконцентрирован основной промышленный, социальный и интеллектуальный потенциал территории. В нем находится большинство предприятий практически всех производственных отраслей, имеющихся на территории района.</w:t>
      </w:r>
    </w:p>
    <w:p w:rsidR="00712878" w:rsidRPr="00712878" w:rsidRDefault="00712878" w:rsidP="00712878">
      <w:pPr>
        <w:spacing w:after="0" w:line="240" w:lineRule="auto"/>
        <w:ind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color w:val="000000"/>
          <w:sz w:val="26"/>
          <w:szCs w:val="26"/>
          <w:lang w:eastAsia="ru-RU"/>
        </w:rPr>
        <w:t xml:space="preserve">Вокруг села Северного сформирована группа поселений, тяготеющих к месту приложения труда и рынку сбыта производственного продукта. Наиболее крупные из них: с. Верх-Красноярка, с. </w:t>
      </w:r>
      <w:proofErr w:type="spellStart"/>
      <w:r w:rsidRPr="00712878">
        <w:rPr>
          <w:rFonts w:ascii="Times New Roman" w:eastAsia="Times New Roman" w:hAnsi="Times New Roman" w:cs="Times New Roman"/>
          <w:color w:val="000000"/>
          <w:sz w:val="26"/>
          <w:szCs w:val="26"/>
          <w:lang w:eastAsia="ru-RU"/>
        </w:rPr>
        <w:t>Биаза</w:t>
      </w:r>
      <w:proofErr w:type="spellEnd"/>
      <w:r w:rsidRPr="00712878">
        <w:rPr>
          <w:rFonts w:ascii="Times New Roman" w:eastAsia="Times New Roman" w:hAnsi="Times New Roman" w:cs="Times New Roman"/>
          <w:color w:val="000000"/>
          <w:sz w:val="26"/>
          <w:szCs w:val="26"/>
          <w:lang w:eastAsia="ru-RU"/>
        </w:rPr>
        <w:t xml:space="preserve"> и с. </w:t>
      </w:r>
      <w:proofErr w:type="spellStart"/>
      <w:r w:rsidRPr="00712878">
        <w:rPr>
          <w:rFonts w:ascii="Times New Roman" w:eastAsia="Times New Roman" w:hAnsi="Times New Roman" w:cs="Times New Roman"/>
          <w:color w:val="000000"/>
          <w:sz w:val="26"/>
          <w:szCs w:val="26"/>
          <w:lang w:eastAsia="ru-RU"/>
        </w:rPr>
        <w:t>Гражданцево</w:t>
      </w:r>
      <w:proofErr w:type="spellEnd"/>
      <w:r w:rsidRPr="00712878">
        <w:rPr>
          <w:rFonts w:ascii="Times New Roman" w:eastAsia="Times New Roman" w:hAnsi="Times New Roman" w:cs="Times New Roman"/>
          <w:color w:val="000000"/>
          <w:sz w:val="26"/>
          <w:szCs w:val="26"/>
          <w:lang w:eastAsia="ru-RU"/>
        </w:rPr>
        <w:t xml:space="preserve">. Этнический состав населения в </w:t>
      </w:r>
      <w:r w:rsidRPr="00712878">
        <w:rPr>
          <w:rFonts w:ascii="Times New Roman" w:eastAsia="Times New Roman" w:hAnsi="Times New Roman" w:cs="Times New Roman"/>
          <w:color w:val="000000"/>
          <w:sz w:val="26"/>
          <w:szCs w:val="26"/>
          <w:lang w:eastAsia="ru-RU"/>
        </w:rPr>
        <w:lastRenderedPageBreak/>
        <w:t xml:space="preserve">основном представлен русскими, чувашами, татарами. Район объединяет 12 сельсоветов. Средняя плотность населения на территории Северного района составляет 0,47 чел./кв. км. </w:t>
      </w:r>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Территория Остяцкого сельсовета находится в северо-западной части территории Северного района Новосибирской области, в составе Куйбышев-</w:t>
      </w:r>
      <w:proofErr w:type="spellStart"/>
      <w:r w:rsidRPr="00712878">
        <w:rPr>
          <w:rFonts w:ascii="Times New Roman" w:eastAsia="Times New Roman" w:hAnsi="Times New Roman" w:cs="Times New Roman"/>
          <w:color w:val="000000"/>
          <w:sz w:val="26"/>
          <w:szCs w:val="26"/>
          <w:lang w:eastAsia="ru-RU"/>
        </w:rPr>
        <w:t>Барабинского</w:t>
      </w:r>
      <w:proofErr w:type="spellEnd"/>
      <w:r w:rsidRPr="00712878">
        <w:rPr>
          <w:rFonts w:ascii="Times New Roman" w:eastAsia="Times New Roman" w:hAnsi="Times New Roman" w:cs="Times New Roman"/>
          <w:color w:val="000000"/>
          <w:sz w:val="26"/>
          <w:szCs w:val="26"/>
          <w:lang w:eastAsia="ru-RU"/>
        </w:rPr>
        <w:t xml:space="preserve"> внутриобластного планировочного района.  </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По населённым пунктам Остяцкого сельсовета население распределено по данным на 01.01.2024г. следующим образом: с. </w:t>
      </w:r>
      <w:proofErr w:type="spellStart"/>
      <w:r w:rsidRPr="00712878">
        <w:rPr>
          <w:rFonts w:ascii="Times New Roman" w:eastAsia="Times New Roman" w:hAnsi="Times New Roman" w:cs="Times New Roman"/>
          <w:color w:val="000000"/>
          <w:sz w:val="26"/>
          <w:szCs w:val="26"/>
          <w:lang w:eastAsia="ru-RU"/>
        </w:rPr>
        <w:t>Остяцк</w:t>
      </w:r>
      <w:proofErr w:type="spellEnd"/>
      <w:r w:rsidRPr="00712878">
        <w:rPr>
          <w:rFonts w:ascii="Times New Roman" w:eastAsia="Times New Roman" w:hAnsi="Times New Roman" w:cs="Times New Roman"/>
          <w:color w:val="000000"/>
          <w:sz w:val="26"/>
          <w:szCs w:val="26"/>
          <w:lang w:eastAsia="ru-RU"/>
        </w:rPr>
        <w:t xml:space="preserve"> – 184 чел., д. </w:t>
      </w:r>
      <w:proofErr w:type="spellStart"/>
      <w:r w:rsidRPr="00712878">
        <w:rPr>
          <w:rFonts w:ascii="Times New Roman" w:eastAsia="Times New Roman" w:hAnsi="Times New Roman" w:cs="Times New Roman"/>
          <w:color w:val="000000"/>
          <w:sz w:val="26"/>
          <w:szCs w:val="26"/>
          <w:lang w:eastAsia="ru-RU"/>
        </w:rPr>
        <w:t>Ургуль</w:t>
      </w:r>
      <w:proofErr w:type="spellEnd"/>
      <w:r w:rsidRPr="00712878">
        <w:rPr>
          <w:rFonts w:ascii="Times New Roman" w:eastAsia="Times New Roman" w:hAnsi="Times New Roman" w:cs="Times New Roman"/>
          <w:color w:val="000000"/>
          <w:sz w:val="26"/>
          <w:szCs w:val="26"/>
          <w:lang w:eastAsia="ru-RU"/>
        </w:rPr>
        <w:t xml:space="preserve"> – 22 чел.</w:t>
      </w:r>
      <w:r w:rsidRPr="00712878">
        <w:rPr>
          <w:rFonts w:ascii="Times New Roman" w:eastAsia="Times New Roman" w:hAnsi="Times New Roman" w:cs="Times New Roman"/>
          <w:sz w:val="26"/>
          <w:szCs w:val="26"/>
          <w:lang w:eastAsia="ru-RU"/>
        </w:rPr>
        <w:t xml:space="preserve"> Всего 206 чел.(Таблица 1)</w:t>
      </w:r>
      <w:r w:rsidRPr="00712878">
        <w:rPr>
          <w:rFonts w:ascii="Times New Roman" w:eastAsia="Times New Roman" w:hAnsi="Times New Roman" w:cs="Times New Roman"/>
          <w:color w:val="000000"/>
          <w:sz w:val="26"/>
          <w:szCs w:val="26"/>
          <w:lang w:eastAsia="ru-RU"/>
        </w:rPr>
        <w:t>.</w:t>
      </w:r>
    </w:p>
    <w:p w:rsidR="00712878" w:rsidRPr="00712878" w:rsidRDefault="00712878" w:rsidP="00712878">
      <w:pPr>
        <w:spacing w:after="0" w:line="240" w:lineRule="auto"/>
        <w:ind w:right="-40"/>
        <w:jc w:val="both"/>
        <w:rPr>
          <w:rFonts w:ascii="Times New Roman" w:eastAsia="Times New Roman" w:hAnsi="Times New Roman" w:cs="Times New Roman"/>
          <w:sz w:val="28"/>
          <w:szCs w:val="20"/>
          <w:lang w:eastAsia="ru-RU"/>
        </w:rPr>
      </w:pPr>
    </w:p>
    <w:p w:rsidR="00712878" w:rsidRPr="00712878" w:rsidRDefault="00712878" w:rsidP="00712878">
      <w:pPr>
        <w:spacing w:line="240" w:lineRule="auto"/>
        <w:contextualSpacing/>
        <w:jc w:val="center"/>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Таблица 1. – Характеристика расселения по сельсовету</w:t>
      </w:r>
    </w:p>
    <w:p w:rsidR="00712878" w:rsidRPr="00712878" w:rsidRDefault="00712878" w:rsidP="00712878">
      <w:pPr>
        <w:spacing w:line="240" w:lineRule="auto"/>
        <w:ind w:left="1800" w:firstLine="709"/>
        <w:contextualSpacing/>
        <w:jc w:val="both"/>
        <w:rPr>
          <w:rFonts w:ascii="Times New Roman" w:eastAsia="Times New Roman" w:hAnsi="Times New Roman" w:cs="Times New Roman"/>
          <w:sz w:val="26"/>
          <w:szCs w:val="26"/>
          <w:lang w:eastAsia="ru-RU"/>
        </w:rPr>
      </w:pPr>
    </w:p>
    <w:tbl>
      <w:tblPr>
        <w:tblW w:w="10001"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96"/>
        <w:gridCol w:w="2187"/>
        <w:gridCol w:w="1501"/>
        <w:gridCol w:w="1496"/>
        <w:gridCol w:w="2236"/>
        <w:gridCol w:w="1985"/>
      </w:tblGrid>
      <w:tr w:rsidR="00712878" w:rsidRPr="00712878" w:rsidTr="00712878">
        <w:trPr>
          <w:trHeight w:val="948"/>
        </w:trPr>
        <w:tc>
          <w:tcPr>
            <w:tcW w:w="596" w:type="dxa"/>
            <w:tcBorders>
              <w:bottom w:val="single" w:sz="4" w:space="0" w:color="auto"/>
            </w:tcBorders>
            <w:shd w:val="clear" w:color="auto" w:fill="auto"/>
            <w:tcMar>
              <w:top w:w="0" w:type="dxa"/>
              <w:left w:w="108" w:type="dxa"/>
              <w:bottom w:w="0" w:type="dxa"/>
              <w:right w:w="108" w:type="dxa"/>
            </w:tcMar>
            <w:vAlign w:val="center"/>
          </w:tcPr>
          <w:p w:rsidR="00712878" w:rsidRPr="00712878" w:rsidRDefault="00712878" w:rsidP="00712878">
            <w:pPr>
              <w:spacing w:line="240" w:lineRule="auto"/>
              <w:ind w:firstLine="709"/>
              <w:contextualSpacing/>
              <w:jc w:val="both"/>
              <w:rPr>
                <w:rFonts w:ascii="Times New Roman" w:eastAsia="Times New Roman" w:hAnsi="Times New Roman" w:cs="Times New Roman"/>
                <w:bCs/>
                <w:sz w:val="24"/>
                <w:szCs w:val="26"/>
                <w:lang w:eastAsia="ru-RU"/>
              </w:rPr>
            </w:pPr>
            <w:r w:rsidRPr="00712878">
              <w:rPr>
                <w:rFonts w:ascii="Times New Roman" w:eastAsia="Times New Roman" w:hAnsi="Times New Roman" w:cs="Times New Roman"/>
                <w:bCs/>
                <w:sz w:val="24"/>
                <w:szCs w:val="26"/>
                <w:lang w:eastAsia="ru-RU"/>
              </w:rPr>
              <w:t>№п/п</w:t>
            </w:r>
          </w:p>
        </w:tc>
        <w:tc>
          <w:tcPr>
            <w:tcW w:w="2187" w:type="dxa"/>
            <w:tcBorders>
              <w:bottom w:val="single" w:sz="4" w:space="0" w:color="auto"/>
            </w:tcBorders>
            <w:shd w:val="clear" w:color="auto" w:fill="auto"/>
            <w:tcMar>
              <w:top w:w="0" w:type="dxa"/>
              <w:left w:w="108" w:type="dxa"/>
              <w:bottom w:w="0" w:type="dxa"/>
              <w:right w:w="108" w:type="dxa"/>
            </w:tcMar>
            <w:vAlign w:val="center"/>
          </w:tcPr>
          <w:p w:rsidR="00712878" w:rsidRPr="00712878" w:rsidRDefault="00712878" w:rsidP="00712878">
            <w:pPr>
              <w:spacing w:line="240" w:lineRule="auto"/>
              <w:contextualSpacing/>
              <w:jc w:val="center"/>
              <w:rPr>
                <w:rFonts w:ascii="Times New Roman" w:eastAsia="Times New Roman" w:hAnsi="Times New Roman" w:cs="Times New Roman"/>
                <w:bCs/>
                <w:sz w:val="24"/>
                <w:szCs w:val="26"/>
                <w:lang w:eastAsia="ru-RU"/>
              </w:rPr>
            </w:pPr>
            <w:r w:rsidRPr="00712878">
              <w:rPr>
                <w:rFonts w:ascii="Times New Roman" w:eastAsia="Times New Roman" w:hAnsi="Times New Roman" w:cs="Times New Roman"/>
                <w:bCs/>
                <w:sz w:val="24"/>
                <w:szCs w:val="26"/>
                <w:lang w:eastAsia="ru-RU"/>
              </w:rPr>
              <w:t>Наименование поселения</w:t>
            </w:r>
          </w:p>
        </w:tc>
        <w:tc>
          <w:tcPr>
            <w:tcW w:w="1501" w:type="dxa"/>
            <w:tcBorders>
              <w:bottom w:val="single" w:sz="4" w:space="0" w:color="auto"/>
            </w:tcBorders>
            <w:shd w:val="clear" w:color="auto" w:fill="auto"/>
            <w:vAlign w:val="center"/>
          </w:tcPr>
          <w:p w:rsidR="00712878" w:rsidRPr="00712878" w:rsidRDefault="00712878" w:rsidP="00712878">
            <w:pPr>
              <w:spacing w:line="240" w:lineRule="auto"/>
              <w:contextualSpacing/>
              <w:jc w:val="center"/>
              <w:rPr>
                <w:rFonts w:ascii="Times New Roman" w:eastAsia="Times New Roman" w:hAnsi="Times New Roman" w:cs="Times New Roman"/>
                <w:bCs/>
                <w:sz w:val="24"/>
                <w:szCs w:val="26"/>
                <w:lang w:eastAsia="ru-RU"/>
              </w:rPr>
            </w:pPr>
            <w:r w:rsidRPr="00712878">
              <w:rPr>
                <w:rFonts w:ascii="Times New Roman" w:eastAsia="Times New Roman" w:hAnsi="Times New Roman" w:cs="Times New Roman"/>
                <w:bCs/>
                <w:sz w:val="24"/>
                <w:szCs w:val="26"/>
                <w:lang w:eastAsia="ru-RU"/>
              </w:rPr>
              <w:t>Площадь поселения, га</w:t>
            </w:r>
          </w:p>
        </w:tc>
        <w:tc>
          <w:tcPr>
            <w:tcW w:w="1496" w:type="dxa"/>
            <w:tcBorders>
              <w:bottom w:val="single" w:sz="4" w:space="0" w:color="auto"/>
            </w:tcBorders>
            <w:shd w:val="clear" w:color="auto" w:fill="auto"/>
            <w:vAlign w:val="center"/>
          </w:tcPr>
          <w:p w:rsidR="00712878" w:rsidRPr="00712878" w:rsidRDefault="00712878" w:rsidP="00712878">
            <w:pPr>
              <w:spacing w:line="240" w:lineRule="auto"/>
              <w:contextualSpacing/>
              <w:jc w:val="center"/>
              <w:rPr>
                <w:rFonts w:ascii="Times New Roman" w:eastAsia="Times New Roman" w:hAnsi="Times New Roman" w:cs="Times New Roman"/>
                <w:bCs/>
                <w:sz w:val="24"/>
                <w:szCs w:val="26"/>
                <w:lang w:eastAsia="ru-RU"/>
              </w:rPr>
            </w:pPr>
            <w:r w:rsidRPr="00712878">
              <w:rPr>
                <w:rFonts w:ascii="Times New Roman" w:eastAsia="Times New Roman" w:hAnsi="Times New Roman" w:cs="Times New Roman"/>
                <w:bCs/>
                <w:sz w:val="24"/>
                <w:szCs w:val="26"/>
                <w:lang w:eastAsia="ru-RU"/>
              </w:rPr>
              <w:t>Кол–во нас. пунктов</w:t>
            </w:r>
          </w:p>
        </w:tc>
        <w:tc>
          <w:tcPr>
            <w:tcW w:w="2236" w:type="dxa"/>
            <w:tcBorders>
              <w:bottom w:val="single" w:sz="4" w:space="0" w:color="auto"/>
            </w:tcBorders>
            <w:shd w:val="clear" w:color="auto" w:fill="auto"/>
            <w:vAlign w:val="center"/>
          </w:tcPr>
          <w:p w:rsidR="00712878" w:rsidRPr="00712878" w:rsidRDefault="00712878" w:rsidP="00712878">
            <w:pPr>
              <w:spacing w:line="240" w:lineRule="auto"/>
              <w:contextualSpacing/>
              <w:jc w:val="both"/>
              <w:rPr>
                <w:rFonts w:ascii="Times New Roman" w:eastAsia="Times New Roman" w:hAnsi="Times New Roman" w:cs="Times New Roman"/>
                <w:bCs/>
                <w:sz w:val="24"/>
                <w:szCs w:val="26"/>
                <w:lang w:eastAsia="ru-RU"/>
              </w:rPr>
            </w:pPr>
            <w:r w:rsidRPr="00712878">
              <w:rPr>
                <w:rFonts w:ascii="Times New Roman" w:eastAsia="Times New Roman" w:hAnsi="Times New Roman" w:cs="Times New Roman"/>
                <w:bCs/>
                <w:sz w:val="24"/>
                <w:szCs w:val="26"/>
                <w:lang w:eastAsia="ru-RU"/>
              </w:rPr>
              <w:t>Населенные пункты</w:t>
            </w:r>
          </w:p>
        </w:tc>
        <w:tc>
          <w:tcPr>
            <w:tcW w:w="1985" w:type="dxa"/>
            <w:tcBorders>
              <w:bottom w:val="single" w:sz="4" w:space="0" w:color="auto"/>
            </w:tcBorders>
            <w:shd w:val="clear" w:color="auto" w:fill="auto"/>
            <w:vAlign w:val="center"/>
          </w:tcPr>
          <w:p w:rsidR="00712878" w:rsidRPr="00712878" w:rsidRDefault="00712878" w:rsidP="00712878">
            <w:pPr>
              <w:spacing w:line="240" w:lineRule="auto"/>
              <w:contextualSpacing/>
              <w:jc w:val="center"/>
              <w:rPr>
                <w:rFonts w:ascii="Times New Roman" w:eastAsia="Times New Roman" w:hAnsi="Times New Roman" w:cs="Times New Roman"/>
                <w:bCs/>
                <w:sz w:val="24"/>
                <w:szCs w:val="26"/>
                <w:lang w:eastAsia="ru-RU"/>
              </w:rPr>
            </w:pPr>
            <w:r w:rsidRPr="00712878">
              <w:rPr>
                <w:rFonts w:ascii="Times New Roman" w:eastAsia="Times New Roman" w:hAnsi="Times New Roman" w:cs="Times New Roman"/>
                <w:bCs/>
                <w:sz w:val="24"/>
                <w:szCs w:val="26"/>
                <w:lang w:eastAsia="ru-RU"/>
              </w:rPr>
              <w:t>Численность населения, чел.</w:t>
            </w:r>
          </w:p>
          <w:p w:rsidR="00712878" w:rsidRPr="00712878" w:rsidRDefault="00712878" w:rsidP="00712878">
            <w:pPr>
              <w:spacing w:line="240" w:lineRule="auto"/>
              <w:contextualSpacing/>
              <w:jc w:val="center"/>
              <w:rPr>
                <w:rFonts w:ascii="Times New Roman" w:eastAsia="Times New Roman" w:hAnsi="Times New Roman" w:cs="Times New Roman"/>
                <w:bCs/>
                <w:sz w:val="24"/>
                <w:szCs w:val="26"/>
                <w:lang w:eastAsia="ru-RU"/>
              </w:rPr>
            </w:pPr>
            <w:r w:rsidRPr="00712878">
              <w:rPr>
                <w:rFonts w:ascii="Times New Roman" w:eastAsia="Times New Roman" w:hAnsi="Times New Roman" w:cs="Times New Roman"/>
                <w:bCs/>
                <w:sz w:val="24"/>
                <w:szCs w:val="26"/>
                <w:lang w:eastAsia="ru-RU"/>
              </w:rPr>
              <w:t>на 01.01.24</w:t>
            </w:r>
          </w:p>
        </w:tc>
      </w:tr>
      <w:tr w:rsidR="00712878" w:rsidRPr="00712878" w:rsidTr="00712878">
        <w:trPr>
          <w:trHeight w:val="310"/>
        </w:trPr>
        <w:tc>
          <w:tcPr>
            <w:tcW w:w="596"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712878" w:rsidRPr="00712878" w:rsidRDefault="00712878" w:rsidP="00712878">
            <w:pPr>
              <w:spacing w:line="240" w:lineRule="auto"/>
              <w:ind w:firstLine="709"/>
              <w:contextualSpacing/>
              <w:jc w:val="center"/>
              <w:rPr>
                <w:rFonts w:ascii="Times New Roman" w:eastAsia="Times New Roman" w:hAnsi="Times New Roman" w:cs="Times New Roman"/>
                <w:bCs/>
                <w:sz w:val="24"/>
                <w:szCs w:val="26"/>
                <w:lang w:eastAsia="ru-RU"/>
              </w:rPr>
            </w:pPr>
            <w:r w:rsidRPr="00712878">
              <w:rPr>
                <w:rFonts w:ascii="Times New Roman" w:eastAsia="Times New Roman" w:hAnsi="Times New Roman" w:cs="Times New Roman"/>
                <w:bCs/>
                <w:sz w:val="24"/>
                <w:szCs w:val="26"/>
                <w:lang w:eastAsia="ru-RU"/>
              </w:rPr>
              <w:t>1</w:t>
            </w:r>
          </w:p>
        </w:tc>
        <w:tc>
          <w:tcPr>
            <w:tcW w:w="2187"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712878" w:rsidRPr="00712878" w:rsidRDefault="00712878" w:rsidP="00712878">
            <w:pPr>
              <w:spacing w:line="240" w:lineRule="auto"/>
              <w:ind w:firstLine="709"/>
              <w:contextualSpacing/>
              <w:jc w:val="both"/>
              <w:rPr>
                <w:rFonts w:ascii="Times New Roman" w:eastAsia="Times New Roman" w:hAnsi="Times New Roman" w:cs="Times New Roman"/>
                <w:bCs/>
                <w:sz w:val="24"/>
                <w:szCs w:val="26"/>
                <w:lang w:eastAsia="ru-RU"/>
              </w:rPr>
            </w:pPr>
            <w:r w:rsidRPr="00712878">
              <w:rPr>
                <w:rFonts w:ascii="Times New Roman" w:eastAsia="Times New Roman" w:hAnsi="Times New Roman" w:cs="Times New Roman"/>
                <w:bCs/>
                <w:sz w:val="24"/>
                <w:szCs w:val="26"/>
                <w:lang w:eastAsia="ru-RU"/>
              </w:rPr>
              <w:t>2</w:t>
            </w:r>
          </w:p>
        </w:tc>
        <w:tc>
          <w:tcPr>
            <w:tcW w:w="1501" w:type="dxa"/>
            <w:tcBorders>
              <w:top w:val="single" w:sz="4" w:space="0" w:color="auto"/>
              <w:bottom w:val="single" w:sz="4" w:space="0" w:color="auto"/>
            </w:tcBorders>
            <w:shd w:val="clear" w:color="auto" w:fill="auto"/>
            <w:vAlign w:val="center"/>
          </w:tcPr>
          <w:p w:rsidR="00712878" w:rsidRPr="00712878" w:rsidRDefault="00712878" w:rsidP="00712878">
            <w:pPr>
              <w:spacing w:line="240" w:lineRule="auto"/>
              <w:ind w:firstLine="709"/>
              <w:contextualSpacing/>
              <w:jc w:val="both"/>
              <w:rPr>
                <w:rFonts w:ascii="Times New Roman" w:eastAsia="Times New Roman" w:hAnsi="Times New Roman" w:cs="Times New Roman"/>
                <w:bCs/>
                <w:sz w:val="24"/>
                <w:szCs w:val="26"/>
                <w:lang w:eastAsia="ru-RU"/>
              </w:rPr>
            </w:pPr>
            <w:r w:rsidRPr="00712878">
              <w:rPr>
                <w:rFonts w:ascii="Times New Roman" w:eastAsia="Times New Roman" w:hAnsi="Times New Roman" w:cs="Times New Roman"/>
                <w:bCs/>
                <w:sz w:val="24"/>
                <w:szCs w:val="26"/>
                <w:lang w:eastAsia="ru-RU"/>
              </w:rPr>
              <w:t>3</w:t>
            </w:r>
          </w:p>
        </w:tc>
        <w:tc>
          <w:tcPr>
            <w:tcW w:w="1496" w:type="dxa"/>
            <w:tcBorders>
              <w:top w:val="single" w:sz="4" w:space="0" w:color="auto"/>
              <w:bottom w:val="single" w:sz="4" w:space="0" w:color="auto"/>
            </w:tcBorders>
            <w:shd w:val="clear" w:color="auto" w:fill="auto"/>
            <w:vAlign w:val="center"/>
          </w:tcPr>
          <w:p w:rsidR="00712878" w:rsidRPr="00712878" w:rsidRDefault="00712878" w:rsidP="00712878">
            <w:pPr>
              <w:spacing w:line="240" w:lineRule="auto"/>
              <w:ind w:firstLine="709"/>
              <w:contextualSpacing/>
              <w:jc w:val="both"/>
              <w:rPr>
                <w:rFonts w:ascii="Times New Roman" w:eastAsia="Times New Roman" w:hAnsi="Times New Roman" w:cs="Times New Roman"/>
                <w:bCs/>
                <w:sz w:val="24"/>
                <w:szCs w:val="26"/>
                <w:lang w:eastAsia="ru-RU"/>
              </w:rPr>
            </w:pPr>
            <w:r w:rsidRPr="00712878">
              <w:rPr>
                <w:rFonts w:ascii="Times New Roman" w:eastAsia="Times New Roman" w:hAnsi="Times New Roman" w:cs="Times New Roman"/>
                <w:bCs/>
                <w:sz w:val="24"/>
                <w:szCs w:val="26"/>
                <w:lang w:eastAsia="ru-RU"/>
              </w:rPr>
              <w:t>4</w:t>
            </w:r>
          </w:p>
        </w:tc>
        <w:tc>
          <w:tcPr>
            <w:tcW w:w="2236" w:type="dxa"/>
            <w:tcBorders>
              <w:top w:val="single" w:sz="4" w:space="0" w:color="auto"/>
              <w:bottom w:val="single" w:sz="4" w:space="0" w:color="auto"/>
            </w:tcBorders>
            <w:shd w:val="clear" w:color="auto" w:fill="auto"/>
            <w:vAlign w:val="center"/>
          </w:tcPr>
          <w:p w:rsidR="00712878" w:rsidRPr="00712878" w:rsidRDefault="00712878" w:rsidP="00712878">
            <w:pPr>
              <w:spacing w:line="240" w:lineRule="auto"/>
              <w:contextualSpacing/>
              <w:jc w:val="center"/>
              <w:rPr>
                <w:rFonts w:ascii="Times New Roman" w:eastAsia="Times New Roman" w:hAnsi="Times New Roman" w:cs="Times New Roman"/>
                <w:bCs/>
                <w:sz w:val="24"/>
                <w:szCs w:val="26"/>
                <w:lang w:eastAsia="ru-RU"/>
              </w:rPr>
            </w:pPr>
            <w:r w:rsidRPr="00712878">
              <w:rPr>
                <w:rFonts w:ascii="Times New Roman" w:eastAsia="Times New Roman" w:hAnsi="Times New Roman" w:cs="Times New Roman"/>
                <w:bCs/>
                <w:sz w:val="24"/>
                <w:szCs w:val="26"/>
                <w:lang w:eastAsia="ru-RU"/>
              </w:rPr>
              <w:t>5</w:t>
            </w:r>
          </w:p>
        </w:tc>
        <w:tc>
          <w:tcPr>
            <w:tcW w:w="1985" w:type="dxa"/>
            <w:tcBorders>
              <w:top w:val="single" w:sz="4" w:space="0" w:color="auto"/>
              <w:bottom w:val="single" w:sz="4" w:space="0" w:color="auto"/>
            </w:tcBorders>
            <w:shd w:val="clear" w:color="auto" w:fill="auto"/>
            <w:vAlign w:val="center"/>
          </w:tcPr>
          <w:p w:rsidR="00712878" w:rsidRPr="00712878" w:rsidRDefault="00712878" w:rsidP="00712878">
            <w:pPr>
              <w:spacing w:line="240" w:lineRule="auto"/>
              <w:contextualSpacing/>
              <w:jc w:val="center"/>
              <w:rPr>
                <w:rFonts w:ascii="Times New Roman" w:eastAsia="Times New Roman" w:hAnsi="Times New Roman" w:cs="Times New Roman"/>
                <w:bCs/>
                <w:sz w:val="24"/>
                <w:szCs w:val="26"/>
                <w:lang w:eastAsia="ru-RU"/>
              </w:rPr>
            </w:pPr>
            <w:r w:rsidRPr="00712878">
              <w:rPr>
                <w:rFonts w:ascii="Times New Roman" w:eastAsia="Times New Roman" w:hAnsi="Times New Roman" w:cs="Times New Roman"/>
                <w:bCs/>
                <w:sz w:val="24"/>
                <w:szCs w:val="26"/>
                <w:lang w:eastAsia="ru-RU"/>
              </w:rPr>
              <w:t>6</w:t>
            </w:r>
          </w:p>
        </w:tc>
      </w:tr>
      <w:tr w:rsidR="00712878" w:rsidRPr="00712878" w:rsidTr="00712878">
        <w:trPr>
          <w:trHeight w:val="310"/>
        </w:trPr>
        <w:tc>
          <w:tcPr>
            <w:tcW w:w="596" w:type="dxa"/>
            <w:vMerge w:val="restart"/>
            <w:tcBorders>
              <w:top w:val="single" w:sz="4" w:space="0" w:color="auto"/>
            </w:tcBorders>
            <w:tcMar>
              <w:top w:w="0" w:type="dxa"/>
              <w:left w:w="108" w:type="dxa"/>
              <w:bottom w:w="0" w:type="dxa"/>
              <w:right w:w="108" w:type="dxa"/>
            </w:tcMar>
            <w:vAlign w:val="center"/>
          </w:tcPr>
          <w:p w:rsidR="00712878" w:rsidRPr="00712878" w:rsidRDefault="00712878" w:rsidP="00712878">
            <w:pPr>
              <w:spacing w:line="240" w:lineRule="auto"/>
              <w:ind w:firstLine="709"/>
              <w:contextualSpacing/>
              <w:jc w:val="center"/>
              <w:rPr>
                <w:rFonts w:ascii="Times New Roman" w:eastAsia="Times New Roman" w:hAnsi="Times New Roman" w:cs="Times New Roman"/>
                <w:sz w:val="24"/>
                <w:szCs w:val="26"/>
                <w:lang w:eastAsia="ru-RU"/>
              </w:rPr>
            </w:pPr>
            <w:r w:rsidRPr="00712878">
              <w:rPr>
                <w:rFonts w:ascii="Times New Roman" w:eastAsia="Times New Roman" w:hAnsi="Times New Roman" w:cs="Times New Roman"/>
                <w:sz w:val="24"/>
                <w:szCs w:val="26"/>
                <w:lang w:eastAsia="ru-RU"/>
              </w:rPr>
              <w:t>1</w:t>
            </w:r>
          </w:p>
        </w:tc>
        <w:tc>
          <w:tcPr>
            <w:tcW w:w="2187" w:type="dxa"/>
            <w:vMerge w:val="restart"/>
            <w:tcBorders>
              <w:top w:val="single" w:sz="4" w:space="0" w:color="auto"/>
            </w:tcBorders>
            <w:tcMar>
              <w:top w:w="0" w:type="dxa"/>
              <w:left w:w="108" w:type="dxa"/>
              <w:bottom w:w="0" w:type="dxa"/>
              <w:right w:w="108" w:type="dxa"/>
            </w:tcMar>
            <w:vAlign w:val="center"/>
          </w:tcPr>
          <w:p w:rsidR="00712878" w:rsidRPr="00712878" w:rsidRDefault="00712878" w:rsidP="00712878">
            <w:pPr>
              <w:spacing w:line="240" w:lineRule="auto"/>
              <w:contextualSpacing/>
              <w:jc w:val="center"/>
              <w:rPr>
                <w:rFonts w:ascii="Times New Roman" w:eastAsia="Times New Roman" w:hAnsi="Times New Roman" w:cs="Times New Roman"/>
                <w:sz w:val="24"/>
                <w:szCs w:val="26"/>
                <w:lang w:eastAsia="ru-RU"/>
              </w:rPr>
            </w:pPr>
            <w:r w:rsidRPr="00712878">
              <w:rPr>
                <w:rFonts w:ascii="Times New Roman" w:eastAsia="Times New Roman" w:hAnsi="Times New Roman" w:cs="Times New Roman"/>
                <w:sz w:val="24"/>
                <w:szCs w:val="26"/>
                <w:lang w:eastAsia="ru-RU"/>
              </w:rPr>
              <w:t>Остяцкий</w:t>
            </w:r>
          </w:p>
          <w:p w:rsidR="00712878" w:rsidRPr="00712878" w:rsidRDefault="00712878" w:rsidP="00712878">
            <w:pPr>
              <w:spacing w:line="240" w:lineRule="auto"/>
              <w:contextualSpacing/>
              <w:jc w:val="center"/>
              <w:rPr>
                <w:rFonts w:ascii="Times New Roman" w:eastAsia="Times New Roman" w:hAnsi="Times New Roman" w:cs="Times New Roman"/>
                <w:sz w:val="24"/>
                <w:szCs w:val="26"/>
                <w:lang w:eastAsia="ru-RU"/>
              </w:rPr>
            </w:pPr>
            <w:r w:rsidRPr="00712878">
              <w:rPr>
                <w:rFonts w:ascii="Times New Roman" w:eastAsia="Times New Roman" w:hAnsi="Times New Roman" w:cs="Times New Roman"/>
                <w:sz w:val="24"/>
                <w:szCs w:val="26"/>
                <w:lang w:eastAsia="ru-RU"/>
              </w:rPr>
              <w:t>сельсовет</w:t>
            </w:r>
          </w:p>
        </w:tc>
        <w:tc>
          <w:tcPr>
            <w:tcW w:w="1501" w:type="dxa"/>
            <w:vMerge w:val="restart"/>
            <w:tcBorders>
              <w:top w:val="single" w:sz="4" w:space="0" w:color="auto"/>
            </w:tcBorders>
            <w:vAlign w:val="center"/>
          </w:tcPr>
          <w:p w:rsidR="00712878" w:rsidRPr="00712878" w:rsidRDefault="00712878" w:rsidP="00712878">
            <w:pPr>
              <w:spacing w:line="240" w:lineRule="auto"/>
              <w:contextualSpacing/>
              <w:jc w:val="center"/>
              <w:rPr>
                <w:rFonts w:ascii="Times New Roman" w:eastAsia="Times New Roman" w:hAnsi="Times New Roman" w:cs="Times New Roman"/>
                <w:sz w:val="24"/>
                <w:szCs w:val="26"/>
                <w:highlight w:val="yellow"/>
                <w:lang w:eastAsia="ru-RU"/>
              </w:rPr>
            </w:pPr>
            <w:r w:rsidRPr="00712878">
              <w:rPr>
                <w:rFonts w:ascii="Times New Roman" w:eastAsia="Times New Roman" w:hAnsi="Times New Roman" w:cs="Times New Roman"/>
                <w:sz w:val="24"/>
                <w:szCs w:val="26"/>
                <w:lang w:eastAsia="ru-RU"/>
              </w:rPr>
              <w:t>38148,4 га</w:t>
            </w:r>
          </w:p>
        </w:tc>
        <w:tc>
          <w:tcPr>
            <w:tcW w:w="1496" w:type="dxa"/>
            <w:vMerge w:val="restart"/>
            <w:tcBorders>
              <w:top w:val="single" w:sz="4" w:space="0" w:color="auto"/>
            </w:tcBorders>
            <w:vAlign w:val="center"/>
          </w:tcPr>
          <w:p w:rsidR="00712878" w:rsidRPr="00712878" w:rsidRDefault="00712878" w:rsidP="00712878">
            <w:pPr>
              <w:spacing w:line="240" w:lineRule="auto"/>
              <w:contextualSpacing/>
              <w:jc w:val="center"/>
              <w:rPr>
                <w:rFonts w:ascii="Times New Roman" w:eastAsia="Times New Roman" w:hAnsi="Times New Roman" w:cs="Times New Roman"/>
                <w:sz w:val="24"/>
                <w:szCs w:val="26"/>
                <w:lang w:eastAsia="ru-RU"/>
              </w:rPr>
            </w:pPr>
            <w:r w:rsidRPr="00712878">
              <w:rPr>
                <w:rFonts w:ascii="Times New Roman" w:eastAsia="Times New Roman" w:hAnsi="Times New Roman" w:cs="Times New Roman"/>
                <w:sz w:val="24"/>
                <w:szCs w:val="26"/>
                <w:lang w:eastAsia="ru-RU"/>
              </w:rPr>
              <w:t>2</w:t>
            </w:r>
          </w:p>
        </w:tc>
        <w:tc>
          <w:tcPr>
            <w:tcW w:w="2236" w:type="dxa"/>
            <w:tcBorders>
              <w:top w:val="single" w:sz="4" w:space="0" w:color="auto"/>
            </w:tcBorders>
            <w:vAlign w:val="center"/>
          </w:tcPr>
          <w:p w:rsidR="00712878" w:rsidRPr="00712878" w:rsidRDefault="00712878" w:rsidP="00712878">
            <w:pPr>
              <w:spacing w:line="240" w:lineRule="auto"/>
              <w:ind w:left="57"/>
              <w:contextualSpacing/>
              <w:jc w:val="center"/>
              <w:rPr>
                <w:rFonts w:ascii="Times New Roman" w:eastAsia="Times New Roman" w:hAnsi="Times New Roman" w:cs="Times New Roman"/>
                <w:sz w:val="24"/>
                <w:szCs w:val="26"/>
                <w:lang w:eastAsia="ru-RU"/>
              </w:rPr>
            </w:pPr>
            <w:r w:rsidRPr="00712878">
              <w:rPr>
                <w:rFonts w:ascii="Times New Roman" w:eastAsia="Times New Roman" w:hAnsi="Times New Roman" w:cs="Times New Roman"/>
                <w:sz w:val="24"/>
                <w:szCs w:val="26"/>
                <w:lang w:eastAsia="ru-RU"/>
              </w:rPr>
              <w:t xml:space="preserve">с. </w:t>
            </w:r>
            <w:proofErr w:type="spellStart"/>
            <w:r w:rsidRPr="00712878">
              <w:rPr>
                <w:rFonts w:ascii="Times New Roman" w:eastAsia="Times New Roman" w:hAnsi="Times New Roman" w:cs="Times New Roman"/>
                <w:sz w:val="24"/>
                <w:szCs w:val="26"/>
                <w:lang w:eastAsia="ru-RU"/>
              </w:rPr>
              <w:t>Остяцк</w:t>
            </w:r>
            <w:proofErr w:type="spellEnd"/>
          </w:p>
        </w:tc>
        <w:tc>
          <w:tcPr>
            <w:tcW w:w="1985" w:type="dxa"/>
            <w:tcBorders>
              <w:top w:val="single" w:sz="4" w:space="0" w:color="auto"/>
            </w:tcBorders>
            <w:vAlign w:val="center"/>
          </w:tcPr>
          <w:p w:rsidR="00712878" w:rsidRPr="00712878" w:rsidRDefault="00712878" w:rsidP="00712878">
            <w:pPr>
              <w:spacing w:line="240" w:lineRule="auto"/>
              <w:contextualSpacing/>
              <w:jc w:val="center"/>
              <w:rPr>
                <w:rFonts w:ascii="Times New Roman" w:eastAsia="Times New Roman" w:hAnsi="Times New Roman" w:cs="Times New Roman"/>
                <w:sz w:val="24"/>
                <w:szCs w:val="26"/>
                <w:highlight w:val="red"/>
                <w:lang w:eastAsia="ru-RU"/>
              </w:rPr>
            </w:pPr>
            <w:r w:rsidRPr="00712878">
              <w:rPr>
                <w:rFonts w:ascii="Times New Roman" w:eastAsia="Times New Roman" w:hAnsi="Times New Roman" w:cs="Times New Roman"/>
                <w:sz w:val="24"/>
                <w:szCs w:val="26"/>
                <w:lang w:eastAsia="ru-RU"/>
              </w:rPr>
              <w:t>184</w:t>
            </w:r>
          </w:p>
        </w:tc>
      </w:tr>
      <w:tr w:rsidR="00712878" w:rsidRPr="00712878" w:rsidTr="00712878">
        <w:trPr>
          <w:trHeight w:val="630"/>
        </w:trPr>
        <w:tc>
          <w:tcPr>
            <w:tcW w:w="596" w:type="dxa"/>
            <w:vMerge/>
            <w:tcBorders>
              <w:top w:val="single" w:sz="4" w:space="0" w:color="auto"/>
            </w:tcBorders>
            <w:tcMar>
              <w:top w:w="0" w:type="dxa"/>
              <w:left w:w="108" w:type="dxa"/>
              <w:bottom w:w="0" w:type="dxa"/>
              <w:right w:w="108" w:type="dxa"/>
            </w:tcMar>
            <w:vAlign w:val="center"/>
          </w:tcPr>
          <w:p w:rsidR="00712878" w:rsidRPr="00712878" w:rsidRDefault="00712878" w:rsidP="00712878">
            <w:pPr>
              <w:spacing w:line="240" w:lineRule="auto"/>
              <w:ind w:firstLine="709"/>
              <w:contextualSpacing/>
              <w:jc w:val="center"/>
              <w:rPr>
                <w:rFonts w:ascii="Times New Roman" w:eastAsia="Times New Roman" w:hAnsi="Times New Roman" w:cs="Times New Roman"/>
                <w:sz w:val="24"/>
                <w:szCs w:val="26"/>
                <w:lang w:eastAsia="ru-RU"/>
              </w:rPr>
            </w:pPr>
          </w:p>
        </w:tc>
        <w:tc>
          <w:tcPr>
            <w:tcW w:w="2187" w:type="dxa"/>
            <w:vMerge/>
            <w:tcBorders>
              <w:top w:val="single" w:sz="4" w:space="0" w:color="auto"/>
            </w:tcBorders>
            <w:tcMar>
              <w:top w:w="0" w:type="dxa"/>
              <w:left w:w="108" w:type="dxa"/>
              <w:bottom w:w="0" w:type="dxa"/>
              <w:right w:w="108" w:type="dxa"/>
            </w:tcMar>
            <w:vAlign w:val="center"/>
          </w:tcPr>
          <w:p w:rsidR="00712878" w:rsidRPr="00712878" w:rsidRDefault="00712878" w:rsidP="00712878">
            <w:pPr>
              <w:spacing w:line="240" w:lineRule="auto"/>
              <w:contextualSpacing/>
              <w:jc w:val="center"/>
              <w:rPr>
                <w:rFonts w:ascii="Times New Roman" w:eastAsia="Times New Roman" w:hAnsi="Times New Roman" w:cs="Times New Roman"/>
                <w:sz w:val="24"/>
                <w:szCs w:val="26"/>
                <w:lang w:eastAsia="ru-RU"/>
              </w:rPr>
            </w:pPr>
          </w:p>
        </w:tc>
        <w:tc>
          <w:tcPr>
            <w:tcW w:w="1501" w:type="dxa"/>
            <w:vMerge/>
            <w:tcBorders>
              <w:top w:val="single" w:sz="4" w:space="0" w:color="auto"/>
            </w:tcBorders>
            <w:vAlign w:val="center"/>
          </w:tcPr>
          <w:p w:rsidR="00712878" w:rsidRPr="00712878" w:rsidRDefault="00712878" w:rsidP="00712878">
            <w:pPr>
              <w:spacing w:line="240" w:lineRule="auto"/>
              <w:contextualSpacing/>
              <w:jc w:val="center"/>
              <w:rPr>
                <w:rFonts w:ascii="Times New Roman" w:eastAsia="Times New Roman" w:hAnsi="Times New Roman" w:cs="Times New Roman"/>
                <w:sz w:val="24"/>
                <w:szCs w:val="26"/>
                <w:lang w:eastAsia="ru-RU"/>
              </w:rPr>
            </w:pPr>
          </w:p>
        </w:tc>
        <w:tc>
          <w:tcPr>
            <w:tcW w:w="1496" w:type="dxa"/>
            <w:vMerge/>
            <w:tcBorders>
              <w:top w:val="single" w:sz="4" w:space="0" w:color="auto"/>
            </w:tcBorders>
            <w:vAlign w:val="center"/>
          </w:tcPr>
          <w:p w:rsidR="00712878" w:rsidRPr="00712878" w:rsidRDefault="00712878" w:rsidP="00712878">
            <w:pPr>
              <w:spacing w:line="240" w:lineRule="auto"/>
              <w:contextualSpacing/>
              <w:jc w:val="center"/>
              <w:rPr>
                <w:rFonts w:ascii="Times New Roman" w:eastAsia="Times New Roman" w:hAnsi="Times New Roman" w:cs="Times New Roman"/>
                <w:sz w:val="24"/>
                <w:szCs w:val="26"/>
                <w:lang w:eastAsia="ru-RU"/>
              </w:rPr>
            </w:pPr>
          </w:p>
        </w:tc>
        <w:tc>
          <w:tcPr>
            <w:tcW w:w="2236" w:type="dxa"/>
            <w:tcBorders>
              <w:top w:val="single" w:sz="4" w:space="0" w:color="auto"/>
            </w:tcBorders>
            <w:vAlign w:val="center"/>
          </w:tcPr>
          <w:p w:rsidR="00712878" w:rsidRPr="00712878" w:rsidRDefault="00712878" w:rsidP="00712878">
            <w:pPr>
              <w:spacing w:line="240" w:lineRule="auto"/>
              <w:ind w:left="57"/>
              <w:contextualSpacing/>
              <w:jc w:val="center"/>
              <w:rPr>
                <w:rFonts w:ascii="Times New Roman" w:eastAsia="Times New Roman" w:hAnsi="Times New Roman" w:cs="Times New Roman"/>
                <w:sz w:val="24"/>
                <w:szCs w:val="26"/>
                <w:lang w:eastAsia="ru-RU"/>
              </w:rPr>
            </w:pPr>
            <w:proofErr w:type="spellStart"/>
            <w:r w:rsidRPr="00712878">
              <w:rPr>
                <w:rFonts w:ascii="Times New Roman" w:eastAsia="Times New Roman" w:hAnsi="Times New Roman" w:cs="Times New Roman"/>
                <w:sz w:val="24"/>
                <w:szCs w:val="26"/>
                <w:lang w:eastAsia="ru-RU"/>
              </w:rPr>
              <w:t>д.Ургуль</w:t>
            </w:r>
            <w:proofErr w:type="spellEnd"/>
          </w:p>
        </w:tc>
        <w:tc>
          <w:tcPr>
            <w:tcW w:w="1985" w:type="dxa"/>
            <w:tcBorders>
              <w:top w:val="single" w:sz="4" w:space="0" w:color="auto"/>
            </w:tcBorders>
            <w:vAlign w:val="center"/>
          </w:tcPr>
          <w:p w:rsidR="00712878" w:rsidRPr="00712878" w:rsidRDefault="00712878" w:rsidP="00712878">
            <w:pPr>
              <w:spacing w:line="240" w:lineRule="auto"/>
              <w:contextualSpacing/>
              <w:jc w:val="center"/>
              <w:rPr>
                <w:rFonts w:ascii="Times New Roman" w:eastAsia="Times New Roman" w:hAnsi="Times New Roman" w:cs="Times New Roman"/>
                <w:sz w:val="24"/>
                <w:szCs w:val="26"/>
                <w:lang w:eastAsia="ru-RU"/>
              </w:rPr>
            </w:pPr>
            <w:r w:rsidRPr="00712878">
              <w:rPr>
                <w:rFonts w:ascii="Times New Roman" w:eastAsia="Times New Roman" w:hAnsi="Times New Roman" w:cs="Times New Roman"/>
                <w:sz w:val="24"/>
                <w:szCs w:val="26"/>
                <w:lang w:eastAsia="ru-RU"/>
              </w:rPr>
              <w:t>22</w:t>
            </w:r>
          </w:p>
        </w:tc>
      </w:tr>
    </w:tbl>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8"/>
          <w:lang w:eastAsia="ru-RU"/>
        </w:rPr>
      </w:pPr>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8"/>
          <w:lang w:eastAsia="ru-RU"/>
        </w:rPr>
      </w:pPr>
      <w:bookmarkStart w:id="7" w:name="_Toc156334305"/>
      <w:r w:rsidRPr="00712878">
        <w:rPr>
          <w:rFonts w:ascii="Times New Roman" w:eastAsia="Times New Roman" w:hAnsi="Times New Roman" w:cs="Times New Roman"/>
          <w:b/>
          <w:sz w:val="26"/>
          <w:szCs w:val="28"/>
          <w:lang w:eastAsia="ru-RU"/>
        </w:rPr>
        <w:t>1.2 Краткая историческая справка</w:t>
      </w:r>
      <w:bookmarkEnd w:id="7"/>
    </w:p>
    <w:p w:rsidR="00712878" w:rsidRPr="00712878" w:rsidRDefault="00712878" w:rsidP="00712878">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Остяцкий сельский Совет рабочих, крестьянских и красноармейских депутатов был образован в 1923 году. В его состав вошли населенные пункты: село </w:t>
      </w:r>
      <w:proofErr w:type="spellStart"/>
      <w:r w:rsidRPr="00712878">
        <w:rPr>
          <w:rFonts w:ascii="Times New Roman" w:eastAsia="Times New Roman" w:hAnsi="Times New Roman" w:cs="Times New Roman"/>
          <w:color w:val="000000"/>
          <w:sz w:val="26"/>
          <w:szCs w:val="26"/>
          <w:lang w:eastAsia="ru-RU"/>
        </w:rPr>
        <w:t>Остяцк</w:t>
      </w:r>
      <w:proofErr w:type="spellEnd"/>
      <w:r w:rsidRPr="00712878">
        <w:rPr>
          <w:rFonts w:ascii="Times New Roman" w:eastAsia="Times New Roman" w:hAnsi="Times New Roman" w:cs="Times New Roman"/>
          <w:color w:val="000000"/>
          <w:sz w:val="26"/>
          <w:szCs w:val="26"/>
          <w:lang w:eastAsia="ru-RU"/>
        </w:rPr>
        <w:t xml:space="preserve">, деревни </w:t>
      </w:r>
      <w:proofErr w:type="spellStart"/>
      <w:r w:rsidRPr="00712878">
        <w:rPr>
          <w:rFonts w:ascii="Times New Roman" w:eastAsia="Times New Roman" w:hAnsi="Times New Roman" w:cs="Times New Roman"/>
          <w:color w:val="000000"/>
          <w:sz w:val="26"/>
          <w:szCs w:val="26"/>
          <w:lang w:eastAsia="ru-RU"/>
        </w:rPr>
        <w:t>Ургуль</w:t>
      </w:r>
      <w:proofErr w:type="spellEnd"/>
      <w:r w:rsidRPr="00712878">
        <w:rPr>
          <w:rFonts w:ascii="Times New Roman" w:eastAsia="Times New Roman" w:hAnsi="Times New Roman" w:cs="Times New Roman"/>
          <w:color w:val="000000"/>
          <w:sz w:val="26"/>
          <w:szCs w:val="26"/>
          <w:lang w:eastAsia="ru-RU"/>
        </w:rPr>
        <w:t xml:space="preserve">, </w:t>
      </w:r>
      <w:proofErr w:type="spellStart"/>
      <w:r w:rsidRPr="00712878">
        <w:rPr>
          <w:rFonts w:ascii="Times New Roman" w:eastAsia="Times New Roman" w:hAnsi="Times New Roman" w:cs="Times New Roman"/>
          <w:color w:val="000000"/>
          <w:sz w:val="26"/>
          <w:szCs w:val="26"/>
          <w:lang w:eastAsia="ru-RU"/>
        </w:rPr>
        <w:t>Елеска</w:t>
      </w:r>
      <w:proofErr w:type="spellEnd"/>
      <w:r w:rsidRPr="00712878">
        <w:rPr>
          <w:rFonts w:ascii="Times New Roman" w:eastAsia="Times New Roman" w:hAnsi="Times New Roman" w:cs="Times New Roman"/>
          <w:color w:val="000000"/>
          <w:sz w:val="26"/>
          <w:szCs w:val="26"/>
          <w:lang w:eastAsia="ru-RU"/>
        </w:rPr>
        <w:t xml:space="preserve">, </w:t>
      </w:r>
      <w:proofErr w:type="spellStart"/>
      <w:r w:rsidRPr="00712878">
        <w:rPr>
          <w:rFonts w:ascii="Times New Roman" w:eastAsia="Times New Roman" w:hAnsi="Times New Roman" w:cs="Times New Roman"/>
          <w:color w:val="000000"/>
          <w:sz w:val="26"/>
          <w:szCs w:val="26"/>
          <w:lang w:eastAsia="ru-RU"/>
        </w:rPr>
        <w:t>Медвеженка</w:t>
      </w:r>
      <w:proofErr w:type="spellEnd"/>
      <w:r w:rsidRPr="00712878">
        <w:rPr>
          <w:rFonts w:ascii="Times New Roman" w:eastAsia="Times New Roman" w:hAnsi="Times New Roman" w:cs="Times New Roman"/>
          <w:color w:val="000000"/>
          <w:sz w:val="26"/>
          <w:szCs w:val="26"/>
          <w:lang w:eastAsia="ru-RU"/>
        </w:rPr>
        <w:t xml:space="preserve">, </w:t>
      </w:r>
      <w:proofErr w:type="spellStart"/>
      <w:r w:rsidRPr="00712878">
        <w:rPr>
          <w:rFonts w:ascii="Times New Roman" w:eastAsia="Times New Roman" w:hAnsi="Times New Roman" w:cs="Times New Roman"/>
          <w:color w:val="000000"/>
          <w:sz w:val="26"/>
          <w:szCs w:val="26"/>
          <w:lang w:eastAsia="ru-RU"/>
        </w:rPr>
        <w:t>Ича</w:t>
      </w:r>
      <w:proofErr w:type="spellEnd"/>
      <w:r w:rsidRPr="00712878">
        <w:rPr>
          <w:rFonts w:ascii="Times New Roman" w:eastAsia="Times New Roman" w:hAnsi="Times New Roman" w:cs="Times New Roman"/>
          <w:color w:val="000000"/>
          <w:sz w:val="26"/>
          <w:szCs w:val="26"/>
          <w:lang w:eastAsia="ru-RU"/>
        </w:rPr>
        <w:t xml:space="preserve"> и др.</w:t>
      </w:r>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В 1992 году деятельность Остяцкого  сельского Совета народных депутатов прекращена, его функции возложены на сельскую администрацию.</w:t>
      </w:r>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С декабря 1996 года действуют органы местного самоуправления – Совет депутатов и администрация муниципального образования Остяцкого сельсовета.</w:t>
      </w:r>
    </w:p>
    <w:p w:rsidR="00712878" w:rsidRPr="00712878" w:rsidRDefault="00712878" w:rsidP="00712878">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712878" w:rsidRPr="00712878" w:rsidRDefault="00712878" w:rsidP="00712878">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color w:val="000000"/>
          <w:sz w:val="26"/>
          <w:szCs w:val="26"/>
          <w:lang w:eastAsia="ru-RU"/>
        </w:rPr>
      </w:pPr>
      <w:bookmarkStart w:id="8" w:name="_Toc156334306"/>
      <w:r w:rsidRPr="00712878">
        <w:rPr>
          <w:rFonts w:ascii="Times New Roman" w:eastAsia="Times New Roman" w:hAnsi="Times New Roman" w:cs="Times New Roman"/>
          <w:b/>
          <w:sz w:val="26"/>
          <w:szCs w:val="28"/>
          <w:lang w:eastAsia="ru-RU"/>
        </w:rPr>
        <w:t>2 Анализ реализации положений действующего генерального плана</w:t>
      </w:r>
      <w:bookmarkEnd w:id="8"/>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p>
    <w:p w:rsidR="00712878" w:rsidRPr="00712878" w:rsidRDefault="00712878" w:rsidP="00712878">
      <w:pPr>
        <w:spacing w:after="0" w:line="240" w:lineRule="auto"/>
        <w:ind w:right="-2"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Действующий генеральный план Остяцкого сельсовета Северного района Новосибирской области, утвержденный в 2013 году, разработан ОАО </w:t>
      </w:r>
      <w:proofErr w:type="spellStart"/>
      <w:r w:rsidRPr="00712878">
        <w:rPr>
          <w:rFonts w:ascii="Times New Roman" w:eastAsia="Times New Roman" w:hAnsi="Times New Roman" w:cs="Times New Roman"/>
          <w:color w:val="000000"/>
          <w:sz w:val="26"/>
          <w:szCs w:val="26"/>
          <w:lang w:eastAsia="ru-RU"/>
        </w:rPr>
        <w:t>СибНИИ</w:t>
      </w:r>
      <w:proofErr w:type="spellEnd"/>
      <w:r w:rsidRPr="00712878">
        <w:rPr>
          <w:rFonts w:ascii="Times New Roman" w:eastAsia="Times New Roman" w:hAnsi="Times New Roman" w:cs="Times New Roman"/>
          <w:color w:val="000000"/>
          <w:sz w:val="26"/>
          <w:szCs w:val="26"/>
          <w:lang w:eastAsia="ru-RU"/>
        </w:rPr>
        <w:t xml:space="preserve"> градостроительства с расчетным сроком – 2037 год.</w:t>
      </w:r>
    </w:p>
    <w:p w:rsidR="00712878" w:rsidRPr="00712878" w:rsidRDefault="00712878" w:rsidP="00712878">
      <w:pPr>
        <w:spacing w:after="0" w:line="240" w:lineRule="auto"/>
        <w:ind w:right="-2"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Генеральный план представлял собой комплексный документ по развитию сельсовета до 2037 года.</w:t>
      </w:r>
    </w:p>
    <w:p w:rsidR="00712878" w:rsidRPr="00712878" w:rsidRDefault="00712878" w:rsidP="00712878">
      <w:pPr>
        <w:spacing w:after="0" w:line="240" w:lineRule="auto"/>
        <w:ind w:right="-2"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Целью разработки проекта генерального плана Остяцкого сельского совета является согласование взаимных интересов в области градостроительной деятельности органов государственной власти Новосибирской области, органов местного самоуправления Северного муниципального района и органов местного самоуправления поселения. Проект генерального плана устанавливает необходимые требования и ограничения по использованию территории Остяцкого сельского совета для осуществления перспективной градостроительной деятельности.</w:t>
      </w:r>
    </w:p>
    <w:p w:rsidR="00712878" w:rsidRPr="00712878" w:rsidRDefault="00712878" w:rsidP="00712878">
      <w:pPr>
        <w:widowControl w:val="0"/>
        <w:spacing w:after="0" w:line="240" w:lineRule="auto"/>
        <w:ind w:right="6"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Подготовка проекта Генерального плана Остяцкого сельсовета осуществлена применительно ко всей территории поселения и содержит в соответствии со статьей 23 Градостроительного кодекса Российской Федерации следующие результаты работы: </w:t>
      </w:r>
      <w:r w:rsidRPr="00712878">
        <w:rPr>
          <w:rFonts w:ascii="Times New Roman" w:eastAsia="Times New Roman" w:hAnsi="Times New Roman" w:cs="Times New Roman"/>
          <w:color w:val="000000"/>
          <w:sz w:val="26"/>
          <w:szCs w:val="26"/>
          <w:lang w:eastAsia="ru-RU"/>
        </w:rPr>
        <w:lastRenderedPageBreak/>
        <w:t>положение о территориальном планировании, карты планируемого размещения объектов местного значения Остяцкого сельсовета, карту границ населенных пунктов, карту функционального зонирования территории, материалы по обоснованию проекта.</w:t>
      </w:r>
    </w:p>
    <w:p w:rsidR="00712878" w:rsidRPr="00712878" w:rsidRDefault="00712878" w:rsidP="00712878">
      <w:pPr>
        <w:widowControl w:val="0"/>
        <w:spacing w:after="0" w:line="240" w:lineRule="auto"/>
        <w:ind w:right="6"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Реализация Положений о территориальном планировании Генерального плана Остяцкого сельсовета, в соответствии с Градостроительным кодексом Российской Федерации, будет осуществляться путем выполнения мероприятий, предусматриваемых программами, которые разрабатываются и утверждаются администрацией Остяцкого сельсовета за счет средств местного бюджета или инвестиционными программами организаций коммунального комплекса. </w:t>
      </w:r>
    </w:p>
    <w:p w:rsidR="00712878" w:rsidRPr="00712878" w:rsidRDefault="00712878" w:rsidP="00712878">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Кроме того, реализация положений Генерального плана будет осуществляться при разработке и утверждении Генеральных планов, а также документации по планировке территорий и проектов межевания территорий населенных пунктов в составе сельсовета.</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p>
    <w:p w:rsidR="00712878" w:rsidRPr="00712878" w:rsidRDefault="00375276" w:rsidP="00375276">
      <w:pPr>
        <w:widowControl w:val="0"/>
        <w:spacing w:after="0" w:line="240" w:lineRule="auto"/>
        <w:jc w:val="both"/>
        <w:outlineLvl w:val="1"/>
        <w:rPr>
          <w:rFonts w:ascii="Times New Roman" w:eastAsia="Times New Roman" w:hAnsi="Times New Roman" w:cs="Times New Roman"/>
          <w:b/>
          <w:sz w:val="26"/>
          <w:szCs w:val="28"/>
          <w:lang w:eastAsia="ru-RU"/>
        </w:rPr>
      </w:pPr>
      <w:bookmarkStart w:id="9" w:name="_Toc156334307"/>
      <w:r>
        <w:rPr>
          <w:rFonts w:ascii="Times New Roman" w:eastAsia="Times New Roman" w:hAnsi="Times New Roman" w:cs="Times New Roman"/>
          <w:b/>
          <w:sz w:val="26"/>
          <w:szCs w:val="28"/>
          <w:lang w:eastAsia="ru-RU"/>
        </w:rPr>
        <w:t xml:space="preserve">    </w:t>
      </w:r>
      <w:r w:rsidR="00712878" w:rsidRPr="00712878">
        <w:rPr>
          <w:rFonts w:ascii="Times New Roman" w:eastAsia="Times New Roman" w:hAnsi="Times New Roman" w:cs="Times New Roman"/>
          <w:b/>
          <w:sz w:val="26"/>
          <w:szCs w:val="28"/>
          <w:lang w:eastAsia="ru-RU"/>
        </w:rPr>
        <w:t>3 Анализ использования территории Остяцкого сельсовета Северного района Новосибирской области</w:t>
      </w:r>
      <w:bookmarkEnd w:id="9"/>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8"/>
          <w:lang w:eastAsia="ru-RU"/>
        </w:rPr>
      </w:pPr>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8"/>
          <w:lang w:eastAsia="ru-RU"/>
        </w:rPr>
      </w:pPr>
      <w:bookmarkStart w:id="10" w:name="_Toc156334308"/>
      <w:r w:rsidRPr="00712878">
        <w:rPr>
          <w:rFonts w:ascii="Times New Roman" w:eastAsia="Times New Roman" w:hAnsi="Times New Roman" w:cs="Times New Roman"/>
          <w:b/>
          <w:sz w:val="26"/>
          <w:szCs w:val="28"/>
          <w:lang w:eastAsia="ru-RU"/>
        </w:rPr>
        <w:t>3.1 Природные условия и ресурсы</w:t>
      </w:r>
      <w:bookmarkEnd w:id="10"/>
    </w:p>
    <w:p w:rsidR="00712878" w:rsidRPr="00712878" w:rsidRDefault="00712878" w:rsidP="00712878">
      <w:pPr>
        <w:spacing w:after="0" w:line="240" w:lineRule="auto"/>
        <w:jc w:val="both"/>
        <w:rPr>
          <w:rFonts w:ascii="Times New Roman" w:eastAsia="Times New Roman" w:hAnsi="Times New Roman" w:cs="Times New Roman"/>
          <w:sz w:val="28"/>
          <w:lang w:eastAsia="ru-RU"/>
        </w:rPr>
      </w:pPr>
    </w:p>
    <w:p w:rsidR="00712878" w:rsidRPr="00712878" w:rsidRDefault="00712878" w:rsidP="00712878">
      <w:pPr>
        <w:spacing w:after="0" w:line="240" w:lineRule="auto"/>
        <w:ind w:firstLine="709"/>
        <w:jc w:val="both"/>
        <w:rPr>
          <w:rFonts w:ascii="Times New Roman" w:eastAsia="Times New Roman" w:hAnsi="Times New Roman" w:cs="Times New Roman"/>
          <w:b/>
          <w:i/>
          <w:sz w:val="26"/>
          <w:szCs w:val="26"/>
          <w:lang w:eastAsia="ru-RU"/>
        </w:rPr>
      </w:pPr>
      <w:r w:rsidRPr="00712878">
        <w:rPr>
          <w:rFonts w:ascii="Times New Roman" w:eastAsia="Times New Roman" w:hAnsi="Times New Roman" w:cs="Times New Roman"/>
          <w:b/>
          <w:i/>
          <w:sz w:val="26"/>
          <w:szCs w:val="26"/>
          <w:lang w:eastAsia="ru-RU"/>
        </w:rPr>
        <w:t>Климат</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color w:val="000000"/>
          <w:sz w:val="26"/>
          <w:szCs w:val="26"/>
          <w:lang w:eastAsia="ru-RU"/>
        </w:rPr>
        <w:t xml:space="preserve">Климат района имеет выраженный континентальный характер с холодной продолжительной зимой и коротким жарким летом, обусловленный расположением территории в центре материка с характером рельефа юго-востока </w:t>
      </w:r>
      <w:proofErr w:type="spellStart"/>
      <w:r w:rsidRPr="00712878">
        <w:rPr>
          <w:rFonts w:ascii="Times New Roman" w:eastAsia="Times New Roman" w:hAnsi="Times New Roman" w:cs="Times New Roman"/>
          <w:color w:val="000000"/>
          <w:sz w:val="26"/>
          <w:szCs w:val="26"/>
          <w:lang w:eastAsia="ru-RU"/>
        </w:rPr>
        <w:t>Западно</w:t>
      </w:r>
      <w:proofErr w:type="spellEnd"/>
      <w:r w:rsidRPr="00712878">
        <w:rPr>
          <w:rFonts w:ascii="Times New Roman" w:eastAsia="Times New Roman" w:hAnsi="Times New Roman" w:cs="Times New Roman"/>
          <w:color w:val="000000"/>
          <w:sz w:val="26"/>
          <w:szCs w:val="26"/>
          <w:lang w:eastAsia="ru-RU"/>
        </w:rPr>
        <w:t xml:space="preserve"> - Сибирской равнины</w:t>
      </w:r>
      <w:r w:rsidRPr="00712878">
        <w:rPr>
          <w:rFonts w:ascii="Times New Roman" w:eastAsia="Times New Roman" w:hAnsi="Times New Roman" w:cs="Times New Roman"/>
          <w:sz w:val="26"/>
          <w:szCs w:val="26"/>
          <w:lang w:eastAsia="ru-RU"/>
        </w:rPr>
        <w:t>.</w:t>
      </w:r>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8"/>
          <w:szCs w:val="24"/>
          <w:lang w:eastAsia="ru-RU"/>
        </w:rPr>
      </w:pPr>
      <w:r w:rsidRPr="00712878">
        <w:rPr>
          <w:rFonts w:ascii="Times New Roman" w:eastAsia="Times New Roman" w:hAnsi="Times New Roman" w:cs="Times New Roman"/>
          <w:color w:val="000000"/>
          <w:sz w:val="28"/>
          <w:szCs w:val="24"/>
          <w:lang w:eastAsia="ru-RU"/>
        </w:rPr>
        <w:t>В соответствии со СП 131.13330.2020 «Строительная климатология» («СНиП 23-01-99») территория района относится к I строительно-климатической зоне, подрайон 1В.</w:t>
      </w:r>
    </w:p>
    <w:p w:rsidR="00712878" w:rsidRPr="00712878" w:rsidRDefault="00712878" w:rsidP="00712878">
      <w:pPr>
        <w:spacing w:after="0" w:line="240" w:lineRule="auto"/>
        <w:jc w:val="both"/>
        <w:rPr>
          <w:rFonts w:ascii="Times New Roman" w:eastAsia="Times New Roman" w:hAnsi="Times New Roman" w:cs="Times New Roman"/>
          <w:color w:val="FF0000"/>
          <w:sz w:val="28"/>
          <w:szCs w:val="24"/>
          <w:lang w:eastAsia="ru-RU"/>
        </w:rPr>
      </w:pPr>
    </w:p>
    <w:p w:rsidR="00712878" w:rsidRPr="00712878" w:rsidRDefault="00712878" w:rsidP="00712878">
      <w:pPr>
        <w:spacing w:after="0" w:line="240" w:lineRule="auto"/>
        <w:ind w:firstLine="709"/>
        <w:jc w:val="right"/>
        <w:rPr>
          <w:rFonts w:ascii="Times New Roman" w:eastAsia="Times New Roman" w:hAnsi="Times New Roman" w:cs="Times New Roman"/>
          <w:i/>
          <w:sz w:val="28"/>
          <w:szCs w:val="28"/>
          <w:lang w:eastAsia="ru-RU"/>
        </w:rPr>
      </w:pPr>
      <w:r w:rsidRPr="00712878">
        <w:rPr>
          <w:rFonts w:ascii="Times New Roman" w:eastAsia="Times New Roman" w:hAnsi="Times New Roman" w:cs="Times New Roman"/>
          <w:i/>
          <w:sz w:val="28"/>
          <w:szCs w:val="28"/>
          <w:lang w:eastAsia="ru-RU"/>
        </w:rPr>
        <w:t>Таблица 1.1</w:t>
      </w:r>
    </w:p>
    <w:p w:rsidR="00712878" w:rsidRPr="00712878" w:rsidRDefault="00712878" w:rsidP="00712878">
      <w:pPr>
        <w:spacing w:after="0" w:line="240" w:lineRule="auto"/>
        <w:ind w:firstLine="709"/>
        <w:jc w:val="center"/>
        <w:rPr>
          <w:rFonts w:ascii="Times New Roman" w:eastAsia="Times New Roman" w:hAnsi="Times New Roman" w:cs="Times New Roman"/>
          <w:i/>
          <w:sz w:val="28"/>
          <w:szCs w:val="28"/>
          <w:lang w:eastAsia="ru-RU"/>
        </w:rPr>
      </w:pPr>
      <w:r w:rsidRPr="00712878">
        <w:rPr>
          <w:rFonts w:ascii="Times New Roman" w:eastAsia="Times New Roman" w:hAnsi="Times New Roman" w:cs="Times New Roman"/>
          <w:i/>
          <w:sz w:val="28"/>
          <w:szCs w:val="28"/>
          <w:lang w:eastAsia="ru-RU"/>
        </w:rPr>
        <w:t>Климатическая характеристика района</w:t>
      </w:r>
    </w:p>
    <w:p w:rsidR="00712878" w:rsidRPr="00712878" w:rsidRDefault="00712878" w:rsidP="00712878">
      <w:pPr>
        <w:spacing w:after="0" w:line="240" w:lineRule="auto"/>
        <w:ind w:firstLine="709"/>
        <w:jc w:val="both"/>
        <w:rPr>
          <w:rFonts w:ascii="Times New Roman" w:eastAsia="Times New Roman" w:hAnsi="Times New Roman" w:cs="Times New Roman"/>
          <w:sz w:val="28"/>
          <w:szCs w:val="28"/>
          <w:lang w:eastAsia="ru-RU"/>
        </w:rPr>
      </w:pPr>
    </w:p>
    <w:tbl>
      <w:tblPr>
        <w:tblW w:w="10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46"/>
        <w:gridCol w:w="2147"/>
      </w:tblGrid>
      <w:tr w:rsidR="00712878" w:rsidRPr="00712878" w:rsidTr="00712878">
        <w:trPr>
          <w:cantSplit/>
          <w:trHeight w:val="899"/>
          <w:tblHeader/>
        </w:trPr>
        <w:tc>
          <w:tcPr>
            <w:tcW w:w="8046" w:type="dxa"/>
            <w:vAlign w:val="center"/>
          </w:tcPr>
          <w:p w:rsidR="00712878" w:rsidRPr="00712878" w:rsidRDefault="00712878" w:rsidP="00712878">
            <w:pPr>
              <w:spacing w:after="0" w:line="240" w:lineRule="auto"/>
              <w:jc w:val="center"/>
              <w:rPr>
                <w:rFonts w:ascii="Times New Roman" w:eastAsia="Times New Roman" w:hAnsi="Times New Roman" w:cs="Times New Roman"/>
                <w:b/>
                <w:sz w:val="24"/>
                <w:szCs w:val="24"/>
                <w:lang w:eastAsia="ru-RU"/>
              </w:rPr>
            </w:pPr>
            <w:r w:rsidRPr="00712878">
              <w:rPr>
                <w:rFonts w:ascii="Times New Roman" w:eastAsia="Times New Roman" w:hAnsi="Times New Roman" w:cs="Times New Roman"/>
                <w:b/>
                <w:sz w:val="24"/>
                <w:szCs w:val="24"/>
                <w:lang w:eastAsia="ru-RU"/>
              </w:rPr>
              <w:t>Наименование показателей</w:t>
            </w:r>
          </w:p>
        </w:tc>
        <w:tc>
          <w:tcPr>
            <w:tcW w:w="2147" w:type="dxa"/>
            <w:vAlign w:val="center"/>
          </w:tcPr>
          <w:p w:rsidR="00712878" w:rsidRPr="00712878" w:rsidRDefault="00712878" w:rsidP="00712878">
            <w:pPr>
              <w:spacing w:after="0" w:line="240" w:lineRule="auto"/>
              <w:jc w:val="center"/>
              <w:rPr>
                <w:rFonts w:ascii="Times New Roman" w:eastAsia="Times New Roman" w:hAnsi="Times New Roman" w:cs="Times New Roman"/>
                <w:b/>
                <w:sz w:val="24"/>
                <w:szCs w:val="24"/>
                <w:lang w:eastAsia="ru-RU"/>
              </w:rPr>
            </w:pPr>
            <w:r w:rsidRPr="00712878">
              <w:rPr>
                <w:rFonts w:ascii="Times New Roman" w:eastAsia="Times New Roman" w:hAnsi="Times New Roman" w:cs="Times New Roman"/>
                <w:b/>
                <w:sz w:val="24"/>
                <w:szCs w:val="24"/>
                <w:lang w:eastAsia="ru-RU"/>
              </w:rPr>
              <w:t>Величина</w:t>
            </w:r>
          </w:p>
          <w:p w:rsidR="00712878" w:rsidRPr="00712878" w:rsidRDefault="00712878" w:rsidP="00712878">
            <w:pPr>
              <w:spacing w:after="0" w:line="240" w:lineRule="auto"/>
              <w:jc w:val="center"/>
              <w:rPr>
                <w:rFonts w:ascii="Times New Roman" w:eastAsia="Times New Roman" w:hAnsi="Times New Roman" w:cs="Times New Roman"/>
                <w:sz w:val="24"/>
                <w:szCs w:val="24"/>
                <w:lang w:eastAsia="ru-RU"/>
              </w:rPr>
            </w:pPr>
            <w:r w:rsidRPr="00712878">
              <w:rPr>
                <w:rFonts w:ascii="Times New Roman" w:eastAsia="Times New Roman" w:hAnsi="Times New Roman" w:cs="Times New Roman"/>
                <w:b/>
                <w:sz w:val="24"/>
                <w:szCs w:val="24"/>
                <w:lang w:eastAsia="ru-RU"/>
              </w:rPr>
              <w:t>показателей</w:t>
            </w:r>
          </w:p>
        </w:tc>
      </w:tr>
      <w:tr w:rsidR="00712878" w:rsidRPr="00712878" w:rsidTr="00712878">
        <w:trPr>
          <w:trHeight w:val="212"/>
          <w:tblHeader/>
        </w:trPr>
        <w:tc>
          <w:tcPr>
            <w:tcW w:w="8046" w:type="dxa"/>
            <w:vAlign w:val="center"/>
          </w:tcPr>
          <w:p w:rsidR="00712878" w:rsidRPr="00712878" w:rsidRDefault="00712878" w:rsidP="00712878">
            <w:pPr>
              <w:spacing w:after="0" w:line="240" w:lineRule="auto"/>
              <w:jc w:val="center"/>
              <w:rPr>
                <w:rFonts w:ascii="Times New Roman" w:eastAsia="Times New Roman" w:hAnsi="Times New Roman" w:cs="Times New Roman"/>
                <w:b/>
                <w:sz w:val="24"/>
                <w:szCs w:val="24"/>
                <w:lang w:eastAsia="ru-RU"/>
              </w:rPr>
            </w:pPr>
            <w:r w:rsidRPr="00712878">
              <w:rPr>
                <w:rFonts w:ascii="Times New Roman" w:eastAsia="Times New Roman" w:hAnsi="Times New Roman" w:cs="Times New Roman"/>
                <w:b/>
                <w:sz w:val="24"/>
                <w:szCs w:val="24"/>
                <w:lang w:eastAsia="ru-RU"/>
              </w:rPr>
              <w:t>1</w:t>
            </w:r>
          </w:p>
        </w:tc>
        <w:tc>
          <w:tcPr>
            <w:tcW w:w="2147" w:type="dxa"/>
            <w:vAlign w:val="center"/>
          </w:tcPr>
          <w:p w:rsidR="00712878" w:rsidRPr="00712878" w:rsidRDefault="00712878" w:rsidP="00712878">
            <w:pPr>
              <w:spacing w:after="0" w:line="240" w:lineRule="auto"/>
              <w:jc w:val="center"/>
              <w:rPr>
                <w:rFonts w:ascii="Times New Roman" w:eastAsia="Times New Roman" w:hAnsi="Times New Roman" w:cs="Times New Roman"/>
                <w:b/>
                <w:sz w:val="24"/>
                <w:szCs w:val="24"/>
                <w:lang w:eastAsia="ru-RU"/>
              </w:rPr>
            </w:pPr>
            <w:r w:rsidRPr="00712878">
              <w:rPr>
                <w:rFonts w:ascii="Times New Roman" w:eastAsia="Times New Roman" w:hAnsi="Times New Roman" w:cs="Times New Roman"/>
                <w:b/>
                <w:sz w:val="24"/>
                <w:szCs w:val="24"/>
                <w:lang w:eastAsia="ru-RU"/>
              </w:rPr>
              <w:t>2</w:t>
            </w:r>
          </w:p>
        </w:tc>
      </w:tr>
      <w:tr w:rsidR="00712878" w:rsidRPr="00712878" w:rsidTr="00712878">
        <w:trPr>
          <w:trHeight w:val="1423"/>
        </w:trPr>
        <w:tc>
          <w:tcPr>
            <w:tcW w:w="8046" w:type="dxa"/>
            <w:vAlign w:val="center"/>
          </w:tcPr>
          <w:p w:rsidR="00712878" w:rsidRPr="00712878" w:rsidRDefault="00712878" w:rsidP="00712878">
            <w:pPr>
              <w:spacing w:after="0" w:line="240" w:lineRule="auto"/>
              <w:jc w:val="both"/>
              <w:rPr>
                <w:rFonts w:ascii="Times New Roman" w:eastAsia="Times New Roman" w:hAnsi="Times New Roman" w:cs="Times New Roman"/>
                <w:sz w:val="24"/>
                <w:szCs w:val="24"/>
                <w:lang w:eastAsia="ru-RU"/>
              </w:rPr>
            </w:pPr>
            <w:r w:rsidRPr="00712878">
              <w:rPr>
                <w:rFonts w:ascii="Times New Roman" w:eastAsia="Times New Roman" w:hAnsi="Times New Roman" w:cs="Times New Roman"/>
                <w:sz w:val="24"/>
                <w:szCs w:val="24"/>
                <w:lang w:eastAsia="ru-RU"/>
              </w:rPr>
              <w:t xml:space="preserve">Температура воздуха </w:t>
            </w:r>
            <w:r w:rsidRPr="00712878">
              <w:rPr>
                <w:rFonts w:ascii="Times New Roman" w:eastAsia="Times New Roman" w:hAnsi="Times New Roman" w:cs="Times New Roman"/>
                <w:sz w:val="24"/>
                <w:szCs w:val="24"/>
                <w:vertAlign w:val="superscript"/>
                <w:lang w:eastAsia="ru-RU"/>
              </w:rPr>
              <w:t>0</w:t>
            </w:r>
            <w:r w:rsidRPr="00712878">
              <w:rPr>
                <w:rFonts w:ascii="Times New Roman" w:eastAsia="Times New Roman" w:hAnsi="Times New Roman" w:cs="Times New Roman"/>
                <w:sz w:val="24"/>
                <w:szCs w:val="24"/>
                <w:lang w:eastAsia="ru-RU"/>
              </w:rPr>
              <w:t>С:</w:t>
            </w:r>
          </w:p>
          <w:p w:rsidR="00712878" w:rsidRPr="00712878" w:rsidRDefault="00712878" w:rsidP="00712878">
            <w:pPr>
              <w:spacing w:after="0" w:line="240" w:lineRule="auto"/>
              <w:jc w:val="center"/>
              <w:rPr>
                <w:rFonts w:ascii="Times New Roman" w:eastAsia="Times New Roman" w:hAnsi="Times New Roman" w:cs="Times New Roman"/>
                <w:sz w:val="24"/>
                <w:szCs w:val="24"/>
                <w:lang w:eastAsia="ru-RU"/>
              </w:rPr>
            </w:pPr>
            <w:r w:rsidRPr="00712878">
              <w:rPr>
                <w:rFonts w:ascii="Times New Roman" w:eastAsia="Times New Roman" w:hAnsi="Times New Roman" w:cs="Times New Roman"/>
                <w:sz w:val="24"/>
                <w:szCs w:val="24"/>
                <w:lang w:eastAsia="ru-RU"/>
              </w:rPr>
              <w:t>абсолютная максимальная</w:t>
            </w:r>
          </w:p>
          <w:p w:rsidR="00712878" w:rsidRPr="00712878" w:rsidRDefault="00712878" w:rsidP="00712878">
            <w:pPr>
              <w:spacing w:after="0" w:line="240" w:lineRule="auto"/>
              <w:jc w:val="center"/>
              <w:rPr>
                <w:rFonts w:ascii="Times New Roman" w:eastAsia="Times New Roman" w:hAnsi="Times New Roman" w:cs="Times New Roman"/>
                <w:sz w:val="24"/>
                <w:szCs w:val="24"/>
                <w:lang w:eastAsia="ru-RU"/>
              </w:rPr>
            </w:pPr>
            <w:r w:rsidRPr="00712878">
              <w:rPr>
                <w:rFonts w:ascii="Times New Roman" w:eastAsia="Times New Roman" w:hAnsi="Times New Roman" w:cs="Times New Roman"/>
                <w:sz w:val="24"/>
                <w:szCs w:val="24"/>
                <w:lang w:eastAsia="ru-RU"/>
              </w:rPr>
              <w:t>абсолютная минимальная</w:t>
            </w:r>
          </w:p>
          <w:p w:rsidR="00712878" w:rsidRPr="00712878" w:rsidRDefault="00712878" w:rsidP="00712878">
            <w:pPr>
              <w:spacing w:after="0" w:line="240" w:lineRule="auto"/>
              <w:jc w:val="center"/>
              <w:rPr>
                <w:rFonts w:ascii="Times New Roman" w:eastAsia="Times New Roman" w:hAnsi="Times New Roman" w:cs="Times New Roman"/>
                <w:sz w:val="24"/>
                <w:szCs w:val="24"/>
                <w:lang w:eastAsia="ru-RU"/>
              </w:rPr>
            </w:pPr>
            <w:r w:rsidRPr="00712878">
              <w:rPr>
                <w:rFonts w:ascii="Times New Roman" w:eastAsia="Times New Roman" w:hAnsi="Times New Roman" w:cs="Times New Roman"/>
                <w:sz w:val="24"/>
                <w:szCs w:val="24"/>
                <w:lang w:eastAsia="ru-RU"/>
              </w:rPr>
              <w:t>средняя годовая</w:t>
            </w:r>
          </w:p>
          <w:p w:rsidR="00712878" w:rsidRPr="00712878" w:rsidRDefault="00712878" w:rsidP="00712878">
            <w:pPr>
              <w:spacing w:after="0" w:line="240" w:lineRule="auto"/>
              <w:jc w:val="center"/>
              <w:rPr>
                <w:rFonts w:ascii="Times New Roman" w:eastAsia="Times New Roman" w:hAnsi="Times New Roman" w:cs="Times New Roman"/>
                <w:sz w:val="24"/>
                <w:szCs w:val="24"/>
                <w:lang w:eastAsia="ru-RU"/>
              </w:rPr>
            </w:pPr>
            <w:r w:rsidRPr="00712878">
              <w:rPr>
                <w:rFonts w:ascii="Times New Roman" w:eastAsia="Times New Roman" w:hAnsi="Times New Roman" w:cs="Times New Roman"/>
                <w:sz w:val="24"/>
                <w:szCs w:val="24"/>
                <w:lang w:eastAsia="ru-RU"/>
              </w:rPr>
              <w:t>Продолжительность периода со среднесуточной температурой ≤ 0</w:t>
            </w:r>
            <w:r w:rsidRPr="00712878">
              <w:rPr>
                <w:rFonts w:ascii="Times New Roman" w:eastAsia="Times New Roman" w:hAnsi="Times New Roman" w:cs="Times New Roman"/>
                <w:sz w:val="24"/>
                <w:szCs w:val="24"/>
                <w:vertAlign w:val="superscript"/>
                <w:lang w:eastAsia="ru-RU"/>
              </w:rPr>
              <w:t>0</w:t>
            </w:r>
            <w:r w:rsidRPr="00712878">
              <w:rPr>
                <w:rFonts w:ascii="Times New Roman" w:eastAsia="Times New Roman" w:hAnsi="Times New Roman" w:cs="Times New Roman"/>
                <w:sz w:val="24"/>
                <w:szCs w:val="24"/>
                <w:lang w:val="en-US" w:eastAsia="ru-RU"/>
              </w:rPr>
              <w:t>C</w:t>
            </w:r>
            <w:r w:rsidRPr="00712878">
              <w:rPr>
                <w:rFonts w:ascii="Times New Roman" w:eastAsia="Times New Roman" w:hAnsi="Times New Roman" w:cs="Times New Roman"/>
                <w:sz w:val="24"/>
                <w:szCs w:val="24"/>
                <w:lang w:eastAsia="ru-RU"/>
              </w:rPr>
              <w:t xml:space="preserve"> (</w:t>
            </w:r>
            <w:proofErr w:type="spellStart"/>
            <w:r w:rsidRPr="00712878">
              <w:rPr>
                <w:rFonts w:ascii="Times New Roman" w:eastAsia="Times New Roman" w:hAnsi="Times New Roman" w:cs="Times New Roman"/>
                <w:sz w:val="24"/>
                <w:szCs w:val="24"/>
                <w:lang w:eastAsia="ru-RU"/>
              </w:rPr>
              <w:t>сут</w:t>
            </w:r>
            <w:proofErr w:type="spellEnd"/>
            <w:r w:rsidRPr="00712878">
              <w:rPr>
                <w:rFonts w:ascii="Times New Roman" w:eastAsia="Times New Roman" w:hAnsi="Times New Roman" w:cs="Times New Roman"/>
                <w:sz w:val="24"/>
                <w:szCs w:val="24"/>
                <w:lang w:eastAsia="ru-RU"/>
              </w:rPr>
              <w:t>.)</w:t>
            </w:r>
          </w:p>
        </w:tc>
        <w:tc>
          <w:tcPr>
            <w:tcW w:w="2147" w:type="dxa"/>
            <w:vAlign w:val="center"/>
          </w:tcPr>
          <w:p w:rsidR="00712878" w:rsidRPr="00712878" w:rsidRDefault="00712878" w:rsidP="00712878">
            <w:pPr>
              <w:spacing w:after="0" w:line="240" w:lineRule="auto"/>
              <w:jc w:val="center"/>
              <w:rPr>
                <w:rFonts w:ascii="Times New Roman" w:eastAsia="Times New Roman" w:hAnsi="Times New Roman" w:cs="Times New Roman"/>
                <w:sz w:val="24"/>
                <w:szCs w:val="24"/>
                <w:lang w:eastAsia="ru-RU"/>
              </w:rPr>
            </w:pPr>
          </w:p>
          <w:p w:rsidR="00712878" w:rsidRPr="00712878" w:rsidRDefault="00712878" w:rsidP="00712878">
            <w:pPr>
              <w:spacing w:after="0" w:line="240" w:lineRule="auto"/>
              <w:jc w:val="center"/>
              <w:rPr>
                <w:rFonts w:ascii="Times New Roman" w:eastAsia="Times New Roman" w:hAnsi="Times New Roman" w:cs="Times New Roman"/>
                <w:sz w:val="24"/>
                <w:szCs w:val="24"/>
                <w:lang w:eastAsia="ru-RU"/>
              </w:rPr>
            </w:pPr>
            <w:r w:rsidRPr="00712878">
              <w:rPr>
                <w:rFonts w:ascii="Times New Roman" w:eastAsia="Times New Roman" w:hAnsi="Times New Roman" w:cs="Times New Roman"/>
                <w:sz w:val="24"/>
                <w:szCs w:val="24"/>
                <w:lang w:eastAsia="ru-RU"/>
              </w:rPr>
              <w:t>39</w:t>
            </w:r>
          </w:p>
          <w:p w:rsidR="00712878" w:rsidRPr="00712878" w:rsidRDefault="00712878" w:rsidP="00712878">
            <w:pPr>
              <w:spacing w:after="0" w:line="240" w:lineRule="auto"/>
              <w:jc w:val="center"/>
              <w:rPr>
                <w:rFonts w:ascii="Times New Roman" w:eastAsia="Times New Roman" w:hAnsi="Times New Roman" w:cs="Times New Roman"/>
                <w:sz w:val="24"/>
                <w:szCs w:val="24"/>
                <w:lang w:eastAsia="ru-RU"/>
              </w:rPr>
            </w:pPr>
            <w:r w:rsidRPr="00712878">
              <w:rPr>
                <w:rFonts w:ascii="Times New Roman" w:eastAsia="Times New Roman" w:hAnsi="Times New Roman" w:cs="Times New Roman"/>
                <w:sz w:val="24"/>
                <w:szCs w:val="24"/>
                <w:lang w:eastAsia="ru-RU"/>
              </w:rPr>
              <w:t>-52</w:t>
            </w:r>
          </w:p>
          <w:p w:rsidR="00712878" w:rsidRPr="00712878" w:rsidRDefault="00712878" w:rsidP="00712878">
            <w:pPr>
              <w:spacing w:after="0" w:line="240" w:lineRule="auto"/>
              <w:jc w:val="center"/>
              <w:rPr>
                <w:rFonts w:ascii="Times New Roman" w:eastAsia="Times New Roman" w:hAnsi="Times New Roman" w:cs="Times New Roman"/>
                <w:sz w:val="24"/>
                <w:szCs w:val="24"/>
                <w:lang w:eastAsia="ru-RU"/>
              </w:rPr>
            </w:pPr>
            <w:r w:rsidRPr="00712878">
              <w:rPr>
                <w:rFonts w:ascii="Times New Roman" w:eastAsia="Times New Roman" w:hAnsi="Times New Roman" w:cs="Times New Roman"/>
                <w:sz w:val="24"/>
                <w:szCs w:val="24"/>
                <w:lang w:eastAsia="ru-RU"/>
              </w:rPr>
              <w:t>0,3</w:t>
            </w:r>
          </w:p>
          <w:p w:rsidR="00712878" w:rsidRPr="00712878" w:rsidRDefault="00712878" w:rsidP="00712878">
            <w:pPr>
              <w:spacing w:after="0" w:line="240" w:lineRule="auto"/>
              <w:jc w:val="center"/>
              <w:rPr>
                <w:rFonts w:ascii="Times New Roman" w:eastAsia="Times New Roman" w:hAnsi="Times New Roman" w:cs="Times New Roman"/>
                <w:sz w:val="24"/>
                <w:szCs w:val="24"/>
                <w:lang w:eastAsia="ru-RU"/>
              </w:rPr>
            </w:pPr>
            <w:r w:rsidRPr="00712878">
              <w:rPr>
                <w:rFonts w:ascii="Times New Roman" w:eastAsia="Times New Roman" w:hAnsi="Times New Roman" w:cs="Times New Roman"/>
                <w:sz w:val="24"/>
                <w:szCs w:val="24"/>
                <w:lang w:eastAsia="ru-RU"/>
              </w:rPr>
              <w:t>173</w:t>
            </w:r>
          </w:p>
        </w:tc>
      </w:tr>
    </w:tbl>
    <w:p w:rsidR="00712878" w:rsidRPr="00712878" w:rsidRDefault="00712878" w:rsidP="00712878">
      <w:pPr>
        <w:spacing w:after="0" w:line="240" w:lineRule="auto"/>
        <w:jc w:val="both"/>
        <w:rPr>
          <w:rFonts w:ascii="Times New Roman" w:eastAsia="Times New Roman" w:hAnsi="Times New Roman" w:cs="Times New Roman"/>
          <w:color w:val="FF0000"/>
          <w:sz w:val="28"/>
          <w:szCs w:val="24"/>
          <w:lang w:eastAsia="ru-RU"/>
        </w:rPr>
      </w:pPr>
    </w:p>
    <w:p w:rsidR="00712878" w:rsidRPr="00712878" w:rsidRDefault="00712878" w:rsidP="00712878">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Заморозки на почве начинаются во второй половине сентября и заканчиваются в конце мая. Продолжительность холодного периода-173, теплого -192.</w:t>
      </w:r>
    </w:p>
    <w:p w:rsidR="00712878" w:rsidRPr="00712878" w:rsidRDefault="00712878" w:rsidP="00712878">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color w:val="000000"/>
          <w:sz w:val="26"/>
          <w:szCs w:val="26"/>
          <w:lang w:eastAsia="ru-RU"/>
        </w:rPr>
        <w:t>Годовое количество осадков 421 мм, из них в период с апреля по октябрь выпадает 312 мм осадков, в период с ноября по март-109 мм. </w:t>
      </w:r>
    </w:p>
    <w:p w:rsidR="00712878" w:rsidRPr="00712878" w:rsidRDefault="00712878" w:rsidP="00712878">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b/>
          <w:color w:val="000000"/>
          <w:sz w:val="26"/>
          <w:szCs w:val="26"/>
          <w:lang w:eastAsia="ru-RU"/>
        </w:rPr>
        <w:t>Зима</w:t>
      </w:r>
    </w:p>
    <w:p w:rsidR="00712878" w:rsidRPr="00712878" w:rsidRDefault="00712878" w:rsidP="00712878">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Зима довольно суровая ввиду влияния азиатского антициклона: суровые холода и устойчивый снежный покров, сохраняющийся на протяжении всего сезона. Такая погода </w:t>
      </w:r>
      <w:r w:rsidRPr="00712878">
        <w:rPr>
          <w:rFonts w:ascii="Times New Roman" w:eastAsia="Times New Roman" w:hAnsi="Times New Roman" w:cs="Times New Roman"/>
          <w:color w:val="000000"/>
          <w:sz w:val="26"/>
          <w:szCs w:val="26"/>
          <w:lang w:eastAsia="ru-RU"/>
        </w:rPr>
        <w:lastRenderedPageBreak/>
        <w:t>усугубляется порывистыми ветрами и метелями, поэтому сибирская зима кажется большим испытанием не только для иностранных гостей, но и для жителей других регионов России. Часто морозы доходят до -40 °C. </w:t>
      </w:r>
    </w:p>
    <w:p w:rsidR="00712878" w:rsidRPr="00712878" w:rsidRDefault="00712878" w:rsidP="00712878">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b/>
          <w:color w:val="000000"/>
          <w:sz w:val="26"/>
          <w:szCs w:val="26"/>
          <w:lang w:eastAsia="ru-RU"/>
        </w:rPr>
        <w:t>Весна</w:t>
      </w:r>
    </w:p>
    <w:p w:rsidR="00712878" w:rsidRPr="00712878" w:rsidRDefault="00712878" w:rsidP="00712878">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Весна поздняя. Целый март ещё лежит снег. Возможны кратковременные оттепели, однако заморозки не заставляют себя долго ждать. Фактически весна длится только два месяца, наступая в апреле. Нельзя исключать вероятность снежных метелей. Но, как правило, это время распутицы, когда тают снега и бегут ручьи. В мае существенно теплеет, пробивается первая трава, а на деревьях распускаются молодые гофрированные листочки. Однако град, грозы и шквалистые ветры – то, к чему нужно быть готовым в этом месяце.</w:t>
      </w:r>
    </w:p>
    <w:p w:rsidR="00712878" w:rsidRPr="00712878" w:rsidRDefault="00712878" w:rsidP="00712878">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b/>
          <w:color w:val="000000"/>
          <w:sz w:val="26"/>
          <w:szCs w:val="26"/>
          <w:lang w:eastAsia="ru-RU"/>
        </w:rPr>
        <w:t>Лето</w:t>
      </w:r>
    </w:p>
    <w:p w:rsidR="00712878" w:rsidRPr="00712878" w:rsidRDefault="00712878" w:rsidP="00712878">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Лето можно охарактеризовать как сдержанно тёплое. Даже в июле, наиболее жарком месяце в году, ночи продолжают оставаться холодными. Так что о тёплых летних вечерах жителям сельсовета ничего не известно. Летом открывается пляжный сезон, но вода довольно бодрит. Возле водоёмов много мошек и комаров, не лишним будет обзавестись хорошим репеллентом. С середины месяца начинают «частить» ливневые дожди, сопровождаемые грозами (обычно после полудня). Погодный фон августа схож с погодными условиями июня – солнце уже не припекает, а приятно согревает.</w:t>
      </w:r>
    </w:p>
    <w:p w:rsidR="00712878" w:rsidRPr="00712878" w:rsidRDefault="00712878" w:rsidP="00712878">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b/>
          <w:color w:val="000000"/>
          <w:sz w:val="26"/>
          <w:szCs w:val="26"/>
          <w:lang w:eastAsia="ru-RU"/>
        </w:rPr>
        <w:t>Осень</w:t>
      </w:r>
    </w:p>
    <w:p w:rsidR="00712878" w:rsidRPr="00712878" w:rsidRDefault="00712878" w:rsidP="00712878">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Осень характеризуется довольно солнечной погодой, именуемой «бабьим летом». Но длится оно не более 2-х недель, после чего отмечается похолодание и повышенный уровень влажности, а в начале октября по ночам уже возможны заморозки. Как правило, в середине осени выпадает первый снег, и всё чаще погода «выдаёт» минусовые температуры. Ноябрь ввиду сильных холодов целиком и полностью причисляется к зимнему месяцу.</w:t>
      </w:r>
    </w:p>
    <w:p w:rsidR="00712878" w:rsidRPr="00712878" w:rsidRDefault="00712878" w:rsidP="00712878">
      <w:pPr>
        <w:spacing w:after="0" w:line="240" w:lineRule="auto"/>
        <w:ind w:right="-40" w:firstLine="709"/>
        <w:jc w:val="both"/>
        <w:rPr>
          <w:rFonts w:ascii="Times New Roman" w:eastAsia="Times New Roman" w:hAnsi="Times New Roman" w:cs="Times New Roman"/>
          <w:sz w:val="28"/>
          <w:szCs w:val="20"/>
          <w:lang w:eastAsia="ru-RU"/>
        </w:rPr>
      </w:pPr>
    </w:p>
    <w:p w:rsidR="00712878" w:rsidRPr="00712878" w:rsidRDefault="00712878" w:rsidP="00712878">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b/>
          <w:i/>
          <w:color w:val="000000"/>
          <w:sz w:val="26"/>
          <w:szCs w:val="26"/>
          <w:lang w:eastAsia="ru-RU"/>
        </w:rPr>
        <w:t>Рельеф</w:t>
      </w:r>
    </w:p>
    <w:p w:rsidR="00712878" w:rsidRPr="00712878" w:rsidRDefault="00712878" w:rsidP="00712878">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color w:val="000000"/>
          <w:sz w:val="26"/>
          <w:szCs w:val="26"/>
          <w:lang w:eastAsia="ru-RU"/>
        </w:rPr>
        <w:t>Основные этапы развития рельефа:</w:t>
      </w:r>
    </w:p>
    <w:p w:rsidR="00712878" w:rsidRPr="00712878" w:rsidRDefault="00712878" w:rsidP="00712878">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b/>
          <w:color w:val="000000"/>
          <w:sz w:val="26"/>
          <w:szCs w:val="26"/>
          <w:lang w:eastAsia="ru-RU"/>
        </w:rPr>
        <w:t>Палеозойская эра.</w:t>
      </w:r>
      <w:r w:rsidRPr="00712878">
        <w:rPr>
          <w:rFonts w:ascii="Times New Roman" w:eastAsia="Times New Roman" w:hAnsi="Times New Roman" w:cs="Times New Roman"/>
          <w:color w:val="000000"/>
          <w:sz w:val="26"/>
          <w:szCs w:val="26"/>
          <w:lang w:eastAsia="ru-RU"/>
        </w:rPr>
        <w:t xml:space="preserve"> На месте современной территории области к концу эры сформировался горный рельеф. </w:t>
      </w:r>
    </w:p>
    <w:p w:rsidR="00712878" w:rsidRPr="00712878" w:rsidRDefault="00712878" w:rsidP="00712878">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b/>
          <w:color w:val="000000"/>
          <w:sz w:val="26"/>
          <w:szCs w:val="26"/>
          <w:lang w:eastAsia="ru-RU"/>
        </w:rPr>
        <w:t>Мезозойская эра.</w:t>
      </w:r>
      <w:r w:rsidRPr="00712878">
        <w:rPr>
          <w:rFonts w:ascii="Times New Roman" w:eastAsia="Times New Roman" w:hAnsi="Times New Roman" w:cs="Times New Roman"/>
          <w:color w:val="000000"/>
          <w:sz w:val="26"/>
          <w:szCs w:val="26"/>
          <w:lang w:eastAsia="ru-RU"/>
        </w:rPr>
        <w:t xml:space="preserve"> Интенсивность поднятий уменьшается, продолжается разрушение и выравнивание горного рельефа. Западная часть области с юрского времени испытывает опускание, территория затапливается морскими водами, и происходит накопление морских осадочных пород. </w:t>
      </w:r>
    </w:p>
    <w:p w:rsidR="00712878" w:rsidRPr="00712878" w:rsidRDefault="00712878" w:rsidP="00712878">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b/>
          <w:color w:val="000000"/>
          <w:sz w:val="26"/>
          <w:szCs w:val="26"/>
          <w:lang w:eastAsia="ru-RU"/>
        </w:rPr>
        <w:t>Кайнозойская эра</w:t>
      </w:r>
      <w:r w:rsidRPr="00712878">
        <w:rPr>
          <w:rFonts w:ascii="Times New Roman" w:eastAsia="Times New Roman" w:hAnsi="Times New Roman" w:cs="Times New Roman"/>
          <w:color w:val="000000"/>
          <w:sz w:val="26"/>
          <w:szCs w:val="26"/>
          <w:lang w:eastAsia="ru-RU"/>
        </w:rPr>
        <w:t>. Вся поверхность испытывает поднятие, освобождение от морских вод </w:t>
      </w:r>
    </w:p>
    <w:p w:rsidR="00712878" w:rsidRPr="00712878" w:rsidRDefault="00712878" w:rsidP="00712878">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color w:val="000000"/>
          <w:sz w:val="26"/>
          <w:szCs w:val="26"/>
          <w:lang w:eastAsia="ru-RU"/>
        </w:rPr>
        <w:t>В результате преобладающих процессов опускания и мощного накопления морских, речных и озёрных отложений сформировался низменный рельеф платформенных равнин с глубоким залеганием фундамента. </w:t>
      </w:r>
    </w:p>
    <w:p w:rsidR="00712878" w:rsidRPr="00712878" w:rsidRDefault="00712878" w:rsidP="00712878">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Территория испытывает медленные поднятия. На изменение рельефа действуют внешние силы: водная и ветровая эрозия. В северных районах, в зоне избыточного увлажнения, где осадков выпадает больше, чем может испариться, интенсивно протекают процессы биогенных форм рельефа. (накопление торфа). Существенное влияние на современное </w:t>
      </w:r>
      <w:proofErr w:type="spellStart"/>
      <w:r w:rsidRPr="00712878">
        <w:rPr>
          <w:rFonts w:ascii="Times New Roman" w:eastAsia="Times New Roman" w:hAnsi="Times New Roman" w:cs="Times New Roman"/>
          <w:color w:val="000000"/>
          <w:sz w:val="26"/>
          <w:szCs w:val="26"/>
          <w:lang w:eastAsia="ru-RU"/>
        </w:rPr>
        <w:t>рельефообразование</w:t>
      </w:r>
      <w:proofErr w:type="spellEnd"/>
      <w:r w:rsidRPr="00712878">
        <w:rPr>
          <w:rFonts w:ascii="Times New Roman" w:eastAsia="Times New Roman" w:hAnsi="Times New Roman" w:cs="Times New Roman"/>
          <w:color w:val="000000"/>
          <w:sz w:val="26"/>
          <w:szCs w:val="26"/>
          <w:lang w:eastAsia="ru-RU"/>
        </w:rPr>
        <w:t xml:space="preserve"> оказывает деятельность человека.</w:t>
      </w:r>
    </w:p>
    <w:p w:rsidR="00712878" w:rsidRPr="00712878" w:rsidRDefault="00712878" w:rsidP="00712878">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b/>
          <w:i/>
          <w:sz w:val="26"/>
          <w:szCs w:val="26"/>
          <w:lang w:eastAsia="ru-RU"/>
        </w:rPr>
        <w:t>Поверхностные воды</w:t>
      </w:r>
    </w:p>
    <w:p w:rsidR="00712878" w:rsidRPr="00712878" w:rsidRDefault="00712878" w:rsidP="00712878">
      <w:pPr>
        <w:spacing w:after="0"/>
        <w:ind w:right="-45"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lastRenderedPageBreak/>
        <w:t xml:space="preserve">Речная сеть всего района и в частности Остяцкого сельсовета довольно хорошо развита и принадлежит бассейну Иртыша, формирующая сток с массивов Васюганских болот. Русла рек извилисты, в верховьях их плохо выраженные долины, не имеющие четких границ. В центральной части района – р. </w:t>
      </w:r>
      <w:proofErr w:type="spellStart"/>
      <w:r w:rsidRPr="00712878">
        <w:rPr>
          <w:rFonts w:ascii="Times New Roman" w:eastAsia="Times New Roman" w:hAnsi="Times New Roman" w:cs="Times New Roman"/>
          <w:sz w:val="26"/>
          <w:szCs w:val="26"/>
          <w:lang w:eastAsia="ru-RU"/>
        </w:rPr>
        <w:t>Тартас</w:t>
      </w:r>
      <w:proofErr w:type="spellEnd"/>
      <w:r w:rsidRPr="00712878">
        <w:rPr>
          <w:rFonts w:ascii="Times New Roman" w:eastAsia="Times New Roman" w:hAnsi="Times New Roman" w:cs="Times New Roman"/>
          <w:b/>
          <w:sz w:val="26"/>
          <w:szCs w:val="26"/>
          <w:lang w:eastAsia="ru-RU"/>
        </w:rPr>
        <w:t xml:space="preserve"> </w:t>
      </w:r>
      <w:r w:rsidRPr="00712878">
        <w:rPr>
          <w:rFonts w:ascii="Times New Roman" w:eastAsia="Times New Roman" w:hAnsi="Times New Roman" w:cs="Times New Roman"/>
          <w:sz w:val="26"/>
          <w:szCs w:val="26"/>
          <w:lang w:eastAsia="ru-RU"/>
        </w:rPr>
        <w:t xml:space="preserve">общей длиной 566 км- в пределах района почти 200-километровый отрезок с притоками </w:t>
      </w:r>
      <w:proofErr w:type="spellStart"/>
      <w:r w:rsidRPr="00712878">
        <w:rPr>
          <w:rFonts w:ascii="Times New Roman" w:eastAsia="Times New Roman" w:hAnsi="Times New Roman" w:cs="Times New Roman"/>
          <w:sz w:val="26"/>
          <w:szCs w:val="26"/>
          <w:lang w:eastAsia="ru-RU"/>
        </w:rPr>
        <w:t>Калгач</w:t>
      </w:r>
      <w:proofErr w:type="spellEnd"/>
      <w:r w:rsidRPr="00712878">
        <w:rPr>
          <w:rFonts w:ascii="Times New Roman" w:eastAsia="Times New Roman" w:hAnsi="Times New Roman" w:cs="Times New Roman"/>
          <w:sz w:val="26"/>
          <w:szCs w:val="26"/>
          <w:lang w:eastAsia="ru-RU"/>
        </w:rPr>
        <w:t xml:space="preserve">, </w:t>
      </w:r>
      <w:proofErr w:type="spellStart"/>
      <w:r w:rsidRPr="00712878">
        <w:rPr>
          <w:rFonts w:ascii="Times New Roman" w:eastAsia="Times New Roman" w:hAnsi="Times New Roman" w:cs="Times New Roman"/>
          <w:sz w:val="26"/>
          <w:szCs w:val="26"/>
          <w:lang w:eastAsia="ru-RU"/>
        </w:rPr>
        <w:t>Термяк</w:t>
      </w:r>
      <w:proofErr w:type="spellEnd"/>
      <w:r w:rsidRPr="00712878">
        <w:rPr>
          <w:rFonts w:ascii="Times New Roman" w:eastAsia="Times New Roman" w:hAnsi="Times New Roman" w:cs="Times New Roman"/>
          <w:sz w:val="26"/>
          <w:szCs w:val="26"/>
          <w:lang w:eastAsia="ru-RU"/>
        </w:rPr>
        <w:t>, Тай-</w:t>
      </w:r>
      <w:proofErr w:type="spellStart"/>
      <w:r w:rsidRPr="00712878">
        <w:rPr>
          <w:rFonts w:ascii="Times New Roman" w:eastAsia="Times New Roman" w:hAnsi="Times New Roman" w:cs="Times New Roman"/>
          <w:sz w:val="26"/>
          <w:szCs w:val="26"/>
          <w:lang w:eastAsia="ru-RU"/>
        </w:rPr>
        <w:t>Дас</w:t>
      </w:r>
      <w:proofErr w:type="spellEnd"/>
      <w:r w:rsidRPr="00712878">
        <w:rPr>
          <w:rFonts w:ascii="Times New Roman" w:eastAsia="Times New Roman" w:hAnsi="Times New Roman" w:cs="Times New Roman"/>
          <w:sz w:val="26"/>
          <w:szCs w:val="26"/>
          <w:lang w:eastAsia="ru-RU"/>
        </w:rPr>
        <w:t xml:space="preserve"> и другими. По территории Остяцкого сельсовета протекает </w:t>
      </w:r>
      <w:proofErr w:type="spellStart"/>
      <w:r w:rsidRPr="00712878">
        <w:rPr>
          <w:rFonts w:ascii="Times New Roman" w:eastAsia="Times New Roman" w:hAnsi="Times New Roman" w:cs="Times New Roman"/>
          <w:sz w:val="26"/>
          <w:szCs w:val="26"/>
          <w:lang w:eastAsia="ru-RU"/>
        </w:rPr>
        <w:t>р.Тара</w:t>
      </w:r>
      <w:proofErr w:type="spellEnd"/>
      <w:r w:rsidRPr="00712878">
        <w:rPr>
          <w:rFonts w:ascii="Times New Roman" w:eastAsia="Times New Roman" w:hAnsi="Times New Roman" w:cs="Times New Roman"/>
          <w:sz w:val="26"/>
          <w:szCs w:val="26"/>
          <w:lang w:eastAsia="ru-RU"/>
        </w:rPr>
        <w:t xml:space="preserve">, на правом берегу которой расположено </w:t>
      </w:r>
      <w:proofErr w:type="spellStart"/>
      <w:r w:rsidRPr="00712878">
        <w:rPr>
          <w:rFonts w:ascii="Times New Roman" w:eastAsia="Times New Roman" w:hAnsi="Times New Roman" w:cs="Times New Roman"/>
          <w:sz w:val="26"/>
          <w:szCs w:val="26"/>
          <w:lang w:eastAsia="ru-RU"/>
        </w:rPr>
        <w:t>с.Остяцк</w:t>
      </w:r>
      <w:proofErr w:type="spellEnd"/>
      <w:r w:rsidRPr="00712878">
        <w:rPr>
          <w:rFonts w:ascii="Times New Roman" w:eastAsia="Times New Roman" w:hAnsi="Times New Roman" w:cs="Times New Roman"/>
          <w:sz w:val="26"/>
          <w:szCs w:val="26"/>
          <w:lang w:eastAsia="ru-RU"/>
        </w:rPr>
        <w:t xml:space="preserve"> и на левом берегу </w:t>
      </w:r>
      <w:proofErr w:type="spellStart"/>
      <w:r w:rsidRPr="00712878">
        <w:rPr>
          <w:rFonts w:ascii="Times New Roman" w:eastAsia="Times New Roman" w:hAnsi="Times New Roman" w:cs="Times New Roman"/>
          <w:sz w:val="26"/>
          <w:szCs w:val="26"/>
          <w:lang w:eastAsia="ru-RU"/>
        </w:rPr>
        <w:t>д.Ургуль</w:t>
      </w:r>
      <w:proofErr w:type="spellEnd"/>
      <w:r w:rsidRPr="00712878">
        <w:rPr>
          <w:rFonts w:ascii="Times New Roman" w:eastAsia="Times New Roman" w:hAnsi="Times New Roman" w:cs="Times New Roman"/>
          <w:sz w:val="26"/>
          <w:szCs w:val="26"/>
          <w:lang w:eastAsia="ru-RU"/>
        </w:rPr>
        <w:t xml:space="preserve">. </w:t>
      </w:r>
    </w:p>
    <w:p w:rsidR="00712878" w:rsidRPr="00712878" w:rsidRDefault="00712878" w:rsidP="00712878">
      <w:pPr>
        <w:spacing w:after="0"/>
        <w:ind w:right="-45"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b/>
          <w:i/>
          <w:sz w:val="26"/>
          <w:szCs w:val="26"/>
          <w:lang w:eastAsia="ru-RU"/>
        </w:rPr>
        <w:t xml:space="preserve">Подземные воды </w:t>
      </w:r>
    </w:p>
    <w:p w:rsidR="00712878" w:rsidRPr="00712878" w:rsidRDefault="00712878" w:rsidP="00712878">
      <w:pPr>
        <w:spacing w:after="0"/>
        <w:ind w:right="-45"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Подземные воды в районе изучены до глубины 2900м. Пресные воды распространены повсеместно до глубины 250м, минеральные повсеместно – с глубины 650м. В толще породы выделяется до 13 водоносных горизонтов (</w:t>
      </w:r>
      <w:proofErr w:type="spellStart"/>
      <w:r w:rsidRPr="00712878">
        <w:rPr>
          <w:rFonts w:ascii="Times New Roman" w:eastAsia="Times New Roman" w:hAnsi="Times New Roman" w:cs="Times New Roman"/>
          <w:sz w:val="26"/>
          <w:szCs w:val="26"/>
          <w:lang w:eastAsia="ru-RU"/>
        </w:rPr>
        <w:t>р.Тара</w:t>
      </w:r>
      <w:proofErr w:type="spellEnd"/>
      <w:r w:rsidRPr="00712878">
        <w:rPr>
          <w:rFonts w:ascii="Times New Roman" w:eastAsia="Times New Roman" w:hAnsi="Times New Roman" w:cs="Times New Roman"/>
          <w:sz w:val="26"/>
          <w:szCs w:val="26"/>
          <w:lang w:eastAsia="ru-RU"/>
        </w:rPr>
        <w:t xml:space="preserve">, р. </w:t>
      </w:r>
      <w:proofErr w:type="spellStart"/>
      <w:r w:rsidRPr="00712878">
        <w:rPr>
          <w:rFonts w:ascii="Times New Roman" w:eastAsia="Times New Roman" w:hAnsi="Times New Roman" w:cs="Times New Roman"/>
          <w:sz w:val="26"/>
          <w:szCs w:val="26"/>
          <w:lang w:eastAsia="ru-RU"/>
        </w:rPr>
        <w:t>Тартас</w:t>
      </w:r>
      <w:proofErr w:type="spellEnd"/>
      <w:r w:rsidRPr="00712878">
        <w:rPr>
          <w:rFonts w:ascii="Times New Roman" w:eastAsia="Times New Roman" w:hAnsi="Times New Roman" w:cs="Times New Roman"/>
          <w:sz w:val="26"/>
          <w:szCs w:val="26"/>
          <w:lang w:eastAsia="ru-RU"/>
        </w:rPr>
        <w:t xml:space="preserve">; федосовской, </w:t>
      </w:r>
      <w:proofErr w:type="spellStart"/>
      <w:r w:rsidRPr="00712878">
        <w:rPr>
          <w:rFonts w:ascii="Times New Roman" w:eastAsia="Times New Roman" w:hAnsi="Times New Roman" w:cs="Times New Roman"/>
          <w:sz w:val="26"/>
          <w:szCs w:val="26"/>
          <w:lang w:eastAsia="ru-RU"/>
        </w:rPr>
        <w:t>каргатской</w:t>
      </w:r>
      <w:proofErr w:type="spellEnd"/>
      <w:r w:rsidRPr="00712878">
        <w:rPr>
          <w:rFonts w:ascii="Times New Roman" w:eastAsia="Times New Roman" w:hAnsi="Times New Roman" w:cs="Times New Roman"/>
          <w:sz w:val="26"/>
          <w:szCs w:val="26"/>
          <w:lang w:eastAsia="ru-RU"/>
        </w:rPr>
        <w:t xml:space="preserve">, </w:t>
      </w:r>
      <w:proofErr w:type="spellStart"/>
      <w:r w:rsidRPr="00712878">
        <w:rPr>
          <w:rFonts w:ascii="Times New Roman" w:eastAsia="Times New Roman" w:hAnsi="Times New Roman" w:cs="Times New Roman"/>
          <w:sz w:val="26"/>
          <w:szCs w:val="26"/>
          <w:lang w:eastAsia="ru-RU"/>
        </w:rPr>
        <w:t>бещеульской</w:t>
      </w:r>
      <w:proofErr w:type="spellEnd"/>
      <w:r w:rsidRPr="00712878">
        <w:rPr>
          <w:rFonts w:ascii="Times New Roman" w:eastAsia="Times New Roman" w:hAnsi="Times New Roman" w:cs="Times New Roman"/>
          <w:sz w:val="26"/>
          <w:szCs w:val="26"/>
          <w:lang w:eastAsia="ru-RU"/>
        </w:rPr>
        <w:t xml:space="preserve"> </w:t>
      </w:r>
      <w:proofErr w:type="spellStart"/>
      <w:r w:rsidRPr="00712878">
        <w:rPr>
          <w:rFonts w:ascii="Times New Roman" w:eastAsia="Times New Roman" w:hAnsi="Times New Roman" w:cs="Times New Roman"/>
          <w:sz w:val="26"/>
          <w:szCs w:val="26"/>
          <w:lang w:eastAsia="ru-RU"/>
        </w:rPr>
        <w:t>абросимовской</w:t>
      </w:r>
      <w:proofErr w:type="spellEnd"/>
      <w:r w:rsidRPr="00712878">
        <w:rPr>
          <w:rFonts w:ascii="Times New Roman" w:eastAsia="Times New Roman" w:hAnsi="Times New Roman" w:cs="Times New Roman"/>
          <w:sz w:val="26"/>
          <w:szCs w:val="26"/>
          <w:lang w:eastAsia="ru-RU"/>
        </w:rPr>
        <w:t xml:space="preserve">, </w:t>
      </w:r>
      <w:proofErr w:type="spellStart"/>
      <w:r w:rsidRPr="00712878">
        <w:rPr>
          <w:rFonts w:ascii="Times New Roman" w:eastAsia="Times New Roman" w:hAnsi="Times New Roman" w:cs="Times New Roman"/>
          <w:sz w:val="26"/>
          <w:szCs w:val="26"/>
          <w:lang w:eastAsia="ru-RU"/>
        </w:rPr>
        <w:t>журавской</w:t>
      </w:r>
      <w:proofErr w:type="spellEnd"/>
      <w:r w:rsidRPr="00712878">
        <w:rPr>
          <w:rFonts w:ascii="Times New Roman" w:eastAsia="Times New Roman" w:hAnsi="Times New Roman" w:cs="Times New Roman"/>
          <w:sz w:val="26"/>
          <w:szCs w:val="26"/>
          <w:lang w:eastAsia="ru-RU"/>
        </w:rPr>
        <w:t xml:space="preserve">, </w:t>
      </w:r>
      <w:proofErr w:type="spellStart"/>
      <w:r w:rsidRPr="00712878">
        <w:rPr>
          <w:rFonts w:ascii="Times New Roman" w:eastAsia="Times New Roman" w:hAnsi="Times New Roman" w:cs="Times New Roman"/>
          <w:sz w:val="26"/>
          <w:szCs w:val="26"/>
          <w:lang w:eastAsia="ru-RU"/>
        </w:rPr>
        <w:t>новомихайловской</w:t>
      </w:r>
      <w:proofErr w:type="spellEnd"/>
      <w:r w:rsidRPr="00712878">
        <w:rPr>
          <w:rFonts w:ascii="Times New Roman" w:eastAsia="Times New Roman" w:hAnsi="Times New Roman" w:cs="Times New Roman"/>
          <w:sz w:val="26"/>
          <w:szCs w:val="26"/>
          <w:lang w:eastAsia="ru-RU"/>
        </w:rPr>
        <w:t xml:space="preserve">, </w:t>
      </w:r>
      <w:proofErr w:type="spellStart"/>
      <w:r w:rsidRPr="00712878">
        <w:rPr>
          <w:rFonts w:ascii="Times New Roman" w:eastAsia="Times New Roman" w:hAnsi="Times New Roman" w:cs="Times New Roman"/>
          <w:sz w:val="26"/>
          <w:szCs w:val="26"/>
          <w:lang w:eastAsia="ru-RU"/>
        </w:rPr>
        <w:t>атлымской</w:t>
      </w:r>
      <w:proofErr w:type="spellEnd"/>
      <w:r w:rsidRPr="00712878">
        <w:rPr>
          <w:rFonts w:ascii="Times New Roman" w:eastAsia="Times New Roman" w:hAnsi="Times New Roman" w:cs="Times New Roman"/>
          <w:sz w:val="26"/>
          <w:szCs w:val="26"/>
          <w:lang w:eastAsia="ru-RU"/>
        </w:rPr>
        <w:t xml:space="preserve"> свит и т.д.). Район достаточно богат по ресурсам пресных подземных вод, их суммарные прогнозные ресурсы составляют 450 тыс.м</w:t>
      </w:r>
      <w:r w:rsidRPr="00712878">
        <w:rPr>
          <w:rFonts w:ascii="Times New Roman" w:eastAsia="Times New Roman" w:hAnsi="Times New Roman" w:cs="Times New Roman"/>
          <w:sz w:val="26"/>
          <w:szCs w:val="26"/>
          <w:vertAlign w:val="superscript"/>
          <w:lang w:eastAsia="ru-RU"/>
        </w:rPr>
        <w:t>3</w:t>
      </w:r>
      <w:r w:rsidRPr="00712878">
        <w:rPr>
          <w:rFonts w:ascii="Times New Roman" w:eastAsia="Times New Roman" w:hAnsi="Times New Roman" w:cs="Times New Roman"/>
          <w:sz w:val="26"/>
          <w:szCs w:val="26"/>
          <w:lang w:eastAsia="ru-RU"/>
        </w:rPr>
        <w:t>/</w:t>
      </w:r>
      <w:proofErr w:type="spellStart"/>
      <w:r w:rsidRPr="00712878">
        <w:rPr>
          <w:rFonts w:ascii="Times New Roman" w:eastAsia="Times New Roman" w:hAnsi="Times New Roman" w:cs="Times New Roman"/>
          <w:sz w:val="26"/>
          <w:szCs w:val="26"/>
          <w:lang w:eastAsia="ru-RU"/>
        </w:rPr>
        <w:t>сут</w:t>
      </w:r>
      <w:proofErr w:type="spellEnd"/>
      <w:r w:rsidRPr="00712878">
        <w:rPr>
          <w:rFonts w:ascii="Times New Roman" w:eastAsia="Times New Roman" w:hAnsi="Times New Roman" w:cs="Times New Roman"/>
          <w:sz w:val="26"/>
          <w:szCs w:val="26"/>
          <w:lang w:eastAsia="ru-RU"/>
        </w:rPr>
        <w:t>.</w:t>
      </w:r>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sz w:val="26"/>
          <w:szCs w:val="26"/>
          <w:lang w:eastAsia="ru-RU"/>
        </w:rPr>
        <w:t xml:space="preserve">Для водоснабжения эксплуатируются преимущественно неглубокозалегающие неогеновые водоносные горизонты. В районе действуют 40 скважин. По суммарному модулю ресурсов пресных подземных вод (на 1 </w:t>
      </w:r>
      <w:proofErr w:type="spellStart"/>
      <w:r w:rsidRPr="00712878">
        <w:rPr>
          <w:rFonts w:ascii="Times New Roman" w:eastAsia="Times New Roman" w:hAnsi="Times New Roman" w:cs="Times New Roman"/>
          <w:sz w:val="26"/>
          <w:szCs w:val="26"/>
          <w:lang w:eastAsia="ru-RU"/>
        </w:rPr>
        <w:t>кв.км</w:t>
      </w:r>
      <w:proofErr w:type="spellEnd"/>
      <w:r w:rsidRPr="00712878">
        <w:rPr>
          <w:rFonts w:ascii="Times New Roman" w:eastAsia="Times New Roman" w:hAnsi="Times New Roman" w:cs="Times New Roman"/>
          <w:sz w:val="26"/>
          <w:szCs w:val="26"/>
          <w:lang w:eastAsia="ru-RU"/>
        </w:rPr>
        <w:t xml:space="preserve"> площади) и по возможной производительности водозаборов из групп скважин, выделяется два гидрогеологических района с разными условиями водоснабжения. В </w:t>
      </w:r>
      <w:proofErr w:type="spellStart"/>
      <w:r w:rsidRPr="00712878">
        <w:rPr>
          <w:rFonts w:ascii="Times New Roman" w:eastAsia="Times New Roman" w:hAnsi="Times New Roman" w:cs="Times New Roman"/>
          <w:sz w:val="26"/>
          <w:szCs w:val="26"/>
          <w:lang w:eastAsia="ru-RU"/>
        </w:rPr>
        <w:t>с.Остяцк</w:t>
      </w:r>
      <w:proofErr w:type="spellEnd"/>
      <w:r w:rsidRPr="00712878">
        <w:rPr>
          <w:rFonts w:ascii="Times New Roman" w:eastAsia="Times New Roman" w:hAnsi="Times New Roman" w:cs="Times New Roman"/>
          <w:sz w:val="26"/>
          <w:szCs w:val="26"/>
          <w:lang w:eastAsia="ru-RU"/>
        </w:rPr>
        <w:t xml:space="preserve"> действует водопровод и несколько водозаборных скважин. В </w:t>
      </w:r>
      <w:proofErr w:type="spellStart"/>
      <w:r w:rsidRPr="00712878">
        <w:rPr>
          <w:rFonts w:ascii="Times New Roman" w:eastAsia="Times New Roman" w:hAnsi="Times New Roman" w:cs="Times New Roman"/>
          <w:sz w:val="26"/>
          <w:szCs w:val="26"/>
          <w:lang w:eastAsia="ru-RU"/>
        </w:rPr>
        <w:t>д.Ургуль</w:t>
      </w:r>
      <w:proofErr w:type="spellEnd"/>
      <w:r w:rsidRPr="00712878">
        <w:rPr>
          <w:rFonts w:ascii="Times New Roman" w:eastAsia="Times New Roman" w:hAnsi="Times New Roman" w:cs="Times New Roman"/>
          <w:sz w:val="26"/>
          <w:szCs w:val="26"/>
          <w:lang w:eastAsia="ru-RU"/>
        </w:rPr>
        <w:t xml:space="preserve"> имеются 4 водозаборные скважины.</w:t>
      </w:r>
    </w:p>
    <w:p w:rsidR="00712878" w:rsidRPr="00712878" w:rsidRDefault="00712878" w:rsidP="00712878">
      <w:pPr>
        <w:spacing w:after="0" w:line="240" w:lineRule="auto"/>
        <w:ind w:right="-40"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ar-SA"/>
        </w:rPr>
        <w:t>Большой проблемой является несоответствие гигиеническим требованиям по содержанию железа, мутности, цветности питьевая вода в селах района, что пагубно влияет на здоровье населения. Для приведения качества воды в соответствие с требованиями используются станции очистки воды.</w:t>
      </w:r>
    </w:p>
    <w:p w:rsidR="00712878" w:rsidRPr="00712878" w:rsidRDefault="00712878" w:rsidP="00712878">
      <w:pPr>
        <w:spacing w:after="0" w:line="240" w:lineRule="auto"/>
        <w:ind w:right="-40" w:firstLine="709"/>
        <w:jc w:val="both"/>
        <w:rPr>
          <w:rFonts w:ascii="Times New Roman" w:eastAsia="Times New Roman" w:hAnsi="Times New Roman" w:cs="Times New Roman"/>
          <w:b/>
          <w:bCs/>
          <w:i/>
          <w:sz w:val="26"/>
          <w:szCs w:val="26"/>
          <w:lang w:eastAsia="ar-SA"/>
        </w:rPr>
      </w:pPr>
      <w:r w:rsidRPr="00712878">
        <w:rPr>
          <w:rFonts w:ascii="Times New Roman" w:eastAsia="Times New Roman" w:hAnsi="Times New Roman" w:cs="Times New Roman"/>
          <w:b/>
          <w:i/>
          <w:sz w:val="26"/>
          <w:szCs w:val="26"/>
          <w:lang w:eastAsia="ar-SA"/>
        </w:rPr>
        <w:t>Почвенный покров</w:t>
      </w:r>
    </w:p>
    <w:p w:rsidR="00712878" w:rsidRPr="00712878" w:rsidRDefault="00712878" w:rsidP="00712878">
      <w:pPr>
        <w:pBdr>
          <w:top w:val="none" w:sz="4" w:space="0" w:color="000000"/>
          <w:left w:val="none" w:sz="4" w:space="0" w:color="000000"/>
          <w:bottom w:val="none" w:sz="4" w:space="0" w:color="000000"/>
          <w:right w:val="none" w:sz="4" w:space="0" w:color="000000"/>
        </w:pBdr>
        <w:spacing w:after="0"/>
        <w:ind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color w:val="000000"/>
          <w:sz w:val="26"/>
          <w:szCs w:val="26"/>
          <w:lang w:eastAsia="ru-RU"/>
        </w:rPr>
        <w:t xml:space="preserve">Характерная особенность территории района - её исключительно высокая заболоченность, наибольшая в области. Огромные массивы болот занимают сплошь водораздельные поверхности рек Тары и </w:t>
      </w:r>
      <w:proofErr w:type="spellStart"/>
      <w:r w:rsidRPr="00712878">
        <w:rPr>
          <w:rFonts w:ascii="Times New Roman" w:eastAsia="Times New Roman" w:hAnsi="Times New Roman" w:cs="Times New Roman"/>
          <w:color w:val="000000"/>
          <w:sz w:val="26"/>
          <w:szCs w:val="26"/>
          <w:lang w:eastAsia="ru-RU"/>
        </w:rPr>
        <w:t>Тартаса</w:t>
      </w:r>
      <w:proofErr w:type="spellEnd"/>
      <w:r w:rsidRPr="00712878">
        <w:rPr>
          <w:rFonts w:ascii="Times New Roman" w:eastAsia="Times New Roman" w:hAnsi="Times New Roman" w:cs="Times New Roman"/>
          <w:color w:val="000000"/>
          <w:sz w:val="26"/>
          <w:szCs w:val="26"/>
          <w:lang w:eastAsia="ru-RU"/>
        </w:rPr>
        <w:t xml:space="preserve">. Южнее в </w:t>
      </w:r>
      <w:proofErr w:type="spellStart"/>
      <w:r w:rsidRPr="00712878">
        <w:rPr>
          <w:rFonts w:ascii="Times New Roman" w:eastAsia="Times New Roman" w:hAnsi="Times New Roman" w:cs="Times New Roman"/>
          <w:color w:val="000000"/>
          <w:sz w:val="26"/>
          <w:szCs w:val="26"/>
          <w:lang w:eastAsia="ru-RU"/>
        </w:rPr>
        <w:t>подтайге</w:t>
      </w:r>
      <w:proofErr w:type="spellEnd"/>
      <w:r w:rsidRPr="00712878">
        <w:rPr>
          <w:rFonts w:ascii="Times New Roman" w:eastAsia="Times New Roman" w:hAnsi="Times New Roman" w:cs="Times New Roman"/>
          <w:color w:val="000000"/>
          <w:sz w:val="26"/>
          <w:szCs w:val="26"/>
          <w:lang w:eastAsia="ru-RU"/>
        </w:rPr>
        <w:t xml:space="preserve"> преобладают травяно-моховые болота с островами </w:t>
      </w:r>
      <w:proofErr w:type="spellStart"/>
      <w:r w:rsidRPr="00712878">
        <w:rPr>
          <w:rFonts w:ascii="Times New Roman" w:eastAsia="Times New Roman" w:hAnsi="Times New Roman" w:cs="Times New Roman"/>
          <w:color w:val="000000"/>
          <w:sz w:val="26"/>
          <w:szCs w:val="26"/>
          <w:lang w:eastAsia="ru-RU"/>
        </w:rPr>
        <w:t>рямов</w:t>
      </w:r>
      <w:proofErr w:type="spellEnd"/>
      <w:r w:rsidRPr="00712878">
        <w:rPr>
          <w:rFonts w:ascii="Times New Roman" w:eastAsia="Times New Roman" w:hAnsi="Times New Roman" w:cs="Times New Roman"/>
          <w:color w:val="000000"/>
          <w:sz w:val="26"/>
          <w:szCs w:val="26"/>
          <w:lang w:eastAsia="ru-RU"/>
        </w:rPr>
        <w:t>. Большая часть почв - болотные.</w:t>
      </w:r>
    </w:p>
    <w:p w:rsidR="00712878" w:rsidRPr="00712878" w:rsidRDefault="00712878" w:rsidP="00712878">
      <w:pPr>
        <w:pBdr>
          <w:top w:val="none" w:sz="4" w:space="0" w:color="000000"/>
          <w:left w:val="none" w:sz="4" w:space="0" w:color="000000"/>
          <w:bottom w:val="none" w:sz="4" w:space="0" w:color="000000"/>
          <w:right w:val="none" w:sz="4" w:space="0" w:color="000000"/>
        </w:pBdr>
        <w:spacing w:after="0"/>
        <w:ind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color w:val="000000"/>
          <w:sz w:val="26"/>
          <w:szCs w:val="26"/>
          <w:lang w:eastAsia="ru-RU"/>
        </w:rPr>
        <w:t>Северная часть района - южная тайга, южная - подтаежная (</w:t>
      </w:r>
      <w:proofErr w:type="spellStart"/>
      <w:r w:rsidRPr="00712878">
        <w:rPr>
          <w:rFonts w:ascii="Times New Roman" w:eastAsia="Times New Roman" w:hAnsi="Times New Roman" w:cs="Times New Roman"/>
          <w:color w:val="000000"/>
          <w:sz w:val="26"/>
          <w:szCs w:val="26"/>
          <w:lang w:eastAsia="ru-RU"/>
        </w:rPr>
        <w:t>подзона</w:t>
      </w:r>
      <w:proofErr w:type="spellEnd"/>
      <w:r w:rsidRPr="00712878">
        <w:rPr>
          <w:rFonts w:ascii="Times New Roman" w:eastAsia="Times New Roman" w:hAnsi="Times New Roman" w:cs="Times New Roman"/>
          <w:color w:val="000000"/>
          <w:sz w:val="26"/>
          <w:szCs w:val="26"/>
          <w:lang w:eastAsia="ru-RU"/>
        </w:rPr>
        <w:t xml:space="preserve"> мелколиственных лесов). Луговая растительность распространена в основном в южной части района на месте вырубленных лесов и по долинам рек. Рельеф территории района, в целом, ограниченно благоприятный для ведения сельскохозяйственного производства и организации всех видов промышленного, производственного и гражданского строительства и массового отдыха населения.     Стоит отметить, что южная часть района имеет лучшие характеристики рельефа для ведения сельского хозяйства, всех видов строительств и отдыха, чем северная.</w:t>
      </w:r>
    </w:p>
    <w:p w:rsidR="00712878" w:rsidRPr="00712878" w:rsidRDefault="00712878" w:rsidP="00712878">
      <w:pPr>
        <w:spacing w:after="0" w:line="240" w:lineRule="auto"/>
        <w:ind w:firstLine="709"/>
        <w:jc w:val="both"/>
        <w:rPr>
          <w:rFonts w:ascii="Times New Roman" w:eastAsia="Times New Roman" w:hAnsi="Times New Roman" w:cs="Times New Roman"/>
          <w:b/>
          <w:bCs/>
          <w:i/>
          <w:sz w:val="26"/>
          <w:szCs w:val="26"/>
          <w:lang w:eastAsia="ru-RU"/>
        </w:rPr>
      </w:pPr>
      <w:r w:rsidRPr="00712878">
        <w:rPr>
          <w:rFonts w:ascii="Times New Roman" w:eastAsia="Times New Roman" w:hAnsi="Times New Roman" w:cs="Times New Roman"/>
          <w:b/>
          <w:bCs/>
          <w:i/>
          <w:sz w:val="26"/>
          <w:szCs w:val="26"/>
          <w:lang w:eastAsia="ru-RU"/>
        </w:rPr>
        <w:t>Полезные ископаемые</w:t>
      </w:r>
    </w:p>
    <w:p w:rsidR="00712878" w:rsidRPr="00712878" w:rsidRDefault="00712878" w:rsidP="00712878">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color w:val="000000"/>
          <w:sz w:val="26"/>
          <w:szCs w:val="26"/>
          <w:highlight w:val="white"/>
          <w:lang w:eastAsia="ru-RU"/>
        </w:rPr>
        <w:t>В Северном районе имеются большие запасы торфа, сапропели, древесины</w:t>
      </w:r>
      <w:r w:rsidRPr="00712878">
        <w:rPr>
          <w:rFonts w:ascii="Times New Roman" w:eastAsia="Times New Roman" w:hAnsi="Times New Roman" w:cs="Times New Roman"/>
          <w:color w:val="000000"/>
          <w:sz w:val="26"/>
          <w:szCs w:val="26"/>
          <w:lang w:eastAsia="ru-RU"/>
        </w:rPr>
        <w:t xml:space="preserve">. В 1962 году на северо-западе Новосибирской области в Северном районе было открыто первое месторождение нефти – </w:t>
      </w:r>
      <w:proofErr w:type="spellStart"/>
      <w:r w:rsidRPr="00712878">
        <w:rPr>
          <w:rFonts w:ascii="Times New Roman" w:eastAsia="Times New Roman" w:hAnsi="Times New Roman" w:cs="Times New Roman"/>
          <w:color w:val="000000"/>
          <w:sz w:val="26"/>
          <w:szCs w:val="26"/>
          <w:lang w:eastAsia="ru-RU"/>
        </w:rPr>
        <w:t>Межовское</w:t>
      </w:r>
      <w:proofErr w:type="spellEnd"/>
      <w:r w:rsidRPr="00712878">
        <w:rPr>
          <w:rFonts w:ascii="Times New Roman" w:eastAsia="Times New Roman" w:hAnsi="Times New Roman" w:cs="Times New Roman"/>
          <w:color w:val="000000"/>
          <w:sz w:val="26"/>
          <w:szCs w:val="26"/>
          <w:lang w:eastAsia="ru-RU"/>
        </w:rPr>
        <w:t>. Промышленного значения оно не имеет.</w:t>
      </w:r>
    </w:p>
    <w:p w:rsidR="00712878" w:rsidRPr="00712878" w:rsidRDefault="00712878" w:rsidP="00712878">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color w:val="000000"/>
          <w:sz w:val="26"/>
          <w:szCs w:val="26"/>
          <w:lang w:eastAsia="ru-RU"/>
        </w:rPr>
        <w:t>До 2023 года в Северном районе велась промышленная добыча нефти на месторождениях Верх-</w:t>
      </w:r>
      <w:proofErr w:type="spellStart"/>
      <w:r w:rsidRPr="00712878">
        <w:rPr>
          <w:rFonts w:ascii="Times New Roman" w:eastAsia="Times New Roman" w:hAnsi="Times New Roman" w:cs="Times New Roman"/>
          <w:color w:val="000000"/>
          <w:sz w:val="26"/>
          <w:szCs w:val="26"/>
          <w:lang w:eastAsia="ru-RU"/>
        </w:rPr>
        <w:t>Тарское</w:t>
      </w:r>
      <w:proofErr w:type="spellEnd"/>
      <w:r w:rsidRPr="00712878">
        <w:rPr>
          <w:rFonts w:ascii="Times New Roman" w:eastAsia="Times New Roman" w:hAnsi="Times New Roman" w:cs="Times New Roman"/>
          <w:color w:val="000000"/>
          <w:sz w:val="26"/>
          <w:szCs w:val="26"/>
          <w:lang w:eastAsia="ru-RU"/>
        </w:rPr>
        <w:t xml:space="preserve"> и Мало-</w:t>
      </w:r>
      <w:proofErr w:type="spellStart"/>
      <w:r w:rsidRPr="00712878">
        <w:rPr>
          <w:rFonts w:ascii="Times New Roman" w:eastAsia="Times New Roman" w:hAnsi="Times New Roman" w:cs="Times New Roman"/>
          <w:color w:val="000000"/>
          <w:sz w:val="26"/>
          <w:szCs w:val="26"/>
          <w:lang w:eastAsia="ru-RU"/>
        </w:rPr>
        <w:t>Ичское</w:t>
      </w:r>
      <w:proofErr w:type="spellEnd"/>
      <w:r w:rsidRPr="00712878">
        <w:rPr>
          <w:rFonts w:ascii="Times New Roman" w:eastAsia="Times New Roman" w:hAnsi="Times New Roman" w:cs="Times New Roman"/>
          <w:color w:val="000000"/>
          <w:sz w:val="26"/>
          <w:szCs w:val="26"/>
          <w:lang w:eastAsia="ru-RU"/>
        </w:rPr>
        <w:t xml:space="preserve">. </w:t>
      </w:r>
    </w:p>
    <w:p w:rsidR="00712878" w:rsidRPr="00712878" w:rsidRDefault="00712878" w:rsidP="00712878">
      <w:pPr>
        <w:spacing w:after="0" w:line="240" w:lineRule="auto"/>
        <w:ind w:right="-40"/>
        <w:jc w:val="both"/>
        <w:rPr>
          <w:rFonts w:ascii="Times New Roman" w:eastAsia="Times New Roman" w:hAnsi="Times New Roman" w:cs="Times New Roman"/>
          <w:sz w:val="26"/>
          <w:szCs w:val="26"/>
          <w:lang w:eastAsia="ru-RU"/>
        </w:rPr>
      </w:pPr>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8"/>
          <w:lang w:eastAsia="ru-RU"/>
        </w:rPr>
      </w:pPr>
      <w:bookmarkStart w:id="11" w:name="_Toc156334309"/>
      <w:r w:rsidRPr="00712878">
        <w:rPr>
          <w:rFonts w:ascii="Times New Roman" w:eastAsia="Times New Roman" w:hAnsi="Times New Roman" w:cs="Times New Roman"/>
          <w:b/>
          <w:sz w:val="26"/>
          <w:szCs w:val="28"/>
          <w:lang w:eastAsia="ru-RU"/>
        </w:rPr>
        <w:lastRenderedPageBreak/>
        <w:t>3.2 Анализ землепользования</w:t>
      </w:r>
      <w:bookmarkEnd w:id="11"/>
    </w:p>
    <w:p w:rsidR="00712878" w:rsidRPr="00712878" w:rsidRDefault="00712878" w:rsidP="00712878">
      <w:pPr>
        <w:spacing w:after="0" w:line="240" w:lineRule="auto"/>
        <w:jc w:val="both"/>
        <w:rPr>
          <w:rFonts w:ascii="Times New Roman" w:eastAsia="Times New Roman" w:hAnsi="Times New Roman" w:cs="Times New Roman"/>
          <w:sz w:val="28"/>
          <w:lang w:eastAsia="ru-RU"/>
        </w:rPr>
      </w:pP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Times New Roman" w:eastAsia="Calibri" w:hAnsi="Times New Roman" w:cs="Times New Roman"/>
          <w:color w:val="000000"/>
          <w:sz w:val="26"/>
          <w:szCs w:val="26"/>
          <w:lang w:eastAsia="zh-CN"/>
        </w:rPr>
      </w:pPr>
      <w:r w:rsidRPr="00712878">
        <w:rPr>
          <w:rFonts w:ascii="Times New Roman" w:eastAsia="Calibri" w:hAnsi="Times New Roman" w:cs="Times New Roman"/>
          <w:color w:val="000000"/>
          <w:sz w:val="26"/>
          <w:szCs w:val="26"/>
          <w:lang w:eastAsia="zh-CN"/>
        </w:rPr>
        <w:t>Согласно законодательству, земли в Российской Федерации по целевому назначению подразделяются на следующие категории:</w:t>
      </w:r>
    </w:p>
    <w:p w:rsidR="00712878" w:rsidRPr="00712878" w:rsidRDefault="00712878" w:rsidP="00712878">
      <w:pPr>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0"/>
          <w:tab w:val="num" w:pos="426"/>
        </w:tabs>
        <w:spacing w:after="0" w:line="240" w:lineRule="auto"/>
        <w:ind w:firstLine="709"/>
        <w:contextualSpacing/>
        <w:jc w:val="both"/>
        <w:rPr>
          <w:rFonts w:ascii="Times New Roman" w:eastAsia="Calibri" w:hAnsi="Times New Roman" w:cs="Times New Roman"/>
          <w:color w:val="000000"/>
          <w:sz w:val="26"/>
          <w:szCs w:val="26"/>
          <w:lang w:eastAsia="zh-CN"/>
        </w:rPr>
      </w:pPr>
      <w:r w:rsidRPr="00712878">
        <w:rPr>
          <w:rFonts w:ascii="Times New Roman" w:eastAsia="Calibri" w:hAnsi="Times New Roman" w:cs="Times New Roman"/>
          <w:color w:val="000000"/>
          <w:sz w:val="26"/>
          <w:szCs w:val="26"/>
          <w:lang w:eastAsia="zh-CN"/>
        </w:rPr>
        <w:t>земли сельскохозяйственного назначения;</w:t>
      </w:r>
    </w:p>
    <w:p w:rsidR="00712878" w:rsidRPr="00712878" w:rsidRDefault="00712878" w:rsidP="00712878">
      <w:pPr>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0"/>
          <w:tab w:val="num" w:pos="426"/>
        </w:tabs>
        <w:spacing w:after="0" w:line="240" w:lineRule="auto"/>
        <w:ind w:firstLine="709"/>
        <w:contextualSpacing/>
        <w:jc w:val="both"/>
        <w:rPr>
          <w:rFonts w:ascii="Times New Roman" w:eastAsia="Calibri" w:hAnsi="Times New Roman" w:cs="Times New Roman"/>
          <w:color w:val="000000"/>
          <w:sz w:val="26"/>
          <w:szCs w:val="26"/>
          <w:lang w:eastAsia="zh-CN"/>
        </w:rPr>
      </w:pPr>
      <w:r w:rsidRPr="00712878">
        <w:rPr>
          <w:rFonts w:ascii="Times New Roman" w:eastAsia="Calibri" w:hAnsi="Times New Roman" w:cs="Times New Roman"/>
          <w:color w:val="000000"/>
          <w:sz w:val="26"/>
          <w:szCs w:val="26"/>
          <w:lang w:eastAsia="zh-CN"/>
        </w:rPr>
        <w:t>земли населенных пунктов;</w:t>
      </w:r>
    </w:p>
    <w:p w:rsidR="00712878" w:rsidRPr="00712878" w:rsidRDefault="00712878" w:rsidP="00712878">
      <w:pPr>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0"/>
          <w:tab w:val="num" w:pos="426"/>
        </w:tabs>
        <w:spacing w:after="0" w:line="240" w:lineRule="auto"/>
        <w:ind w:firstLine="709"/>
        <w:contextualSpacing/>
        <w:jc w:val="both"/>
        <w:rPr>
          <w:rFonts w:ascii="Times New Roman" w:eastAsia="Calibri" w:hAnsi="Times New Roman" w:cs="Times New Roman"/>
          <w:color w:val="000000"/>
          <w:sz w:val="26"/>
          <w:szCs w:val="26"/>
          <w:lang w:eastAsia="zh-CN"/>
        </w:rPr>
      </w:pPr>
      <w:r w:rsidRPr="00712878">
        <w:rPr>
          <w:rFonts w:ascii="Times New Roman" w:eastAsia="Calibri" w:hAnsi="Times New Roman" w:cs="Times New Roman"/>
          <w:color w:val="000000"/>
          <w:sz w:val="26"/>
          <w:szCs w:val="26"/>
          <w:lang w:eastAsia="zh-CN"/>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712878" w:rsidRPr="00712878" w:rsidRDefault="00712878" w:rsidP="00712878">
      <w:pPr>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0"/>
          <w:tab w:val="num" w:pos="426"/>
        </w:tabs>
        <w:spacing w:after="0" w:line="240" w:lineRule="auto"/>
        <w:ind w:firstLine="709"/>
        <w:contextualSpacing/>
        <w:jc w:val="both"/>
        <w:rPr>
          <w:rFonts w:ascii="Times New Roman" w:eastAsia="Calibri" w:hAnsi="Times New Roman" w:cs="Times New Roman"/>
          <w:color w:val="000000"/>
          <w:sz w:val="26"/>
          <w:szCs w:val="26"/>
          <w:lang w:eastAsia="zh-CN"/>
        </w:rPr>
      </w:pPr>
      <w:r w:rsidRPr="00712878">
        <w:rPr>
          <w:rFonts w:ascii="Times New Roman" w:eastAsia="Calibri" w:hAnsi="Times New Roman" w:cs="Times New Roman"/>
          <w:color w:val="000000"/>
          <w:sz w:val="26"/>
          <w:szCs w:val="26"/>
          <w:lang w:eastAsia="zh-CN"/>
        </w:rPr>
        <w:t>земли особо охраняемых территорий и объектов;</w:t>
      </w:r>
    </w:p>
    <w:p w:rsidR="00712878" w:rsidRPr="00712878" w:rsidRDefault="00712878" w:rsidP="00712878">
      <w:pPr>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0"/>
          <w:tab w:val="num" w:pos="426"/>
        </w:tabs>
        <w:spacing w:after="0" w:line="240" w:lineRule="auto"/>
        <w:ind w:firstLine="709"/>
        <w:contextualSpacing/>
        <w:jc w:val="both"/>
        <w:rPr>
          <w:rFonts w:ascii="Times New Roman" w:eastAsia="Calibri" w:hAnsi="Times New Roman" w:cs="Times New Roman"/>
          <w:color w:val="000000"/>
          <w:sz w:val="26"/>
          <w:szCs w:val="26"/>
          <w:lang w:eastAsia="zh-CN"/>
        </w:rPr>
      </w:pPr>
      <w:r w:rsidRPr="00712878">
        <w:rPr>
          <w:rFonts w:ascii="Times New Roman" w:eastAsia="Calibri" w:hAnsi="Times New Roman" w:cs="Times New Roman"/>
          <w:color w:val="000000"/>
          <w:sz w:val="26"/>
          <w:szCs w:val="26"/>
          <w:lang w:eastAsia="zh-CN"/>
        </w:rPr>
        <w:t>земли лесного фонда;</w:t>
      </w:r>
    </w:p>
    <w:p w:rsidR="00712878" w:rsidRPr="00712878" w:rsidRDefault="00712878" w:rsidP="00712878">
      <w:pPr>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0"/>
          <w:tab w:val="num" w:pos="426"/>
        </w:tabs>
        <w:spacing w:after="0" w:line="240" w:lineRule="auto"/>
        <w:ind w:firstLine="709"/>
        <w:contextualSpacing/>
        <w:jc w:val="both"/>
        <w:rPr>
          <w:rFonts w:ascii="Times New Roman" w:eastAsia="Calibri" w:hAnsi="Times New Roman" w:cs="Times New Roman"/>
          <w:color w:val="000000"/>
          <w:sz w:val="26"/>
          <w:szCs w:val="26"/>
          <w:lang w:eastAsia="zh-CN"/>
        </w:rPr>
      </w:pPr>
      <w:r w:rsidRPr="00712878">
        <w:rPr>
          <w:rFonts w:ascii="Times New Roman" w:eastAsia="Calibri" w:hAnsi="Times New Roman" w:cs="Times New Roman"/>
          <w:color w:val="000000"/>
          <w:sz w:val="26"/>
          <w:szCs w:val="26"/>
          <w:lang w:eastAsia="zh-CN"/>
        </w:rPr>
        <w:t>земли водного фонда;</w:t>
      </w:r>
    </w:p>
    <w:p w:rsidR="00712878" w:rsidRPr="00712878" w:rsidRDefault="00712878" w:rsidP="00712878">
      <w:pPr>
        <w:numPr>
          <w:ilvl w:val="0"/>
          <w:numId w:val="20"/>
        </w:numPr>
        <w:pBdr>
          <w:top w:val="none" w:sz="4" w:space="0" w:color="000000"/>
          <w:left w:val="none" w:sz="4" w:space="0" w:color="000000"/>
          <w:bottom w:val="none" w:sz="4" w:space="0" w:color="000000"/>
          <w:right w:val="none" w:sz="4" w:space="0" w:color="000000"/>
          <w:between w:val="none" w:sz="4" w:space="0" w:color="000000"/>
        </w:pBdr>
        <w:tabs>
          <w:tab w:val="left" w:pos="0"/>
          <w:tab w:val="num" w:pos="426"/>
        </w:tabs>
        <w:spacing w:after="0" w:line="240" w:lineRule="auto"/>
        <w:ind w:firstLine="709"/>
        <w:contextualSpacing/>
        <w:jc w:val="both"/>
        <w:rPr>
          <w:rFonts w:ascii="Times New Roman" w:eastAsia="Calibri" w:hAnsi="Times New Roman" w:cs="Times New Roman"/>
          <w:color w:val="000000"/>
          <w:sz w:val="26"/>
          <w:szCs w:val="26"/>
          <w:lang w:eastAsia="zh-CN"/>
        </w:rPr>
      </w:pPr>
      <w:r w:rsidRPr="00712878">
        <w:rPr>
          <w:rFonts w:ascii="Times New Roman" w:eastAsia="Calibri" w:hAnsi="Times New Roman" w:cs="Times New Roman"/>
          <w:color w:val="000000"/>
          <w:sz w:val="26"/>
          <w:szCs w:val="26"/>
          <w:lang w:eastAsia="zh-CN"/>
        </w:rPr>
        <w:t>земли запаса.</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cs="Times New Roman"/>
          <w:b/>
          <w:i/>
          <w:color w:val="000000"/>
          <w:sz w:val="26"/>
          <w:szCs w:val="26"/>
          <w:lang w:eastAsia="ru-RU"/>
        </w:rPr>
      </w:pPr>
      <w:r w:rsidRPr="00712878">
        <w:rPr>
          <w:rFonts w:ascii="Times New Roman" w:eastAsia="Times New Roman" w:hAnsi="Times New Roman" w:cs="Times New Roman"/>
          <w:b/>
          <w:i/>
          <w:color w:val="000000"/>
          <w:sz w:val="26"/>
          <w:szCs w:val="26"/>
          <w:lang w:eastAsia="ru-RU"/>
        </w:rPr>
        <w:t xml:space="preserve">Земли населённых пунктов </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определение границ этих земель. В соответствии с п. 2 ст. 83 Земельного кодекса РФ «границы городских, сельских населенных пунктов отделяют земли населенных пунктов от земель иных категорий». На территории Остяцкого сельсовета находится 2 населенных пункта, занимающих площадь </w:t>
      </w:r>
      <w:r w:rsidRPr="00712878">
        <w:rPr>
          <w:rFonts w:ascii="Times New Roman" w:eastAsia="Calibri" w:hAnsi="Times New Roman" w:cs="Times New Roman"/>
          <w:sz w:val="26"/>
          <w:szCs w:val="26"/>
          <w:lang w:eastAsia="zh-CN"/>
        </w:rPr>
        <w:t xml:space="preserve">327,03 </w:t>
      </w:r>
      <w:r w:rsidRPr="00712878">
        <w:rPr>
          <w:rFonts w:ascii="Times New Roman" w:eastAsia="Calibri" w:hAnsi="Times New Roman" w:cs="Times New Roman"/>
          <w:color w:val="000000"/>
          <w:sz w:val="26"/>
          <w:szCs w:val="26"/>
          <w:lang w:eastAsia="zh-CN"/>
        </w:rPr>
        <w:t>га</w:t>
      </w:r>
      <w:r w:rsidRPr="00712878">
        <w:rPr>
          <w:rFonts w:ascii="Times New Roman" w:eastAsia="Times New Roman" w:hAnsi="Times New Roman" w:cs="Times New Roman"/>
          <w:color w:val="000000"/>
          <w:sz w:val="26"/>
          <w:szCs w:val="26"/>
          <w:lang w:eastAsia="ru-RU"/>
        </w:rPr>
        <w:t>.</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cs="Times New Roman"/>
          <w:b/>
          <w:i/>
          <w:color w:val="000000"/>
          <w:sz w:val="26"/>
          <w:szCs w:val="26"/>
          <w:lang w:eastAsia="ru-RU"/>
        </w:rPr>
      </w:pPr>
      <w:r w:rsidRPr="00712878">
        <w:rPr>
          <w:rFonts w:ascii="Times New Roman" w:eastAsia="Times New Roman" w:hAnsi="Times New Roman" w:cs="Times New Roman"/>
          <w:b/>
          <w:i/>
          <w:color w:val="000000"/>
          <w:sz w:val="26"/>
          <w:szCs w:val="26"/>
          <w:lang w:eastAsia="ru-RU"/>
        </w:rPr>
        <w:t>Земли сельскохозяйственного назначения</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Земли сельскохозяйственного назначения - это земли, предоставленные для нужд сельского хозяйства или предназначенные для этих целей. Земли данной категории располагаются за чертой населённого пункта и выступают как основное средство производства продуктов питания, кормов для скота, сырья, имеют особый правовой режим и подлежат особой охране, направленной на сохранение их площади, предотвращение развития негативных процессов и повышение плодородия почв.</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К данной категории отнесены земли, ранее предоставленные сельскохозяйственным предприятиям и организациям. В нее обычно входят также земельные участки, предоставленные гражданам для ведения крестьянского (фермерского) хозяйства, личного подсобного хозяйства, садоводства, огородничества, животноводства, сенокошения и выпаса скота. </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cs="Times New Roman"/>
          <w:b/>
          <w:i/>
          <w:color w:val="000000"/>
          <w:sz w:val="26"/>
          <w:szCs w:val="26"/>
          <w:lang w:eastAsia="ru-RU"/>
        </w:rPr>
      </w:pPr>
      <w:r w:rsidRPr="00712878">
        <w:rPr>
          <w:rFonts w:ascii="Times New Roman" w:eastAsia="Times New Roman" w:hAnsi="Times New Roman" w:cs="Times New Roman"/>
          <w:b/>
          <w:i/>
          <w:color w:val="000000"/>
          <w:sz w:val="26"/>
          <w:szCs w:val="26"/>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и иного специального назначения</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В данную категорию включены земли, предоставленные в установленном порядке предприятиям, учреждениям, организациям для осуществления возложенных на них специальных задач. Земли, подлежащие отнесению к данной категории, расположены за границами населённых пунктов.</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cs="Times New Roman"/>
          <w:b/>
          <w:i/>
          <w:color w:val="000000"/>
          <w:sz w:val="26"/>
          <w:szCs w:val="26"/>
          <w:lang w:eastAsia="ru-RU"/>
        </w:rPr>
      </w:pPr>
      <w:r w:rsidRPr="00712878">
        <w:rPr>
          <w:rFonts w:ascii="Times New Roman" w:eastAsia="Times New Roman" w:hAnsi="Times New Roman" w:cs="Times New Roman"/>
          <w:b/>
          <w:i/>
          <w:color w:val="000000"/>
          <w:sz w:val="26"/>
          <w:szCs w:val="26"/>
          <w:lang w:eastAsia="ru-RU"/>
        </w:rPr>
        <w:t>Земли особо охраняемых территорий и объектов</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В соответствии со ст. 94 Земельного кодекса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w:t>
      </w:r>
      <w:r w:rsidRPr="00712878">
        <w:rPr>
          <w:rFonts w:ascii="Times New Roman" w:eastAsia="Times New Roman" w:hAnsi="Times New Roman" w:cs="Times New Roman"/>
          <w:color w:val="000000"/>
          <w:sz w:val="26"/>
          <w:szCs w:val="26"/>
          <w:lang w:eastAsia="ru-RU"/>
        </w:rPr>
        <w:lastRenderedPageBreak/>
        <w:t>режим. Основное целевое назначение земель особо охраняемых территорий – обеспечение сохранности природных территорий и объектов путем полного и частичного ограничения хозяйственной деятельности.</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К землям особо охраняемых территорий относятся:</w:t>
      </w:r>
    </w:p>
    <w:p w:rsidR="00712878" w:rsidRPr="00712878" w:rsidRDefault="00712878" w:rsidP="00712878">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особо охраняемые природные территории (земли заповедников, заказников, памятники природы, природных парков), а также земли лечебно-оздоровительных местностей и курортов;</w:t>
      </w:r>
    </w:p>
    <w:p w:rsidR="00712878" w:rsidRPr="00712878" w:rsidRDefault="00712878" w:rsidP="00712878">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земли природоохранного назначения, занятые лесами, предусмотренными местным законодательством (за исключением защитных лесов, расположенных на землях лесного фонда, особо охраняемых территорий), иные земли, выполняющие природоохранные значения;</w:t>
      </w:r>
    </w:p>
    <w:p w:rsidR="00712878" w:rsidRPr="00712878" w:rsidRDefault="00712878" w:rsidP="00712878">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земли рекреационного назначения (земли, предназначенные и используемые для организации отдыха, туризма, физкультурно-оздоровительной и спортивной занятости граждан). В состав земель данной категории входят земельные участки, на которых находятся дома отдыха, пансионаты, кемпинги, объекты физической культуры и спорта, туристические базы, лесопарки, детские и спортивные лагеря, другие аналогичные объекты;</w:t>
      </w:r>
    </w:p>
    <w:p w:rsidR="00712878" w:rsidRPr="00712878" w:rsidRDefault="00712878" w:rsidP="00712878">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земли историко-культурного назначения (земли объектов культурного наследия, в том числе археологического наследия, достопримечательные места, земли военных и гражданских захоронений);</w:t>
      </w:r>
    </w:p>
    <w:p w:rsidR="00712878" w:rsidRPr="00712878" w:rsidRDefault="00712878" w:rsidP="00712878">
      <w:pPr>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особо ценные земли.</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cs="Times New Roman"/>
          <w:b/>
          <w:i/>
          <w:color w:val="000000"/>
          <w:sz w:val="26"/>
          <w:szCs w:val="26"/>
          <w:lang w:eastAsia="ru-RU"/>
        </w:rPr>
      </w:pPr>
      <w:r w:rsidRPr="00712878">
        <w:rPr>
          <w:rFonts w:ascii="Times New Roman" w:eastAsia="Times New Roman" w:hAnsi="Times New Roman" w:cs="Times New Roman"/>
          <w:b/>
          <w:i/>
          <w:color w:val="000000"/>
          <w:sz w:val="26"/>
          <w:szCs w:val="26"/>
          <w:lang w:eastAsia="ru-RU"/>
        </w:rPr>
        <w:t>Земли лесного фонда</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Согласно ст. 101 Земельного кодекса РФ к землям лесного фонда относятся лесные земли и нелесные земли, состав которых устанавливается лесным законодательством. Порядок использования и охраны земель лесного фонда устанавливается настоящим Земельным кодексом и лесным </w:t>
      </w:r>
      <w:hyperlink r:id="rId10" w:anchor="dst834" w:tooltip="https://www.consultant.ru/document/cons_doc_LAW_449601/ee7af8f2c965ebfa961cd92f3446278b87d7678d/#dst834" w:history="1">
        <w:r w:rsidRPr="00712878">
          <w:rPr>
            <w:rFonts w:ascii="Times New Roman" w:eastAsia="Times New Roman" w:hAnsi="Times New Roman" w:cs="Times New Roman"/>
            <w:color w:val="000000"/>
            <w:sz w:val="26"/>
            <w:szCs w:val="26"/>
            <w:lang w:eastAsia="ru-RU"/>
          </w:rPr>
          <w:t>законодательством</w:t>
        </w:r>
      </w:hyperlink>
      <w:r w:rsidRPr="00712878">
        <w:rPr>
          <w:rFonts w:ascii="Times New Roman" w:eastAsia="Times New Roman" w:hAnsi="Times New Roman" w:cs="Times New Roman"/>
          <w:color w:val="000000"/>
          <w:sz w:val="26"/>
          <w:szCs w:val="26"/>
          <w:lang w:eastAsia="ru-RU"/>
        </w:rPr>
        <w:t>.</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Земли лесного фонда на территории поселения, согласно сведениям из Единого государственного реестра недвижимости, занимают 40% от площади всей территории Остяцкого сельсовета.</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Запасы деловой древесины на территории поселения не велики, есть рентабельные для разработки участки березового и осинового леса, но массивы расположены на значительном удалении от транспортных путей, что сильно снижает их привлекательность для лесозаготовителей.</w:t>
      </w:r>
    </w:p>
    <w:p w:rsidR="00712878" w:rsidRPr="00712878" w:rsidRDefault="00712878" w:rsidP="00712878">
      <w:pPr>
        <w:spacing w:after="0"/>
        <w:ind w:firstLine="709"/>
        <w:jc w:val="both"/>
        <w:rPr>
          <w:rFonts w:ascii="Times New Roman" w:eastAsia="Times New Roman" w:hAnsi="Times New Roman" w:cs="Times New Roman"/>
          <w:b/>
          <w:i/>
          <w:color w:val="000000"/>
          <w:sz w:val="26"/>
          <w:szCs w:val="26"/>
          <w:lang w:eastAsia="ru-RU"/>
        </w:rPr>
      </w:pPr>
      <w:r w:rsidRPr="00712878">
        <w:rPr>
          <w:rFonts w:ascii="Times New Roman" w:eastAsia="Times New Roman" w:hAnsi="Times New Roman" w:cs="Times New Roman"/>
          <w:b/>
          <w:i/>
          <w:color w:val="000000"/>
          <w:sz w:val="26"/>
          <w:szCs w:val="26"/>
          <w:lang w:eastAsia="ru-RU"/>
        </w:rPr>
        <w:t>Земли водного фонда</w:t>
      </w:r>
    </w:p>
    <w:p w:rsidR="00712878" w:rsidRPr="00712878" w:rsidRDefault="00712878" w:rsidP="00712878">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С принятием Водного кодекса Российской Федерации от 03.06.2006 были внесены принципиально новые изменения и в положения Земельного кодекса РФ, регламентирующие состав земель водного фонда и порядок установления границ земель водного фонда. </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Землями водного фонда являются земли, на которых находятся поверхностные водные объекты.</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Порядок использования и охраны земель водного фонда определяется настоящим Земельным кодексом и водным </w:t>
      </w:r>
      <w:hyperlink r:id="rId11" w:anchor="dst100028" w:tooltip="https://www.consultant.ru/document/cons_doc_LAW_449641/99e8396ca176d2e25e225abef591e9f436258369/#dst100028" w:history="1">
        <w:r w:rsidRPr="00712878">
          <w:rPr>
            <w:rFonts w:ascii="Times New Roman" w:eastAsia="Times New Roman" w:hAnsi="Times New Roman" w:cs="Times New Roman"/>
            <w:color w:val="000000"/>
            <w:sz w:val="26"/>
            <w:szCs w:val="26"/>
            <w:lang w:eastAsia="ru-RU"/>
          </w:rPr>
          <w:t>законодательством</w:t>
        </w:r>
      </w:hyperlink>
      <w:r w:rsidRPr="00712878">
        <w:rPr>
          <w:rFonts w:ascii="Times New Roman" w:eastAsia="Times New Roman" w:hAnsi="Times New Roman" w:cs="Times New Roman"/>
          <w:color w:val="000000"/>
          <w:sz w:val="26"/>
          <w:szCs w:val="26"/>
          <w:lang w:eastAsia="ru-RU"/>
        </w:rPr>
        <w:t>.</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Вопросы использования и охраны земель водного фонда (земель федерального уровня собственности) исключены из содержания документов территориального планирования и регулируются положениями Водного кодекса РФ.</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cs="Times New Roman"/>
          <w:b/>
          <w:bCs/>
          <w:i/>
          <w:color w:val="000000"/>
          <w:sz w:val="26"/>
          <w:szCs w:val="26"/>
          <w:lang w:eastAsia="ru-RU"/>
        </w:rPr>
      </w:pPr>
      <w:r w:rsidRPr="00712878">
        <w:rPr>
          <w:rFonts w:ascii="Times New Roman" w:eastAsia="Times New Roman" w:hAnsi="Times New Roman" w:cs="Times New Roman"/>
          <w:b/>
          <w:i/>
          <w:color w:val="000000"/>
          <w:sz w:val="26"/>
          <w:szCs w:val="26"/>
          <w:lang w:eastAsia="ru-RU"/>
        </w:rPr>
        <w:t>Земли запаса</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В эту категорию входят земли, находящиеся в государственной или муниципальной собственности и не предоставленные гражданам или юридическим </w:t>
      </w:r>
      <w:r w:rsidRPr="00712878">
        <w:rPr>
          <w:rFonts w:ascii="Times New Roman" w:eastAsia="Times New Roman" w:hAnsi="Times New Roman" w:cs="Times New Roman"/>
          <w:color w:val="000000"/>
          <w:sz w:val="26"/>
          <w:szCs w:val="26"/>
          <w:lang w:eastAsia="ru-RU"/>
        </w:rPr>
        <w:lastRenderedPageBreak/>
        <w:t xml:space="preserve">лицам, за исключением земель фонда перераспределения земель, формируемого в соответствии со статьей 80 Земельного кодекса и относящихся к землям сельскохозяйственного назначения. </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Земли запаса находятся в пойменной части среди земель сельскохозяйственного назначения.</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В границы поселения входят земли различных категорий в соответствии со сведениями ЕГРН и государственного лесного реестра. На основании данных приведенных в действующем генеральном плане, общая площадь земель сельсовета составляет </w:t>
      </w:r>
      <w:r w:rsidRPr="00712878">
        <w:rPr>
          <w:rFonts w:ascii="Times New Roman" w:eastAsia="Calibri" w:hAnsi="Times New Roman" w:cs="Times New Roman"/>
          <w:color w:val="000000"/>
          <w:sz w:val="24"/>
          <w:szCs w:val="24"/>
          <w:lang w:eastAsia="zh-CN"/>
        </w:rPr>
        <w:t>15326,73</w:t>
      </w:r>
      <w:r w:rsidRPr="00712878">
        <w:rPr>
          <w:rFonts w:ascii="Times New Roman" w:eastAsia="Times New Roman" w:hAnsi="Times New Roman" w:cs="Times New Roman"/>
          <w:color w:val="000000"/>
          <w:sz w:val="26"/>
          <w:szCs w:val="26"/>
          <w:lang w:eastAsia="ru-RU"/>
        </w:rPr>
        <w:t xml:space="preserve"> га.</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В таблице 2 представлен баланс земель в границах муниципального образования по категориям земель. </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p>
    <w:p w:rsidR="00712878" w:rsidRPr="00712878" w:rsidRDefault="00712878" w:rsidP="00712878">
      <w:pPr>
        <w:spacing w:after="0" w:line="240" w:lineRule="auto"/>
        <w:contextualSpacing/>
        <w:jc w:val="center"/>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Таблица 2. – Баланс земель в границах сельского поселения по категориям земель</w:t>
      </w:r>
    </w:p>
    <w:p w:rsidR="00712878" w:rsidRPr="00712878" w:rsidRDefault="00712878" w:rsidP="00712878">
      <w:pPr>
        <w:spacing w:after="0" w:line="240" w:lineRule="auto"/>
        <w:contextualSpacing/>
        <w:jc w:val="center"/>
        <w:rPr>
          <w:rFonts w:ascii="Times New Roman" w:eastAsia="Times New Roman" w:hAnsi="Times New Roman" w:cs="Times New Roman"/>
          <w:sz w:val="26"/>
          <w:szCs w:val="26"/>
          <w:lang w:eastAsia="ru-RU"/>
        </w:rPr>
      </w:pPr>
    </w:p>
    <w:tbl>
      <w:tblPr>
        <w:tblW w:w="9580" w:type="dxa"/>
        <w:jc w:val="center"/>
        <w:tblLook w:val="04A0" w:firstRow="1" w:lastRow="0" w:firstColumn="1" w:lastColumn="0" w:noHBand="0" w:noVBand="1"/>
      </w:tblPr>
      <w:tblGrid>
        <w:gridCol w:w="660"/>
        <w:gridCol w:w="5660"/>
        <w:gridCol w:w="1900"/>
        <w:gridCol w:w="1360"/>
      </w:tblGrid>
      <w:tr w:rsidR="00712878" w:rsidRPr="00712878" w:rsidTr="00712878">
        <w:trPr>
          <w:trHeight w:val="464"/>
          <w:jc w:val="center"/>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12878" w:rsidRPr="00712878" w:rsidRDefault="00712878" w:rsidP="00712878">
            <w:pPr>
              <w:jc w:val="center"/>
              <w:rPr>
                <w:rFonts w:ascii="Times New Roman" w:eastAsia="Times New Roman" w:hAnsi="Times New Roman" w:cs="Times New Roman"/>
                <w:b/>
                <w:bCs/>
                <w:color w:val="000000"/>
                <w:sz w:val="20"/>
                <w:szCs w:val="20"/>
                <w:lang w:eastAsia="ru-RU"/>
              </w:rPr>
            </w:pPr>
            <w:r w:rsidRPr="00712878">
              <w:rPr>
                <w:rFonts w:ascii="Times New Roman" w:eastAsia="Times New Roman" w:hAnsi="Times New Roman" w:cs="Times New Roman"/>
                <w:b/>
                <w:bCs/>
                <w:color w:val="000000"/>
                <w:sz w:val="20"/>
                <w:szCs w:val="20"/>
                <w:lang w:eastAsia="ru-RU"/>
              </w:rPr>
              <w:t>№    п/п</w:t>
            </w:r>
          </w:p>
        </w:tc>
        <w:tc>
          <w:tcPr>
            <w:tcW w:w="566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12878" w:rsidRPr="00712878" w:rsidRDefault="00712878" w:rsidP="00712878">
            <w:pPr>
              <w:jc w:val="center"/>
              <w:rPr>
                <w:rFonts w:ascii="Times New Roman" w:eastAsia="Times New Roman" w:hAnsi="Times New Roman" w:cs="Times New Roman"/>
                <w:b/>
                <w:bCs/>
                <w:color w:val="000000"/>
                <w:sz w:val="20"/>
                <w:szCs w:val="20"/>
                <w:lang w:eastAsia="ru-RU"/>
              </w:rPr>
            </w:pPr>
            <w:r w:rsidRPr="00712878">
              <w:rPr>
                <w:rFonts w:ascii="Times New Roman" w:eastAsia="Times New Roman" w:hAnsi="Times New Roman" w:cs="Times New Roman"/>
                <w:b/>
                <w:bCs/>
                <w:color w:val="000000"/>
                <w:sz w:val="20"/>
                <w:szCs w:val="20"/>
                <w:lang w:eastAsia="ru-RU"/>
              </w:rPr>
              <w:t>категория земель</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12878" w:rsidRPr="00712878" w:rsidRDefault="00712878" w:rsidP="00712878">
            <w:pPr>
              <w:jc w:val="center"/>
              <w:rPr>
                <w:rFonts w:ascii="Times New Roman" w:eastAsia="Times New Roman" w:hAnsi="Times New Roman" w:cs="Times New Roman"/>
                <w:color w:val="000000"/>
                <w:sz w:val="20"/>
                <w:szCs w:val="20"/>
                <w:lang w:eastAsia="ru-RU"/>
              </w:rPr>
            </w:pPr>
            <w:r w:rsidRPr="00712878">
              <w:rPr>
                <w:rFonts w:ascii="Times New Roman" w:eastAsia="Times New Roman" w:hAnsi="Times New Roman" w:cs="Times New Roman"/>
                <w:color w:val="000000"/>
                <w:sz w:val="20"/>
                <w:szCs w:val="20"/>
                <w:lang w:eastAsia="ru-RU"/>
              </w:rPr>
              <w:t>площадь, га</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12878" w:rsidRPr="00712878" w:rsidRDefault="00712878" w:rsidP="00712878">
            <w:pPr>
              <w:jc w:val="center"/>
              <w:rPr>
                <w:rFonts w:ascii="Times New Roman" w:eastAsia="Times New Roman" w:hAnsi="Times New Roman" w:cs="Times New Roman"/>
                <w:color w:val="000000"/>
                <w:sz w:val="20"/>
                <w:szCs w:val="20"/>
                <w:lang w:eastAsia="ru-RU"/>
              </w:rPr>
            </w:pPr>
            <w:r w:rsidRPr="00712878">
              <w:rPr>
                <w:rFonts w:ascii="Times New Roman" w:eastAsia="Times New Roman" w:hAnsi="Times New Roman" w:cs="Times New Roman"/>
                <w:color w:val="000000"/>
                <w:sz w:val="20"/>
                <w:szCs w:val="20"/>
                <w:lang w:eastAsia="ru-RU"/>
              </w:rPr>
              <w:t>%</w:t>
            </w:r>
          </w:p>
        </w:tc>
      </w:tr>
      <w:tr w:rsidR="00712878" w:rsidRPr="00712878" w:rsidTr="00712878">
        <w:trPr>
          <w:trHeight w:val="230"/>
          <w:jc w:val="center"/>
        </w:trPr>
        <w:tc>
          <w:tcPr>
            <w:tcW w:w="660" w:type="dxa"/>
            <w:vMerge/>
            <w:tcBorders>
              <w:top w:val="single" w:sz="4" w:space="0" w:color="auto"/>
              <w:left w:val="single" w:sz="4" w:space="0" w:color="auto"/>
              <w:bottom w:val="single" w:sz="4" w:space="0" w:color="auto"/>
              <w:right w:val="single" w:sz="4" w:space="0" w:color="auto"/>
            </w:tcBorders>
            <w:vAlign w:val="center"/>
          </w:tcPr>
          <w:p w:rsidR="00712878" w:rsidRPr="00712878" w:rsidRDefault="00712878" w:rsidP="00712878">
            <w:pPr>
              <w:spacing w:after="0" w:line="240" w:lineRule="auto"/>
              <w:jc w:val="both"/>
              <w:rPr>
                <w:rFonts w:ascii="Times New Roman" w:eastAsia="Times New Roman" w:hAnsi="Times New Roman" w:cs="Times New Roman"/>
                <w:b/>
                <w:bCs/>
                <w:color w:val="000000"/>
                <w:sz w:val="20"/>
                <w:szCs w:val="20"/>
                <w:lang w:eastAsia="ru-RU"/>
              </w:rPr>
            </w:pPr>
          </w:p>
        </w:tc>
        <w:tc>
          <w:tcPr>
            <w:tcW w:w="5660" w:type="dxa"/>
            <w:vMerge/>
            <w:tcBorders>
              <w:top w:val="single" w:sz="4" w:space="0" w:color="auto"/>
              <w:left w:val="single" w:sz="4" w:space="0" w:color="auto"/>
              <w:bottom w:val="single" w:sz="4" w:space="0" w:color="auto"/>
              <w:right w:val="single" w:sz="4" w:space="0" w:color="auto"/>
            </w:tcBorders>
            <w:vAlign w:val="center"/>
          </w:tcPr>
          <w:p w:rsidR="00712878" w:rsidRPr="00712878" w:rsidRDefault="00712878" w:rsidP="00712878">
            <w:pPr>
              <w:spacing w:after="0" w:line="240" w:lineRule="auto"/>
              <w:jc w:val="both"/>
              <w:rPr>
                <w:rFonts w:ascii="Times New Roman" w:eastAsia="Times New Roman" w:hAnsi="Times New Roman" w:cs="Times New Roman"/>
                <w:b/>
                <w:bCs/>
                <w:color w:val="000000"/>
                <w:sz w:val="20"/>
                <w:szCs w:val="20"/>
                <w:lang w:eastAsia="ru-RU"/>
              </w:rPr>
            </w:pPr>
          </w:p>
        </w:tc>
        <w:tc>
          <w:tcPr>
            <w:tcW w:w="1900" w:type="dxa"/>
            <w:vMerge/>
            <w:tcBorders>
              <w:top w:val="single" w:sz="4" w:space="0" w:color="auto"/>
              <w:left w:val="single" w:sz="4" w:space="0" w:color="auto"/>
              <w:bottom w:val="single" w:sz="4" w:space="0" w:color="auto"/>
              <w:right w:val="single" w:sz="4" w:space="0" w:color="auto"/>
            </w:tcBorders>
            <w:vAlign w:val="center"/>
          </w:tcPr>
          <w:p w:rsidR="00712878" w:rsidRPr="00712878" w:rsidRDefault="00712878" w:rsidP="00712878">
            <w:pPr>
              <w:spacing w:after="0" w:line="240" w:lineRule="auto"/>
              <w:jc w:val="both"/>
              <w:rPr>
                <w:rFonts w:ascii="Times New Roman" w:eastAsia="Times New Roman" w:hAnsi="Times New Roman" w:cs="Times New Roman"/>
                <w:color w:val="000000"/>
                <w:sz w:val="20"/>
                <w:szCs w:val="20"/>
                <w:lang w:eastAsia="ru-RU"/>
              </w:rPr>
            </w:pPr>
          </w:p>
        </w:tc>
        <w:tc>
          <w:tcPr>
            <w:tcW w:w="1360" w:type="dxa"/>
            <w:vMerge/>
            <w:tcBorders>
              <w:top w:val="single" w:sz="4" w:space="0" w:color="auto"/>
              <w:left w:val="single" w:sz="4" w:space="0" w:color="auto"/>
              <w:bottom w:val="single" w:sz="4" w:space="0" w:color="auto"/>
              <w:right w:val="single" w:sz="4" w:space="0" w:color="auto"/>
            </w:tcBorders>
            <w:vAlign w:val="center"/>
          </w:tcPr>
          <w:p w:rsidR="00712878" w:rsidRPr="00712878" w:rsidRDefault="00712878" w:rsidP="00712878">
            <w:pPr>
              <w:spacing w:after="0" w:line="240" w:lineRule="auto"/>
              <w:jc w:val="both"/>
              <w:rPr>
                <w:rFonts w:ascii="Times New Roman" w:eastAsia="Times New Roman" w:hAnsi="Times New Roman" w:cs="Times New Roman"/>
                <w:color w:val="000000"/>
                <w:sz w:val="20"/>
                <w:szCs w:val="20"/>
                <w:lang w:eastAsia="ru-RU"/>
              </w:rPr>
            </w:pPr>
          </w:p>
        </w:tc>
      </w:tr>
      <w:tr w:rsidR="00712878" w:rsidRPr="00712878" w:rsidTr="00712878">
        <w:trPr>
          <w:trHeight w:val="397"/>
          <w:jc w:val="center"/>
        </w:trPr>
        <w:tc>
          <w:tcPr>
            <w:tcW w:w="660" w:type="dxa"/>
            <w:tcBorders>
              <w:top w:val="nil"/>
              <w:left w:val="single" w:sz="4" w:space="0" w:color="auto"/>
              <w:bottom w:val="single" w:sz="4" w:space="0" w:color="auto"/>
              <w:right w:val="single" w:sz="4" w:space="0" w:color="auto"/>
            </w:tcBorders>
            <w:shd w:val="clear" w:color="auto" w:fill="auto"/>
            <w:vAlign w:val="bottom"/>
          </w:tcPr>
          <w:p w:rsidR="00712878" w:rsidRPr="00712878" w:rsidRDefault="00712878" w:rsidP="00712878">
            <w:pPr>
              <w:jc w:val="center"/>
              <w:rPr>
                <w:rFonts w:ascii="Times New Roman" w:eastAsia="Times New Roman" w:hAnsi="Times New Roman" w:cs="Times New Roman"/>
                <w:color w:val="000000"/>
                <w:sz w:val="20"/>
                <w:szCs w:val="20"/>
                <w:lang w:eastAsia="ru-RU"/>
              </w:rPr>
            </w:pPr>
            <w:r w:rsidRPr="00712878">
              <w:rPr>
                <w:rFonts w:ascii="Times New Roman" w:eastAsia="Times New Roman" w:hAnsi="Times New Roman" w:cs="Times New Roman"/>
                <w:color w:val="000000"/>
                <w:sz w:val="20"/>
                <w:szCs w:val="20"/>
                <w:lang w:eastAsia="ru-RU"/>
              </w:rPr>
              <w:t>1</w:t>
            </w:r>
          </w:p>
        </w:tc>
        <w:tc>
          <w:tcPr>
            <w:tcW w:w="5660" w:type="dxa"/>
            <w:tcBorders>
              <w:top w:val="nil"/>
              <w:left w:val="nil"/>
              <w:bottom w:val="single" w:sz="4" w:space="0" w:color="auto"/>
              <w:right w:val="single" w:sz="4" w:space="0" w:color="auto"/>
            </w:tcBorders>
            <w:shd w:val="clear" w:color="auto" w:fill="auto"/>
            <w:vAlign w:val="bottom"/>
          </w:tcPr>
          <w:p w:rsidR="00712878" w:rsidRPr="00712878" w:rsidRDefault="00712878" w:rsidP="00712878">
            <w:pPr>
              <w:spacing w:after="0" w:line="240" w:lineRule="auto"/>
              <w:jc w:val="both"/>
              <w:rPr>
                <w:rFonts w:ascii="Times New Roman" w:eastAsia="Times New Roman" w:hAnsi="Times New Roman" w:cs="Times New Roman"/>
                <w:color w:val="000000"/>
                <w:sz w:val="20"/>
                <w:szCs w:val="20"/>
                <w:lang w:eastAsia="ru-RU"/>
              </w:rPr>
            </w:pPr>
            <w:r w:rsidRPr="00712878">
              <w:rPr>
                <w:rFonts w:ascii="Times New Roman" w:eastAsia="Times New Roman" w:hAnsi="Times New Roman" w:cs="Times New Roman"/>
                <w:color w:val="000000"/>
                <w:sz w:val="20"/>
                <w:szCs w:val="20"/>
                <w:lang w:eastAsia="ru-RU"/>
              </w:rPr>
              <w:t>Земли сельскохозяйственного назначения</w:t>
            </w:r>
          </w:p>
        </w:tc>
        <w:tc>
          <w:tcPr>
            <w:tcW w:w="1900" w:type="dxa"/>
            <w:tcBorders>
              <w:top w:val="nil"/>
              <w:left w:val="nil"/>
              <w:bottom w:val="nil"/>
              <w:right w:val="nil"/>
            </w:tcBorders>
            <w:shd w:val="clear" w:color="auto" w:fill="auto"/>
            <w:noWrap/>
            <w:vAlign w:val="bottom"/>
          </w:tcPr>
          <w:p w:rsidR="00712878" w:rsidRPr="00712878" w:rsidRDefault="00712878" w:rsidP="00712878">
            <w:pPr>
              <w:jc w:val="center"/>
              <w:rPr>
                <w:rFonts w:ascii="Times New Roman" w:eastAsia="Times New Roman" w:hAnsi="Times New Roman" w:cs="Times New Roman"/>
                <w:color w:val="000000"/>
                <w:sz w:val="20"/>
                <w:szCs w:val="20"/>
                <w:lang w:eastAsia="ru-RU"/>
              </w:rPr>
            </w:pPr>
            <w:r w:rsidRPr="00712878">
              <w:rPr>
                <w:rFonts w:ascii="Times New Roman" w:eastAsia="Times New Roman" w:hAnsi="Times New Roman" w:cs="Times New Roman"/>
                <w:color w:val="000000"/>
                <w:sz w:val="20"/>
                <w:szCs w:val="20"/>
                <w:lang w:eastAsia="ru-RU"/>
              </w:rPr>
              <w:t>957,23</w:t>
            </w:r>
          </w:p>
        </w:tc>
        <w:tc>
          <w:tcPr>
            <w:tcW w:w="1360" w:type="dxa"/>
            <w:tcBorders>
              <w:top w:val="nil"/>
              <w:left w:val="single" w:sz="4" w:space="0" w:color="auto"/>
              <w:bottom w:val="single" w:sz="4" w:space="0" w:color="auto"/>
              <w:right w:val="single" w:sz="4" w:space="0" w:color="auto"/>
            </w:tcBorders>
            <w:shd w:val="clear" w:color="auto" w:fill="auto"/>
            <w:vAlign w:val="bottom"/>
          </w:tcPr>
          <w:p w:rsidR="00712878" w:rsidRPr="00712878" w:rsidRDefault="00712878" w:rsidP="00712878">
            <w:pPr>
              <w:jc w:val="center"/>
              <w:rPr>
                <w:rFonts w:ascii="Times New Roman" w:eastAsia="Times New Roman" w:hAnsi="Times New Roman" w:cs="Times New Roman"/>
                <w:color w:val="000000"/>
                <w:sz w:val="20"/>
                <w:szCs w:val="20"/>
                <w:lang w:eastAsia="ru-RU"/>
              </w:rPr>
            </w:pPr>
            <w:r w:rsidRPr="00712878">
              <w:rPr>
                <w:rFonts w:ascii="Times New Roman" w:eastAsia="Times New Roman" w:hAnsi="Times New Roman" w:cs="Times New Roman"/>
                <w:color w:val="000000"/>
                <w:sz w:val="20"/>
                <w:szCs w:val="20"/>
                <w:lang w:eastAsia="ru-RU"/>
              </w:rPr>
              <w:t>6,25</w:t>
            </w:r>
          </w:p>
        </w:tc>
      </w:tr>
      <w:tr w:rsidR="00712878" w:rsidRPr="00712878" w:rsidTr="00712878">
        <w:trPr>
          <w:trHeight w:val="397"/>
          <w:jc w:val="center"/>
        </w:trPr>
        <w:tc>
          <w:tcPr>
            <w:tcW w:w="660" w:type="dxa"/>
            <w:tcBorders>
              <w:top w:val="nil"/>
              <w:left w:val="single" w:sz="4" w:space="0" w:color="auto"/>
              <w:bottom w:val="single" w:sz="4" w:space="0" w:color="auto"/>
              <w:right w:val="single" w:sz="4" w:space="0" w:color="auto"/>
            </w:tcBorders>
            <w:shd w:val="clear" w:color="auto" w:fill="auto"/>
            <w:vAlign w:val="bottom"/>
          </w:tcPr>
          <w:p w:rsidR="00712878" w:rsidRPr="00712878" w:rsidRDefault="00712878" w:rsidP="00712878">
            <w:pPr>
              <w:jc w:val="center"/>
              <w:rPr>
                <w:rFonts w:ascii="Times New Roman" w:eastAsia="Times New Roman" w:hAnsi="Times New Roman" w:cs="Times New Roman"/>
                <w:color w:val="000000"/>
                <w:sz w:val="20"/>
                <w:szCs w:val="20"/>
                <w:lang w:eastAsia="ru-RU"/>
              </w:rPr>
            </w:pPr>
            <w:r w:rsidRPr="00712878">
              <w:rPr>
                <w:rFonts w:ascii="Times New Roman" w:eastAsia="Times New Roman" w:hAnsi="Times New Roman" w:cs="Times New Roman"/>
                <w:color w:val="000000"/>
                <w:sz w:val="20"/>
                <w:szCs w:val="20"/>
                <w:lang w:eastAsia="ru-RU"/>
              </w:rPr>
              <w:t>2</w:t>
            </w:r>
          </w:p>
        </w:tc>
        <w:tc>
          <w:tcPr>
            <w:tcW w:w="5660" w:type="dxa"/>
            <w:tcBorders>
              <w:top w:val="nil"/>
              <w:left w:val="nil"/>
              <w:bottom w:val="single" w:sz="4" w:space="0" w:color="auto"/>
              <w:right w:val="single" w:sz="4" w:space="0" w:color="auto"/>
            </w:tcBorders>
            <w:shd w:val="clear" w:color="auto" w:fill="auto"/>
            <w:vAlign w:val="bottom"/>
          </w:tcPr>
          <w:p w:rsidR="00712878" w:rsidRPr="00712878" w:rsidRDefault="00712878" w:rsidP="00712878">
            <w:pPr>
              <w:spacing w:after="0" w:line="240" w:lineRule="auto"/>
              <w:jc w:val="both"/>
              <w:rPr>
                <w:rFonts w:ascii="Times New Roman" w:eastAsia="Times New Roman" w:hAnsi="Times New Roman" w:cs="Times New Roman"/>
                <w:color w:val="000000"/>
                <w:sz w:val="20"/>
                <w:szCs w:val="20"/>
                <w:lang w:eastAsia="ru-RU"/>
              </w:rPr>
            </w:pPr>
            <w:r w:rsidRPr="00712878">
              <w:rPr>
                <w:rFonts w:ascii="Times New Roman" w:eastAsia="Times New Roman" w:hAnsi="Times New Roman" w:cs="Times New Roman"/>
                <w:color w:val="000000"/>
                <w:sz w:val="20"/>
                <w:szCs w:val="20"/>
                <w:lang w:eastAsia="ru-RU"/>
              </w:rPr>
              <w:t>Земли населённых пунктов</w:t>
            </w:r>
          </w:p>
        </w:tc>
        <w:tc>
          <w:tcPr>
            <w:tcW w:w="1900" w:type="dxa"/>
            <w:tcBorders>
              <w:top w:val="single" w:sz="4" w:space="0" w:color="auto"/>
              <w:left w:val="nil"/>
              <w:bottom w:val="single" w:sz="4" w:space="0" w:color="auto"/>
              <w:right w:val="single" w:sz="4" w:space="0" w:color="auto"/>
            </w:tcBorders>
            <w:shd w:val="clear" w:color="auto" w:fill="auto"/>
            <w:vAlign w:val="bottom"/>
          </w:tcPr>
          <w:p w:rsidR="00712878" w:rsidRPr="00712878" w:rsidRDefault="00712878" w:rsidP="00712878">
            <w:pPr>
              <w:jc w:val="center"/>
              <w:rPr>
                <w:rFonts w:ascii="Times New Roman" w:eastAsia="Times New Roman" w:hAnsi="Times New Roman" w:cs="Times New Roman"/>
                <w:color w:val="000000"/>
                <w:sz w:val="20"/>
                <w:szCs w:val="20"/>
                <w:lang w:eastAsia="ru-RU"/>
              </w:rPr>
            </w:pPr>
            <w:r w:rsidRPr="00712878">
              <w:rPr>
                <w:rFonts w:ascii="Times New Roman" w:eastAsia="Times New Roman" w:hAnsi="Times New Roman" w:cs="Times New Roman"/>
                <w:color w:val="000000"/>
                <w:sz w:val="20"/>
                <w:szCs w:val="20"/>
                <w:lang w:eastAsia="ru-RU"/>
              </w:rPr>
              <w:t>327,03</w:t>
            </w:r>
          </w:p>
        </w:tc>
        <w:tc>
          <w:tcPr>
            <w:tcW w:w="1360" w:type="dxa"/>
            <w:tcBorders>
              <w:top w:val="nil"/>
              <w:left w:val="nil"/>
              <w:bottom w:val="single" w:sz="4" w:space="0" w:color="auto"/>
              <w:right w:val="single" w:sz="4" w:space="0" w:color="auto"/>
            </w:tcBorders>
            <w:shd w:val="clear" w:color="auto" w:fill="auto"/>
            <w:vAlign w:val="bottom"/>
          </w:tcPr>
          <w:p w:rsidR="00712878" w:rsidRPr="00712878" w:rsidRDefault="00712878" w:rsidP="00712878">
            <w:pPr>
              <w:jc w:val="center"/>
              <w:rPr>
                <w:rFonts w:ascii="Times New Roman" w:eastAsia="Times New Roman" w:hAnsi="Times New Roman" w:cs="Times New Roman"/>
                <w:color w:val="000000"/>
                <w:sz w:val="20"/>
                <w:szCs w:val="20"/>
                <w:lang w:eastAsia="ru-RU"/>
              </w:rPr>
            </w:pPr>
            <w:r w:rsidRPr="00712878">
              <w:rPr>
                <w:rFonts w:ascii="Times New Roman" w:eastAsia="Times New Roman" w:hAnsi="Times New Roman" w:cs="Times New Roman"/>
                <w:color w:val="000000"/>
                <w:sz w:val="20"/>
                <w:szCs w:val="20"/>
                <w:lang w:eastAsia="ru-RU"/>
              </w:rPr>
              <w:t>2,13</w:t>
            </w:r>
          </w:p>
        </w:tc>
      </w:tr>
      <w:tr w:rsidR="00712878" w:rsidRPr="00712878" w:rsidTr="00712878">
        <w:trPr>
          <w:trHeight w:val="397"/>
          <w:jc w:val="center"/>
        </w:trPr>
        <w:tc>
          <w:tcPr>
            <w:tcW w:w="660" w:type="dxa"/>
            <w:tcBorders>
              <w:top w:val="nil"/>
              <w:left w:val="single" w:sz="4" w:space="0" w:color="auto"/>
              <w:bottom w:val="single" w:sz="4" w:space="0" w:color="auto"/>
              <w:right w:val="single" w:sz="4" w:space="0" w:color="auto"/>
            </w:tcBorders>
            <w:shd w:val="clear" w:color="auto" w:fill="auto"/>
            <w:vAlign w:val="bottom"/>
          </w:tcPr>
          <w:p w:rsidR="00712878" w:rsidRPr="00712878" w:rsidRDefault="00712878" w:rsidP="00712878">
            <w:pPr>
              <w:jc w:val="center"/>
              <w:rPr>
                <w:rFonts w:ascii="Times New Roman" w:eastAsia="Times New Roman" w:hAnsi="Times New Roman" w:cs="Times New Roman"/>
                <w:color w:val="000000"/>
                <w:sz w:val="20"/>
                <w:szCs w:val="20"/>
                <w:lang w:eastAsia="ru-RU"/>
              </w:rPr>
            </w:pPr>
            <w:r w:rsidRPr="00712878">
              <w:rPr>
                <w:rFonts w:ascii="Times New Roman" w:eastAsia="Times New Roman" w:hAnsi="Times New Roman" w:cs="Times New Roman"/>
                <w:color w:val="000000"/>
                <w:sz w:val="20"/>
                <w:szCs w:val="20"/>
                <w:lang w:eastAsia="ru-RU"/>
              </w:rPr>
              <w:t>3</w:t>
            </w:r>
          </w:p>
        </w:tc>
        <w:tc>
          <w:tcPr>
            <w:tcW w:w="5660" w:type="dxa"/>
            <w:tcBorders>
              <w:top w:val="nil"/>
              <w:left w:val="nil"/>
              <w:bottom w:val="single" w:sz="4" w:space="0" w:color="auto"/>
              <w:right w:val="single" w:sz="4" w:space="0" w:color="auto"/>
            </w:tcBorders>
            <w:shd w:val="clear" w:color="auto" w:fill="auto"/>
            <w:vAlign w:val="bottom"/>
          </w:tcPr>
          <w:p w:rsidR="00712878" w:rsidRPr="00712878" w:rsidRDefault="00712878" w:rsidP="00712878">
            <w:pPr>
              <w:spacing w:after="0" w:line="240" w:lineRule="auto"/>
              <w:jc w:val="both"/>
              <w:rPr>
                <w:rFonts w:ascii="Times New Roman" w:eastAsia="Times New Roman" w:hAnsi="Times New Roman" w:cs="Times New Roman"/>
                <w:color w:val="000000"/>
                <w:sz w:val="20"/>
                <w:szCs w:val="20"/>
                <w:lang w:eastAsia="ru-RU"/>
              </w:rPr>
            </w:pPr>
            <w:r w:rsidRPr="00712878">
              <w:rPr>
                <w:rFonts w:ascii="Times New Roman" w:eastAsia="Times New Roman" w:hAnsi="Times New Roman" w:cs="Times New Roman"/>
                <w:color w:val="000000"/>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00" w:type="dxa"/>
            <w:tcBorders>
              <w:top w:val="nil"/>
              <w:left w:val="nil"/>
              <w:bottom w:val="single" w:sz="4" w:space="0" w:color="auto"/>
              <w:right w:val="single" w:sz="4" w:space="0" w:color="auto"/>
            </w:tcBorders>
            <w:shd w:val="clear" w:color="auto" w:fill="auto"/>
            <w:vAlign w:val="bottom"/>
          </w:tcPr>
          <w:p w:rsidR="00712878" w:rsidRPr="00712878" w:rsidRDefault="00712878" w:rsidP="00712878">
            <w:pPr>
              <w:jc w:val="center"/>
              <w:rPr>
                <w:rFonts w:ascii="Times New Roman" w:eastAsia="Times New Roman" w:hAnsi="Times New Roman" w:cs="Times New Roman"/>
                <w:color w:val="000000"/>
                <w:sz w:val="20"/>
                <w:szCs w:val="20"/>
                <w:lang w:eastAsia="ru-RU"/>
              </w:rPr>
            </w:pPr>
            <w:r w:rsidRPr="00712878">
              <w:rPr>
                <w:rFonts w:ascii="Times New Roman" w:eastAsia="Times New Roman" w:hAnsi="Times New Roman" w:cs="Times New Roman"/>
                <w:color w:val="000000"/>
                <w:sz w:val="20"/>
                <w:szCs w:val="20"/>
                <w:lang w:eastAsia="ru-RU"/>
              </w:rPr>
              <w:t>73,58</w:t>
            </w:r>
          </w:p>
        </w:tc>
        <w:tc>
          <w:tcPr>
            <w:tcW w:w="1360" w:type="dxa"/>
            <w:tcBorders>
              <w:top w:val="nil"/>
              <w:left w:val="nil"/>
              <w:bottom w:val="single" w:sz="4" w:space="0" w:color="auto"/>
              <w:right w:val="single" w:sz="4" w:space="0" w:color="auto"/>
            </w:tcBorders>
            <w:shd w:val="clear" w:color="auto" w:fill="auto"/>
            <w:vAlign w:val="bottom"/>
          </w:tcPr>
          <w:p w:rsidR="00712878" w:rsidRPr="00712878" w:rsidRDefault="00712878" w:rsidP="00712878">
            <w:pPr>
              <w:jc w:val="center"/>
              <w:rPr>
                <w:rFonts w:ascii="Times New Roman" w:eastAsia="Times New Roman" w:hAnsi="Times New Roman" w:cs="Times New Roman"/>
                <w:color w:val="000000"/>
                <w:sz w:val="20"/>
                <w:szCs w:val="20"/>
                <w:lang w:eastAsia="ru-RU"/>
              </w:rPr>
            </w:pPr>
            <w:r w:rsidRPr="00712878">
              <w:rPr>
                <w:rFonts w:ascii="Times New Roman" w:eastAsia="Times New Roman" w:hAnsi="Times New Roman" w:cs="Times New Roman"/>
                <w:color w:val="000000"/>
                <w:sz w:val="20"/>
                <w:szCs w:val="20"/>
                <w:lang w:eastAsia="ru-RU"/>
              </w:rPr>
              <w:t>0,48</w:t>
            </w:r>
          </w:p>
        </w:tc>
      </w:tr>
      <w:tr w:rsidR="00712878" w:rsidRPr="00712878" w:rsidTr="00712878">
        <w:trPr>
          <w:trHeight w:val="397"/>
          <w:jc w:val="center"/>
        </w:trPr>
        <w:tc>
          <w:tcPr>
            <w:tcW w:w="660" w:type="dxa"/>
            <w:tcBorders>
              <w:top w:val="nil"/>
              <w:left w:val="single" w:sz="4" w:space="0" w:color="auto"/>
              <w:bottom w:val="single" w:sz="4" w:space="0" w:color="auto"/>
              <w:right w:val="single" w:sz="4" w:space="0" w:color="auto"/>
            </w:tcBorders>
            <w:shd w:val="clear" w:color="auto" w:fill="auto"/>
            <w:vAlign w:val="bottom"/>
          </w:tcPr>
          <w:p w:rsidR="00712878" w:rsidRPr="00712878" w:rsidRDefault="00712878" w:rsidP="00712878">
            <w:pPr>
              <w:jc w:val="center"/>
              <w:rPr>
                <w:rFonts w:ascii="Times New Roman" w:eastAsia="Times New Roman" w:hAnsi="Times New Roman" w:cs="Times New Roman"/>
                <w:color w:val="000000"/>
                <w:sz w:val="20"/>
                <w:szCs w:val="20"/>
                <w:lang w:eastAsia="ru-RU"/>
              </w:rPr>
            </w:pPr>
            <w:r w:rsidRPr="00712878">
              <w:rPr>
                <w:rFonts w:ascii="Times New Roman" w:eastAsia="Times New Roman" w:hAnsi="Times New Roman" w:cs="Times New Roman"/>
                <w:color w:val="000000"/>
                <w:sz w:val="20"/>
                <w:szCs w:val="20"/>
                <w:lang w:eastAsia="ru-RU"/>
              </w:rPr>
              <w:t>4</w:t>
            </w:r>
          </w:p>
        </w:tc>
        <w:tc>
          <w:tcPr>
            <w:tcW w:w="5660" w:type="dxa"/>
            <w:tcBorders>
              <w:top w:val="nil"/>
              <w:left w:val="nil"/>
              <w:bottom w:val="single" w:sz="4" w:space="0" w:color="auto"/>
              <w:right w:val="single" w:sz="4" w:space="0" w:color="auto"/>
            </w:tcBorders>
            <w:shd w:val="clear" w:color="auto" w:fill="auto"/>
            <w:vAlign w:val="bottom"/>
          </w:tcPr>
          <w:p w:rsidR="00712878" w:rsidRPr="00712878" w:rsidRDefault="00712878" w:rsidP="00712878">
            <w:pPr>
              <w:spacing w:after="0" w:line="240" w:lineRule="auto"/>
              <w:jc w:val="both"/>
              <w:rPr>
                <w:rFonts w:ascii="Times New Roman" w:eastAsia="Times New Roman" w:hAnsi="Times New Roman" w:cs="Times New Roman"/>
                <w:color w:val="000000"/>
                <w:sz w:val="20"/>
                <w:szCs w:val="20"/>
                <w:lang w:eastAsia="ru-RU"/>
              </w:rPr>
            </w:pPr>
            <w:r w:rsidRPr="00712878">
              <w:rPr>
                <w:rFonts w:ascii="Times New Roman" w:eastAsia="Times New Roman" w:hAnsi="Times New Roman" w:cs="Times New Roman"/>
                <w:color w:val="000000"/>
                <w:sz w:val="20"/>
                <w:szCs w:val="20"/>
                <w:lang w:eastAsia="ru-RU"/>
              </w:rPr>
              <w:t>Земли лесного фонда</w:t>
            </w:r>
          </w:p>
        </w:tc>
        <w:tc>
          <w:tcPr>
            <w:tcW w:w="1900" w:type="dxa"/>
            <w:tcBorders>
              <w:top w:val="nil"/>
              <w:left w:val="nil"/>
              <w:bottom w:val="single" w:sz="4" w:space="0" w:color="auto"/>
              <w:right w:val="single" w:sz="4" w:space="0" w:color="auto"/>
            </w:tcBorders>
            <w:shd w:val="clear" w:color="auto" w:fill="auto"/>
            <w:vAlign w:val="bottom"/>
          </w:tcPr>
          <w:p w:rsidR="00712878" w:rsidRPr="00712878" w:rsidRDefault="00712878" w:rsidP="00712878">
            <w:pPr>
              <w:jc w:val="center"/>
              <w:rPr>
                <w:rFonts w:ascii="Times New Roman" w:eastAsia="Times New Roman" w:hAnsi="Times New Roman" w:cs="Times New Roman"/>
                <w:color w:val="000000"/>
                <w:sz w:val="20"/>
                <w:szCs w:val="20"/>
                <w:lang w:eastAsia="ru-RU"/>
              </w:rPr>
            </w:pPr>
            <w:r w:rsidRPr="00712878">
              <w:rPr>
                <w:rFonts w:ascii="Times New Roman" w:eastAsia="Times New Roman" w:hAnsi="Times New Roman" w:cs="Times New Roman"/>
                <w:color w:val="000000"/>
                <w:sz w:val="20"/>
                <w:szCs w:val="20"/>
                <w:lang w:eastAsia="ru-RU"/>
              </w:rPr>
              <w:t>6078,7</w:t>
            </w:r>
          </w:p>
        </w:tc>
        <w:tc>
          <w:tcPr>
            <w:tcW w:w="1360" w:type="dxa"/>
            <w:tcBorders>
              <w:top w:val="nil"/>
              <w:left w:val="nil"/>
              <w:bottom w:val="single" w:sz="4" w:space="0" w:color="auto"/>
              <w:right w:val="single" w:sz="4" w:space="0" w:color="auto"/>
            </w:tcBorders>
            <w:shd w:val="clear" w:color="auto" w:fill="auto"/>
            <w:vAlign w:val="bottom"/>
          </w:tcPr>
          <w:p w:rsidR="00712878" w:rsidRPr="00712878" w:rsidRDefault="00712878" w:rsidP="00712878">
            <w:pPr>
              <w:jc w:val="center"/>
              <w:rPr>
                <w:rFonts w:ascii="Times New Roman" w:eastAsia="Times New Roman" w:hAnsi="Times New Roman" w:cs="Times New Roman"/>
                <w:color w:val="000000"/>
                <w:sz w:val="20"/>
                <w:szCs w:val="20"/>
                <w:lang w:eastAsia="ru-RU"/>
              </w:rPr>
            </w:pPr>
            <w:r w:rsidRPr="00712878">
              <w:rPr>
                <w:rFonts w:ascii="Times New Roman" w:eastAsia="Times New Roman" w:hAnsi="Times New Roman" w:cs="Times New Roman"/>
                <w:color w:val="000000"/>
                <w:sz w:val="20"/>
                <w:szCs w:val="20"/>
                <w:lang w:eastAsia="ru-RU"/>
              </w:rPr>
              <w:t>39,66</w:t>
            </w:r>
          </w:p>
        </w:tc>
      </w:tr>
      <w:tr w:rsidR="00712878" w:rsidRPr="00712878" w:rsidTr="00712878">
        <w:trPr>
          <w:trHeight w:val="397"/>
          <w:jc w:val="center"/>
        </w:trPr>
        <w:tc>
          <w:tcPr>
            <w:tcW w:w="660" w:type="dxa"/>
            <w:tcBorders>
              <w:top w:val="nil"/>
              <w:left w:val="single" w:sz="4" w:space="0" w:color="auto"/>
              <w:bottom w:val="single" w:sz="4" w:space="0" w:color="auto"/>
              <w:right w:val="single" w:sz="4" w:space="0" w:color="auto"/>
            </w:tcBorders>
            <w:shd w:val="clear" w:color="auto" w:fill="auto"/>
            <w:vAlign w:val="bottom"/>
          </w:tcPr>
          <w:p w:rsidR="00712878" w:rsidRPr="00712878" w:rsidRDefault="00712878" w:rsidP="00712878">
            <w:pPr>
              <w:jc w:val="center"/>
              <w:rPr>
                <w:rFonts w:ascii="Times New Roman" w:eastAsia="Times New Roman" w:hAnsi="Times New Roman" w:cs="Times New Roman"/>
                <w:color w:val="000000"/>
                <w:sz w:val="20"/>
                <w:szCs w:val="20"/>
                <w:lang w:eastAsia="ru-RU"/>
              </w:rPr>
            </w:pPr>
            <w:r w:rsidRPr="00712878">
              <w:rPr>
                <w:rFonts w:ascii="Times New Roman" w:eastAsia="Times New Roman" w:hAnsi="Times New Roman" w:cs="Times New Roman"/>
                <w:color w:val="000000"/>
                <w:sz w:val="20"/>
                <w:szCs w:val="20"/>
                <w:lang w:eastAsia="ru-RU"/>
              </w:rPr>
              <w:t>5</w:t>
            </w:r>
          </w:p>
        </w:tc>
        <w:tc>
          <w:tcPr>
            <w:tcW w:w="5660" w:type="dxa"/>
            <w:tcBorders>
              <w:top w:val="nil"/>
              <w:left w:val="nil"/>
              <w:bottom w:val="single" w:sz="4" w:space="0" w:color="auto"/>
              <w:right w:val="single" w:sz="4" w:space="0" w:color="auto"/>
            </w:tcBorders>
            <w:shd w:val="clear" w:color="auto" w:fill="auto"/>
            <w:vAlign w:val="bottom"/>
          </w:tcPr>
          <w:p w:rsidR="00712878" w:rsidRPr="00712878" w:rsidRDefault="00712878" w:rsidP="00712878">
            <w:pPr>
              <w:spacing w:after="0" w:line="240" w:lineRule="auto"/>
              <w:jc w:val="both"/>
              <w:rPr>
                <w:rFonts w:ascii="Times New Roman" w:eastAsia="Times New Roman" w:hAnsi="Times New Roman" w:cs="Times New Roman"/>
                <w:color w:val="000000"/>
                <w:sz w:val="20"/>
                <w:szCs w:val="20"/>
                <w:lang w:eastAsia="ru-RU"/>
              </w:rPr>
            </w:pPr>
            <w:r w:rsidRPr="00712878">
              <w:rPr>
                <w:rFonts w:ascii="Times New Roman" w:eastAsia="Times New Roman" w:hAnsi="Times New Roman" w:cs="Times New Roman"/>
                <w:color w:val="000000"/>
                <w:sz w:val="20"/>
                <w:szCs w:val="20"/>
                <w:lang w:eastAsia="ru-RU"/>
              </w:rPr>
              <w:t>Земли водного фонда</w:t>
            </w:r>
          </w:p>
        </w:tc>
        <w:tc>
          <w:tcPr>
            <w:tcW w:w="1900" w:type="dxa"/>
            <w:tcBorders>
              <w:top w:val="nil"/>
              <w:left w:val="nil"/>
              <w:bottom w:val="single" w:sz="4" w:space="0" w:color="auto"/>
              <w:right w:val="single" w:sz="4" w:space="0" w:color="auto"/>
            </w:tcBorders>
            <w:shd w:val="clear" w:color="auto" w:fill="auto"/>
            <w:vAlign w:val="bottom"/>
          </w:tcPr>
          <w:p w:rsidR="00712878" w:rsidRPr="00712878" w:rsidRDefault="00712878" w:rsidP="00712878">
            <w:pPr>
              <w:jc w:val="center"/>
              <w:rPr>
                <w:rFonts w:ascii="Times New Roman" w:eastAsia="Times New Roman" w:hAnsi="Times New Roman" w:cs="Times New Roman"/>
                <w:color w:val="000000"/>
                <w:sz w:val="20"/>
                <w:szCs w:val="20"/>
                <w:lang w:eastAsia="ru-RU"/>
              </w:rPr>
            </w:pPr>
            <w:r w:rsidRPr="00712878">
              <w:rPr>
                <w:rFonts w:ascii="Times New Roman" w:eastAsia="Times New Roman" w:hAnsi="Times New Roman" w:cs="Times New Roman"/>
                <w:color w:val="000000"/>
                <w:sz w:val="20"/>
                <w:szCs w:val="20"/>
                <w:lang w:eastAsia="ru-RU"/>
              </w:rPr>
              <w:t>104,23</w:t>
            </w:r>
          </w:p>
        </w:tc>
        <w:tc>
          <w:tcPr>
            <w:tcW w:w="1360" w:type="dxa"/>
            <w:tcBorders>
              <w:top w:val="nil"/>
              <w:left w:val="nil"/>
              <w:bottom w:val="single" w:sz="4" w:space="0" w:color="auto"/>
              <w:right w:val="single" w:sz="4" w:space="0" w:color="auto"/>
            </w:tcBorders>
            <w:shd w:val="clear" w:color="auto" w:fill="auto"/>
            <w:vAlign w:val="bottom"/>
          </w:tcPr>
          <w:p w:rsidR="00712878" w:rsidRPr="00712878" w:rsidRDefault="00712878" w:rsidP="00712878">
            <w:pPr>
              <w:jc w:val="center"/>
              <w:rPr>
                <w:rFonts w:ascii="Times New Roman" w:eastAsia="Times New Roman" w:hAnsi="Times New Roman" w:cs="Times New Roman"/>
                <w:color w:val="000000"/>
                <w:sz w:val="20"/>
                <w:szCs w:val="20"/>
                <w:lang w:eastAsia="ru-RU"/>
              </w:rPr>
            </w:pPr>
            <w:r w:rsidRPr="00712878">
              <w:rPr>
                <w:rFonts w:ascii="Times New Roman" w:eastAsia="Times New Roman" w:hAnsi="Times New Roman" w:cs="Times New Roman"/>
                <w:color w:val="000000"/>
                <w:sz w:val="20"/>
                <w:szCs w:val="20"/>
                <w:lang w:eastAsia="ru-RU"/>
              </w:rPr>
              <w:t>0,68</w:t>
            </w:r>
          </w:p>
        </w:tc>
      </w:tr>
      <w:tr w:rsidR="00712878" w:rsidRPr="00712878" w:rsidTr="00712878">
        <w:trPr>
          <w:trHeight w:val="397"/>
          <w:jc w:val="center"/>
        </w:trPr>
        <w:tc>
          <w:tcPr>
            <w:tcW w:w="660" w:type="dxa"/>
            <w:tcBorders>
              <w:top w:val="nil"/>
              <w:left w:val="single" w:sz="4" w:space="0" w:color="auto"/>
              <w:bottom w:val="single" w:sz="4" w:space="0" w:color="auto"/>
              <w:right w:val="single" w:sz="4" w:space="0" w:color="auto"/>
            </w:tcBorders>
            <w:shd w:val="clear" w:color="auto" w:fill="auto"/>
            <w:vAlign w:val="bottom"/>
          </w:tcPr>
          <w:p w:rsidR="00712878" w:rsidRPr="00712878" w:rsidRDefault="00712878" w:rsidP="00712878">
            <w:pPr>
              <w:jc w:val="center"/>
              <w:rPr>
                <w:rFonts w:ascii="Times New Roman" w:eastAsia="Times New Roman" w:hAnsi="Times New Roman" w:cs="Times New Roman"/>
                <w:color w:val="000000"/>
                <w:sz w:val="20"/>
                <w:szCs w:val="20"/>
                <w:lang w:eastAsia="ru-RU"/>
              </w:rPr>
            </w:pPr>
            <w:r w:rsidRPr="00712878">
              <w:rPr>
                <w:rFonts w:ascii="Times New Roman" w:eastAsia="Times New Roman" w:hAnsi="Times New Roman" w:cs="Times New Roman"/>
                <w:color w:val="000000"/>
                <w:sz w:val="20"/>
                <w:szCs w:val="20"/>
                <w:lang w:eastAsia="ru-RU"/>
              </w:rPr>
              <w:t>6</w:t>
            </w:r>
          </w:p>
        </w:tc>
        <w:tc>
          <w:tcPr>
            <w:tcW w:w="5660" w:type="dxa"/>
            <w:tcBorders>
              <w:top w:val="nil"/>
              <w:left w:val="nil"/>
              <w:bottom w:val="single" w:sz="4" w:space="0" w:color="auto"/>
              <w:right w:val="single" w:sz="4" w:space="0" w:color="auto"/>
            </w:tcBorders>
            <w:shd w:val="clear" w:color="auto" w:fill="auto"/>
            <w:vAlign w:val="bottom"/>
          </w:tcPr>
          <w:p w:rsidR="00712878" w:rsidRPr="00712878" w:rsidRDefault="00712878" w:rsidP="00712878">
            <w:pPr>
              <w:spacing w:after="0" w:line="240" w:lineRule="auto"/>
              <w:jc w:val="both"/>
              <w:rPr>
                <w:rFonts w:ascii="Times New Roman" w:eastAsia="Times New Roman" w:hAnsi="Times New Roman" w:cs="Times New Roman"/>
                <w:color w:val="000000"/>
                <w:sz w:val="20"/>
                <w:szCs w:val="20"/>
                <w:lang w:eastAsia="ru-RU"/>
              </w:rPr>
            </w:pPr>
            <w:r w:rsidRPr="00712878">
              <w:rPr>
                <w:rFonts w:ascii="Times New Roman" w:eastAsia="Times New Roman" w:hAnsi="Times New Roman" w:cs="Times New Roman"/>
                <w:color w:val="000000"/>
                <w:sz w:val="20"/>
                <w:szCs w:val="20"/>
                <w:lang w:eastAsia="ru-RU"/>
              </w:rPr>
              <w:t>Иные земли</w:t>
            </w:r>
          </w:p>
        </w:tc>
        <w:tc>
          <w:tcPr>
            <w:tcW w:w="1900" w:type="dxa"/>
            <w:tcBorders>
              <w:top w:val="nil"/>
              <w:left w:val="nil"/>
              <w:bottom w:val="single" w:sz="4" w:space="0" w:color="auto"/>
              <w:right w:val="single" w:sz="4" w:space="0" w:color="auto"/>
            </w:tcBorders>
            <w:shd w:val="clear" w:color="auto" w:fill="auto"/>
            <w:vAlign w:val="bottom"/>
          </w:tcPr>
          <w:p w:rsidR="00712878" w:rsidRPr="00712878" w:rsidRDefault="00712878" w:rsidP="00712878">
            <w:pPr>
              <w:jc w:val="center"/>
              <w:rPr>
                <w:rFonts w:ascii="Times New Roman" w:eastAsia="Times New Roman" w:hAnsi="Times New Roman" w:cs="Times New Roman"/>
                <w:color w:val="000000"/>
                <w:sz w:val="20"/>
                <w:szCs w:val="20"/>
                <w:lang w:eastAsia="ru-RU"/>
              </w:rPr>
            </w:pPr>
            <w:r w:rsidRPr="00712878">
              <w:rPr>
                <w:rFonts w:ascii="Times New Roman" w:eastAsia="Times New Roman" w:hAnsi="Times New Roman" w:cs="Times New Roman"/>
                <w:color w:val="000000"/>
                <w:sz w:val="20"/>
                <w:szCs w:val="20"/>
                <w:lang w:eastAsia="ru-RU"/>
              </w:rPr>
              <w:t>7785,96</w:t>
            </w:r>
          </w:p>
        </w:tc>
        <w:tc>
          <w:tcPr>
            <w:tcW w:w="1360" w:type="dxa"/>
            <w:tcBorders>
              <w:top w:val="nil"/>
              <w:left w:val="nil"/>
              <w:bottom w:val="single" w:sz="4" w:space="0" w:color="auto"/>
              <w:right w:val="single" w:sz="4" w:space="0" w:color="auto"/>
            </w:tcBorders>
            <w:shd w:val="clear" w:color="auto" w:fill="auto"/>
            <w:vAlign w:val="bottom"/>
          </w:tcPr>
          <w:p w:rsidR="00712878" w:rsidRPr="00712878" w:rsidRDefault="00712878" w:rsidP="00712878">
            <w:pPr>
              <w:jc w:val="center"/>
              <w:rPr>
                <w:rFonts w:ascii="Times New Roman" w:eastAsia="Times New Roman" w:hAnsi="Times New Roman" w:cs="Times New Roman"/>
                <w:color w:val="000000"/>
                <w:sz w:val="20"/>
                <w:szCs w:val="20"/>
                <w:lang w:eastAsia="ru-RU"/>
              </w:rPr>
            </w:pPr>
            <w:r w:rsidRPr="00712878">
              <w:rPr>
                <w:rFonts w:ascii="Times New Roman" w:eastAsia="Times New Roman" w:hAnsi="Times New Roman" w:cs="Times New Roman"/>
                <w:color w:val="000000"/>
                <w:sz w:val="20"/>
                <w:szCs w:val="20"/>
                <w:lang w:eastAsia="ru-RU"/>
              </w:rPr>
              <w:t>50,80</w:t>
            </w:r>
          </w:p>
        </w:tc>
      </w:tr>
    </w:tbl>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p>
    <w:p w:rsidR="00712878" w:rsidRPr="00712878" w:rsidRDefault="00712878" w:rsidP="00712878">
      <w:pPr>
        <w:spacing w:after="0" w:line="240" w:lineRule="auto"/>
        <w:contextualSpacing/>
        <w:jc w:val="both"/>
        <w:rPr>
          <w:rFonts w:ascii="Times New Roman" w:eastAsia="Times New Roman" w:hAnsi="Times New Roman" w:cs="Times New Roman"/>
          <w:spacing w:val="-60"/>
          <w:sz w:val="26"/>
          <w:szCs w:val="26"/>
          <w:u w:val="single"/>
          <w:lang w:eastAsia="ru-RU"/>
        </w:rPr>
      </w:pPr>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8"/>
          <w:lang w:eastAsia="ru-RU"/>
        </w:rPr>
      </w:pPr>
      <w:bookmarkStart w:id="12" w:name="_Toc156334310"/>
      <w:r w:rsidRPr="00712878">
        <w:rPr>
          <w:rFonts w:ascii="Times New Roman" w:eastAsia="Times New Roman" w:hAnsi="Times New Roman" w:cs="Times New Roman"/>
          <w:b/>
          <w:sz w:val="26"/>
          <w:szCs w:val="28"/>
          <w:lang w:eastAsia="ru-RU"/>
        </w:rPr>
        <w:t>3.3 Современное состояние и планировочная структура населенных пунктов</w:t>
      </w:r>
      <w:bookmarkEnd w:id="12"/>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8"/>
          <w:u w:val="single"/>
          <w:lang w:eastAsia="ru-RU"/>
        </w:rPr>
      </w:pPr>
    </w:p>
    <w:p w:rsidR="00712878" w:rsidRPr="00712878" w:rsidRDefault="00712878" w:rsidP="00712878">
      <w:pPr>
        <w:spacing w:after="0" w:line="240" w:lineRule="auto"/>
        <w:ind w:right="-40" w:firstLine="709"/>
        <w:jc w:val="both"/>
        <w:rPr>
          <w:rFonts w:ascii="Times New Roman" w:eastAsia="Times New Roman" w:hAnsi="Times New Roman" w:cs="Times New Roman"/>
          <w:sz w:val="26"/>
          <w:szCs w:val="26"/>
          <w:lang w:eastAsia="ar-SA"/>
        </w:rPr>
      </w:pPr>
      <w:r w:rsidRPr="00712878">
        <w:rPr>
          <w:rFonts w:ascii="Times New Roman" w:eastAsia="Times New Roman" w:hAnsi="Times New Roman" w:cs="Times New Roman"/>
          <w:sz w:val="26"/>
          <w:szCs w:val="26"/>
          <w:lang w:eastAsia="ru-RU"/>
        </w:rPr>
        <w:t xml:space="preserve">Остяцкий сельсовет входит в состав Северного района Новосибирской области, граничит на востоке с </w:t>
      </w:r>
      <w:proofErr w:type="spellStart"/>
      <w:r w:rsidRPr="00712878">
        <w:rPr>
          <w:rFonts w:ascii="Times New Roman" w:eastAsia="Times New Roman" w:hAnsi="Times New Roman" w:cs="Times New Roman"/>
          <w:sz w:val="26"/>
          <w:szCs w:val="26"/>
          <w:lang w:eastAsia="ru-RU"/>
        </w:rPr>
        <w:t>Останинским</w:t>
      </w:r>
      <w:proofErr w:type="spellEnd"/>
      <w:r w:rsidRPr="00712878">
        <w:rPr>
          <w:rFonts w:ascii="Times New Roman" w:eastAsia="Times New Roman" w:hAnsi="Times New Roman" w:cs="Times New Roman"/>
          <w:sz w:val="26"/>
          <w:szCs w:val="26"/>
          <w:lang w:eastAsia="ru-RU"/>
        </w:rPr>
        <w:t xml:space="preserve"> сельсоветом Северного района, на юго-востоке с </w:t>
      </w:r>
      <w:proofErr w:type="spellStart"/>
      <w:r w:rsidRPr="00712878">
        <w:rPr>
          <w:rFonts w:ascii="Times New Roman" w:eastAsia="Times New Roman" w:hAnsi="Times New Roman" w:cs="Times New Roman"/>
          <w:sz w:val="26"/>
          <w:szCs w:val="26"/>
          <w:lang w:eastAsia="ru-RU"/>
        </w:rPr>
        <w:t>Биазинским</w:t>
      </w:r>
      <w:proofErr w:type="spellEnd"/>
      <w:r w:rsidRPr="00712878">
        <w:rPr>
          <w:rFonts w:ascii="Times New Roman" w:eastAsia="Times New Roman" w:hAnsi="Times New Roman" w:cs="Times New Roman"/>
          <w:sz w:val="26"/>
          <w:szCs w:val="26"/>
          <w:lang w:eastAsia="ru-RU"/>
        </w:rPr>
        <w:t xml:space="preserve"> сельсоветом Северного района, на западе с </w:t>
      </w:r>
      <w:proofErr w:type="spellStart"/>
      <w:r w:rsidRPr="00712878">
        <w:rPr>
          <w:rFonts w:ascii="Times New Roman" w:eastAsia="Times New Roman" w:hAnsi="Times New Roman" w:cs="Times New Roman"/>
          <w:sz w:val="26"/>
          <w:szCs w:val="26"/>
          <w:lang w:eastAsia="ru-RU"/>
        </w:rPr>
        <w:t>Кыштовским</w:t>
      </w:r>
      <w:proofErr w:type="spellEnd"/>
      <w:r w:rsidRPr="00712878">
        <w:rPr>
          <w:rFonts w:ascii="Times New Roman" w:eastAsia="Times New Roman" w:hAnsi="Times New Roman" w:cs="Times New Roman"/>
          <w:sz w:val="26"/>
          <w:szCs w:val="26"/>
          <w:lang w:eastAsia="ru-RU"/>
        </w:rPr>
        <w:t xml:space="preserve"> районом Новосибирской области, на севере с Томской областью, на юге с землями Северного лесничества.  В состав Остяцкого сельсовета входят 2 населенных пунктов:</w:t>
      </w:r>
      <w:r w:rsidRPr="00712878">
        <w:rPr>
          <w:rFonts w:ascii="Times New Roman" w:eastAsia="Times New Roman" w:hAnsi="Times New Roman" w:cs="Times New Roman"/>
          <w:sz w:val="26"/>
          <w:szCs w:val="26"/>
          <w:lang w:eastAsia="ar-SA"/>
        </w:rPr>
        <w:t xml:space="preserve"> </w:t>
      </w:r>
      <w:proofErr w:type="spellStart"/>
      <w:r w:rsidRPr="00712878">
        <w:rPr>
          <w:rFonts w:ascii="Times New Roman" w:eastAsia="Times New Roman" w:hAnsi="Times New Roman" w:cs="Times New Roman"/>
          <w:sz w:val="26"/>
          <w:szCs w:val="26"/>
          <w:lang w:eastAsia="ru-RU"/>
        </w:rPr>
        <w:t>с.Остяцк</w:t>
      </w:r>
      <w:proofErr w:type="spellEnd"/>
      <w:r w:rsidRPr="00712878">
        <w:rPr>
          <w:rFonts w:ascii="Times New Roman" w:eastAsia="Times New Roman" w:hAnsi="Times New Roman" w:cs="Times New Roman"/>
          <w:sz w:val="26"/>
          <w:szCs w:val="26"/>
          <w:lang w:eastAsia="ru-RU"/>
        </w:rPr>
        <w:t xml:space="preserve"> и </w:t>
      </w:r>
      <w:r w:rsidRPr="00712878">
        <w:rPr>
          <w:rFonts w:ascii="Times New Roman" w:eastAsia="Times New Roman" w:hAnsi="Times New Roman" w:cs="Times New Roman"/>
          <w:sz w:val="26"/>
          <w:szCs w:val="26"/>
          <w:lang w:eastAsia="ar-SA"/>
        </w:rPr>
        <w:t xml:space="preserve"> </w:t>
      </w:r>
      <w:proofErr w:type="spellStart"/>
      <w:r w:rsidRPr="00712878">
        <w:rPr>
          <w:rFonts w:ascii="Times New Roman" w:eastAsia="Times New Roman" w:hAnsi="Times New Roman" w:cs="Times New Roman"/>
          <w:sz w:val="26"/>
          <w:szCs w:val="26"/>
          <w:lang w:eastAsia="ru-RU"/>
        </w:rPr>
        <w:t>д.Ургуль</w:t>
      </w:r>
      <w:proofErr w:type="spellEnd"/>
      <w:r w:rsidRPr="00712878">
        <w:rPr>
          <w:rFonts w:ascii="Times New Roman" w:eastAsia="Times New Roman" w:hAnsi="Times New Roman" w:cs="Times New Roman"/>
          <w:sz w:val="26"/>
          <w:szCs w:val="26"/>
          <w:lang w:eastAsia="ru-RU"/>
        </w:rPr>
        <w:t>.</w:t>
      </w:r>
    </w:p>
    <w:p w:rsidR="00712878" w:rsidRPr="00712878" w:rsidRDefault="00712878" w:rsidP="00712878">
      <w:pPr>
        <w:spacing w:after="0" w:line="240" w:lineRule="auto"/>
        <w:ind w:right="-40" w:firstLine="709"/>
        <w:jc w:val="both"/>
        <w:rPr>
          <w:rFonts w:ascii="Times New Roman" w:eastAsia="Times New Roman" w:hAnsi="Times New Roman" w:cs="Times New Roman"/>
          <w:sz w:val="26"/>
          <w:szCs w:val="26"/>
          <w:lang w:eastAsia="ar-SA"/>
        </w:rPr>
      </w:pPr>
      <w:r w:rsidRPr="00712878">
        <w:rPr>
          <w:rFonts w:ascii="Times New Roman" w:eastAsia="Times New Roman" w:hAnsi="Times New Roman" w:cs="Times New Roman"/>
          <w:color w:val="000000"/>
          <w:sz w:val="26"/>
          <w:szCs w:val="26"/>
          <w:lang w:eastAsia="ar-SA"/>
        </w:rPr>
        <w:t>Главной планировочной осью, пересекающей территорию сельсовета с востока на запад, является автомобильная дорога «Северное-</w:t>
      </w:r>
      <w:proofErr w:type="spellStart"/>
      <w:r w:rsidRPr="00712878">
        <w:rPr>
          <w:rFonts w:ascii="Times New Roman" w:eastAsia="Times New Roman" w:hAnsi="Times New Roman" w:cs="Times New Roman"/>
          <w:color w:val="000000"/>
          <w:sz w:val="26"/>
          <w:szCs w:val="26"/>
          <w:lang w:eastAsia="ar-SA"/>
        </w:rPr>
        <w:t>Биаза</w:t>
      </w:r>
      <w:proofErr w:type="spellEnd"/>
      <w:r w:rsidRPr="00712878">
        <w:rPr>
          <w:rFonts w:ascii="Times New Roman" w:eastAsia="Times New Roman" w:hAnsi="Times New Roman" w:cs="Times New Roman"/>
          <w:color w:val="000000"/>
          <w:sz w:val="26"/>
          <w:szCs w:val="26"/>
          <w:lang w:eastAsia="ar-SA"/>
        </w:rPr>
        <w:t xml:space="preserve">- </w:t>
      </w:r>
      <w:proofErr w:type="spellStart"/>
      <w:r w:rsidRPr="00712878">
        <w:rPr>
          <w:rFonts w:ascii="Times New Roman" w:eastAsia="Times New Roman" w:hAnsi="Times New Roman" w:cs="Times New Roman"/>
          <w:color w:val="000000"/>
          <w:sz w:val="26"/>
          <w:szCs w:val="26"/>
          <w:lang w:eastAsia="ar-SA"/>
        </w:rPr>
        <w:t>гр.Кыштовского</w:t>
      </w:r>
      <w:proofErr w:type="spellEnd"/>
      <w:r w:rsidRPr="00712878">
        <w:rPr>
          <w:rFonts w:ascii="Times New Roman" w:eastAsia="Times New Roman" w:hAnsi="Times New Roman" w:cs="Times New Roman"/>
          <w:color w:val="000000"/>
          <w:sz w:val="26"/>
          <w:szCs w:val="26"/>
          <w:lang w:eastAsia="ar-SA"/>
        </w:rPr>
        <w:t xml:space="preserve"> района» (Н-2303), которая проходит от  центра района с. Северное через </w:t>
      </w:r>
      <w:proofErr w:type="spellStart"/>
      <w:r w:rsidRPr="00712878">
        <w:rPr>
          <w:rFonts w:ascii="Times New Roman" w:eastAsia="Times New Roman" w:hAnsi="Times New Roman" w:cs="Times New Roman"/>
          <w:color w:val="000000"/>
          <w:sz w:val="26"/>
          <w:szCs w:val="26"/>
          <w:lang w:eastAsia="ar-SA"/>
        </w:rPr>
        <w:t>с.Биаза</w:t>
      </w:r>
      <w:proofErr w:type="spellEnd"/>
      <w:r w:rsidRPr="00712878">
        <w:rPr>
          <w:rFonts w:ascii="Times New Roman" w:eastAsia="Times New Roman" w:hAnsi="Times New Roman" w:cs="Times New Roman"/>
          <w:color w:val="000000"/>
          <w:sz w:val="26"/>
          <w:szCs w:val="26"/>
          <w:lang w:eastAsia="ar-SA"/>
        </w:rPr>
        <w:t xml:space="preserve"> и далее на территорию </w:t>
      </w:r>
      <w:proofErr w:type="spellStart"/>
      <w:r w:rsidRPr="00712878">
        <w:rPr>
          <w:rFonts w:ascii="Times New Roman" w:eastAsia="Times New Roman" w:hAnsi="Times New Roman" w:cs="Times New Roman"/>
          <w:color w:val="000000"/>
          <w:sz w:val="26"/>
          <w:szCs w:val="26"/>
          <w:lang w:eastAsia="ar-SA"/>
        </w:rPr>
        <w:t>Кыштовского</w:t>
      </w:r>
      <w:proofErr w:type="spellEnd"/>
      <w:r w:rsidRPr="00712878">
        <w:rPr>
          <w:rFonts w:ascii="Times New Roman" w:eastAsia="Times New Roman" w:hAnsi="Times New Roman" w:cs="Times New Roman"/>
          <w:color w:val="000000"/>
          <w:sz w:val="26"/>
          <w:szCs w:val="26"/>
          <w:lang w:eastAsia="ar-SA"/>
        </w:rPr>
        <w:t xml:space="preserve"> района.  Через всю территорию сельсовета с востока на запад протекает река Тара. Оба населенных пункта сельсовета расположены на берегах этой рекой.</w:t>
      </w:r>
    </w:p>
    <w:p w:rsidR="00712878" w:rsidRPr="00712878" w:rsidRDefault="00712878" w:rsidP="00712878">
      <w:pPr>
        <w:spacing w:after="0" w:line="240" w:lineRule="auto"/>
        <w:ind w:right="-40" w:firstLine="709"/>
        <w:jc w:val="both"/>
        <w:rPr>
          <w:rFonts w:ascii="Times New Roman" w:eastAsia="Times New Roman" w:hAnsi="Times New Roman" w:cs="Times New Roman"/>
          <w:sz w:val="26"/>
          <w:szCs w:val="26"/>
          <w:lang w:eastAsia="ar-SA"/>
        </w:rPr>
      </w:pPr>
      <w:r w:rsidRPr="00712878">
        <w:rPr>
          <w:rFonts w:ascii="Times New Roman" w:eastAsia="Times New Roman" w:hAnsi="Times New Roman" w:cs="Times New Roman"/>
          <w:color w:val="000000"/>
          <w:sz w:val="26"/>
          <w:szCs w:val="26"/>
          <w:lang w:eastAsia="ar-SA"/>
        </w:rPr>
        <w:t xml:space="preserve">Территории сильно заселены и заболочены, доля сельскохозяйственных угодий постепенно уменьшается в связи с зарастанием лесной растительностью, лесные участки занимают площадь </w:t>
      </w:r>
      <w:r w:rsidRPr="00712878">
        <w:rPr>
          <w:rFonts w:ascii="Times New Roman" w:eastAsia="Times New Roman" w:hAnsi="Times New Roman" w:cs="Times New Roman"/>
          <w:sz w:val="26"/>
          <w:szCs w:val="26"/>
          <w:lang w:eastAsia="ar-SA"/>
        </w:rPr>
        <w:t>6078,7 га</w:t>
      </w:r>
      <w:r w:rsidRPr="00712878">
        <w:rPr>
          <w:rFonts w:ascii="Times New Roman" w:eastAsia="Times New Roman" w:hAnsi="Times New Roman" w:cs="Times New Roman"/>
          <w:color w:val="000000"/>
          <w:sz w:val="26"/>
          <w:szCs w:val="26"/>
          <w:lang w:eastAsia="ar-SA"/>
        </w:rPr>
        <w:t xml:space="preserve">, что </w:t>
      </w:r>
      <w:r w:rsidRPr="00712878">
        <w:rPr>
          <w:rFonts w:ascii="Times New Roman" w:eastAsia="Times New Roman" w:hAnsi="Times New Roman" w:cs="Times New Roman"/>
          <w:sz w:val="26"/>
          <w:szCs w:val="26"/>
          <w:lang w:eastAsia="ar-SA"/>
        </w:rPr>
        <w:t xml:space="preserve">составляет почти 40 % всей </w:t>
      </w:r>
      <w:r w:rsidRPr="00712878">
        <w:rPr>
          <w:rFonts w:ascii="Times New Roman" w:eastAsia="Times New Roman" w:hAnsi="Times New Roman" w:cs="Times New Roman"/>
          <w:color w:val="000000"/>
          <w:sz w:val="26"/>
          <w:szCs w:val="26"/>
          <w:lang w:eastAsia="ar-SA"/>
        </w:rPr>
        <w:t>территории.</w:t>
      </w:r>
    </w:p>
    <w:p w:rsidR="00712878" w:rsidRPr="00712878" w:rsidRDefault="00712878" w:rsidP="00712878">
      <w:pPr>
        <w:spacing w:after="0" w:line="240" w:lineRule="auto"/>
        <w:ind w:firstLine="709"/>
        <w:jc w:val="both"/>
        <w:rPr>
          <w:rFonts w:ascii="Times New Roman" w:eastAsia="Times New Roman" w:hAnsi="Times New Roman" w:cs="Times New Roman"/>
          <w:b/>
          <w:sz w:val="26"/>
          <w:szCs w:val="26"/>
          <w:lang w:eastAsia="ru-RU"/>
        </w:rPr>
      </w:pPr>
      <w:bookmarkStart w:id="13" w:name="_Toc141343093"/>
    </w:p>
    <w:p w:rsidR="00712878" w:rsidRPr="00712878" w:rsidRDefault="00712878" w:rsidP="00712878">
      <w:pPr>
        <w:spacing w:after="0" w:line="240" w:lineRule="auto"/>
        <w:ind w:firstLine="709"/>
        <w:jc w:val="both"/>
        <w:rPr>
          <w:rFonts w:ascii="Times New Roman" w:eastAsia="Times New Roman" w:hAnsi="Times New Roman" w:cs="Times New Roman"/>
          <w:b/>
          <w:color w:val="000000"/>
          <w:sz w:val="26"/>
          <w:szCs w:val="26"/>
          <w:lang w:eastAsia="ru-RU"/>
        </w:rPr>
      </w:pPr>
      <w:r w:rsidRPr="00712878">
        <w:rPr>
          <w:rFonts w:ascii="Times New Roman" w:eastAsia="Times New Roman" w:hAnsi="Times New Roman" w:cs="Times New Roman"/>
          <w:b/>
          <w:sz w:val="26"/>
          <w:szCs w:val="26"/>
          <w:lang w:eastAsia="ru-RU"/>
        </w:rPr>
        <w:lastRenderedPageBreak/>
        <w:t xml:space="preserve">Современное состояние и планировочная структура населенного пункта с. </w:t>
      </w:r>
      <w:bookmarkEnd w:id="13"/>
      <w:proofErr w:type="spellStart"/>
      <w:r w:rsidRPr="00712878">
        <w:rPr>
          <w:rFonts w:ascii="Times New Roman" w:eastAsia="Times New Roman" w:hAnsi="Times New Roman" w:cs="Times New Roman"/>
          <w:b/>
          <w:sz w:val="26"/>
          <w:szCs w:val="26"/>
          <w:lang w:eastAsia="ru-RU"/>
        </w:rPr>
        <w:t>Остяцк</w:t>
      </w:r>
      <w:proofErr w:type="spellEnd"/>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Село </w:t>
      </w:r>
      <w:proofErr w:type="spellStart"/>
      <w:r w:rsidRPr="00712878">
        <w:rPr>
          <w:rFonts w:ascii="Times New Roman" w:eastAsia="Times New Roman" w:hAnsi="Times New Roman" w:cs="Times New Roman"/>
          <w:sz w:val="26"/>
          <w:szCs w:val="26"/>
          <w:lang w:eastAsia="ru-RU"/>
        </w:rPr>
        <w:t>Остяцк</w:t>
      </w:r>
      <w:proofErr w:type="spellEnd"/>
      <w:r w:rsidRPr="00712878">
        <w:rPr>
          <w:rFonts w:ascii="Times New Roman" w:eastAsia="Times New Roman" w:hAnsi="Times New Roman" w:cs="Times New Roman"/>
          <w:color w:val="000000"/>
          <w:sz w:val="26"/>
          <w:szCs w:val="26"/>
          <w:lang w:eastAsia="ru-RU"/>
        </w:rPr>
        <w:t xml:space="preserve"> является административным центром МО «Остяцкое сельское поселение».</w:t>
      </w:r>
      <w:r w:rsidRPr="00712878">
        <w:rPr>
          <w:rFonts w:ascii="Times New Roman" w:eastAsia="Times New Roman" w:hAnsi="Times New Roman" w:cs="Times New Roman"/>
          <w:color w:val="000000"/>
          <w:sz w:val="26"/>
          <w:szCs w:val="26"/>
          <w:lang w:eastAsia="ru-RU"/>
        </w:rPr>
        <w:tab/>
      </w:r>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В селе </w:t>
      </w:r>
      <w:proofErr w:type="spellStart"/>
      <w:r w:rsidRPr="00712878">
        <w:rPr>
          <w:rFonts w:ascii="Times New Roman" w:eastAsia="Times New Roman" w:hAnsi="Times New Roman" w:cs="Times New Roman"/>
          <w:sz w:val="26"/>
          <w:szCs w:val="26"/>
          <w:lang w:eastAsia="ru-RU"/>
        </w:rPr>
        <w:t>Остяцк</w:t>
      </w:r>
      <w:proofErr w:type="spellEnd"/>
      <w:r w:rsidRPr="00712878">
        <w:rPr>
          <w:rFonts w:ascii="Times New Roman" w:eastAsia="Times New Roman" w:hAnsi="Times New Roman" w:cs="Times New Roman"/>
          <w:color w:val="000000"/>
          <w:sz w:val="26"/>
          <w:szCs w:val="26"/>
          <w:lang w:eastAsia="ru-RU"/>
        </w:rPr>
        <w:t xml:space="preserve"> сосредоточены основные объекты социального и коммунально-бытового обслуживания населения, такие как: администрация Остяцкого сельсовета, Остяцкий сельский дом культуры, библиотека, фельдшерско-акушерский пункт, общеобразовательная школа, магазины. Также в селе находится почтовое отделение – «Почта России», вышка телекоммуникационной и сотовой связи. Жилая застройка, которая представлена малоэтажным строительством, расположена на улицах населенного пункта с одним названием: Центральная. .</w:t>
      </w:r>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Инженерная инфраструктуры села </w:t>
      </w:r>
      <w:proofErr w:type="spellStart"/>
      <w:r w:rsidRPr="00712878">
        <w:rPr>
          <w:rFonts w:ascii="Times New Roman" w:eastAsia="Times New Roman" w:hAnsi="Times New Roman" w:cs="Times New Roman"/>
          <w:sz w:val="26"/>
          <w:szCs w:val="26"/>
          <w:lang w:eastAsia="ru-RU"/>
        </w:rPr>
        <w:t>Остяцк</w:t>
      </w:r>
      <w:proofErr w:type="spellEnd"/>
      <w:r w:rsidRPr="00712878">
        <w:rPr>
          <w:rFonts w:ascii="Times New Roman" w:eastAsia="Times New Roman" w:hAnsi="Times New Roman" w:cs="Times New Roman"/>
          <w:color w:val="000000"/>
          <w:sz w:val="26"/>
          <w:szCs w:val="26"/>
          <w:lang w:eastAsia="ru-RU"/>
        </w:rPr>
        <w:t xml:space="preserve"> представлена сетью водопровода протяженность 1963м с тремя водозаборными скважинами. Имеется котельная с теплотрассой протяженностью 260м, которая отапливает общественные здания. Энергоснабжение обеспечивается наличием трансформаторных подстанций.</w:t>
      </w:r>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 За границей населенного пункта, на запад от села, расположено кладбище. Также за границами населенного пункта расположен скотомогильник.</w:t>
      </w:r>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p>
    <w:p w:rsidR="00712878" w:rsidRPr="00712878" w:rsidRDefault="00712878" w:rsidP="00712878">
      <w:pPr>
        <w:spacing w:after="0" w:line="240" w:lineRule="auto"/>
        <w:jc w:val="both"/>
        <w:rPr>
          <w:rFonts w:ascii="Times New Roman" w:eastAsia="Times New Roman" w:hAnsi="Times New Roman" w:cs="Times New Roman"/>
          <w:color w:val="000000"/>
          <w:sz w:val="26"/>
          <w:szCs w:val="26"/>
          <w:lang w:eastAsia="ru-RU"/>
        </w:rPr>
      </w:pPr>
      <w:bookmarkStart w:id="14" w:name="_Toc141343094"/>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b/>
          <w:sz w:val="26"/>
          <w:szCs w:val="26"/>
          <w:lang w:eastAsia="ru-RU"/>
        </w:rPr>
        <w:t>Современное состояние и планировочная структура населенного пункта д.</w:t>
      </w:r>
      <w:bookmarkEnd w:id="14"/>
      <w:r w:rsidRPr="00712878">
        <w:rPr>
          <w:rFonts w:ascii="Times New Roman" w:eastAsia="Times New Roman" w:hAnsi="Times New Roman" w:cs="Times New Roman"/>
          <w:b/>
          <w:sz w:val="26"/>
          <w:szCs w:val="26"/>
          <w:lang w:eastAsia="ru-RU"/>
        </w:rPr>
        <w:t> </w:t>
      </w:r>
      <w:proofErr w:type="spellStart"/>
      <w:r w:rsidRPr="00712878">
        <w:rPr>
          <w:rFonts w:ascii="Times New Roman" w:eastAsia="Times New Roman" w:hAnsi="Times New Roman" w:cs="Times New Roman"/>
          <w:b/>
          <w:sz w:val="26"/>
          <w:szCs w:val="26"/>
          <w:lang w:eastAsia="ru-RU"/>
        </w:rPr>
        <w:t>Ургуль</w:t>
      </w:r>
      <w:proofErr w:type="spellEnd"/>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Деревня </w:t>
      </w:r>
      <w:proofErr w:type="spellStart"/>
      <w:r w:rsidRPr="00712878">
        <w:rPr>
          <w:rFonts w:ascii="Times New Roman" w:eastAsia="Times New Roman" w:hAnsi="Times New Roman" w:cs="Times New Roman"/>
          <w:color w:val="000000"/>
          <w:sz w:val="26"/>
          <w:szCs w:val="26"/>
          <w:lang w:eastAsia="ru-RU"/>
        </w:rPr>
        <w:t>Ургуль</w:t>
      </w:r>
      <w:proofErr w:type="spellEnd"/>
      <w:r w:rsidRPr="00712878">
        <w:rPr>
          <w:rFonts w:ascii="Times New Roman" w:eastAsia="Times New Roman" w:hAnsi="Times New Roman" w:cs="Times New Roman"/>
          <w:color w:val="000000"/>
          <w:sz w:val="26"/>
          <w:szCs w:val="26"/>
          <w:lang w:eastAsia="ru-RU"/>
        </w:rPr>
        <w:t xml:space="preserve"> расположена в 1 км от </w:t>
      </w:r>
      <w:proofErr w:type="spellStart"/>
      <w:r w:rsidRPr="00712878">
        <w:rPr>
          <w:rFonts w:ascii="Times New Roman" w:eastAsia="Times New Roman" w:hAnsi="Times New Roman" w:cs="Times New Roman"/>
          <w:color w:val="000000"/>
          <w:sz w:val="26"/>
          <w:szCs w:val="26"/>
          <w:lang w:eastAsia="ru-RU"/>
        </w:rPr>
        <w:t>с.Остяцк</w:t>
      </w:r>
      <w:proofErr w:type="spellEnd"/>
      <w:r w:rsidRPr="00712878">
        <w:rPr>
          <w:rFonts w:ascii="Times New Roman" w:eastAsia="Times New Roman" w:hAnsi="Times New Roman" w:cs="Times New Roman"/>
          <w:color w:val="000000"/>
          <w:sz w:val="26"/>
          <w:szCs w:val="26"/>
          <w:lang w:eastAsia="ru-RU"/>
        </w:rPr>
        <w:t xml:space="preserve"> на противоположном левом берегу </w:t>
      </w:r>
      <w:proofErr w:type="spellStart"/>
      <w:r w:rsidRPr="00712878">
        <w:rPr>
          <w:rFonts w:ascii="Times New Roman" w:eastAsia="Times New Roman" w:hAnsi="Times New Roman" w:cs="Times New Roman"/>
          <w:color w:val="000000"/>
          <w:sz w:val="26"/>
          <w:szCs w:val="26"/>
          <w:lang w:eastAsia="ru-RU"/>
        </w:rPr>
        <w:t>р.Тары</w:t>
      </w:r>
      <w:proofErr w:type="spellEnd"/>
      <w:r w:rsidRPr="00712878">
        <w:rPr>
          <w:rFonts w:ascii="Times New Roman" w:eastAsia="Times New Roman" w:hAnsi="Times New Roman" w:cs="Times New Roman"/>
          <w:color w:val="000000"/>
          <w:sz w:val="26"/>
          <w:szCs w:val="26"/>
          <w:lang w:eastAsia="ru-RU"/>
        </w:rPr>
        <w:t>. В деревне нет предприятий и социальных учреждений. Существует здание клуба.</w:t>
      </w:r>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Из инженерной инфраструктуры имеются 4 водозаборные скважины, трансформаторная подстанция. Застройка представлена одноэтажными жилыми домами различной степени износа.</w:t>
      </w:r>
    </w:p>
    <w:p w:rsidR="00712878" w:rsidRPr="00712878" w:rsidRDefault="00712878" w:rsidP="00712878">
      <w:pPr>
        <w:spacing w:after="0" w:line="240" w:lineRule="auto"/>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 </w:t>
      </w:r>
    </w:p>
    <w:p w:rsidR="00712878" w:rsidRPr="00712878" w:rsidRDefault="00712878" w:rsidP="00712878">
      <w:pPr>
        <w:spacing w:after="0" w:line="240" w:lineRule="auto"/>
        <w:ind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Одним из основных инструментов регулирования градостроительной деятельности является функциональное зонирование территории.</w:t>
      </w:r>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sz w:val="26"/>
          <w:szCs w:val="26"/>
          <w:lang w:eastAsia="ru-RU"/>
        </w:rPr>
        <w:t>В настоящее время в Остяцком сельсовете выделены следующие функциональные зоны:</w:t>
      </w:r>
    </w:p>
    <w:p w:rsidR="00712878" w:rsidRPr="00712878" w:rsidRDefault="00712878" w:rsidP="00712878">
      <w:pPr>
        <w:numPr>
          <w:ilvl w:val="0"/>
          <w:numId w:val="23"/>
        </w:num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жилая зона;</w:t>
      </w:r>
    </w:p>
    <w:p w:rsidR="00712878" w:rsidRPr="00712878" w:rsidRDefault="00712878" w:rsidP="00712878">
      <w:pPr>
        <w:numPr>
          <w:ilvl w:val="0"/>
          <w:numId w:val="23"/>
        </w:numPr>
        <w:tabs>
          <w:tab w:val="left" w:pos="1392"/>
          <w:tab w:val="left" w:pos="1468"/>
        </w:tabs>
        <w:suppressAutoHyphens/>
        <w:autoSpaceDE w:val="0"/>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общественно-деловая зона;</w:t>
      </w:r>
    </w:p>
    <w:p w:rsidR="00712878" w:rsidRPr="00712878" w:rsidRDefault="00712878" w:rsidP="00712878">
      <w:pPr>
        <w:numPr>
          <w:ilvl w:val="0"/>
          <w:numId w:val="23"/>
        </w:numPr>
        <w:tabs>
          <w:tab w:val="left" w:pos="1392"/>
          <w:tab w:val="left" w:pos="1468"/>
        </w:tabs>
        <w:suppressAutoHyphens/>
        <w:autoSpaceDE w:val="0"/>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зона инженерной инфраструктуры; </w:t>
      </w:r>
    </w:p>
    <w:p w:rsidR="00712878" w:rsidRPr="00712878" w:rsidRDefault="00712878" w:rsidP="00712878">
      <w:pPr>
        <w:numPr>
          <w:ilvl w:val="0"/>
          <w:numId w:val="23"/>
        </w:numPr>
        <w:tabs>
          <w:tab w:val="left" w:pos="1392"/>
          <w:tab w:val="left" w:pos="1468"/>
        </w:tabs>
        <w:suppressAutoHyphens/>
        <w:autoSpaceDE w:val="0"/>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зона транспортной инфраструктуры;</w:t>
      </w:r>
    </w:p>
    <w:p w:rsidR="00712878" w:rsidRPr="00712878" w:rsidRDefault="00712878" w:rsidP="00712878">
      <w:pPr>
        <w:numPr>
          <w:ilvl w:val="0"/>
          <w:numId w:val="23"/>
        </w:numPr>
        <w:tabs>
          <w:tab w:val="left" w:pos="1392"/>
          <w:tab w:val="left" w:pos="1468"/>
        </w:tabs>
        <w:suppressAutoHyphens/>
        <w:autoSpaceDE w:val="0"/>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зона сельскохозяйственного использования;</w:t>
      </w:r>
    </w:p>
    <w:p w:rsidR="00712878" w:rsidRPr="00712878" w:rsidRDefault="00712878" w:rsidP="00712878">
      <w:pPr>
        <w:numPr>
          <w:ilvl w:val="0"/>
          <w:numId w:val="23"/>
        </w:numPr>
        <w:tabs>
          <w:tab w:val="left" w:pos="1392"/>
          <w:tab w:val="left" w:pos="1468"/>
        </w:tabs>
        <w:suppressAutoHyphens/>
        <w:autoSpaceDE w:val="0"/>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зона кладбищ;</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Times New Roman" w:eastAsia="Times New Roman" w:hAnsi="Times New Roman" w:cs="Times New Roman"/>
          <w:b/>
          <w:i/>
          <w:color w:val="000000"/>
          <w:sz w:val="26"/>
          <w:szCs w:val="26"/>
          <w:lang w:eastAsia="ru-RU"/>
        </w:rPr>
      </w:pPr>
      <w:r w:rsidRPr="00712878">
        <w:rPr>
          <w:rFonts w:ascii="Times New Roman" w:eastAsia="Times New Roman" w:hAnsi="Times New Roman" w:cs="Times New Roman"/>
          <w:b/>
          <w:i/>
          <w:color w:val="000000"/>
          <w:sz w:val="26"/>
          <w:szCs w:val="26"/>
          <w:lang w:eastAsia="ru-RU"/>
        </w:rPr>
        <w:t>Жилая зона</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Жилая зона определяется в границах населенных пунктах по фактическому использованию и, в основном, состоит из такого типа застройки, как - жилые дома усадебного типа с земельными участками.</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Times New Roman" w:eastAsia="Calibri" w:hAnsi="Times New Roman" w:cs="Times New Roman"/>
          <w:b/>
          <w:color w:val="000000"/>
          <w:sz w:val="26"/>
          <w:szCs w:val="26"/>
          <w:lang w:eastAsia="zh-CN"/>
        </w:rPr>
      </w:pPr>
      <w:r w:rsidRPr="00712878">
        <w:rPr>
          <w:rFonts w:ascii="Times New Roman" w:eastAsia="Calibri" w:hAnsi="Times New Roman" w:cs="Times New Roman"/>
          <w:b/>
          <w:i/>
          <w:color w:val="000000"/>
          <w:sz w:val="26"/>
          <w:szCs w:val="26"/>
          <w:lang w:eastAsia="zh-CN"/>
        </w:rPr>
        <w:t>Общественно-деловая зона</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contextualSpacing/>
        <w:jc w:val="both"/>
        <w:rPr>
          <w:rFonts w:ascii="Times New Roman" w:eastAsia="Calibri" w:hAnsi="Times New Roman" w:cs="Times New Roman"/>
          <w:color w:val="000000"/>
          <w:sz w:val="26"/>
          <w:szCs w:val="26"/>
          <w:lang w:eastAsia="zh-CN"/>
        </w:rPr>
      </w:pPr>
      <w:r w:rsidRPr="00712878">
        <w:rPr>
          <w:rFonts w:ascii="Times New Roman" w:eastAsia="Calibri" w:hAnsi="Times New Roman" w:cs="Times New Roman"/>
          <w:color w:val="000000"/>
          <w:sz w:val="26"/>
          <w:szCs w:val="26"/>
          <w:lang w:eastAsia="zh-CN"/>
        </w:rPr>
        <w:t>Общественно-деловая зона</w:t>
      </w:r>
      <w:r w:rsidRPr="00712878">
        <w:rPr>
          <w:rFonts w:ascii="Times New Roman" w:eastAsia="Calibri" w:hAnsi="Times New Roman" w:cs="Times New Roman"/>
          <w:i/>
          <w:color w:val="000000"/>
          <w:sz w:val="26"/>
          <w:szCs w:val="26"/>
          <w:lang w:eastAsia="zh-CN"/>
        </w:rPr>
        <w:t xml:space="preserve"> </w:t>
      </w:r>
      <w:r w:rsidRPr="00712878">
        <w:rPr>
          <w:rFonts w:ascii="Times New Roman" w:eastAsia="Calibri" w:hAnsi="Times New Roman" w:cs="Times New Roman"/>
          <w:color w:val="000000"/>
          <w:sz w:val="26"/>
          <w:szCs w:val="26"/>
          <w:lang w:eastAsia="zh-CN"/>
        </w:rPr>
        <w:t>предназначена для размещения административных зданий, объектов общественного питания и культурно-бытового обслуживания, коммерческой деятельности, объектов здравоохранения и социальной защиты, иных объектов, связанных с обеспечением жизнедеятельности граждан.</w:t>
      </w:r>
    </w:p>
    <w:p w:rsidR="00712878" w:rsidRPr="00712878" w:rsidRDefault="00712878" w:rsidP="00712878">
      <w:pPr>
        <w:spacing w:after="0" w:line="240" w:lineRule="auto"/>
        <w:ind w:firstLine="709"/>
        <w:contextualSpacing/>
        <w:jc w:val="both"/>
        <w:rPr>
          <w:rFonts w:ascii="Times New Roman" w:eastAsia="Times New Roman" w:hAnsi="Times New Roman" w:cs="Times New Roman"/>
          <w:b/>
          <w:i/>
          <w:sz w:val="26"/>
          <w:szCs w:val="26"/>
          <w:lang w:eastAsia="ru-RU"/>
        </w:rPr>
      </w:pPr>
      <w:r w:rsidRPr="00712878">
        <w:rPr>
          <w:rFonts w:ascii="Times New Roman" w:eastAsia="Times New Roman" w:hAnsi="Times New Roman" w:cs="Times New Roman"/>
          <w:b/>
          <w:i/>
          <w:sz w:val="26"/>
          <w:szCs w:val="26"/>
          <w:lang w:eastAsia="ru-RU"/>
        </w:rPr>
        <w:t>Зона инженерной инфраструктуры</w:t>
      </w:r>
    </w:p>
    <w:p w:rsidR="00712878" w:rsidRPr="00712878" w:rsidRDefault="00712878" w:rsidP="00712878">
      <w:pPr>
        <w:spacing w:after="0" w:line="240" w:lineRule="auto"/>
        <w:ind w:firstLine="709"/>
        <w:contextualSpacing/>
        <w:jc w:val="both"/>
        <w:rPr>
          <w:rFonts w:ascii="Times New Roman" w:eastAsia="Times New Roman" w:hAnsi="Times New Roman" w:cs="Times New Roman"/>
          <w:b/>
          <w:i/>
          <w:sz w:val="26"/>
          <w:szCs w:val="26"/>
          <w:lang w:eastAsia="ru-RU"/>
        </w:rPr>
      </w:pPr>
      <w:r w:rsidRPr="00712878">
        <w:rPr>
          <w:rFonts w:ascii="Times New Roman" w:eastAsia="Times New Roman" w:hAnsi="Times New Roman" w:cs="Times New Roman"/>
          <w:color w:val="000000"/>
          <w:sz w:val="26"/>
          <w:szCs w:val="26"/>
          <w:lang w:eastAsia="ru-RU"/>
        </w:rPr>
        <w:lastRenderedPageBreak/>
        <w:t>Зоны инженерной инфраструктуры предназначена для размещения объектов инфраструктуры, в том числе для размещения и функционирования сооружений и коммуникаций энергообеспечения, водоснабжения, канализации и очистки стоков, теплоснабжения, связи, также территорий, необходимых для их технического обслуживания и охраны, а также для установления санитарно-защитных зон таких объектов в соответствии с требованиями технических регламентов.</w:t>
      </w:r>
    </w:p>
    <w:p w:rsidR="00712878" w:rsidRPr="00712878" w:rsidRDefault="00712878" w:rsidP="00712878">
      <w:pPr>
        <w:spacing w:after="0" w:line="240" w:lineRule="auto"/>
        <w:ind w:firstLine="709"/>
        <w:contextualSpacing/>
        <w:jc w:val="both"/>
        <w:rPr>
          <w:rFonts w:ascii="Times New Roman" w:eastAsia="Times New Roman" w:hAnsi="Times New Roman" w:cs="Times New Roman"/>
          <w:b/>
          <w:i/>
          <w:sz w:val="26"/>
          <w:szCs w:val="26"/>
          <w:lang w:eastAsia="ru-RU"/>
        </w:rPr>
      </w:pPr>
      <w:r w:rsidRPr="00712878">
        <w:rPr>
          <w:rFonts w:ascii="Times New Roman" w:eastAsia="Times New Roman" w:hAnsi="Times New Roman" w:cs="Times New Roman"/>
          <w:b/>
          <w:i/>
          <w:sz w:val="26"/>
          <w:szCs w:val="26"/>
          <w:lang w:eastAsia="ru-RU"/>
        </w:rPr>
        <w:t>Зона транспортной инфраструктуры</w:t>
      </w:r>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В зону транспортной инфраструктуры входят улицы, переулки, проезды и иные коммуникационные территории, ограниченные красными линиями, а также объекты транспортной инфраструктуры: стоянки, парковки, автобусные станции и остановки, автотранспортные предприятия и т.д.</w:t>
      </w:r>
    </w:p>
    <w:p w:rsidR="00712878" w:rsidRPr="00712878" w:rsidRDefault="00712878" w:rsidP="00712878">
      <w:pPr>
        <w:spacing w:after="0" w:line="240" w:lineRule="auto"/>
        <w:ind w:firstLine="709"/>
        <w:contextualSpacing/>
        <w:jc w:val="both"/>
        <w:rPr>
          <w:rFonts w:ascii="Times New Roman" w:eastAsia="Times New Roman" w:hAnsi="Times New Roman" w:cs="Times New Roman"/>
          <w:b/>
          <w:i/>
          <w:sz w:val="26"/>
          <w:szCs w:val="26"/>
          <w:lang w:eastAsia="ru-RU"/>
        </w:rPr>
      </w:pPr>
      <w:r w:rsidRPr="00712878">
        <w:rPr>
          <w:rFonts w:ascii="Times New Roman" w:eastAsia="Times New Roman" w:hAnsi="Times New Roman" w:cs="Times New Roman"/>
          <w:b/>
          <w:i/>
          <w:sz w:val="26"/>
          <w:szCs w:val="26"/>
          <w:lang w:eastAsia="ru-RU"/>
        </w:rPr>
        <w:t>Зона сельскохозяйственного использования</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Зона сельскохозяйственного использования предназначена для ведения сельского хозяйства, дачного хозяйства, садоводства, развития объектов сельскохозяйственного назначения. </w:t>
      </w:r>
    </w:p>
    <w:p w:rsidR="00712878" w:rsidRPr="00712878" w:rsidRDefault="00712878" w:rsidP="00712878">
      <w:pPr>
        <w:spacing w:after="0" w:line="240" w:lineRule="auto"/>
        <w:ind w:firstLine="709"/>
        <w:contextualSpacing/>
        <w:jc w:val="both"/>
        <w:rPr>
          <w:rFonts w:ascii="Times New Roman" w:eastAsia="Times New Roman" w:hAnsi="Times New Roman" w:cs="Times New Roman"/>
          <w:b/>
          <w:sz w:val="26"/>
          <w:szCs w:val="26"/>
          <w:lang w:eastAsia="ru-RU"/>
        </w:rPr>
      </w:pPr>
      <w:r w:rsidRPr="00712878">
        <w:rPr>
          <w:rFonts w:ascii="Times New Roman" w:eastAsia="Times New Roman" w:hAnsi="Times New Roman" w:cs="Times New Roman"/>
          <w:b/>
          <w:i/>
          <w:sz w:val="26"/>
          <w:szCs w:val="26"/>
          <w:lang w:eastAsia="ru-RU"/>
        </w:rPr>
        <w:t>Зона кладбищ</w:t>
      </w:r>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Зона кладбищ является зоной специального назначения и предназначена для размещения объектов ритуального назначения.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8"/>
          <w:lang w:eastAsia="ru-RU"/>
        </w:rPr>
      </w:pPr>
      <w:bookmarkStart w:id="15" w:name="_Toc156334311"/>
      <w:r w:rsidRPr="00712878">
        <w:rPr>
          <w:rFonts w:ascii="Times New Roman" w:eastAsia="Times New Roman" w:hAnsi="Times New Roman" w:cs="Times New Roman"/>
          <w:b/>
          <w:sz w:val="26"/>
          <w:szCs w:val="28"/>
          <w:lang w:eastAsia="ru-RU"/>
        </w:rPr>
        <w:t>3.4 Экономическая база</w:t>
      </w:r>
      <w:bookmarkEnd w:id="15"/>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Основным видом экономической деятельности в поселении является сельское хозяйство.</w:t>
      </w:r>
    </w:p>
    <w:p w:rsidR="00712878" w:rsidRPr="00712878" w:rsidRDefault="00712878" w:rsidP="00712878">
      <w:pPr>
        <w:spacing w:after="0" w:line="240" w:lineRule="auto"/>
        <w:ind w:firstLine="709"/>
        <w:jc w:val="both"/>
        <w:rPr>
          <w:rFonts w:ascii="Times New Roman" w:eastAsia="Times New Roman" w:hAnsi="Times New Roman" w:cs="Times New Roman"/>
          <w:b/>
          <w:i/>
          <w:color w:val="000000"/>
          <w:sz w:val="26"/>
          <w:szCs w:val="26"/>
          <w:lang w:eastAsia="ru-RU"/>
        </w:rPr>
      </w:pPr>
      <w:r w:rsidRPr="00712878">
        <w:rPr>
          <w:rFonts w:ascii="Times New Roman" w:eastAsia="Times New Roman" w:hAnsi="Times New Roman" w:cs="Times New Roman"/>
          <w:b/>
          <w:i/>
          <w:color w:val="000000"/>
          <w:sz w:val="26"/>
          <w:szCs w:val="26"/>
          <w:lang w:eastAsia="ru-RU"/>
        </w:rPr>
        <w:t xml:space="preserve">Сельское хозяйство </w:t>
      </w:r>
    </w:p>
    <w:p w:rsidR="00712878" w:rsidRPr="00712878" w:rsidRDefault="00712878" w:rsidP="00712878">
      <w:pPr>
        <w:spacing w:after="0" w:line="240" w:lineRule="auto"/>
        <w:ind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color w:val="000000"/>
          <w:sz w:val="26"/>
          <w:szCs w:val="26"/>
          <w:lang w:eastAsia="ru-RU"/>
        </w:rPr>
        <w:t>Сельское хозяйство является одним из основных видов экономической деятельности. На территории Остяцкого сельсовета действует одно сельскохозяйственное предприятие ООО «Борьба за мир». Несколько человек занимаются сельским хозяйством как «</w:t>
      </w:r>
      <w:proofErr w:type="spellStart"/>
      <w:r w:rsidRPr="00712878">
        <w:rPr>
          <w:rFonts w:ascii="Times New Roman" w:eastAsia="Times New Roman" w:hAnsi="Times New Roman" w:cs="Times New Roman"/>
          <w:color w:val="000000"/>
          <w:sz w:val="26"/>
          <w:szCs w:val="26"/>
          <w:lang w:eastAsia="ru-RU"/>
        </w:rPr>
        <w:t>самозанятые</w:t>
      </w:r>
      <w:proofErr w:type="spellEnd"/>
      <w:r w:rsidRPr="00712878">
        <w:rPr>
          <w:rFonts w:ascii="Times New Roman" w:eastAsia="Times New Roman" w:hAnsi="Times New Roman" w:cs="Times New Roman"/>
          <w:color w:val="000000"/>
          <w:sz w:val="26"/>
          <w:szCs w:val="26"/>
          <w:lang w:eastAsia="ru-RU"/>
        </w:rPr>
        <w:t xml:space="preserve">», а жители, не имеющие постоянной работы,  трудятся в своих  личных подсобных хозяйствах. </w:t>
      </w:r>
    </w:p>
    <w:p w:rsidR="00712878" w:rsidRPr="00712878" w:rsidRDefault="00712878" w:rsidP="00712878">
      <w:pPr>
        <w:spacing w:after="0" w:line="240" w:lineRule="auto"/>
        <w:ind w:right="-40" w:firstLine="709"/>
        <w:jc w:val="both"/>
        <w:rPr>
          <w:rFonts w:ascii="Times New Roman" w:eastAsia="Times New Roman" w:hAnsi="Times New Roman" w:cs="Times New Roman"/>
          <w:sz w:val="26"/>
          <w:szCs w:val="26"/>
          <w:lang w:eastAsia="ru-RU"/>
        </w:rPr>
      </w:pPr>
    </w:p>
    <w:p w:rsidR="00712878" w:rsidRPr="00712878" w:rsidRDefault="00712878" w:rsidP="00712878">
      <w:pPr>
        <w:spacing w:after="0" w:line="240" w:lineRule="auto"/>
        <w:ind w:firstLine="709"/>
        <w:jc w:val="both"/>
        <w:rPr>
          <w:rFonts w:ascii="Times New Roman" w:eastAsia="Times New Roman" w:hAnsi="Times New Roman" w:cs="Times New Roman"/>
          <w:b/>
          <w:i/>
          <w:color w:val="000000"/>
          <w:sz w:val="26"/>
          <w:szCs w:val="26"/>
          <w:lang w:eastAsia="ru-RU"/>
        </w:rPr>
      </w:pPr>
      <w:r w:rsidRPr="00712878">
        <w:rPr>
          <w:rFonts w:ascii="Times New Roman" w:eastAsia="Times New Roman" w:hAnsi="Times New Roman" w:cs="Times New Roman"/>
          <w:b/>
          <w:i/>
          <w:color w:val="000000"/>
          <w:sz w:val="26"/>
          <w:szCs w:val="26"/>
          <w:lang w:eastAsia="ru-RU"/>
        </w:rPr>
        <w:t>Торговля и общественное питание</w:t>
      </w:r>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Сфера торговли и общественного питания относится к числу основных видов экономической деятельности и играет существенную роль в социально-экономическом развитии территории. Сеть предприятий торговли и общественного питания является основным источником удовлетворения потребностей жителей в товарах повседневного спроса. </w:t>
      </w:r>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В 2023 г. на территории Остяцкого сельсовета действовало 2 </w:t>
      </w:r>
      <w:r w:rsidRPr="00712878">
        <w:rPr>
          <w:rFonts w:ascii="Times New Roman" w:eastAsia="Times New Roman" w:hAnsi="Times New Roman" w:cs="Times New Roman"/>
          <w:color w:val="000000"/>
          <w:sz w:val="26"/>
          <w:szCs w:val="26"/>
          <w:highlight w:val="white"/>
          <w:lang w:eastAsia="ru-RU"/>
        </w:rPr>
        <w:t xml:space="preserve">точки торговли. </w:t>
      </w:r>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Развитие торговли и общественного питания и насыщение рынка товарами повседневного спроса невозможно без развития общей социально-экономической инфраструктуры сельсовета и особенно ключевых видов экономической деятельности – сельского хозяйства и промышленного производства.</w:t>
      </w:r>
    </w:p>
    <w:p w:rsidR="00712878" w:rsidRPr="00712878" w:rsidRDefault="00712878" w:rsidP="00712878">
      <w:pPr>
        <w:spacing w:after="0" w:line="240" w:lineRule="auto"/>
        <w:ind w:firstLine="709"/>
        <w:jc w:val="both"/>
        <w:rPr>
          <w:rFonts w:ascii="Times New Roman" w:eastAsia="Times New Roman" w:hAnsi="Times New Roman" w:cs="Times New Roman"/>
          <w:b/>
          <w:iCs/>
          <w:color w:val="000000"/>
          <w:sz w:val="26"/>
          <w:szCs w:val="26"/>
          <w:lang w:eastAsia="ru-RU"/>
        </w:rPr>
      </w:pPr>
      <w:r w:rsidRPr="00712878">
        <w:rPr>
          <w:rFonts w:ascii="Times New Roman" w:eastAsia="Times New Roman" w:hAnsi="Times New Roman" w:cs="Times New Roman"/>
          <w:b/>
          <w:iCs/>
          <w:color w:val="000000"/>
          <w:sz w:val="26"/>
          <w:szCs w:val="26"/>
          <w:lang w:eastAsia="ru-RU"/>
        </w:rPr>
        <w:t>Лесное хозяйство</w:t>
      </w:r>
    </w:p>
    <w:p w:rsidR="00712878" w:rsidRPr="00712878" w:rsidRDefault="00712878" w:rsidP="00712878">
      <w:pPr>
        <w:spacing w:after="0" w:line="240" w:lineRule="auto"/>
        <w:ind w:right="-40"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Лесное хозяйство осуществляет изучение, учёт, воспроизводство и выращивание лесов, охрану их от пожаров, вредителей и болезней, регулирование пользования лесом в целях удовлетворения потребностей народного хозяйства в древесине и другой лесной </w:t>
      </w:r>
      <w:r w:rsidRPr="00712878">
        <w:rPr>
          <w:rFonts w:ascii="Times New Roman" w:eastAsia="Times New Roman" w:hAnsi="Times New Roman" w:cs="Times New Roman"/>
          <w:sz w:val="26"/>
          <w:szCs w:val="26"/>
          <w:lang w:eastAsia="ru-RU"/>
        </w:rPr>
        <w:lastRenderedPageBreak/>
        <w:t>продукции при сохранении защитных и биорегулирующих функций леса, организацию использования лесов в рекреационных и других специальных целях.</w:t>
      </w:r>
    </w:p>
    <w:p w:rsidR="00712878" w:rsidRPr="00712878" w:rsidRDefault="00712878" w:rsidP="00712878">
      <w:pPr>
        <w:spacing w:after="0" w:line="240" w:lineRule="auto"/>
        <w:ind w:right="-40"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На территории Остяцкого сельсовета граждане осуществляют заготовку и сбор валежника для собственных нужд, во всем остальном, лесное хозяйство регулируется деятельностью лесного кодекса, в частности, лесного фонда и лесничеств, и специальных соответствующих органов, и служб.</w:t>
      </w:r>
    </w:p>
    <w:p w:rsidR="00712878" w:rsidRPr="00712878" w:rsidRDefault="00712878" w:rsidP="00712878">
      <w:pPr>
        <w:tabs>
          <w:tab w:val="left" w:pos="1440"/>
        </w:tabs>
        <w:spacing w:after="0" w:line="240" w:lineRule="auto"/>
        <w:ind w:firstLine="709"/>
        <w:contextualSpacing/>
        <w:jc w:val="both"/>
        <w:rPr>
          <w:rFonts w:ascii="Times New Roman" w:eastAsia="Times New Roman" w:hAnsi="Times New Roman" w:cs="Times New Roman"/>
          <w:b/>
          <w:bCs/>
          <w:sz w:val="26"/>
          <w:szCs w:val="26"/>
          <w:lang w:eastAsia="ru-RU"/>
        </w:rPr>
      </w:pPr>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8"/>
          <w:lang w:eastAsia="ru-RU"/>
        </w:rPr>
      </w:pPr>
      <w:bookmarkStart w:id="16" w:name="_Toc156334312"/>
      <w:r w:rsidRPr="00712878">
        <w:rPr>
          <w:rFonts w:ascii="Times New Roman" w:eastAsia="Times New Roman" w:hAnsi="Times New Roman" w:cs="Times New Roman"/>
          <w:b/>
          <w:sz w:val="26"/>
          <w:szCs w:val="28"/>
          <w:lang w:eastAsia="ru-RU"/>
        </w:rPr>
        <w:t>3.5 Население</w:t>
      </w:r>
      <w:bookmarkEnd w:id="16"/>
    </w:p>
    <w:p w:rsidR="00712878" w:rsidRPr="00712878" w:rsidRDefault="00712878" w:rsidP="00712878">
      <w:pPr>
        <w:spacing w:after="0" w:line="240" w:lineRule="auto"/>
        <w:ind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color w:val="000000"/>
          <w:sz w:val="26"/>
          <w:szCs w:val="26"/>
          <w:lang w:eastAsia="ru-RU"/>
        </w:rPr>
        <w:t xml:space="preserve">Важнейшей составляющей, характеризующей уровень развития социальной системы муниципального образования, является демографическая обстановка. К числу основных показателей, определяющих демографическую ситуацию, относятся: динамика численности населения, показатели его естественного и механического прироста (убыли), общие коэффициенты рождаемости, смертности, динамика половозрастной структуры населения, динамика численности рабочей силы, занятых и безработных. </w:t>
      </w:r>
    </w:p>
    <w:p w:rsidR="00712878" w:rsidRPr="00712878" w:rsidRDefault="00712878" w:rsidP="00712878">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На территории сельсовета размещены три населенных пунктов. Общая численность постоянного населения на 01.01.2024 г. составила </w:t>
      </w:r>
      <w:r w:rsidRPr="00712878">
        <w:rPr>
          <w:rFonts w:ascii="Times New Roman" w:eastAsia="Times New Roman" w:hAnsi="Times New Roman" w:cs="Times New Roman"/>
          <w:color w:val="000000"/>
          <w:sz w:val="26"/>
          <w:szCs w:val="26"/>
          <w:highlight w:val="white"/>
          <w:lang w:eastAsia="ru-RU"/>
        </w:rPr>
        <w:t xml:space="preserve">206 </w:t>
      </w:r>
      <w:r w:rsidRPr="00712878">
        <w:rPr>
          <w:rFonts w:ascii="Times New Roman" w:eastAsia="Times New Roman" w:hAnsi="Times New Roman" w:cs="Times New Roman"/>
          <w:color w:val="000000"/>
          <w:sz w:val="26"/>
          <w:szCs w:val="26"/>
          <w:lang w:eastAsia="ru-RU"/>
        </w:rPr>
        <w:t>человек. Занимая 1,8% территории Северного района, муниципальное образование концентрирует около 2,8 % его населения. .Плотность населения 0,75 чел/</w:t>
      </w:r>
      <w:proofErr w:type="spellStart"/>
      <w:r w:rsidRPr="00712878">
        <w:rPr>
          <w:rFonts w:ascii="Times New Roman" w:eastAsia="Times New Roman" w:hAnsi="Times New Roman" w:cs="Times New Roman"/>
          <w:color w:val="000000"/>
          <w:sz w:val="26"/>
          <w:szCs w:val="26"/>
          <w:lang w:eastAsia="ru-RU"/>
        </w:rPr>
        <w:t>кв.км</w:t>
      </w:r>
      <w:proofErr w:type="spellEnd"/>
      <w:r w:rsidRPr="00712878">
        <w:rPr>
          <w:rFonts w:ascii="Times New Roman" w:eastAsia="Times New Roman" w:hAnsi="Times New Roman" w:cs="Times New Roman"/>
          <w:color w:val="000000"/>
          <w:sz w:val="26"/>
          <w:szCs w:val="26"/>
          <w:lang w:eastAsia="ru-RU"/>
        </w:rPr>
        <w:t>.</w:t>
      </w:r>
    </w:p>
    <w:p w:rsidR="00712878" w:rsidRPr="00712878" w:rsidRDefault="00712878" w:rsidP="00712878">
      <w:pPr>
        <w:spacing w:after="0" w:line="240" w:lineRule="auto"/>
        <w:contextualSpacing/>
        <w:jc w:val="both"/>
        <w:rPr>
          <w:rFonts w:ascii="Times New Roman" w:eastAsia="Times New Roman" w:hAnsi="Times New Roman" w:cs="Times New Roman"/>
          <w:sz w:val="26"/>
          <w:szCs w:val="26"/>
          <w:lang w:eastAsia="ru-RU"/>
        </w:rPr>
      </w:pPr>
    </w:p>
    <w:p w:rsidR="00712878" w:rsidRPr="00712878" w:rsidRDefault="00712878" w:rsidP="00712878">
      <w:pPr>
        <w:spacing w:after="0" w:line="240" w:lineRule="auto"/>
        <w:contextualSpacing/>
        <w:jc w:val="center"/>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Таблица 3. – Демографические сведения</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1"/>
        <w:gridCol w:w="895"/>
        <w:gridCol w:w="664"/>
        <w:gridCol w:w="709"/>
        <w:gridCol w:w="709"/>
        <w:gridCol w:w="850"/>
        <w:gridCol w:w="709"/>
      </w:tblGrid>
      <w:tr w:rsidR="00712878" w:rsidRPr="00712878" w:rsidTr="00712878">
        <w:trPr>
          <w:cantSplit/>
          <w:trHeight w:val="1334"/>
        </w:trPr>
        <w:tc>
          <w:tcPr>
            <w:tcW w:w="5671" w:type="dxa"/>
            <w:vAlign w:val="center"/>
          </w:tcPr>
          <w:p w:rsidR="00712878" w:rsidRPr="00712878" w:rsidRDefault="00712878" w:rsidP="00712878">
            <w:pPr>
              <w:jc w:val="center"/>
              <w:rPr>
                <w:rFonts w:ascii="Times New Roman" w:eastAsia="Times New Roman" w:hAnsi="Times New Roman" w:cs="Times New Roman"/>
                <w:sz w:val="16"/>
                <w:szCs w:val="16"/>
                <w:lang w:eastAsia="ru-RU"/>
              </w:rPr>
            </w:pPr>
            <w:r w:rsidRPr="00712878">
              <w:rPr>
                <w:rFonts w:ascii="Times New Roman" w:eastAsia="Times New Roman" w:hAnsi="Times New Roman" w:cs="Times New Roman"/>
                <w:sz w:val="16"/>
                <w:szCs w:val="16"/>
                <w:lang w:eastAsia="ru-RU"/>
              </w:rPr>
              <w:t>Показатели</w:t>
            </w:r>
          </w:p>
        </w:tc>
        <w:tc>
          <w:tcPr>
            <w:tcW w:w="895" w:type="dxa"/>
            <w:textDirection w:val="btLr"/>
            <w:vAlign w:val="center"/>
          </w:tcPr>
          <w:p w:rsidR="00712878" w:rsidRPr="00712878" w:rsidRDefault="00712878" w:rsidP="00712878">
            <w:pPr>
              <w:ind w:left="113" w:right="113"/>
              <w:jc w:val="center"/>
              <w:rPr>
                <w:rFonts w:ascii="Times New Roman" w:eastAsia="Times New Roman" w:hAnsi="Times New Roman" w:cs="Times New Roman"/>
                <w:sz w:val="16"/>
                <w:szCs w:val="16"/>
                <w:lang w:eastAsia="ru-RU"/>
              </w:rPr>
            </w:pPr>
          </w:p>
        </w:tc>
        <w:tc>
          <w:tcPr>
            <w:tcW w:w="664" w:type="dxa"/>
            <w:textDirection w:val="btLr"/>
          </w:tcPr>
          <w:p w:rsidR="00712878" w:rsidRPr="00712878" w:rsidRDefault="00712878" w:rsidP="00712878">
            <w:pPr>
              <w:ind w:left="113" w:right="113"/>
              <w:jc w:val="center"/>
              <w:rPr>
                <w:rFonts w:ascii="Times New Roman" w:eastAsia="Times New Roman" w:hAnsi="Times New Roman" w:cs="Times New Roman"/>
                <w:sz w:val="16"/>
                <w:szCs w:val="16"/>
                <w:lang w:eastAsia="ru-RU"/>
              </w:rPr>
            </w:pPr>
            <w:r w:rsidRPr="00712878">
              <w:rPr>
                <w:rFonts w:ascii="Times New Roman" w:eastAsia="Times New Roman" w:hAnsi="Times New Roman" w:cs="Times New Roman"/>
                <w:sz w:val="16"/>
                <w:szCs w:val="16"/>
                <w:lang w:eastAsia="ru-RU"/>
              </w:rPr>
              <w:t>01.01.2020</w:t>
            </w:r>
          </w:p>
        </w:tc>
        <w:tc>
          <w:tcPr>
            <w:tcW w:w="709" w:type="dxa"/>
            <w:textDirection w:val="btLr"/>
            <w:vAlign w:val="center"/>
          </w:tcPr>
          <w:p w:rsidR="00712878" w:rsidRPr="00712878" w:rsidRDefault="00712878" w:rsidP="00712878">
            <w:pPr>
              <w:ind w:left="113" w:right="113"/>
              <w:jc w:val="center"/>
              <w:rPr>
                <w:rFonts w:ascii="Times New Roman" w:eastAsia="Times New Roman" w:hAnsi="Times New Roman" w:cs="Times New Roman"/>
                <w:sz w:val="16"/>
                <w:szCs w:val="16"/>
                <w:lang w:eastAsia="ru-RU"/>
              </w:rPr>
            </w:pPr>
            <w:r w:rsidRPr="00712878">
              <w:rPr>
                <w:rFonts w:ascii="Times New Roman" w:eastAsia="Times New Roman" w:hAnsi="Times New Roman" w:cs="Times New Roman"/>
                <w:sz w:val="16"/>
                <w:szCs w:val="16"/>
                <w:lang w:eastAsia="ru-RU"/>
              </w:rPr>
              <w:t>01.01.2021</w:t>
            </w:r>
          </w:p>
        </w:tc>
        <w:tc>
          <w:tcPr>
            <w:tcW w:w="709" w:type="dxa"/>
            <w:textDirection w:val="btLr"/>
            <w:vAlign w:val="center"/>
          </w:tcPr>
          <w:p w:rsidR="00712878" w:rsidRPr="00712878" w:rsidRDefault="00712878" w:rsidP="00712878">
            <w:pPr>
              <w:ind w:left="113" w:right="113"/>
              <w:jc w:val="center"/>
              <w:rPr>
                <w:rFonts w:ascii="Times New Roman" w:eastAsia="Times New Roman" w:hAnsi="Times New Roman" w:cs="Times New Roman"/>
                <w:sz w:val="16"/>
                <w:szCs w:val="16"/>
                <w:lang w:eastAsia="ru-RU"/>
              </w:rPr>
            </w:pPr>
            <w:r w:rsidRPr="00712878">
              <w:rPr>
                <w:rFonts w:ascii="Times New Roman" w:eastAsia="Times New Roman" w:hAnsi="Times New Roman" w:cs="Times New Roman"/>
                <w:sz w:val="16"/>
                <w:szCs w:val="16"/>
                <w:lang w:eastAsia="ru-RU"/>
              </w:rPr>
              <w:t>01.01.2022</w:t>
            </w:r>
          </w:p>
        </w:tc>
        <w:tc>
          <w:tcPr>
            <w:tcW w:w="850" w:type="dxa"/>
            <w:textDirection w:val="btLr"/>
            <w:vAlign w:val="center"/>
          </w:tcPr>
          <w:p w:rsidR="00712878" w:rsidRPr="00712878" w:rsidRDefault="00712878" w:rsidP="00712878">
            <w:pPr>
              <w:ind w:left="113" w:right="113"/>
              <w:jc w:val="center"/>
              <w:rPr>
                <w:rFonts w:ascii="Times New Roman" w:eastAsia="Times New Roman" w:hAnsi="Times New Roman" w:cs="Times New Roman"/>
                <w:sz w:val="16"/>
                <w:szCs w:val="16"/>
                <w:lang w:eastAsia="ru-RU"/>
              </w:rPr>
            </w:pPr>
            <w:r w:rsidRPr="00712878">
              <w:rPr>
                <w:rFonts w:ascii="Times New Roman" w:eastAsia="Times New Roman" w:hAnsi="Times New Roman" w:cs="Times New Roman"/>
                <w:sz w:val="16"/>
                <w:szCs w:val="16"/>
                <w:lang w:eastAsia="ru-RU"/>
              </w:rPr>
              <w:t>01.01.2023</w:t>
            </w:r>
          </w:p>
        </w:tc>
        <w:tc>
          <w:tcPr>
            <w:tcW w:w="709" w:type="dxa"/>
            <w:textDirection w:val="btLr"/>
            <w:vAlign w:val="center"/>
          </w:tcPr>
          <w:p w:rsidR="00712878" w:rsidRPr="00712878" w:rsidRDefault="00712878" w:rsidP="00712878">
            <w:pPr>
              <w:ind w:left="113" w:right="113"/>
              <w:jc w:val="center"/>
              <w:rPr>
                <w:rFonts w:ascii="Times New Roman" w:eastAsia="Times New Roman" w:hAnsi="Times New Roman" w:cs="Times New Roman"/>
                <w:sz w:val="16"/>
                <w:szCs w:val="16"/>
                <w:lang w:eastAsia="ru-RU"/>
              </w:rPr>
            </w:pPr>
            <w:r w:rsidRPr="00712878">
              <w:rPr>
                <w:rFonts w:ascii="Times New Roman" w:eastAsia="Times New Roman" w:hAnsi="Times New Roman" w:cs="Times New Roman"/>
                <w:sz w:val="16"/>
                <w:szCs w:val="16"/>
                <w:lang w:eastAsia="ru-RU"/>
              </w:rPr>
              <w:t>01.01.204</w:t>
            </w:r>
          </w:p>
        </w:tc>
      </w:tr>
      <w:tr w:rsidR="00712878" w:rsidRPr="00712878" w:rsidTr="00712878">
        <w:trPr>
          <w:cantSplit/>
          <w:trHeight w:val="244"/>
        </w:trPr>
        <w:tc>
          <w:tcPr>
            <w:tcW w:w="5671" w:type="dxa"/>
            <w:vAlign w:val="center"/>
          </w:tcPr>
          <w:p w:rsidR="00712878" w:rsidRPr="00712878" w:rsidRDefault="00712878" w:rsidP="00712878">
            <w:pPr>
              <w:jc w:val="center"/>
              <w:rPr>
                <w:rFonts w:ascii="Times New Roman" w:eastAsia="Times New Roman" w:hAnsi="Times New Roman" w:cs="Times New Roman"/>
                <w:sz w:val="16"/>
                <w:szCs w:val="16"/>
                <w:lang w:eastAsia="ru-RU"/>
              </w:rPr>
            </w:pPr>
            <w:r w:rsidRPr="00712878">
              <w:rPr>
                <w:rFonts w:ascii="Times New Roman" w:eastAsia="Times New Roman" w:hAnsi="Times New Roman" w:cs="Times New Roman"/>
                <w:sz w:val="16"/>
                <w:szCs w:val="16"/>
                <w:lang w:eastAsia="ru-RU"/>
              </w:rPr>
              <w:t>1</w:t>
            </w:r>
          </w:p>
        </w:tc>
        <w:tc>
          <w:tcPr>
            <w:tcW w:w="895" w:type="dxa"/>
            <w:vAlign w:val="center"/>
          </w:tcPr>
          <w:p w:rsidR="00712878" w:rsidRPr="00712878" w:rsidRDefault="00712878" w:rsidP="00712878">
            <w:pPr>
              <w:jc w:val="center"/>
              <w:rPr>
                <w:rFonts w:ascii="Times New Roman" w:eastAsia="Times New Roman" w:hAnsi="Times New Roman" w:cs="Times New Roman"/>
                <w:sz w:val="16"/>
                <w:szCs w:val="16"/>
                <w:lang w:eastAsia="ru-RU"/>
              </w:rPr>
            </w:pPr>
            <w:r w:rsidRPr="00712878">
              <w:rPr>
                <w:rFonts w:ascii="Times New Roman" w:eastAsia="Times New Roman" w:hAnsi="Times New Roman" w:cs="Times New Roman"/>
                <w:sz w:val="16"/>
                <w:szCs w:val="16"/>
                <w:lang w:eastAsia="ru-RU"/>
              </w:rPr>
              <w:t>2</w:t>
            </w:r>
          </w:p>
        </w:tc>
        <w:tc>
          <w:tcPr>
            <w:tcW w:w="664" w:type="dxa"/>
          </w:tcPr>
          <w:p w:rsidR="00712878" w:rsidRPr="00712878" w:rsidRDefault="00712878" w:rsidP="00712878">
            <w:pPr>
              <w:jc w:val="center"/>
              <w:rPr>
                <w:rFonts w:ascii="Times New Roman" w:eastAsia="Times New Roman" w:hAnsi="Times New Roman" w:cs="Times New Roman"/>
                <w:sz w:val="16"/>
                <w:szCs w:val="16"/>
                <w:lang w:eastAsia="ru-RU"/>
              </w:rPr>
            </w:pPr>
            <w:r w:rsidRPr="00712878">
              <w:rPr>
                <w:rFonts w:ascii="Times New Roman" w:eastAsia="Times New Roman" w:hAnsi="Times New Roman" w:cs="Times New Roman"/>
                <w:sz w:val="16"/>
                <w:szCs w:val="16"/>
                <w:lang w:eastAsia="ru-RU"/>
              </w:rPr>
              <w:t>3</w:t>
            </w:r>
          </w:p>
        </w:tc>
        <w:tc>
          <w:tcPr>
            <w:tcW w:w="709" w:type="dxa"/>
            <w:vAlign w:val="center"/>
          </w:tcPr>
          <w:p w:rsidR="00712878" w:rsidRPr="00712878" w:rsidRDefault="00712878" w:rsidP="00712878">
            <w:pPr>
              <w:jc w:val="center"/>
              <w:rPr>
                <w:rFonts w:ascii="Times New Roman" w:eastAsia="Times New Roman" w:hAnsi="Times New Roman" w:cs="Times New Roman"/>
                <w:sz w:val="16"/>
                <w:szCs w:val="16"/>
                <w:lang w:eastAsia="ru-RU"/>
              </w:rPr>
            </w:pPr>
            <w:r w:rsidRPr="00712878">
              <w:rPr>
                <w:rFonts w:ascii="Times New Roman" w:eastAsia="Times New Roman" w:hAnsi="Times New Roman" w:cs="Times New Roman"/>
                <w:sz w:val="16"/>
                <w:szCs w:val="16"/>
                <w:lang w:eastAsia="ru-RU"/>
              </w:rPr>
              <w:t>4</w:t>
            </w:r>
          </w:p>
        </w:tc>
        <w:tc>
          <w:tcPr>
            <w:tcW w:w="709" w:type="dxa"/>
            <w:vAlign w:val="center"/>
          </w:tcPr>
          <w:p w:rsidR="00712878" w:rsidRPr="00712878" w:rsidRDefault="00712878" w:rsidP="00712878">
            <w:pPr>
              <w:jc w:val="center"/>
              <w:rPr>
                <w:rFonts w:ascii="Times New Roman" w:eastAsia="Times New Roman" w:hAnsi="Times New Roman" w:cs="Times New Roman"/>
                <w:sz w:val="16"/>
                <w:szCs w:val="16"/>
                <w:lang w:eastAsia="ru-RU"/>
              </w:rPr>
            </w:pPr>
            <w:r w:rsidRPr="00712878">
              <w:rPr>
                <w:rFonts w:ascii="Times New Roman" w:eastAsia="Times New Roman" w:hAnsi="Times New Roman" w:cs="Times New Roman"/>
                <w:sz w:val="16"/>
                <w:szCs w:val="16"/>
                <w:lang w:eastAsia="ru-RU"/>
              </w:rPr>
              <w:t>5</w:t>
            </w:r>
          </w:p>
        </w:tc>
        <w:tc>
          <w:tcPr>
            <w:tcW w:w="850" w:type="dxa"/>
            <w:vAlign w:val="center"/>
          </w:tcPr>
          <w:p w:rsidR="00712878" w:rsidRPr="00712878" w:rsidRDefault="00712878" w:rsidP="00712878">
            <w:pPr>
              <w:jc w:val="center"/>
              <w:rPr>
                <w:rFonts w:ascii="Times New Roman" w:eastAsia="Times New Roman" w:hAnsi="Times New Roman" w:cs="Times New Roman"/>
                <w:sz w:val="16"/>
                <w:szCs w:val="16"/>
                <w:lang w:eastAsia="ru-RU"/>
              </w:rPr>
            </w:pPr>
            <w:r w:rsidRPr="00712878">
              <w:rPr>
                <w:rFonts w:ascii="Times New Roman" w:eastAsia="Times New Roman" w:hAnsi="Times New Roman" w:cs="Times New Roman"/>
                <w:sz w:val="16"/>
                <w:szCs w:val="16"/>
                <w:lang w:eastAsia="ru-RU"/>
              </w:rPr>
              <w:t>6</w:t>
            </w:r>
          </w:p>
        </w:tc>
        <w:tc>
          <w:tcPr>
            <w:tcW w:w="709" w:type="dxa"/>
            <w:vAlign w:val="center"/>
          </w:tcPr>
          <w:p w:rsidR="00712878" w:rsidRPr="00712878" w:rsidRDefault="00712878" w:rsidP="00712878">
            <w:pPr>
              <w:jc w:val="center"/>
              <w:rPr>
                <w:rFonts w:ascii="Times New Roman" w:eastAsia="Times New Roman" w:hAnsi="Times New Roman" w:cs="Times New Roman"/>
                <w:sz w:val="16"/>
                <w:szCs w:val="16"/>
                <w:lang w:eastAsia="ru-RU"/>
              </w:rPr>
            </w:pPr>
            <w:r w:rsidRPr="00712878">
              <w:rPr>
                <w:rFonts w:ascii="Times New Roman" w:eastAsia="Times New Roman" w:hAnsi="Times New Roman" w:cs="Times New Roman"/>
                <w:sz w:val="16"/>
                <w:szCs w:val="16"/>
                <w:lang w:eastAsia="ru-RU"/>
              </w:rPr>
              <w:t>7</w:t>
            </w:r>
          </w:p>
        </w:tc>
      </w:tr>
      <w:tr w:rsidR="00712878" w:rsidRPr="00712878" w:rsidTr="00712878">
        <w:tc>
          <w:tcPr>
            <w:tcW w:w="10207" w:type="dxa"/>
            <w:gridSpan w:val="7"/>
          </w:tcPr>
          <w:p w:rsidR="00712878" w:rsidRPr="00712878" w:rsidRDefault="00712878" w:rsidP="00712878">
            <w:pPr>
              <w:jc w:val="center"/>
              <w:rPr>
                <w:rFonts w:ascii="Times New Roman" w:eastAsia="Times New Roman" w:hAnsi="Times New Roman" w:cs="Times New Roman"/>
                <w:b/>
                <w:sz w:val="16"/>
                <w:szCs w:val="16"/>
                <w:lang w:eastAsia="ru-RU"/>
              </w:rPr>
            </w:pPr>
            <w:r w:rsidRPr="00712878">
              <w:rPr>
                <w:rFonts w:ascii="Times New Roman" w:eastAsia="Times New Roman" w:hAnsi="Times New Roman" w:cs="Times New Roman"/>
                <w:b/>
                <w:color w:val="000000"/>
                <w:sz w:val="16"/>
                <w:szCs w:val="16"/>
                <w:shd w:val="clear" w:color="auto" w:fill="FFFFFF"/>
                <w:lang w:eastAsia="ru-RU"/>
              </w:rPr>
              <w:t>Остяцкий сельсовет</w:t>
            </w:r>
          </w:p>
        </w:tc>
      </w:tr>
      <w:tr w:rsidR="00712878" w:rsidRPr="00712878" w:rsidTr="00712878">
        <w:trPr>
          <w:trHeight w:val="301"/>
        </w:trPr>
        <w:tc>
          <w:tcPr>
            <w:tcW w:w="5671" w:type="dxa"/>
            <w:vMerge w:val="restart"/>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sz w:val="20"/>
                <w:szCs w:val="20"/>
                <w:lang w:eastAsia="ru-RU"/>
              </w:rPr>
              <w:t>Общий прирост (+), убыль (-) численности населения</w:t>
            </w:r>
          </w:p>
        </w:tc>
        <w:tc>
          <w:tcPr>
            <w:tcW w:w="895"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Чел.</w:t>
            </w:r>
          </w:p>
        </w:tc>
        <w:tc>
          <w:tcPr>
            <w:tcW w:w="664"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-8</w:t>
            </w:r>
          </w:p>
        </w:tc>
        <w:tc>
          <w:tcPr>
            <w:tcW w:w="709"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-18</w:t>
            </w:r>
          </w:p>
        </w:tc>
        <w:tc>
          <w:tcPr>
            <w:tcW w:w="709"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+10</w:t>
            </w:r>
          </w:p>
        </w:tc>
        <w:tc>
          <w:tcPr>
            <w:tcW w:w="850"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-30</w:t>
            </w:r>
          </w:p>
        </w:tc>
        <w:tc>
          <w:tcPr>
            <w:tcW w:w="709"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-26</w:t>
            </w:r>
          </w:p>
        </w:tc>
      </w:tr>
      <w:tr w:rsidR="00712878" w:rsidRPr="00712878" w:rsidTr="00712878">
        <w:trPr>
          <w:trHeight w:val="307"/>
        </w:trPr>
        <w:tc>
          <w:tcPr>
            <w:tcW w:w="5671" w:type="dxa"/>
            <w:vMerge/>
          </w:tcPr>
          <w:p w:rsidR="00712878" w:rsidRPr="00712878" w:rsidRDefault="00712878" w:rsidP="00712878">
            <w:pPr>
              <w:jc w:val="center"/>
              <w:rPr>
                <w:rFonts w:ascii="Times New Roman" w:eastAsia="Times New Roman" w:hAnsi="Times New Roman" w:cs="Times New Roman"/>
                <w:color w:val="000000"/>
                <w:sz w:val="16"/>
                <w:szCs w:val="16"/>
                <w:lang w:eastAsia="ru-RU"/>
              </w:rPr>
            </w:pPr>
          </w:p>
        </w:tc>
        <w:tc>
          <w:tcPr>
            <w:tcW w:w="895"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w:t>
            </w:r>
          </w:p>
        </w:tc>
        <w:tc>
          <w:tcPr>
            <w:tcW w:w="664"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-2,9</w:t>
            </w:r>
          </w:p>
        </w:tc>
        <w:tc>
          <w:tcPr>
            <w:tcW w:w="709"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-6,7</w:t>
            </w:r>
          </w:p>
        </w:tc>
        <w:tc>
          <w:tcPr>
            <w:tcW w:w="709"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+4,0</w:t>
            </w:r>
          </w:p>
        </w:tc>
        <w:tc>
          <w:tcPr>
            <w:tcW w:w="850"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-11,5</w:t>
            </w:r>
          </w:p>
        </w:tc>
        <w:tc>
          <w:tcPr>
            <w:tcW w:w="709"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-11,2</w:t>
            </w:r>
          </w:p>
        </w:tc>
      </w:tr>
      <w:tr w:rsidR="00712878" w:rsidRPr="00712878" w:rsidTr="00712878">
        <w:tc>
          <w:tcPr>
            <w:tcW w:w="5671"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sz w:val="20"/>
                <w:szCs w:val="20"/>
                <w:lang w:eastAsia="ru-RU"/>
              </w:rPr>
              <w:t>Численность постоянного населения на начало года</w:t>
            </w:r>
          </w:p>
        </w:tc>
        <w:tc>
          <w:tcPr>
            <w:tcW w:w="895"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Чел</w:t>
            </w:r>
          </w:p>
        </w:tc>
        <w:tc>
          <w:tcPr>
            <w:tcW w:w="664"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270</w:t>
            </w:r>
          </w:p>
        </w:tc>
        <w:tc>
          <w:tcPr>
            <w:tcW w:w="709"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252</w:t>
            </w:r>
          </w:p>
        </w:tc>
        <w:tc>
          <w:tcPr>
            <w:tcW w:w="709"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262</w:t>
            </w:r>
          </w:p>
        </w:tc>
        <w:tc>
          <w:tcPr>
            <w:tcW w:w="850"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232</w:t>
            </w:r>
          </w:p>
        </w:tc>
        <w:tc>
          <w:tcPr>
            <w:tcW w:w="709"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206</w:t>
            </w:r>
          </w:p>
        </w:tc>
      </w:tr>
      <w:tr w:rsidR="00712878" w:rsidRPr="00712878" w:rsidTr="00712878">
        <w:tc>
          <w:tcPr>
            <w:tcW w:w="10207" w:type="dxa"/>
            <w:gridSpan w:val="7"/>
          </w:tcPr>
          <w:p w:rsidR="00712878" w:rsidRPr="00712878" w:rsidRDefault="00712878" w:rsidP="00712878">
            <w:pPr>
              <w:jc w:val="center"/>
              <w:rPr>
                <w:rFonts w:ascii="Times New Roman" w:eastAsia="Times New Roman" w:hAnsi="Times New Roman" w:cs="Times New Roman"/>
                <w:b/>
                <w:color w:val="000000"/>
                <w:sz w:val="16"/>
                <w:szCs w:val="16"/>
                <w:lang w:eastAsia="ru-RU"/>
              </w:rPr>
            </w:pPr>
            <w:proofErr w:type="spellStart"/>
            <w:r w:rsidRPr="00712878">
              <w:rPr>
                <w:rFonts w:ascii="Times New Roman" w:eastAsia="Times New Roman" w:hAnsi="Times New Roman" w:cs="Times New Roman"/>
                <w:b/>
                <w:color w:val="000000"/>
                <w:sz w:val="16"/>
                <w:szCs w:val="16"/>
                <w:shd w:val="clear" w:color="auto" w:fill="FFFFFF"/>
                <w:lang w:eastAsia="ru-RU"/>
              </w:rPr>
              <w:t>с.Остяцк</w:t>
            </w:r>
            <w:proofErr w:type="spellEnd"/>
          </w:p>
        </w:tc>
      </w:tr>
      <w:tr w:rsidR="00712878" w:rsidRPr="00712878" w:rsidTr="00712878">
        <w:tc>
          <w:tcPr>
            <w:tcW w:w="5671" w:type="dxa"/>
            <w:vMerge w:val="restart"/>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sz w:val="20"/>
                <w:szCs w:val="20"/>
                <w:lang w:eastAsia="ru-RU"/>
              </w:rPr>
              <w:t>Общий прирост (+), убыль (-) численности населения</w:t>
            </w:r>
          </w:p>
        </w:tc>
        <w:tc>
          <w:tcPr>
            <w:tcW w:w="895"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Чел.</w:t>
            </w:r>
          </w:p>
        </w:tc>
        <w:tc>
          <w:tcPr>
            <w:tcW w:w="664"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-3</w:t>
            </w:r>
          </w:p>
        </w:tc>
        <w:tc>
          <w:tcPr>
            <w:tcW w:w="709"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-12</w:t>
            </w:r>
          </w:p>
        </w:tc>
        <w:tc>
          <w:tcPr>
            <w:tcW w:w="709"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+16</w:t>
            </w:r>
          </w:p>
        </w:tc>
        <w:tc>
          <w:tcPr>
            <w:tcW w:w="850"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-25</w:t>
            </w:r>
          </w:p>
        </w:tc>
        <w:tc>
          <w:tcPr>
            <w:tcW w:w="709"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-11</w:t>
            </w:r>
          </w:p>
        </w:tc>
      </w:tr>
      <w:tr w:rsidR="00712878" w:rsidRPr="00712878" w:rsidTr="00712878">
        <w:tc>
          <w:tcPr>
            <w:tcW w:w="5671" w:type="dxa"/>
            <w:vMerge/>
          </w:tcPr>
          <w:p w:rsidR="00712878" w:rsidRPr="00712878" w:rsidRDefault="00712878" w:rsidP="00712878">
            <w:pPr>
              <w:jc w:val="center"/>
              <w:rPr>
                <w:rFonts w:ascii="Times New Roman" w:eastAsia="Times New Roman" w:hAnsi="Times New Roman" w:cs="Times New Roman"/>
                <w:color w:val="000000"/>
                <w:sz w:val="16"/>
                <w:szCs w:val="16"/>
                <w:lang w:eastAsia="ru-RU"/>
              </w:rPr>
            </w:pPr>
          </w:p>
        </w:tc>
        <w:tc>
          <w:tcPr>
            <w:tcW w:w="895"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w:t>
            </w:r>
          </w:p>
        </w:tc>
        <w:tc>
          <w:tcPr>
            <w:tcW w:w="664"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-1,4</w:t>
            </w:r>
          </w:p>
        </w:tc>
        <w:tc>
          <w:tcPr>
            <w:tcW w:w="709"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-5,6</w:t>
            </w:r>
          </w:p>
        </w:tc>
        <w:tc>
          <w:tcPr>
            <w:tcW w:w="709"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+4,5</w:t>
            </w:r>
          </w:p>
        </w:tc>
        <w:tc>
          <w:tcPr>
            <w:tcW w:w="850"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-11,4</w:t>
            </w:r>
          </w:p>
        </w:tc>
        <w:tc>
          <w:tcPr>
            <w:tcW w:w="709"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-5,6</w:t>
            </w:r>
          </w:p>
        </w:tc>
      </w:tr>
      <w:tr w:rsidR="00712878" w:rsidRPr="00712878" w:rsidTr="00712878">
        <w:tc>
          <w:tcPr>
            <w:tcW w:w="5671"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Население</w:t>
            </w:r>
          </w:p>
        </w:tc>
        <w:tc>
          <w:tcPr>
            <w:tcW w:w="895"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Чел.</w:t>
            </w:r>
          </w:p>
        </w:tc>
        <w:tc>
          <w:tcPr>
            <w:tcW w:w="664"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216</w:t>
            </w:r>
          </w:p>
        </w:tc>
        <w:tc>
          <w:tcPr>
            <w:tcW w:w="709"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204</w:t>
            </w:r>
          </w:p>
        </w:tc>
        <w:tc>
          <w:tcPr>
            <w:tcW w:w="709"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220</w:t>
            </w:r>
          </w:p>
        </w:tc>
        <w:tc>
          <w:tcPr>
            <w:tcW w:w="850"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195</w:t>
            </w:r>
          </w:p>
        </w:tc>
        <w:tc>
          <w:tcPr>
            <w:tcW w:w="709"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184</w:t>
            </w:r>
          </w:p>
        </w:tc>
      </w:tr>
      <w:tr w:rsidR="00712878" w:rsidRPr="00712878" w:rsidTr="00712878">
        <w:tc>
          <w:tcPr>
            <w:tcW w:w="10207" w:type="dxa"/>
            <w:gridSpan w:val="7"/>
          </w:tcPr>
          <w:p w:rsidR="00712878" w:rsidRPr="00712878" w:rsidRDefault="00712878" w:rsidP="00712878">
            <w:pPr>
              <w:jc w:val="center"/>
              <w:rPr>
                <w:rFonts w:ascii="Times New Roman" w:eastAsia="Times New Roman" w:hAnsi="Times New Roman" w:cs="Times New Roman"/>
                <w:b/>
                <w:color w:val="000000"/>
                <w:sz w:val="16"/>
                <w:szCs w:val="16"/>
                <w:lang w:eastAsia="ru-RU"/>
              </w:rPr>
            </w:pPr>
            <w:proofErr w:type="spellStart"/>
            <w:r w:rsidRPr="00712878">
              <w:rPr>
                <w:rFonts w:ascii="Times New Roman" w:eastAsia="Times New Roman" w:hAnsi="Times New Roman" w:cs="Times New Roman"/>
                <w:b/>
                <w:color w:val="000000"/>
                <w:sz w:val="16"/>
                <w:szCs w:val="16"/>
                <w:shd w:val="clear" w:color="auto" w:fill="FFFFFF"/>
                <w:lang w:eastAsia="ru-RU"/>
              </w:rPr>
              <w:t>д.Ургуль</w:t>
            </w:r>
            <w:proofErr w:type="spellEnd"/>
          </w:p>
        </w:tc>
      </w:tr>
      <w:tr w:rsidR="00712878" w:rsidRPr="00712878" w:rsidTr="00712878">
        <w:tc>
          <w:tcPr>
            <w:tcW w:w="5671" w:type="dxa"/>
            <w:vMerge w:val="restart"/>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sz w:val="20"/>
                <w:szCs w:val="20"/>
                <w:lang w:eastAsia="ru-RU"/>
              </w:rPr>
              <w:t>Общий прирост (+), убыль (-) численности населения</w:t>
            </w:r>
          </w:p>
        </w:tc>
        <w:tc>
          <w:tcPr>
            <w:tcW w:w="895"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Чел.</w:t>
            </w:r>
          </w:p>
        </w:tc>
        <w:tc>
          <w:tcPr>
            <w:tcW w:w="664"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-5</w:t>
            </w:r>
          </w:p>
        </w:tc>
        <w:tc>
          <w:tcPr>
            <w:tcW w:w="709"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-6</w:t>
            </w:r>
          </w:p>
        </w:tc>
        <w:tc>
          <w:tcPr>
            <w:tcW w:w="709"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-6</w:t>
            </w:r>
          </w:p>
        </w:tc>
        <w:tc>
          <w:tcPr>
            <w:tcW w:w="850"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-5</w:t>
            </w:r>
          </w:p>
        </w:tc>
        <w:tc>
          <w:tcPr>
            <w:tcW w:w="709"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-15</w:t>
            </w:r>
          </w:p>
        </w:tc>
      </w:tr>
      <w:tr w:rsidR="00712878" w:rsidRPr="00712878" w:rsidTr="00712878">
        <w:tc>
          <w:tcPr>
            <w:tcW w:w="5671" w:type="dxa"/>
            <w:vMerge/>
          </w:tcPr>
          <w:p w:rsidR="00712878" w:rsidRPr="00712878" w:rsidRDefault="00712878" w:rsidP="00712878">
            <w:pPr>
              <w:jc w:val="center"/>
              <w:rPr>
                <w:rFonts w:ascii="Times New Roman" w:eastAsia="Times New Roman" w:hAnsi="Times New Roman" w:cs="Times New Roman"/>
                <w:color w:val="000000"/>
                <w:sz w:val="16"/>
                <w:szCs w:val="16"/>
                <w:lang w:eastAsia="ru-RU"/>
              </w:rPr>
            </w:pPr>
          </w:p>
        </w:tc>
        <w:tc>
          <w:tcPr>
            <w:tcW w:w="895"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w:t>
            </w:r>
          </w:p>
        </w:tc>
        <w:tc>
          <w:tcPr>
            <w:tcW w:w="664"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-8,5</w:t>
            </w:r>
          </w:p>
        </w:tc>
        <w:tc>
          <w:tcPr>
            <w:tcW w:w="709"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-11,1</w:t>
            </w:r>
          </w:p>
        </w:tc>
        <w:tc>
          <w:tcPr>
            <w:tcW w:w="709"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-12,5</w:t>
            </w:r>
          </w:p>
        </w:tc>
        <w:tc>
          <w:tcPr>
            <w:tcW w:w="850"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-11,9</w:t>
            </w:r>
          </w:p>
        </w:tc>
        <w:tc>
          <w:tcPr>
            <w:tcW w:w="709"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-40,5</w:t>
            </w:r>
          </w:p>
        </w:tc>
      </w:tr>
      <w:tr w:rsidR="00712878" w:rsidRPr="00712878" w:rsidTr="00712878">
        <w:tc>
          <w:tcPr>
            <w:tcW w:w="5671"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Население</w:t>
            </w:r>
          </w:p>
        </w:tc>
        <w:tc>
          <w:tcPr>
            <w:tcW w:w="895"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Чел.</w:t>
            </w:r>
          </w:p>
        </w:tc>
        <w:tc>
          <w:tcPr>
            <w:tcW w:w="664"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54</w:t>
            </w:r>
          </w:p>
        </w:tc>
        <w:tc>
          <w:tcPr>
            <w:tcW w:w="709"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48</w:t>
            </w:r>
          </w:p>
        </w:tc>
        <w:tc>
          <w:tcPr>
            <w:tcW w:w="709"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42</w:t>
            </w:r>
          </w:p>
        </w:tc>
        <w:tc>
          <w:tcPr>
            <w:tcW w:w="850"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37</w:t>
            </w:r>
          </w:p>
        </w:tc>
        <w:tc>
          <w:tcPr>
            <w:tcW w:w="709" w:type="dxa"/>
          </w:tcPr>
          <w:p w:rsidR="00712878" w:rsidRPr="00712878" w:rsidRDefault="00712878" w:rsidP="00712878">
            <w:pPr>
              <w:jc w:val="center"/>
              <w:rPr>
                <w:rFonts w:ascii="Times New Roman" w:eastAsia="Times New Roman" w:hAnsi="Times New Roman" w:cs="Times New Roman"/>
                <w:color w:val="000000"/>
                <w:sz w:val="16"/>
                <w:szCs w:val="16"/>
                <w:lang w:eastAsia="ru-RU"/>
              </w:rPr>
            </w:pPr>
            <w:r w:rsidRPr="00712878">
              <w:rPr>
                <w:rFonts w:ascii="Times New Roman" w:eastAsia="Times New Roman" w:hAnsi="Times New Roman" w:cs="Times New Roman"/>
                <w:color w:val="000000"/>
                <w:sz w:val="16"/>
                <w:szCs w:val="16"/>
                <w:lang w:eastAsia="ru-RU"/>
              </w:rPr>
              <w:t>22</w:t>
            </w:r>
          </w:p>
        </w:tc>
      </w:tr>
    </w:tbl>
    <w:p w:rsidR="00712878" w:rsidRPr="00712878" w:rsidRDefault="00712878" w:rsidP="00712878">
      <w:pPr>
        <w:spacing w:after="0" w:line="240" w:lineRule="auto"/>
        <w:contextualSpacing/>
        <w:jc w:val="both"/>
        <w:rPr>
          <w:rFonts w:ascii="Times New Roman" w:eastAsia="Times New Roman" w:hAnsi="Times New Roman" w:cs="Times New Roman"/>
          <w:sz w:val="26"/>
          <w:szCs w:val="26"/>
          <w:highlight w:val="yellow"/>
          <w:lang w:eastAsia="ru-RU"/>
        </w:rPr>
      </w:pPr>
    </w:p>
    <w:p w:rsidR="00712878" w:rsidRPr="00712878" w:rsidRDefault="00712878" w:rsidP="00712878">
      <w:pPr>
        <w:spacing w:after="0" w:line="240" w:lineRule="auto"/>
        <w:contextualSpacing/>
        <w:jc w:val="both"/>
        <w:rPr>
          <w:rFonts w:ascii="Times New Roman" w:eastAsia="Times New Roman" w:hAnsi="Times New Roman" w:cs="Times New Roman"/>
          <w:sz w:val="26"/>
          <w:szCs w:val="26"/>
          <w:highlight w:val="yellow"/>
          <w:lang w:eastAsia="ru-RU"/>
        </w:rPr>
      </w:pP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color w:val="000000"/>
          <w:sz w:val="26"/>
          <w:szCs w:val="26"/>
          <w:lang w:eastAsia="ru-RU"/>
        </w:rPr>
        <w:lastRenderedPageBreak/>
        <w:t xml:space="preserve">Демографические процессы в Остяцком сельсовете соответствуют общим характерным для Новосибирской области тенденциям. </w:t>
      </w:r>
      <w:r w:rsidRPr="00712878">
        <w:rPr>
          <w:rFonts w:ascii="Times New Roman" w:eastAsia="Times New Roman" w:hAnsi="Times New Roman" w:cs="Times New Roman"/>
          <w:color w:val="000000"/>
          <w:spacing w:val="4"/>
          <w:sz w:val="26"/>
          <w:szCs w:val="26"/>
          <w:lang w:eastAsia="ru-RU"/>
        </w:rPr>
        <w:t xml:space="preserve">Основными факторами, оказывающими негативное влияние на демографическую ситуацию, являются прежде всего </w:t>
      </w:r>
      <w:r w:rsidRPr="00712878">
        <w:rPr>
          <w:rFonts w:ascii="Times New Roman" w:eastAsia="Times New Roman" w:hAnsi="Times New Roman" w:cs="Times New Roman"/>
          <w:color w:val="000000"/>
          <w:sz w:val="26"/>
          <w:szCs w:val="26"/>
          <w:lang w:eastAsia="ru-RU"/>
        </w:rPr>
        <w:t>миграционные процессы, а также</w:t>
      </w:r>
      <w:r w:rsidRPr="00712878">
        <w:rPr>
          <w:rFonts w:ascii="Times New Roman" w:eastAsia="Times New Roman" w:hAnsi="Times New Roman" w:cs="Times New Roman"/>
          <w:color w:val="000000"/>
          <w:spacing w:val="4"/>
          <w:sz w:val="26"/>
          <w:szCs w:val="26"/>
          <w:lang w:eastAsia="ru-RU"/>
        </w:rPr>
        <w:t xml:space="preserve"> низкая рождаемость, высокая смертность</w:t>
      </w:r>
      <w:r w:rsidRPr="00712878">
        <w:rPr>
          <w:rFonts w:ascii="Times New Roman" w:eastAsia="Times New Roman" w:hAnsi="Times New Roman" w:cs="Times New Roman"/>
          <w:color w:val="000000"/>
          <w:sz w:val="26"/>
          <w:szCs w:val="26"/>
          <w:lang w:eastAsia="ru-RU"/>
        </w:rPr>
        <w:t>.</w:t>
      </w:r>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Демографическая ситуация в Остяцком сельсовете в течение анализируемого периода отличалась неблагоприятным соотношением основных возрастных категорий. Динамика изменения возрастного состава населения была отрицательной: уменьшалась доля лиц моложе трудоспособного возраста на фоне повышающегося удельного веса лиц пенсионного возраста. Преобладание в общей численности населения лиц трудоспособного возраста объясняется его механическим приростом, так как именно эта категория населения наиболее мобильна. </w:t>
      </w:r>
    </w:p>
    <w:p w:rsidR="00712878" w:rsidRPr="00712878" w:rsidRDefault="00712878" w:rsidP="00712878">
      <w:pPr>
        <w:spacing w:after="0" w:line="240" w:lineRule="auto"/>
        <w:ind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color w:val="000000"/>
          <w:sz w:val="26"/>
          <w:szCs w:val="26"/>
          <w:lang w:eastAsia="ru-RU"/>
        </w:rPr>
        <w:t xml:space="preserve">Соотношение основных возрастных категорий в Новосибирской области в целом практически совпадает с показателями по сельсовету. Отличие состоит в том, что доля лиц старше трудоспособного возраста в среднем по сельсовету еще более значительна и превышает соответствующий показатель в области. Доля лиц в детском возрасте в муниципалитете ниже, чем в области. </w:t>
      </w:r>
    </w:p>
    <w:p w:rsidR="00712878" w:rsidRPr="00712878" w:rsidRDefault="00712878" w:rsidP="00712878">
      <w:pPr>
        <w:spacing w:after="0" w:line="240" w:lineRule="auto"/>
        <w:ind w:firstLine="709"/>
        <w:jc w:val="both"/>
        <w:rPr>
          <w:rFonts w:ascii="Times New Roman" w:eastAsia="Times New Roman" w:hAnsi="Times New Roman" w:cs="Times New Roman"/>
          <w:sz w:val="26"/>
          <w:szCs w:val="26"/>
          <w:lang w:eastAsia="ru-RU"/>
        </w:rPr>
      </w:pPr>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8"/>
          <w:lang w:eastAsia="ru-RU"/>
        </w:rPr>
      </w:pPr>
      <w:bookmarkStart w:id="17" w:name="_Toc156334313"/>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8"/>
          <w:lang w:eastAsia="ru-RU"/>
        </w:rPr>
      </w:pPr>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8"/>
          <w:lang w:eastAsia="ru-RU"/>
        </w:rPr>
      </w:pPr>
      <w:r w:rsidRPr="00712878">
        <w:rPr>
          <w:rFonts w:ascii="Times New Roman" w:eastAsia="Times New Roman" w:hAnsi="Times New Roman" w:cs="Times New Roman"/>
          <w:b/>
          <w:sz w:val="26"/>
          <w:szCs w:val="28"/>
          <w:lang w:eastAsia="ru-RU"/>
        </w:rPr>
        <w:t>3.6 Жилищный фонд</w:t>
      </w:r>
      <w:bookmarkEnd w:id="17"/>
    </w:p>
    <w:p w:rsidR="00712878" w:rsidRPr="00712878" w:rsidRDefault="00712878" w:rsidP="00712878">
      <w:pPr>
        <w:spacing w:after="0" w:line="240" w:lineRule="auto"/>
        <w:ind w:firstLine="709"/>
        <w:jc w:val="both"/>
        <w:rPr>
          <w:rFonts w:ascii="Times New Roman" w:eastAsia="Times New Roman" w:hAnsi="Times New Roman" w:cs="Times New Roman"/>
          <w:sz w:val="26"/>
          <w:szCs w:val="26"/>
          <w:lang w:eastAsia="ru-RU"/>
        </w:rPr>
      </w:pPr>
    </w:p>
    <w:p w:rsidR="00712878" w:rsidRPr="00712878" w:rsidRDefault="00712878" w:rsidP="00712878">
      <w:pPr>
        <w:spacing w:after="0" w:line="240" w:lineRule="auto"/>
        <w:ind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color w:val="000000"/>
          <w:sz w:val="26"/>
          <w:szCs w:val="26"/>
          <w:lang w:eastAsia="ru-RU"/>
        </w:rPr>
        <w:t>Состояние жилищного фонда позволяет оценить уровень развития социальной системы территории. К наиболее важным показателям относятся: обеспеченность жилищной площадью в среднем на одного человека и уровень благоустроенности жилищного фонда.</w:t>
      </w:r>
    </w:p>
    <w:p w:rsidR="00712878" w:rsidRPr="00712878" w:rsidRDefault="00712878" w:rsidP="00712878">
      <w:pPr>
        <w:spacing w:after="0" w:line="240" w:lineRule="auto"/>
        <w:ind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color w:val="000000"/>
          <w:sz w:val="26"/>
          <w:szCs w:val="26"/>
          <w:lang w:eastAsia="ru-RU"/>
        </w:rPr>
        <w:t xml:space="preserve">Общая площадь жилищного фонда на начало 2024г. составила 5,7 тыс. кв. м. Средняя жилищная обеспеченность составляет 27,7 </w:t>
      </w:r>
      <w:proofErr w:type="spellStart"/>
      <w:r w:rsidRPr="00712878">
        <w:rPr>
          <w:rFonts w:ascii="Times New Roman" w:eastAsia="Times New Roman" w:hAnsi="Times New Roman" w:cs="Times New Roman"/>
          <w:color w:val="000000"/>
          <w:sz w:val="26"/>
          <w:szCs w:val="26"/>
          <w:lang w:eastAsia="ru-RU"/>
        </w:rPr>
        <w:t>кв.м</w:t>
      </w:r>
      <w:proofErr w:type="spellEnd"/>
      <w:r w:rsidRPr="00712878">
        <w:rPr>
          <w:rFonts w:ascii="Times New Roman" w:eastAsia="Times New Roman" w:hAnsi="Times New Roman" w:cs="Times New Roman"/>
          <w:color w:val="000000"/>
          <w:sz w:val="26"/>
          <w:szCs w:val="26"/>
          <w:lang w:eastAsia="ru-RU"/>
        </w:rPr>
        <w:t xml:space="preserve">./чел.  </w:t>
      </w:r>
    </w:p>
    <w:p w:rsidR="00712878" w:rsidRPr="00712878" w:rsidRDefault="00712878" w:rsidP="00712878">
      <w:pPr>
        <w:spacing w:after="0" w:line="240" w:lineRule="auto"/>
        <w:ind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color w:val="000000"/>
          <w:sz w:val="26"/>
          <w:szCs w:val="26"/>
          <w:lang w:eastAsia="ru-RU"/>
        </w:rPr>
        <w:t>Основной целью жилищной политики является обеспечение жителей качественным жильем путем создания предпосылок для жилищного строительства, обеспечения нуждающихся граждан социальным жильем, формирование необходимой инженерной инфраструктуры.</w:t>
      </w:r>
      <w:r w:rsidRPr="00712878">
        <w:rPr>
          <w:rFonts w:ascii="Times New Roman" w:eastAsia="Times New Roman" w:hAnsi="Times New Roman" w:cs="Times New Roman"/>
          <w:sz w:val="26"/>
          <w:szCs w:val="26"/>
          <w:lang w:eastAsia="ru-RU"/>
        </w:rPr>
        <w:t xml:space="preserve">  </w:t>
      </w:r>
    </w:p>
    <w:p w:rsidR="00712878" w:rsidRPr="00712878" w:rsidRDefault="00712878" w:rsidP="00712878">
      <w:pPr>
        <w:spacing w:after="0" w:line="240" w:lineRule="auto"/>
        <w:ind w:firstLine="709"/>
        <w:jc w:val="both"/>
        <w:rPr>
          <w:rFonts w:ascii="Times New Roman" w:eastAsia="Times New Roman" w:hAnsi="Times New Roman" w:cs="Times New Roman"/>
          <w:sz w:val="26"/>
          <w:szCs w:val="26"/>
          <w:lang w:eastAsia="ru-RU"/>
        </w:rPr>
      </w:pPr>
    </w:p>
    <w:p w:rsidR="00712878" w:rsidRPr="00712878" w:rsidRDefault="00712878" w:rsidP="00712878">
      <w:pPr>
        <w:spacing w:after="0" w:line="240" w:lineRule="auto"/>
        <w:jc w:val="both"/>
        <w:rPr>
          <w:rFonts w:ascii="Times New Roman" w:eastAsia="Times New Roman" w:hAnsi="Times New Roman" w:cs="Times New Roman"/>
          <w:sz w:val="26"/>
          <w:szCs w:val="26"/>
          <w:lang w:eastAsia="ru-RU"/>
        </w:rPr>
      </w:pPr>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bCs/>
          <w:sz w:val="26"/>
          <w:szCs w:val="28"/>
          <w:lang w:eastAsia="ru-RU"/>
        </w:rPr>
      </w:pPr>
      <w:bookmarkStart w:id="18" w:name="_Toc156334314"/>
      <w:r w:rsidRPr="00712878">
        <w:rPr>
          <w:rFonts w:ascii="Times New Roman" w:eastAsia="Times New Roman" w:hAnsi="Times New Roman" w:cs="Times New Roman"/>
          <w:b/>
          <w:sz w:val="26"/>
          <w:szCs w:val="28"/>
          <w:lang w:eastAsia="ru-RU"/>
        </w:rPr>
        <w:t>3.7 Социальная инфраструктура</w:t>
      </w:r>
      <w:bookmarkEnd w:id="18"/>
    </w:p>
    <w:p w:rsidR="00712878" w:rsidRPr="00712878" w:rsidRDefault="00712878" w:rsidP="00712878">
      <w:pPr>
        <w:spacing w:after="0" w:line="240" w:lineRule="auto"/>
        <w:ind w:right="-40"/>
        <w:contextualSpacing/>
        <w:jc w:val="both"/>
        <w:rPr>
          <w:rFonts w:ascii="Times New Roman" w:eastAsia="Times New Roman" w:hAnsi="Times New Roman" w:cs="Times New Roman"/>
          <w:b/>
          <w:bCs/>
          <w:sz w:val="26"/>
          <w:szCs w:val="26"/>
          <w:lang w:eastAsia="ru-RU"/>
        </w:rPr>
      </w:pPr>
      <w:r w:rsidRPr="00712878">
        <w:rPr>
          <w:rFonts w:ascii="Times New Roman" w:eastAsia="Times New Roman" w:hAnsi="Times New Roman" w:cs="Times New Roman"/>
          <w:color w:val="000000"/>
          <w:sz w:val="26"/>
          <w:szCs w:val="26"/>
          <w:lang w:eastAsia="ar-SA"/>
        </w:rPr>
        <w:t>Учреждения культурно-бытового обслуживания обеспечивают комфортность проживания. В настоящее время уровень развитости сети обслуживания в сельсовете в снижается в связи с сокращением  количества жителей.</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b/>
          <w:bCs/>
          <w:i/>
          <w:iCs/>
          <w:sz w:val="26"/>
          <w:szCs w:val="26"/>
          <w:lang w:eastAsia="ru-RU"/>
        </w:rPr>
        <w:t xml:space="preserve">Учреждения образования </w:t>
      </w:r>
    </w:p>
    <w:p w:rsidR="00712878" w:rsidRPr="00712878" w:rsidRDefault="00712878" w:rsidP="00712878">
      <w:pPr>
        <w:spacing w:after="0" w:line="240" w:lineRule="auto"/>
        <w:jc w:val="both"/>
        <w:rPr>
          <w:rFonts w:ascii="Times New Roman" w:eastAsia="Calibri" w:hAnsi="Times New Roman" w:cs="Times New Roman"/>
          <w:noProof/>
          <w:color w:val="000000"/>
          <w:sz w:val="26"/>
          <w:szCs w:val="26"/>
          <w:lang w:eastAsia="ru-RU"/>
        </w:rPr>
      </w:pPr>
      <w:r w:rsidRPr="00712878">
        <w:rPr>
          <w:rFonts w:ascii="Times New Roman" w:eastAsia="Calibri" w:hAnsi="Times New Roman" w:cs="Times New Roman"/>
          <w:noProof/>
          <w:color w:val="000000"/>
          <w:sz w:val="26"/>
          <w:szCs w:val="26"/>
          <w:lang w:eastAsia="ru-RU"/>
        </w:rPr>
        <w:t>Сфера образования поселения представлена школой в с.Остяцк  (МКОУ Остяцкая основная школа) с группой дошкольного образования. В д.Ургуль школы нет, Остяцкая школа обеспечивает потребности  учащихся обоих населенных пунктов сельсовета.</w:t>
      </w:r>
    </w:p>
    <w:p w:rsidR="00712878" w:rsidRPr="00712878" w:rsidRDefault="00712878" w:rsidP="00712878">
      <w:pPr>
        <w:spacing w:after="0" w:line="240" w:lineRule="auto"/>
        <w:ind w:firstLine="709"/>
        <w:contextualSpacing/>
        <w:jc w:val="both"/>
        <w:rPr>
          <w:rFonts w:ascii="Times New Roman" w:eastAsia="Times New Roman" w:hAnsi="Times New Roman" w:cs="Times New Roman"/>
          <w:b/>
          <w:bCs/>
          <w:i/>
          <w:sz w:val="26"/>
          <w:szCs w:val="26"/>
          <w:lang w:eastAsia="ru-RU"/>
        </w:rPr>
      </w:pPr>
      <w:r w:rsidRPr="00712878">
        <w:rPr>
          <w:rFonts w:ascii="Times New Roman" w:eastAsia="Times New Roman" w:hAnsi="Times New Roman" w:cs="Times New Roman"/>
          <w:b/>
          <w:bCs/>
          <w:i/>
          <w:iCs/>
          <w:sz w:val="26"/>
          <w:szCs w:val="26"/>
          <w:lang w:eastAsia="ru-RU"/>
        </w:rPr>
        <w:t xml:space="preserve">Учреждения здравоохранения </w:t>
      </w:r>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Медицинское обслуживание жителей Остяцкого сельсовета осуществляется в фельдшерско-акушерском пункте в </w:t>
      </w:r>
      <w:proofErr w:type="spellStart"/>
      <w:r w:rsidRPr="00712878">
        <w:rPr>
          <w:rFonts w:ascii="Times New Roman" w:eastAsia="Times New Roman" w:hAnsi="Times New Roman" w:cs="Times New Roman"/>
          <w:color w:val="000000"/>
          <w:sz w:val="26"/>
          <w:szCs w:val="26"/>
          <w:lang w:eastAsia="ru-RU"/>
        </w:rPr>
        <w:t>с.Остяцк</w:t>
      </w:r>
      <w:proofErr w:type="spellEnd"/>
      <w:r w:rsidRPr="00712878">
        <w:rPr>
          <w:rFonts w:ascii="Times New Roman" w:eastAsia="Times New Roman" w:hAnsi="Times New Roman" w:cs="Times New Roman"/>
          <w:color w:val="000000"/>
          <w:sz w:val="26"/>
          <w:szCs w:val="26"/>
          <w:lang w:eastAsia="ru-RU"/>
        </w:rPr>
        <w:t xml:space="preserve">. </w:t>
      </w:r>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Емкость медицинского учреждения соответствует нормативным показателям. </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b/>
          <w:i/>
          <w:color w:val="000000"/>
          <w:sz w:val="26"/>
          <w:szCs w:val="26"/>
          <w:lang w:eastAsia="ru-RU"/>
        </w:rPr>
        <w:t>Учреждения культуры и искусства</w:t>
      </w:r>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lastRenderedPageBreak/>
        <w:t xml:space="preserve">В сфере культуры и искусства функционирует Остяцкая библиотека. Сельский дома культуры (МКУК Остяцкий сельский дом культуры),  не действует как юридическое лицо с 2023 года. </w:t>
      </w:r>
    </w:p>
    <w:p w:rsidR="00712878" w:rsidRPr="00712878" w:rsidRDefault="00712878" w:rsidP="00712878">
      <w:pPr>
        <w:spacing w:after="0" w:line="240" w:lineRule="auto"/>
        <w:ind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b/>
          <w:i/>
          <w:color w:val="000000"/>
          <w:sz w:val="26"/>
          <w:szCs w:val="26"/>
          <w:lang w:eastAsia="ru-RU"/>
        </w:rPr>
        <w:t>Физическая культура и спорт</w:t>
      </w:r>
    </w:p>
    <w:p w:rsidR="00712878" w:rsidRPr="00712878" w:rsidRDefault="00712878" w:rsidP="00712878">
      <w:pPr>
        <w:spacing w:after="0" w:line="240" w:lineRule="auto"/>
        <w:ind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color w:val="000000"/>
          <w:sz w:val="26"/>
          <w:szCs w:val="26"/>
          <w:lang w:eastAsia="ru-RU"/>
        </w:rPr>
        <w:t xml:space="preserve">Физкультурно-спортивные сооружения в сельсовете представлены пришкольным спортивным залом и открытыми площадками. </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b/>
          <w:i/>
          <w:color w:val="000000"/>
          <w:sz w:val="26"/>
          <w:szCs w:val="26"/>
          <w:lang w:eastAsia="ru-RU"/>
        </w:rPr>
        <w:t>Учреждения торговли и общественного питания</w:t>
      </w:r>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highlight w:val="white"/>
          <w:lang w:eastAsia="ru-RU"/>
        </w:rPr>
      </w:pPr>
      <w:r w:rsidRPr="00712878">
        <w:rPr>
          <w:rFonts w:ascii="Times New Roman" w:eastAsia="Times New Roman" w:hAnsi="Times New Roman" w:cs="Times New Roman"/>
          <w:color w:val="000000"/>
          <w:sz w:val="26"/>
          <w:szCs w:val="26"/>
          <w:highlight w:val="white"/>
          <w:lang w:eastAsia="ru-RU"/>
        </w:rPr>
        <w:t>На территории Остяцкого сельсовета на 2023 год существовало 2 предприятия торговли. В Остяцкой основной школе имеется столовая для учащихся.</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8"/>
          <w:lang w:eastAsia="ru-RU"/>
        </w:rPr>
      </w:pPr>
      <w:bookmarkStart w:id="19" w:name="_Toc156334315"/>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8"/>
          <w:lang w:eastAsia="ru-RU"/>
        </w:rPr>
      </w:pPr>
      <w:r w:rsidRPr="00712878">
        <w:rPr>
          <w:rFonts w:ascii="Times New Roman" w:eastAsia="Times New Roman" w:hAnsi="Times New Roman" w:cs="Times New Roman"/>
          <w:b/>
          <w:sz w:val="26"/>
          <w:szCs w:val="28"/>
          <w:lang w:eastAsia="ru-RU"/>
        </w:rPr>
        <w:t>3.8 Транспортная инфраструктура</w:t>
      </w:r>
      <w:bookmarkEnd w:id="19"/>
    </w:p>
    <w:p w:rsidR="00712878" w:rsidRPr="00712878" w:rsidRDefault="00712878" w:rsidP="00712878">
      <w:pPr>
        <w:spacing w:after="0" w:line="240" w:lineRule="auto"/>
        <w:ind w:firstLine="709"/>
        <w:jc w:val="both"/>
        <w:rPr>
          <w:rFonts w:ascii="Times New Roman" w:eastAsia="Times New Roman" w:hAnsi="Times New Roman" w:cs="Times New Roman"/>
          <w:sz w:val="26"/>
          <w:szCs w:val="26"/>
          <w:lang w:eastAsia="ru-RU"/>
        </w:rPr>
      </w:pPr>
    </w:p>
    <w:p w:rsidR="00712878" w:rsidRPr="00712878" w:rsidRDefault="00712878" w:rsidP="00712878">
      <w:pPr>
        <w:spacing w:after="0" w:line="240" w:lineRule="auto"/>
        <w:jc w:val="both"/>
        <w:rPr>
          <w:rFonts w:ascii="Times New Roman" w:eastAsia="Times New Roman" w:hAnsi="Times New Roman" w:cs="Times New Roman"/>
          <w:bCs/>
          <w:color w:val="000000"/>
          <w:sz w:val="26"/>
          <w:szCs w:val="26"/>
          <w:lang w:eastAsia="ru-RU"/>
        </w:rPr>
      </w:pPr>
      <w:r w:rsidRPr="00712878">
        <w:rPr>
          <w:rFonts w:ascii="Times New Roman" w:eastAsia="Times New Roman" w:hAnsi="Times New Roman" w:cs="Times New Roman"/>
          <w:color w:val="000000"/>
          <w:sz w:val="26"/>
          <w:szCs w:val="26"/>
          <w:lang w:eastAsia="ru-RU"/>
        </w:rPr>
        <w:t>Важными показателями, характеризующими ценность территории, являются транспортная доступность и уровень транспортного обслуживания населения.  Транспортная доступность территории определяется в первую очередь доступностью районного центра.</w:t>
      </w:r>
      <w:r w:rsidRPr="00712878">
        <w:rPr>
          <w:rFonts w:ascii="Times New Roman" w:eastAsia="Times New Roman" w:hAnsi="Times New Roman" w:cs="Times New Roman"/>
          <w:bCs/>
          <w:color w:val="000000"/>
          <w:sz w:val="26"/>
          <w:szCs w:val="26"/>
          <w:lang w:eastAsia="ru-RU"/>
        </w:rPr>
        <w:t xml:space="preserve"> </w:t>
      </w:r>
      <w:r w:rsidRPr="00712878">
        <w:rPr>
          <w:rFonts w:ascii="Times New Roman" w:eastAsia="Times New Roman" w:hAnsi="Times New Roman" w:cs="Times New Roman"/>
          <w:color w:val="000000"/>
          <w:sz w:val="26"/>
          <w:szCs w:val="26"/>
          <w:lang w:eastAsia="ru-RU"/>
        </w:rPr>
        <w:t>Остяцкий</w:t>
      </w:r>
      <w:r w:rsidRPr="00712878">
        <w:rPr>
          <w:rFonts w:ascii="Times New Roman" w:eastAsia="Times New Roman" w:hAnsi="Times New Roman" w:cs="Times New Roman"/>
          <w:bCs/>
          <w:color w:val="000000"/>
          <w:sz w:val="26"/>
          <w:szCs w:val="26"/>
          <w:lang w:eastAsia="ru-RU"/>
        </w:rPr>
        <w:t xml:space="preserve"> сельсовет имеет невыгодное географическое положение по отношению доступности к центру района. Удаленность центра поселения от районного центра составляет 65 км. Населенные пункты Остяцкого сельсовета с районным центром – </w:t>
      </w:r>
      <w:proofErr w:type="spellStart"/>
      <w:r w:rsidRPr="00712878">
        <w:rPr>
          <w:rFonts w:ascii="Times New Roman" w:eastAsia="Times New Roman" w:hAnsi="Times New Roman" w:cs="Times New Roman"/>
          <w:bCs/>
          <w:color w:val="000000"/>
          <w:sz w:val="26"/>
          <w:szCs w:val="26"/>
          <w:lang w:eastAsia="ru-RU"/>
        </w:rPr>
        <w:t>с.Северное</w:t>
      </w:r>
      <w:proofErr w:type="spellEnd"/>
      <w:r w:rsidRPr="00712878">
        <w:rPr>
          <w:rFonts w:ascii="Times New Roman" w:eastAsia="Times New Roman" w:hAnsi="Times New Roman" w:cs="Times New Roman"/>
          <w:bCs/>
          <w:color w:val="000000"/>
          <w:sz w:val="26"/>
          <w:szCs w:val="26"/>
          <w:lang w:eastAsia="ru-RU"/>
        </w:rPr>
        <w:t xml:space="preserve"> связывает автомобильная дорога регионального значения «Северное - </w:t>
      </w:r>
      <w:proofErr w:type="spellStart"/>
      <w:r w:rsidRPr="00712878">
        <w:rPr>
          <w:rFonts w:ascii="Times New Roman" w:eastAsia="Times New Roman" w:hAnsi="Times New Roman" w:cs="Times New Roman"/>
          <w:bCs/>
          <w:color w:val="000000"/>
          <w:sz w:val="26"/>
          <w:szCs w:val="26"/>
          <w:lang w:eastAsia="ru-RU"/>
        </w:rPr>
        <w:t>Биаза</w:t>
      </w:r>
      <w:proofErr w:type="spellEnd"/>
      <w:r w:rsidRPr="00712878">
        <w:rPr>
          <w:rFonts w:ascii="Times New Roman" w:eastAsia="Times New Roman" w:hAnsi="Times New Roman" w:cs="Times New Roman"/>
          <w:bCs/>
          <w:color w:val="000000"/>
          <w:sz w:val="26"/>
          <w:szCs w:val="26"/>
          <w:lang w:eastAsia="ru-RU"/>
        </w:rPr>
        <w:t xml:space="preserve"> - гр. </w:t>
      </w:r>
      <w:proofErr w:type="spellStart"/>
      <w:r w:rsidRPr="00712878">
        <w:rPr>
          <w:rFonts w:ascii="Times New Roman" w:eastAsia="Times New Roman" w:hAnsi="Times New Roman" w:cs="Times New Roman"/>
          <w:bCs/>
          <w:color w:val="000000"/>
          <w:sz w:val="26"/>
          <w:szCs w:val="26"/>
          <w:lang w:eastAsia="ru-RU"/>
        </w:rPr>
        <w:t>Кыштовского</w:t>
      </w:r>
      <w:proofErr w:type="spellEnd"/>
      <w:r w:rsidRPr="00712878">
        <w:rPr>
          <w:rFonts w:ascii="Times New Roman" w:eastAsia="Times New Roman" w:hAnsi="Times New Roman" w:cs="Times New Roman"/>
          <w:bCs/>
          <w:color w:val="000000"/>
          <w:sz w:val="26"/>
          <w:szCs w:val="26"/>
          <w:lang w:eastAsia="ru-RU"/>
        </w:rPr>
        <w:t xml:space="preserve"> района» с щебеночным покрытием.</w:t>
      </w:r>
    </w:p>
    <w:p w:rsidR="00712878" w:rsidRPr="00712878" w:rsidRDefault="00712878" w:rsidP="00712878">
      <w:pPr>
        <w:spacing w:line="240" w:lineRule="auto"/>
        <w:ind w:firstLine="709"/>
        <w:contextualSpacing/>
        <w:jc w:val="both"/>
        <w:rPr>
          <w:rFonts w:ascii="Times New Roman" w:eastAsia="Times New Roman" w:hAnsi="Times New Roman" w:cs="Times New Roman"/>
          <w:b/>
          <w:i/>
          <w:sz w:val="26"/>
          <w:szCs w:val="26"/>
          <w:lang w:eastAsia="ru-RU"/>
        </w:rPr>
      </w:pPr>
      <w:r w:rsidRPr="00712878">
        <w:rPr>
          <w:rFonts w:ascii="Times New Roman" w:eastAsia="Times New Roman" w:hAnsi="Times New Roman" w:cs="Times New Roman"/>
          <w:b/>
          <w:i/>
          <w:sz w:val="26"/>
          <w:szCs w:val="26"/>
          <w:lang w:eastAsia="ru-RU"/>
        </w:rPr>
        <w:t>Автомобильный транспорт</w:t>
      </w:r>
    </w:p>
    <w:p w:rsidR="00712878" w:rsidRPr="00712878" w:rsidRDefault="00712878" w:rsidP="00712878">
      <w:pPr>
        <w:spacing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color w:val="000000"/>
          <w:sz w:val="26"/>
          <w:szCs w:val="26"/>
          <w:lang w:eastAsia="ru-RU"/>
        </w:rPr>
        <w:t>Опорная дорожная сеть поселения представлена дорогами межмуниципального и местного значения. Состояние сети автомобильных дорог муниципального образования слабо удовлетворяет потребностям участников движения. Сеть представлена дорогами  IV технической категории с  переходным покрытием</w:t>
      </w:r>
      <w:r w:rsidRPr="00712878">
        <w:rPr>
          <w:rFonts w:ascii="Times New Roman" w:eastAsia="Times New Roman" w:hAnsi="Times New Roman" w:cs="Times New Roman"/>
          <w:sz w:val="26"/>
          <w:szCs w:val="26"/>
          <w:lang w:eastAsia="ru-RU"/>
        </w:rPr>
        <w:t xml:space="preserve"> и требуется реконструкция и ремонт дорог.</w:t>
      </w:r>
    </w:p>
    <w:p w:rsidR="00712878" w:rsidRPr="00712878" w:rsidRDefault="00712878" w:rsidP="00712878">
      <w:pPr>
        <w:spacing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Дорожная сеть сложилась таким образом, что сообщение центра сельсовета с административным центром района осуществляется с использованием автодороги регионального значения 50 ОП МЗ 50Н-2303 «Северное - </w:t>
      </w:r>
      <w:proofErr w:type="spellStart"/>
      <w:r w:rsidRPr="00712878">
        <w:rPr>
          <w:rFonts w:ascii="Times New Roman" w:eastAsia="Times New Roman" w:hAnsi="Times New Roman" w:cs="Times New Roman"/>
          <w:color w:val="000000"/>
          <w:sz w:val="26"/>
          <w:szCs w:val="26"/>
          <w:lang w:eastAsia="ru-RU"/>
        </w:rPr>
        <w:t>Биаза</w:t>
      </w:r>
      <w:proofErr w:type="spellEnd"/>
      <w:r w:rsidRPr="00712878">
        <w:rPr>
          <w:rFonts w:ascii="Times New Roman" w:eastAsia="Times New Roman" w:hAnsi="Times New Roman" w:cs="Times New Roman"/>
          <w:color w:val="000000"/>
          <w:sz w:val="26"/>
          <w:szCs w:val="26"/>
          <w:lang w:eastAsia="ru-RU"/>
        </w:rPr>
        <w:t xml:space="preserve"> - гр. </w:t>
      </w:r>
      <w:proofErr w:type="spellStart"/>
      <w:r w:rsidRPr="00712878">
        <w:rPr>
          <w:rFonts w:ascii="Times New Roman" w:eastAsia="Times New Roman" w:hAnsi="Times New Roman" w:cs="Times New Roman"/>
          <w:color w:val="000000"/>
          <w:sz w:val="26"/>
          <w:szCs w:val="26"/>
          <w:lang w:eastAsia="ru-RU"/>
        </w:rPr>
        <w:t>Кыштовского</w:t>
      </w:r>
      <w:proofErr w:type="spellEnd"/>
      <w:r w:rsidRPr="00712878">
        <w:rPr>
          <w:rFonts w:ascii="Times New Roman" w:eastAsia="Times New Roman" w:hAnsi="Times New Roman" w:cs="Times New Roman"/>
          <w:color w:val="000000"/>
          <w:sz w:val="26"/>
          <w:szCs w:val="26"/>
          <w:lang w:eastAsia="ru-RU"/>
        </w:rPr>
        <w:t xml:space="preserve"> района». Эта дорога проходит через </w:t>
      </w:r>
      <w:proofErr w:type="spellStart"/>
      <w:r w:rsidRPr="00712878">
        <w:rPr>
          <w:rFonts w:ascii="Times New Roman" w:eastAsia="Times New Roman" w:hAnsi="Times New Roman" w:cs="Times New Roman"/>
          <w:color w:val="000000"/>
          <w:sz w:val="26"/>
          <w:szCs w:val="26"/>
          <w:lang w:eastAsia="ru-RU"/>
        </w:rPr>
        <w:t>с.Биаза</w:t>
      </w:r>
      <w:proofErr w:type="spellEnd"/>
      <w:r w:rsidRPr="00712878">
        <w:rPr>
          <w:rFonts w:ascii="Times New Roman" w:eastAsia="Times New Roman" w:hAnsi="Times New Roman" w:cs="Times New Roman"/>
          <w:color w:val="000000"/>
          <w:sz w:val="26"/>
          <w:szCs w:val="26"/>
          <w:lang w:eastAsia="ru-RU"/>
        </w:rPr>
        <w:t xml:space="preserve"> и далее к центру района. Дорога имеет переходный тип покрытия (щебеночное). Протяженность внутриквартальных автомобильных дорог общего пользования Остяцкого сельсовета составляет 6,0  км. Дороги местного значения представлены внутрихозяйственными дорогами полевыми и лесными дорогами.</w:t>
      </w:r>
    </w:p>
    <w:p w:rsidR="00712878" w:rsidRPr="00712878" w:rsidRDefault="00712878" w:rsidP="00712878">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highlight w:val="white"/>
          <w:lang w:eastAsia="ru-RU"/>
        </w:rPr>
        <w:t xml:space="preserve">Протяженность автомобильных дорог общего пользования  по улицам населенных пунктов Остяцкого сельсовета, составляет 6,0 км. Из них с твердым покрытием переходного типа (щебеночное) 4,35 км. </w:t>
      </w:r>
    </w:p>
    <w:p w:rsidR="00712878" w:rsidRPr="00712878" w:rsidRDefault="00712878" w:rsidP="00712878">
      <w:pPr>
        <w:spacing w:line="240" w:lineRule="auto"/>
        <w:ind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 </w:t>
      </w:r>
      <w:r w:rsidRPr="00712878">
        <w:rPr>
          <w:rFonts w:ascii="Times New Roman" w:eastAsia="Times New Roman" w:hAnsi="Times New Roman" w:cs="Times New Roman"/>
          <w:color w:val="000000"/>
          <w:sz w:val="26"/>
          <w:szCs w:val="26"/>
          <w:highlight w:val="white"/>
          <w:lang w:eastAsia="ru-RU"/>
        </w:rPr>
        <w:t>Пассажирские перевозки осуществляет МУП «Северное АТП».</w:t>
      </w:r>
    </w:p>
    <w:p w:rsidR="00712878" w:rsidRPr="00712878" w:rsidRDefault="00712878" w:rsidP="00712878">
      <w:pPr>
        <w:spacing w:after="0" w:line="240" w:lineRule="auto"/>
        <w:ind w:right="-40" w:firstLine="709"/>
        <w:jc w:val="both"/>
        <w:rPr>
          <w:rFonts w:ascii="Times New Roman" w:eastAsia="Times New Roman" w:hAnsi="Times New Roman" w:cs="Times New Roman"/>
          <w:sz w:val="28"/>
          <w:szCs w:val="20"/>
          <w:lang w:eastAsia="ru-RU"/>
        </w:rPr>
      </w:pPr>
    </w:p>
    <w:p w:rsidR="00712878" w:rsidRPr="00712878" w:rsidRDefault="00712878" w:rsidP="00712878">
      <w:pPr>
        <w:spacing w:after="0" w:line="240" w:lineRule="auto"/>
        <w:contextualSpacing/>
        <w:jc w:val="center"/>
        <w:rPr>
          <w:rFonts w:ascii="Times New Roman" w:eastAsia="Times New Roman" w:hAnsi="Times New Roman" w:cs="Times New Roman"/>
          <w:sz w:val="26"/>
          <w:szCs w:val="26"/>
          <w:highlight w:val="white"/>
          <w:lang w:eastAsia="ru-RU"/>
        </w:rPr>
      </w:pPr>
      <w:r w:rsidRPr="00712878">
        <w:rPr>
          <w:rFonts w:ascii="Times New Roman" w:eastAsia="Times New Roman" w:hAnsi="Times New Roman" w:cs="Times New Roman"/>
          <w:sz w:val="26"/>
          <w:szCs w:val="26"/>
          <w:lang w:eastAsia="ru-RU"/>
        </w:rPr>
        <w:t>Таблица 4. – Дорожные сети</w:t>
      </w:r>
    </w:p>
    <w:p w:rsidR="00712878" w:rsidRPr="00712878" w:rsidRDefault="00712878" w:rsidP="00712878">
      <w:pPr>
        <w:spacing w:line="240" w:lineRule="auto"/>
        <w:ind w:firstLine="709"/>
        <w:contextualSpacing/>
        <w:jc w:val="both"/>
        <w:rPr>
          <w:rFonts w:ascii="Times New Roman" w:eastAsia="Times New Roman" w:hAnsi="Times New Roman" w:cs="Times New Roman"/>
          <w:sz w:val="26"/>
          <w:szCs w:val="26"/>
          <w:lang w:eastAsia="ru-RU"/>
        </w:rPr>
      </w:pPr>
    </w:p>
    <w:tbl>
      <w:tblPr>
        <w:tblStyle w:val="16"/>
        <w:tblW w:w="0" w:type="auto"/>
        <w:tblInd w:w="8" w:type="dxa"/>
        <w:tblLayout w:type="fixed"/>
        <w:tblLook w:val="04A0" w:firstRow="1" w:lastRow="0" w:firstColumn="1" w:lastColumn="0" w:noHBand="0" w:noVBand="1"/>
      </w:tblPr>
      <w:tblGrid>
        <w:gridCol w:w="2416"/>
        <w:gridCol w:w="1276"/>
        <w:gridCol w:w="2262"/>
        <w:gridCol w:w="2126"/>
        <w:gridCol w:w="1840"/>
      </w:tblGrid>
      <w:tr w:rsidR="00712878" w:rsidRPr="00712878" w:rsidTr="00712878">
        <w:trPr>
          <w:trHeight w:val="998"/>
        </w:trPr>
        <w:tc>
          <w:tcPr>
            <w:tcW w:w="2416" w:type="dxa"/>
            <w:vMerge w:val="restart"/>
            <w:tcBorders>
              <w:top w:val="single" w:sz="6" w:space="0" w:color="000000"/>
              <w:left w:val="single" w:sz="6" w:space="0" w:color="000000"/>
              <w:bottom w:val="none" w:sz="4" w:space="0" w:color="000000"/>
              <w:right w:val="single" w:sz="4" w:space="0" w:color="000000"/>
            </w:tcBorders>
            <w:tcMar>
              <w:top w:w="0" w:type="dxa"/>
              <w:left w:w="0" w:type="dxa"/>
              <w:bottom w:w="0" w:type="dxa"/>
              <w:right w:w="0" w:type="dxa"/>
            </w:tcMar>
            <w:vAlign w:val="center"/>
          </w:tcPr>
          <w:p w:rsidR="00712878" w:rsidRPr="00712878" w:rsidRDefault="00712878" w:rsidP="00712878">
            <w:pPr>
              <w:jc w:val="center"/>
              <w:rPr>
                <w:rFonts w:ascii="Times New Roman" w:hAnsi="Times New Roman"/>
                <w:sz w:val="18"/>
                <w:szCs w:val="18"/>
              </w:rPr>
            </w:pPr>
            <w:r w:rsidRPr="00712878">
              <w:rPr>
                <w:rFonts w:ascii="Times New Roman" w:hAnsi="Times New Roman"/>
                <w:b/>
                <w:color w:val="000000"/>
                <w:sz w:val="18"/>
                <w:szCs w:val="18"/>
              </w:rPr>
              <w:t>Наименование дороги</w:t>
            </w:r>
          </w:p>
        </w:tc>
        <w:tc>
          <w:tcPr>
            <w:tcW w:w="1276" w:type="dxa"/>
            <w:vMerge w:val="restart"/>
            <w:tcBorders>
              <w:top w:val="single" w:sz="6" w:space="0" w:color="000000"/>
              <w:left w:val="single" w:sz="4" w:space="0" w:color="000000"/>
              <w:bottom w:val="none" w:sz="4" w:space="0" w:color="000000"/>
              <w:right w:val="single" w:sz="4" w:space="0" w:color="000000"/>
            </w:tcBorders>
            <w:tcMar>
              <w:top w:w="0" w:type="dxa"/>
              <w:left w:w="0" w:type="dxa"/>
              <w:bottom w:w="0" w:type="dxa"/>
              <w:right w:w="0" w:type="dxa"/>
            </w:tcMar>
            <w:vAlign w:val="center"/>
          </w:tcPr>
          <w:p w:rsidR="00712878" w:rsidRPr="00712878" w:rsidRDefault="00712878" w:rsidP="00712878">
            <w:pPr>
              <w:jc w:val="center"/>
              <w:rPr>
                <w:rFonts w:ascii="Times New Roman" w:hAnsi="Times New Roman"/>
                <w:sz w:val="18"/>
                <w:szCs w:val="18"/>
              </w:rPr>
            </w:pPr>
            <w:r w:rsidRPr="00712878">
              <w:rPr>
                <w:rFonts w:ascii="Times New Roman" w:hAnsi="Times New Roman"/>
                <w:b/>
                <w:color w:val="000000"/>
                <w:sz w:val="18"/>
                <w:szCs w:val="18"/>
              </w:rPr>
              <w:t>Протяжен-</w:t>
            </w:r>
            <w:proofErr w:type="spellStart"/>
            <w:r w:rsidRPr="00712878">
              <w:rPr>
                <w:rFonts w:ascii="Times New Roman" w:hAnsi="Times New Roman"/>
                <w:b/>
                <w:color w:val="000000"/>
                <w:sz w:val="18"/>
                <w:szCs w:val="18"/>
              </w:rPr>
              <w:t>ность</w:t>
            </w:r>
            <w:proofErr w:type="spellEnd"/>
            <w:r w:rsidRPr="00712878">
              <w:rPr>
                <w:rFonts w:ascii="Times New Roman" w:hAnsi="Times New Roman"/>
                <w:b/>
                <w:color w:val="000000"/>
                <w:sz w:val="18"/>
                <w:szCs w:val="18"/>
              </w:rPr>
              <w:t>, км</w:t>
            </w:r>
          </w:p>
        </w:tc>
        <w:tc>
          <w:tcPr>
            <w:tcW w:w="4388" w:type="dxa"/>
            <w:gridSpan w:val="2"/>
            <w:tcBorders>
              <w:top w:val="single" w:sz="6" w:space="0" w:color="000000"/>
              <w:left w:val="single" w:sz="4" w:space="0" w:color="000000"/>
              <w:bottom w:val="single" w:sz="6" w:space="0" w:color="000000"/>
              <w:right w:val="none" w:sz="4" w:space="0" w:color="000000"/>
            </w:tcBorders>
            <w:tcMar>
              <w:top w:w="0" w:type="dxa"/>
              <w:left w:w="0" w:type="dxa"/>
              <w:bottom w:w="0" w:type="dxa"/>
              <w:right w:w="0" w:type="dxa"/>
            </w:tcMar>
            <w:vAlign w:val="center"/>
          </w:tcPr>
          <w:p w:rsidR="00712878" w:rsidRPr="00712878" w:rsidRDefault="00712878" w:rsidP="00712878">
            <w:pPr>
              <w:jc w:val="center"/>
              <w:rPr>
                <w:rFonts w:ascii="Times New Roman" w:hAnsi="Times New Roman"/>
                <w:sz w:val="18"/>
                <w:szCs w:val="18"/>
              </w:rPr>
            </w:pPr>
            <w:r w:rsidRPr="00712878">
              <w:rPr>
                <w:rFonts w:ascii="Times New Roman" w:hAnsi="Times New Roman"/>
                <w:b/>
                <w:color w:val="000000"/>
                <w:sz w:val="18"/>
                <w:szCs w:val="18"/>
              </w:rPr>
              <w:t>Тип покрытия</w:t>
            </w:r>
          </w:p>
        </w:tc>
        <w:tc>
          <w:tcPr>
            <w:tcW w:w="1840" w:type="dxa"/>
            <w:vMerge w:val="restart"/>
            <w:tcBorders>
              <w:top w:val="single" w:sz="6" w:space="0" w:color="000000"/>
              <w:left w:val="single" w:sz="6" w:space="0" w:color="000000"/>
              <w:bottom w:val="none" w:sz="4" w:space="0" w:color="000000"/>
              <w:right w:val="single" w:sz="4" w:space="0" w:color="000000"/>
            </w:tcBorders>
            <w:tcMar>
              <w:top w:w="0" w:type="dxa"/>
              <w:left w:w="0" w:type="dxa"/>
              <w:bottom w:w="0" w:type="dxa"/>
              <w:right w:w="0" w:type="dxa"/>
            </w:tcMar>
            <w:vAlign w:val="center"/>
          </w:tcPr>
          <w:p w:rsidR="00712878" w:rsidRPr="00712878" w:rsidRDefault="00712878" w:rsidP="00712878">
            <w:pPr>
              <w:jc w:val="center"/>
              <w:rPr>
                <w:rFonts w:ascii="Times New Roman" w:hAnsi="Times New Roman"/>
                <w:sz w:val="18"/>
                <w:szCs w:val="18"/>
              </w:rPr>
            </w:pPr>
            <w:r w:rsidRPr="00712878">
              <w:rPr>
                <w:rFonts w:ascii="Times New Roman" w:hAnsi="Times New Roman"/>
                <w:b/>
                <w:color w:val="000000"/>
                <w:sz w:val="18"/>
                <w:szCs w:val="18"/>
              </w:rPr>
              <w:t>состояние</w:t>
            </w:r>
          </w:p>
        </w:tc>
      </w:tr>
      <w:tr w:rsidR="00712878" w:rsidRPr="00712878" w:rsidTr="00712878">
        <w:trPr>
          <w:trHeight w:val="630"/>
        </w:trPr>
        <w:tc>
          <w:tcPr>
            <w:tcW w:w="2416" w:type="dxa"/>
            <w:vMerge/>
            <w:tcBorders>
              <w:top w:val="none" w:sz="4" w:space="0" w:color="000000"/>
              <w:left w:val="single" w:sz="6" w:space="0" w:color="000000"/>
              <w:bottom w:val="single" w:sz="6" w:space="0" w:color="000000"/>
              <w:right w:val="single" w:sz="4" w:space="0" w:color="000000"/>
            </w:tcBorders>
            <w:tcMar>
              <w:top w:w="0" w:type="dxa"/>
              <w:left w:w="0" w:type="dxa"/>
              <w:bottom w:w="0" w:type="dxa"/>
              <w:right w:w="0" w:type="dxa"/>
            </w:tcMar>
            <w:vAlign w:val="center"/>
          </w:tcPr>
          <w:p w:rsidR="00712878" w:rsidRPr="00712878" w:rsidRDefault="00712878" w:rsidP="00712878">
            <w:pPr>
              <w:jc w:val="center"/>
              <w:rPr>
                <w:rFonts w:ascii="Times New Roman" w:hAnsi="Times New Roman"/>
                <w:sz w:val="18"/>
                <w:szCs w:val="18"/>
              </w:rPr>
            </w:pPr>
          </w:p>
        </w:tc>
        <w:tc>
          <w:tcPr>
            <w:tcW w:w="1276" w:type="dxa"/>
            <w:vMerge/>
            <w:tcBorders>
              <w:top w:val="none" w:sz="4" w:space="0" w:color="000000"/>
              <w:left w:val="single" w:sz="4" w:space="0" w:color="000000"/>
              <w:bottom w:val="none" w:sz="4" w:space="0" w:color="000000"/>
              <w:right w:val="single" w:sz="4" w:space="0" w:color="000000"/>
            </w:tcBorders>
            <w:tcMar>
              <w:top w:w="0" w:type="dxa"/>
              <w:left w:w="0" w:type="dxa"/>
              <w:bottom w:w="0" w:type="dxa"/>
              <w:right w:w="0" w:type="dxa"/>
            </w:tcMar>
            <w:vAlign w:val="center"/>
          </w:tcPr>
          <w:p w:rsidR="00712878" w:rsidRPr="00712878" w:rsidRDefault="00712878" w:rsidP="00712878">
            <w:pPr>
              <w:jc w:val="center"/>
              <w:rPr>
                <w:rFonts w:ascii="Times New Roman" w:hAnsi="Times New Roman"/>
                <w:sz w:val="18"/>
                <w:szCs w:val="18"/>
              </w:rPr>
            </w:pPr>
          </w:p>
        </w:tc>
        <w:tc>
          <w:tcPr>
            <w:tcW w:w="2262" w:type="dxa"/>
            <w:tcBorders>
              <w:top w:val="single" w:sz="6" w:space="0" w:color="000000"/>
              <w:left w:val="single" w:sz="4" w:space="0" w:color="000000"/>
              <w:bottom w:val="none" w:sz="4" w:space="0" w:color="000000"/>
              <w:right w:val="single" w:sz="6" w:space="0" w:color="000000"/>
            </w:tcBorders>
            <w:tcMar>
              <w:top w:w="0" w:type="dxa"/>
              <w:left w:w="0" w:type="dxa"/>
              <w:bottom w:w="0" w:type="dxa"/>
              <w:right w:w="0" w:type="dxa"/>
            </w:tcMar>
            <w:vAlign w:val="center"/>
          </w:tcPr>
          <w:p w:rsidR="00712878" w:rsidRPr="00712878" w:rsidRDefault="00712878" w:rsidP="00712878">
            <w:pPr>
              <w:jc w:val="center"/>
              <w:rPr>
                <w:rFonts w:ascii="Times New Roman" w:hAnsi="Times New Roman"/>
                <w:sz w:val="18"/>
                <w:szCs w:val="18"/>
              </w:rPr>
            </w:pPr>
            <w:r w:rsidRPr="00712878">
              <w:rPr>
                <w:rFonts w:ascii="Times New Roman" w:hAnsi="Times New Roman"/>
                <w:b/>
                <w:color w:val="000000"/>
                <w:sz w:val="18"/>
                <w:szCs w:val="18"/>
              </w:rPr>
              <w:t>С твердым покрытием переходного типа</w:t>
            </w:r>
          </w:p>
        </w:tc>
        <w:tc>
          <w:tcPr>
            <w:tcW w:w="2126" w:type="dxa"/>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vAlign w:val="center"/>
          </w:tcPr>
          <w:p w:rsidR="00712878" w:rsidRPr="00712878" w:rsidRDefault="00712878" w:rsidP="00712878">
            <w:pPr>
              <w:jc w:val="center"/>
              <w:rPr>
                <w:rFonts w:ascii="Times New Roman" w:hAnsi="Times New Roman"/>
                <w:sz w:val="18"/>
                <w:szCs w:val="18"/>
              </w:rPr>
            </w:pPr>
            <w:r w:rsidRPr="00712878">
              <w:rPr>
                <w:rFonts w:ascii="Times New Roman" w:hAnsi="Times New Roman"/>
                <w:b/>
                <w:color w:val="000000"/>
                <w:sz w:val="18"/>
                <w:szCs w:val="18"/>
              </w:rPr>
              <w:t>С грунтовым покрытием</w:t>
            </w:r>
          </w:p>
        </w:tc>
        <w:tc>
          <w:tcPr>
            <w:tcW w:w="1840" w:type="dxa"/>
            <w:vMerge/>
            <w:tcBorders>
              <w:top w:val="none" w:sz="4" w:space="0" w:color="000000"/>
              <w:left w:val="single" w:sz="6" w:space="0" w:color="000000"/>
              <w:bottom w:val="single" w:sz="6" w:space="0" w:color="000000"/>
              <w:right w:val="single" w:sz="4" w:space="0" w:color="000000"/>
            </w:tcBorders>
            <w:tcMar>
              <w:top w:w="0" w:type="dxa"/>
              <w:left w:w="0" w:type="dxa"/>
              <w:bottom w:w="0" w:type="dxa"/>
              <w:right w:w="0" w:type="dxa"/>
            </w:tcMar>
            <w:vAlign w:val="center"/>
          </w:tcPr>
          <w:p w:rsidR="00712878" w:rsidRPr="00712878" w:rsidRDefault="00712878" w:rsidP="00712878">
            <w:pPr>
              <w:jc w:val="center"/>
              <w:rPr>
                <w:rFonts w:ascii="Times New Roman" w:hAnsi="Times New Roman"/>
                <w:sz w:val="18"/>
                <w:szCs w:val="18"/>
              </w:rPr>
            </w:pPr>
          </w:p>
        </w:tc>
      </w:tr>
      <w:tr w:rsidR="00712878" w:rsidRPr="00712878" w:rsidTr="00712878">
        <w:trPr>
          <w:trHeight w:val="810"/>
        </w:trPr>
        <w:tc>
          <w:tcPr>
            <w:tcW w:w="24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712878" w:rsidRPr="00712878" w:rsidRDefault="00712878" w:rsidP="00712878">
            <w:pPr>
              <w:rPr>
                <w:rFonts w:ascii="Times New Roman" w:hAnsi="Times New Roman"/>
                <w:sz w:val="18"/>
                <w:szCs w:val="18"/>
              </w:rPr>
            </w:pPr>
            <w:r w:rsidRPr="00712878">
              <w:rPr>
                <w:rFonts w:ascii="Times New Roman" w:hAnsi="Times New Roman"/>
                <w:b/>
                <w:color w:val="000000"/>
                <w:sz w:val="18"/>
                <w:szCs w:val="18"/>
              </w:rPr>
              <w:lastRenderedPageBreak/>
              <w:t>Остяцкий сельсовет</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712878" w:rsidRPr="00712878" w:rsidRDefault="00712878" w:rsidP="00712878">
            <w:pPr>
              <w:jc w:val="center"/>
              <w:rPr>
                <w:rFonts w:ascii="Times New Roman" w:hAnsi="Times New Roman"/>
                <w:sz w:val="18"/>
                <w:szCs w:val="18"/>
              </w:rPr>
            </w:pPr>
            <w:r w:rsidRPr="00712878">
              <w:rPr>
                <w:rFonts w:ascii="Times New Roman" w:hAnsi="Times New Roman"/>
                <w:sz w:val="18"/>
                <w:szCs w:val="18"/>
              </w:rPr>
              <w:t>6,0</w:t>
            </w:r>
          </w:p>
        </w:tc>
        <w:tc>
          <w:tcPr>
            <w:tcW w:w="22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rsidR="00712878" w:rsidRPr="00712878" w:rsidRDefault="00712878" w:rsidP="00712878">
            <w:pPr>
              <w:jc w:val="center"/>
              <w:rPr>
                <w:rFonts w:ascii="Times New Roman" w:hAnsi="Times New Roman"/>
                <w:sz w:val="18"/>
                <w:szCs w:val="18"/>
              </w:rPr>
            </w:pPr>
            <w:r w:rsidRPr="00712878">
              <w:rPr>
                <w:rFonts w:ascii="Times New Roman" w:hAnsi="Times New Roman"/>
                <w:sz w:val="18"/>
                <w:szCs w:val="18"/>
              </w:rPr>
              <w:t>4,35</w:t>
            </w:r>
          </w:p>
          <w:p w:rsidR="00712878" w:rsidRPr="00712878" w:rsidRDefault="00712878" w:rsidP="00712878">
            <w:pPr>
              <w:ind w:right="-40" w:firstLine="709"/>
              <w:jc w:val="both"/>
              <w:rPr>
                <w:rFonts w:ascii="Times New Roman" w:hAnsi="Times New Roman"/>
                <w:sz w:val="28"/>
                <w:szCs w:val="20"/>
              </w:rPr>
            </w:pP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712878" w:rsidRPr="00712878" w:rsidRDefault="00712878" w:rsidP="00712878">
            <w:pPr>
              <w:jc w:val="center"/>
              <w:rPr>
                <w:rFonts w:ascii="Times New Roman" w:hAnsi="Times New Roman"/>
                <w:sz w:val="18"/>
                <w:szCs w:val="18"/>
              </w:rPr>
            </w:pPr>
            <w:r w:rsidRPr="00712878">
              <w:rPr>
                <w:rFonts w:ascii="Times New Roman" w:hAnsi="Times New Roman"/>
                <w:sz w:val="18"/>
                <w:szCs w:val="18"/>
              </w:rPr>
              <w:t>1,65</w:t>
            </w:r>
          </w:p>
          <w:p w:rsidR="00712878" w:rsidRPr="00712878" w:rsidRDefault="00712878" w:rsidP="00712878">
            <w:pPr>
              <w:ind w:right="-40" w:firstLine="709"/>
              <w:jc w:val="both"/>
              <w:rPr>
                <w:rFonts w:ascii="Times New Roman" w:hAnsi="Times New Roman"/>
                <w:sz w:val="28"/>
                <w:szCs w:val="20"/>
              </w:rPr>
            </w:pPr>
          </w:p>
        </w:tc>
        <w:tc>
          <w:tcPr>
            <w:tcW w:w="1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712878" w:rsidRPr="00712878" w:rsidRDefault="00712878" w:rsidP="00712878">
            <w:pPr>
              <w:jc w:val="center"/>
              <w:rPr>
                <w:rFonts w:ascii="Times New Roman" w:hAnsi="Times New Roman"/>
                <w:sz w:val="18"/>
                <w:szCs w:val="18"/>
              </w:rPr>
            </w:pPr>
          </w:p>
        </w:tc>
      </w:tr>
      <w:tr w:rsidR="00712878" w:rsidRPr="00712878" w:rsidTr="00712878">
        <w:trPr>
          <w:trHeight w:val="825"/>
        </w:trPr>
        <w:tc>
          <w:tcPr>
            <w:tcW w:w="24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rsidR="00712878" w:rsidRPr="00712878" w:rsidRDefault="00712878" w:rsidP="00712878">
            <w:pPr>
              <w:rPr>
                <w:rFonts w:ascii="Times New Roman" w:hAnsi="Times New Roman"/>
                <w:sz w:val="18"/>
                <w:szCs w:val="18"/>
              </w:rPr>
            </w:pPr>
            <w:r w:rsidRPr="00712878">
              <w:rPr>
                <w:rFonts w:ascii="Times New Roman" w:hAnsi="Times New Roman"/>
                <w:color w:val="000000"/>
                <w:sz w:val="18"/>
                <w:szCs w:val="18"/>
              </w:rPr>
              <w:t xml:space="preserve">с. </w:t>
            </w:r>
            <w:proofErr w:type="spellStart"/>
            <w:r w:rsidRPr="00712878">
              <w:rPr>
                <w:rFonts w:ascii="Times New Roman" w:hAnsi="Times New Roman"/>
                <w:color w:val="000000"/>
                <w:sz w:val="18"/>
                <w:szCs w:val="18"/>
              </w:rPr>
              <w:t>Остяцк</w:t>
            </w:r>
            <w:proofErr w:type="spellEnd"/>
            <w:r w:rsidRPr="00712878">
              <w:rPr>
                <w:rFonts w:ascii="Times New Roman" w:hAnsi="Times New Roman"/>
                <w:color w:val="000000"/>
                <w:sz w:val="18"/>
                <w:szCs w:val="18"/>
              </w:rPr>
              <w:t xml:space="preserve"> </w:t>
            </w:r>
            <w:proofErr w:type="spellStart"/>
            <w:r w:rsidRPr="00712878">
              <w:rPr>
                <w:rFonts w:ascii="Times New Roman" w:hAnsi="Times New Roman"/>
                <w:color w:val="000000"/>
                <w:sz w:val="18"/>
                <w:szCs w:val="18"/>
              </w:rPr>
              <w:t>ул.Центральная</w:t>
            </w:r>
            <w:proofErr w:type="spellEnd"/>
            <w:r w:rsidRPr="00712878">
              <w:rPr>
                <w:rFonts w:ascii="Times New Roman" w:hAnsi="Times New Roman"/>
                <w:color w:val="000000"/>
                <w:sz w:val="18"/>
                <w:szCs w:val="18"/>
              </w:rPr>
              <w:br/>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712878" w:rsidRPr="00712878" w:rsidRDefault="00712878" w:rsidP="00712878">
            <w:pPr>
              <w:jc w:val="center"/>
              <w:rPr>
                <w:rFonts w:ascii="Times New Roman" w:hAnsi="Times New Roman"/>
                <w:sz w:val="18"/>
                <w:szCs w:val="18"/>
              </w:rPr>
            </w:pPr>
            <w:r w:rsidRPr="00712878">
              <w:rPr>
                <w:rFonts w:ascii="Times New Roman" w:hAnsi="Times New Roman"/>
                <w:sz w:val="18"/>
                <w:szCs w:val="18"/>
              </w:rPr>
              <w:t>4,75</w:t>
            </w:r>
          </w:p>
        </w:tc>
        <w:tc>
          <w:tcPr>
            <w:tcW w:w="22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712878" w:rsidRPr="00712878" w:rsidRDefault="00712878" w:rsidP="00712878">
            <w:pPr>
              <w:jc w:val="center"/>
              <w:rPr>
                <w:rFonts w:ascii="Times New Roman" w:hAnsi="Times New Roman"/>
                <w:sz w:val="18"/>
                <w:szCs w:val="18"/>
              </w:rPr>
            </w:pPr>
            <w:r w:rsidRPr="00712878">
              <w:rPr>
                <w:rFonts w:ascii="Times New Roman" w:hAnsi="Times New Roman"/>
                <w:sz w:val="18"/>
                <w:szCs w:val="18"/>
              </w:rPr>
              <w:t>3,1</w:t>
            </w: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712878" w:rsidRPr="00712878" w:rsidRDefault="00712878" w:rsidP="00712878">
            <w:pPr>
              <w:jc w:val="center"/>
              <w:rPr>
                <w:rFonts w:ascii="Times New Roman" w:hAnsi="Times New Roman"/>
                <w:sz w:val="18"/>
                <w:szCs w:val="18"/>
              </w:rPr>
            </w:pPr>
            <w:r w:rsidRPr="00712878">
              <w:rPr>
                <w:rFonts w:ascii="Times New Roman" w:hAnsi="Times New Roman"/>
                <w:sz w:val="18"/>
                <w:szCs w:val="18"/>
              </w:rPr>
              <w:t>1,65</w:t>
            </w:r>
          </w:p>
        </w:tc>
        <w:tc>
          <w:tcPr>
            <w:tcW w:w="1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712878" w:rsidRPr="00712878" w:rsidRDefault="00712878" w:rsidP="00712878">
            <w:pPr>
              <w:jc w:val="center"/>
              <w:rPr>
                <w:rFonts w:ascii="Times New Roman" w:hAnsi="Times New Roman"/>
                <w:sz w:val="18"/>
                <w:szCs w:val="18"/>
              </w:rPr>
            </w:pPr>
            <w:r w:rsidRPr="00712878">
              <w:rPr>
                <w:rFonts w:ascii="Times New Roman" w:hAnsi="Times New Roman"/>
                <w:sz w:val="18"/>
                <w:szCs w:val="18"/>
              </w:rPr>
              <w:t>удовлетворительное</w:t>
            </w:r>
          </w:p>
        </w:tc>
      </w:tr>
      <w:tr w:rsidR="00712878" w:rsidRPr="00712878" w:rsidTr="00712878">
        <w:trPr>
          <w:trHeight w:val="832"/>
        </w:trPr>
        <w:tc>
          <w:tcPr>
            <w:tcW w:w="24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712878" w:rsidRPr="00712878" w:rsidRDefault="00712878" w:rsidP="00712878">
            <w:pPr>
              <w:rPr>
                <w:rFonts w:ascii="Times New Roman" w:hAnsi="Times New Roman"/>
                <w:color w:val="000000"/>
                <w:sz w:val="18"/>
                <w:szCs w:val="18"/>
              </w:rPr>
            </w:pPr>
            <w:proofErr w:type="spellStart"/>
            <w:r w:rsidRPr="00712878">
              <w:rPr>
                <w:rFonts w:ascii="Times New Roman" w:hAnsi="Times New Roman"/>
                <w:color w:val="000000"/>
                <w:sz w:val="18"/>
                <w:szCs w:val="18"/>
              </w:rPr>
              <w:t>д.Ургуль</w:t>
            </w:r>
            <w:proofErr w:type="spellEnd"/>
            <w:r w:rsidRPr="00712878">
              <w:rPr>
                <w:rFonts w:ascii="Times New Roman" w:hAnsi="Times New Roman"/>
                <w:color w:val="000000"/>
                <w:sz w:val="18"/>
                <w:szCs w:val="18"/>
              </w:rPr>
              <w:t xml:space="preserve"> </w:t>
            </w:r>
            <w:proofErr w:type="spellStart"/>
            <w:r w:rsidRPr="00712878">
              <w:rPr>
                <w:rFonts w:ascii="Times New Roman" w:hAnsi="Times New Roman"/>
                <w:color w:val="000000"/>
                <w:sz w:val="18"/>
                <w:szCs w:val="18"/>
              </w:rPr>
              <w:t>ул.Коробейникова</w:t>
            </w:r>
            <w:proofErr w:type="spellEnd"/>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712878" w:rsidRPr="00712878" w:rsidRDefault="00712878" w:rsidP="00712878">
            <w:pPr>
              <w:jc w:val="center"/>
              <w:rPr>
                <w:rFonts w:ascii="Times New Roman" w:hAnsi="Times New Roman"/>
                <w:color w:val="000000"/>
                <w:sz w:val="18"/>
                <w:szCs w:val="18"/>
              </w:rPr>
            </w:pPr>
            <w:r w:rsidRPr="00712878">
              <w:rPr>
                <w:rFonts w:ascii="Times New Roman" w:hAnsi="Times New Roman"/>
                <w:color w:val="000000"/>
                <w:sz w:val="18"/>
                <w:szCs w:val="18"/>
              </w:rPr>
              <w:t>1,25</w:t>
            </w:r>
          </w:p>
        </w:tc>
        <w:tc>
          <w:tcPr>
            <w:tcW w:w="22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712878" w:rsidRPr="00712878" w:rsidRDefault="00712878" w:rsidP="00712878">
            <w:pPr>
              <w:jc w:val="center"/>
              <w:rPr>
                <w:rFonts w:ascii="Times New Roman" w:hAnsi="Times New Roman"/>
                <w:sz w:val="18"/>
                <w:szCs w:val="18"/>
              </w:rPr>
            </w:pP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712878" w:rsidRPr="00712878" w:rsidRDefault="00712878" w:rsidP="00712878">
            <w:pPr>
              <w:jc w:val="center"/>
              <w:rPr>
                <w:rFonts w:ascii="Times New Roman" w:hAnsi="Times New Roman"/>
                <w:sz w:val="18"/>
                <w:szCs w:val="18"/>
              </w:rPr>
            </w:pPr>
            <w:r w:rsidRPr="00712878">
              <w:rPr>
                <w:rFonts w:ascii="Times New Roman" w:hAnsi="Times New Roman"/>
                <w:sz w:val="18"/>
                <w:szCs w:val="18"/>
              </w:rPr>
              <w:t>0,741</w:t>
            </w:r>
          </w:p>
        </w:tc>
        <w:tc>
          <w:tcPr>
            <w:tcW w:w="1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12878" w:rsidRPr="00712878" w:rsidRDefault="00712878" w:rsidP="00712878">
            <w:pPr>
              <w:jc w:val="center"/>
              <w:rPr>
                <w:rFonts w:ascii="Times New Roman" w:hAnsi="Times New Roman"/>
                <w:sz w:val="28"/>
              </w:rPr>
            </w:pPr>
            <w:r w:rsidRPr="00712878">
              <w:rPr>
                <w:rFonts w:ascii="Times New Roman" w:hAnsi="Times New Roman"/>
                <w:sz w:val="18"/>
                <w:szCs w:val="18"/>
              </w:rPr>
              <w:t>хорошее</w:t>
            </w:r>
          </w:p>
        </w:tc>
      </w:tr>
    </w:tbl>
    <w:p w:rsidR="00712878" w:rsidRPr="00712878" w:rsidRDefault="00712878" w:rsidP="00712878">
      <w:pPr>
        <w:autoSpaceDE w:val="0"/>
        <w:autoSpaceDN w:val="0"/>
        <w:adjustRightInd w:val="0"/>
        <w:jc w:val="both"/>
        <w:rPr>
          <w:rFonts w:ascii="Times New Roman" w:eastAsia="Calibri" w:hAnsi="Times New Roman" w:cs="Times New Roman"/>
          <w:color w:val="000000"/>
          <w:sz w:val="28"/>
          <w:szCs w:val="28"/>
        </w:rPr>
      </w:pPr>
    </w:p>
    <w:p w:rsidR="00712878" w:rsidRPr="00712878" w:rsidRDefault="00712878" w:rsidP="00712878">
      <w:pPr>
        <w:spacing w:line="240" w:lineRule="auto"/>
        <w:ind w:firstLine="709"/>
        <w:contextualSpacing/>
        <w:jc w:val="both"/>
        <w:rPr>
          <w:rFonts w:ascii="Times New Roman" w:eastAsia="Times New Roman" w:hAnsi="Times New Roman" w:cs="Times New Roman"/>
          <w:b/>
          <w:i/>
          <w:color w:val="000000"/>
          <w:sz w:val="26"/>
          <w:szCs w:val="26"/>
          <w:lang w:eastAsia="ru-RU"/>
        </w:rPr>
      </w:pPr>
      <w:r w:rsidRPr="00712878">
        <w:rPr>
          <w:rFonts w:ascii="Times New Roman" w:eastAsia="Times New Roman" w:hAnsi="Times New Roman" w:cs="Times New Roman"/>
          <w:b/>
          <w:i/>
          <w:color w:val="000000"/>
          <w:sz w:val="26"/>
          <w:szCs w:val="26"/>
          <w:lang w:eastAsia="ru-RU"/>
        </w:rPr>
        <w:t>Железнодорожный, воздушный, водный транспорт</w:t>
      </w:r>
    </w:p>
    <w:p w:rsidR="00712878" w:rsidRPr="00712878" w:rsidRDefault="00712878" w:rsidP="00712878">
      <w:pPr>
        <w:spacing w:after="0" w:line="240" w:lineRule="auto"/>
        <w:ind w:firstLine="709"/>
        <w:contextualSpacing/>
        <w:jc w:val="both"/>
        <w:rPr>
          <w:rFonts w:ascii="Times New Roman" w:eastAsia="Times New Roman" w:hAnsi="Times New Roman" w:cs="Times New Roman"/>
          <w:b/>
          <w:sz w:val="26"/>
          <w:szCs w:val="26"/>
          <w:highlight w:val="white"/>
          <w:lang w:eastAsia="ru-RU"/>
        </w:rPr>
      </w:pPr>
      <w:r w:rsidRPr="00712878">
        <w:rPr>
          <w:rFonts w:ascii="Times New Roman" w:eastAsia="Times New Roman" w:hAnsi="Times New Roman" w:cs="Times New Roman"/>
          <w:color w:val="000000"/>
          <w:sz w:val="26"/>
          <w:szCs w:val="26"/>
          <w:lang w:eastAsia="ru-RU"/>
        </w:rPr>
        <w:t>На территории Остяцкого сельсовета железнодорожный и воздушный транспорт отсутствуют. Ближайшая железнодорожная станция – Барабинск находится на расстоянии 160 км.</w:t>
      </w:r>
      <w:r w:rsidRPr="00712878">
        <w:rPr>
          <w:rFonts w:ascii="Times New Roman" w:eastAsia="Times New Roman" w:hAnsi="Times New Roman" w:cs="Times New Roman"/>
          <w:b/>
          <w:sz w:val="26"/>
          <w:szCs w:val="26"/>
          <w:lang w:eastAsia="ru-RU"/>
        </w:rPr>
        <w:t xml:space="preserve"> </w:t>
      </w:r>
      <w:r w:rsidRPr="00712878">
        <w:rPr>
          <w:rFonts w:ascii="Times New Roman" w:eastAsia="Times New Roman" w:hAnsi="Times New Roman" w:cs="Times New Roman"/>
          <w:color w:val="000000"/>
          <w:sz w:val="26"/>
          <w:szCs w:val="26"/>
          <w:lang w:eastAsia="ru-RU"/>
        </w:rPr>
        <w:t>р. Тара не судоходная.</w:t>
      </w:r>
    </w:p>
    <w:p w:rsidR="00712878" w:rsidRPr="00712878" w:rsidRDefault="00712878" w:rsidP="00712878">
      <w:pPr>
        <w:spacing w:after="0" w:line="240" w:lineRule="auto"/>
        <w:contextualSpacing/>
        <w:jc w:val="both"/>
        <w:rPr>
          <w:rFonts w:ascii="Times New Roman" w:eastAsia="Times New Roman" w:hAnsi="Times New Roman" w:cs="Times New Roman"/>
          <w:sz w:val="26"/>
          <w:szCs w:val="26"/>
          <w:lang w:eastAsia="ru-RU"/>
        </w:rPr>
      </w:pPr>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8"/>
          <w:lang w:eastAsia="ru-RU"/>
        </w:rPr>
      </w:pPr>
      <w:bookmarkStart w:id="20" w:name="_Toc156334316"/>
      <w:r w:rsidRPr="00712878">
        <w:rPr>
          <w:rFonts w:ascii="Times New Roman" w:eastAsia="Times New Roman" w:hAnsi="Times New Roman" w:cs="Times New Roman"/>
          <w:b/>
          <w:sz w:val="26"/>
          <w:szCs w:val="28"/>
          <w:lang w:eastAsia="ru-RU"/>
        </w:rPr>
        <w:t>3.9 Коммунальная инфраструктур</w:t>
      </w:r>
      <w:bookmarkEnd w:id="20"/>
      <w:r w:rsidRPr="00712878">
        <w:rPr>
          <w:rFonts w:ascii="Times New Roman" w:eastAsia="Times New Roman" w:hAnsi="Times New Roman" w:cs="Times New Roman"/>
          <w:b/>
          <w:sz w:val="26"/>
          <w:szCs w:val="28"/>
          <w:lang w:eastAsia="ru-RU"/>
        </w:rPr>
        <w:t>а</w:t>
      </w:r>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b/>
          <w:bCs/>
          <w:color w:val="000000"/>
          <w:sz w:val="26"/>
          <w:szCs w:val="26"/>
          <w:lang w:eastAsia="ru-RU"/>
        </w:rPr>
        <w:t>Водоснабжение</w:t>
      </w:r>
      <w:r w:rsidRPr="00712878">
        <w:rPr>
          <w:rFonts w:ascii="Times New Roman" w:eastAsia="Times New Roman" w:hAnsi="Times New Roman" w:cs="Times New Roman"/>
          <w:color w:val="000000"/>
          <w:sz w:val="26"/>
          <w:szCs w:val="26"/>
          <w:lang w:eastAsia="ru-RU"/>
        </w:rPr>
        <w:t xml:space="preserve">   </w:t>
      </w:r>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В районах Новосибирской области подземные воды являются практически единственным источником для хозяйственно-питьевого, технического водоснабжения, водопоя скота.</w:t>
      </w:r>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Для водоснабжения потребителей эксплуатируются преимущественно неглубокозалегающие неогеновые водоносные горизонты. </w:t>
      </w:r>
    </w:p>
    <w:p w:rsidR="00712878" w:rsidRPr="00712878" w:rsidRDefault="00712878" w:rsidP="00712878">
      <w:pPr>
        <w:spacing w:after="0" w:line="240" w:lineRule="auto"/>
        <w:ind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color w:val="000000"/>
          <w:sz w:val="26"/>
          <w:szCs w:val="26"/>
          <w:lang w:eastAsia="ru-RU"/>
        </w:rPr>
        <w:t xml:space="preserve">В геологическом отношении территория Остяцкого сельсовета расположена в пределах юго-восточной части </w:t>
      </w:r>
      <w:proofErr w:type="spellStart"/>
      <w:r w:rsidRPr="00712878">
        <w:rPr>
          <w:rFonts w:ascii="Times New Roman" w:eastAsia="Times New Roman" w:hAnsi="Times New Roman" w:cs="Times New Roman"/>
          <w:color w:val="000000"/>
          <w:sz w:val="26"/>
          <w:szCs w:val="26"/>
          <w:lang w:eastAsia="ru-RU"/>
        </w:rPr>
        <w:t>Западно</w:t>
      </w:r>
      <w:proofErr w:type="spellEnd"/>
      <w:r w:rsidRPr="00712878">
        <w:rPr>
          <w:rFonts w:ascii="Times New Roman" w:eastAsia="Times New Roman" w:hAnsi="Times New Roman" w:cs="Times New Roman"/>
          <w:color w:val="000000"/>
          <w:sz w:val="26"/>
          <w:szCs w:val="26"/>
          <w:lang w:eastAsia="ru-RU"/>
        </w:rPr>
        <w:t xml:space="preserve"> - Сибирской плиты, в геоморфологическом - в пределах </w:t>
      </w:r>
      <w:proofErr w:type="spellStart"/>
      <w:r w:rsidRPr="00712878">
        <w:rPr>
          <w:rFonts w:ascii="Times New Roman" w:eastAsia="Times New Roman" w:hAnsi="Times New Roman" w:cs="Times New Roman"/>
          <w:color w:val="000000"/>
          <w:sz w:val="26"/>
          <w:szCs w:val="26"/>
          <w:lang w:eastAsia="ru-RU"/>
        </w:rPr>
        <w:t>Восточно</w:t>
      </w:r>
      <w:proofErr w:type="spellEnd"/>
      <w:r w:rsidRPr="00712878">
        <w:rPr>
          <w:rFonts w:ascii="Times New Roman" w:eastAsia="Times New Roman" w:hAnsi="Times New Roman" w:cs="Times New Roman"/>
          <w:color w:val="000000"/>
          <w:sz w:val="26"/>
          <w:szCs w:val="26"/>
          <w:lang w:eastAsia="ru-RU"/>
        </w:rPr>
        <w:t xml:space="preserve"> - Барабинской денудационно-аккумулятивной равнины.</w:t>
      </w:r>
    </w:p>
    <w:p w:rsidR="00712878" w:rsidRPr="00712878" w:rsidRDefault="00712878" w:rsidP="00712878">
      <w:pPr>
        <w:spacing w:after="0" w:line="240" w:lineRule="auto"/>
        <w:ind w:left="35" w:right="86"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В соответствие с концессионным соглашением от 29.11.2023г. в отношении объектов водоснабжения услуги по холодному водоснабжению на территории Северного района с 01.01.2024г. осуществляет ООО «</w:t>
      </w:r>
      <w:proofErr w:type="spellStart"/>
      <w:r w:rsidRPr="00712878">
        <w:rPr>
          <w:rFonts w:ascii="Times New Roman" w:eastAsia="Times New Roman" w:hAnsi="Times New Roman" w:cs="Times New Roman"/>
          <w:color w:val="000000"/>
          <w:sz w:val="26"/>
          <w:szCs w:val="26"/>
          <w:lang w:eastAsia="ru-RU"/>
        </w:rPr>
        <w:t>Водосеть</w:t>
      </w:r>
      <w:proofErr w:type="spellEnd"/>
      <w:r w:rsidRPr="00712878">
        <w:rPr>
          <w:rFonts w:ascii="Times New Roman" w:eastAsia="Times New Roman" w:hAnsi="Times New Roman" w:cs="Times New Roman"/>
          <w:color w:val="000000"/>
          <w:sz w:val="26"/>
          <w:szCs w:val="26"/>
          <w:lang w:eastAsia="ru-RU"/>
        </w:rPr>
        <w:t>».  Администрация Северного района,- собственник объектов водоснабжения, передала на срок до 31 декабря 2037 года ООО «</w:t>
      </w:r>
      <w:proofErr w:type="spellStart"/>
      <w:r w:rsidRPr="00712878">
        <w:rPr>
          <w:rFonts w:ascii="Times New Roman" w:eastAsia="Times New Roman" w:hAnsi="Times New Roman" w:cs="Times New Roman"/>
          <w:color w:val="000000"/>
          <w:sz w:val="26"/>
          <w:szCs w:val="26"/>
          <w:lang w:eastAsia="ru-RU"/>
        </w:rPr>
        <w:t>Водосеть</w:t>
      </w:r>
      <w:proofErr w:type="spellEnd"/>
      <w:r w:rsidRPr="00712878">
        <w:rPr>
          <w:rFonts w:ascii="Times New Roman" w:eastAsia="Times New Roman" w:hAnsi="Times New Roman" w:cs="Times New Roman"/>
          <w:color w:val="000000"/>
          <w:sz w:val="26"/>
          <w:szCs w:val="26"/>
          <w:lang w:eastAsia="ru-RU"/>
        </w:rPr>
        <w:t xml:space="preserve">» объекты и имущество для осуществления деятельности по холодному водоснабжению. В том числе на территории Остяцкого сельсовета в селе </w:t>
      </w:r>
      <w:proofErr w:type="spellStart"/>
      <w:r w:rsidRPr="00712878">
        <w:rPr>
          <w:rFonts w:ascii="Times New Roman" w:eastAsia="Times New Roman" w:hAnsi="Times New Roman" w:cs="Times New Roman"/>
          <w:color w:val="000000"/>
          <w:sz w:val="26"/>
          <w:szCs w:val="26"/>
          <w:lang w:eastAsia="ru-RU"/>
        </w:rPr>
        <w:t>Остяцк</w:t>
      </w:r>
      <w:proofErr w:type="spellEnd"/>
      <w:r w:rsidRPr="00712878">
        <w:rPr>
          <w:rFonts w:ascii="Times New Roman" w:eastAsia="Times New Roman" w:hAnsi="Times New Roman" w:cs="Times New Roman"/>
          <w:color w:val="000000"/>
          <w:sz w:val="26"/>
          <w:szCs w:val="26"/>
          <w:lang w:eastAsia="ru-RU"/>
        </w:rPr>
        <w:t xml:space="preserve"> система водоснабжения (водопровод, протяженностью 5509м и  четыре скважины), в </w:t>
      </w:r>
      <w:proofErr w:type="spellStart"/>
      <w:r w:rsidRPr="00712878">
        <w:rPr>
          <w:rFonts w:ascii="Times New Roman" w:eastAsia="Times New Roman" w:hAnsi="Times New Roman" w:cs="Times New Roman"/>
          <w:color w:val="000000"/>
          <w:sz w:val="26"/>
          <w:szCs w:val="26"/>
          <w:lang w:eastAsia="ru-RU"/>
        </w:rPr>
        <w:t>д.Ургуль</w:t>
      </w:r>
      <w:proofErr w:type="spellEnd"/>
      <w:r w:rsidRPr="00712878">
        <w:rPr>
          <w:rFonts w:ascii="Times New Roman" w:eastAsia="Times New Roman" w:hAnsi="Times New Roman" w:cs="Times New Roman"/>
          <w:color w:val="000000"/>
          <w:sz w:val="26"/>
          <w:szCs w:val="26"/>
          <w:lang w:eastAsia="ru-RU"/>
        </w:rPr>
        <w:t xml:space="preserve"> 4 скважины.</w:t>
      </w:r>
    </w:p>
    <w:p w:rsidR="00712878" w:rsidRPr="00712878" w:rsidRDefault="00712878" w:rsidP="00712878">
      <w:pPr>
        <w:spacing w:after="0" w:line="240" w:lineRule="auto"/>
        <w:ind w:left="35" w:right="86" w:firstLine="709"/>
        <w:contextualSpacing/>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 </w:t>
      </w:r>
    </w:p>
    <w:p w:rsidR="00712878" w:rsidRPr="00712878" w:rsidRDefault="00712878" w:rsidP="00712878">
      <w:pPr>
        <w:spacing w:after="0" w:line="240" w:lineRule="auto"/>
        <w:ind w:right="-40" w:firstLine="709"/>
        <w:jc w:val="both"/>
        <w:rPr>
          <w:rFonts w:ascii="Times New Roman" w:eastAsia="Times New Roman" w:hAnsi="Times New Roman" w:cs="Times New Roman"/>
          <w:sz w:val="28"/>
          <w:szCs w:val="20"/>
          <w:lang w:eastAsia="ru-RU"/>
        </w:rPr>
      </w:pPr>
      <w:r w:rsidRPr="00712878">
        <w:rPr>
          <w:rFonts w:ascii="Times New Roman" w:eastAsia="Times New Roman" w:hAnsi="Times New Roman" w:cs="Times New Roman"/>
          <w:sz w:val="28"/>
          <w:szCs w:val="20"/>
          <w:lang w:eastAsia="ru-RU"/>
        </w:rPr>
        <w:t xml:space="preserve">Таблица 5а. – Скважины </w:t>
      </w:r>
    </w:p>
    <w:tbl>
      <w:tblPr>
        <w:tblStyle w:val="OTR1"/>
        <w:tblW w:w="0" w:type="auto"/>
        <w:tblLook w:val="04A0" w:firstRow="1" w:lastRow="0" w:firstColumn="1" w:lastColumn="0" w:noHBand="0" w:noVBand="1"/>
      </w:tblPr>
      <w:tblGrid>
        <w:gridCol w:w="1425"/>
        <w:gridCol w:w="1802"/>
        <w:gridCol w:w="1405"/>
        <w:gridCol w:w="1534"/>
        <w:gridCol w:w="1966"/>
        <w:gridCol w:w="2005"/>
      </w:tblGrid>
      <w:tr w:rsidR="00712878" w:rsidRPr="00712878" w:rsidTr="00712878">
        <w:tc>
          <w:tcPr>
            <w:tcW w:w="1425" w:type="dxa"/>
          </w:tcPr>
          <w:p w:rsidR="00712878" w:rsidRPr="00712878" w:rsidRDefault="00712878" w:rsidP="00712878">
            <w:pPr>
              <w:ind w:right="-40"/>
              <w:jc w:val="both"/>
              <w:rPr>
                <w:rFonts w:ascii="Times New Roman" w:hAnsi="Times New Roman"/>
              </w:rPr>
            </w:pPr>
            <w:r w:rsidRPr="00712878">
              <w:rPr>
                <w:rFonts w:ascii="Times New Roman" w:hAnsi="Times New Roman"/>
              </w:rPr>
              <w:t>Наименование</w:t>
            </w:r>
          </w:p>
        </w:tc>
        <w:tc>
          <w:tcPr>
            <w:tcW w:w="1802" w:type="dxa"/>
          </w:tcPr>
          <w:p w:rsidR="00712878" w:rsidRPr="00712878" w:rsidRDefault="00712878" w:rsidP="00712878">
            <w:pPr>
              <w:ind w:right="-40"/>
              <w:jc w:val="both"/>
              <w:rPr>
                <w:rFonts w:ascii="Times New Roman" w:hAnsi="Times New Roman"/>
              </w:rPr>
            </w:pPr>
            <w:r w:rsidRPr="00712878">
              <w:rPr>
                <w:rFonts w:ascii="Times New Roman" w:hAnsi="Times New Roman"/>
              </w:rPr>
              <w:t>Местоположение</w:t>
            </w:r>
          </w:p>
        </w:tc>
        <w:tc>
          <w:tcPr>
            <w:tcW w:w="1405" w:type="dxa"/>
          </w:tcPr>
          <w:p w:rsidR="00712878" w:rsidRPr="00712878" w:rsidRDefault="00712878" w:rsidP="00712878">
            <w:pPr>
              <w:ind w:right="-40"/>
              <w:jc w:val="both"/>
              <w:rPr>
                <w:rFonts w:ascii="Times New Roman" w:hAnsi="Times New Roman"/>
              </w:rPr>
            </w:pPr>
            <w:r w:rsidRPr="00712878">
              <w:rPr>
                <w:rFonts w:ascii="Times New Roman" w:hAnsi="Times New Roman"/>
              </w:rPr>
              <w:t>Глубина заложения, м</w:t>
            </w:r>
          </w:p>
        </w:tc>
        <w:tc>
          <w:tcPr>
            <w:tcW w:w="1534" w:type="dxa"/>
          </w:tcPr>
          <w:p w:rsidR="00712878" w:rsidRPr="00712878" w:rsidRDefault="00712878" w:rsidP="00712878">
            <w:pPr>
              <w:ind w:right="-40"/>
              <w:jc w:val="both"/>
              <w:rPr>
                <w:rFonts w:ascii="Times New Roman" w:hAnsi="Times New Roman"/>
              </w:rPr>
            </w:pPr>
            <w:r w:rsidRPr="00712878">
              <w:rPr>
                <w:rFonts w:ascii="Times New Roman" w:hAnsi="Times New Roman"/>
              </w:rPr>
              <w:t>Год ввода</w:t>
            </w:r>
          </w:p>
        </w:tc>
        <w:tc>
          <w:tcPr>
            <w:tcW w:w="1966" w:type="dxa"/>
          </w:tcPr>
          <w:p w:rsidR="00712878" w:rsidRPr="00712878" w:rsidRDefault="00712878" w:rsidP="00712878">
            <w:pPr>
              <w:ind w:right="-40"/>
              <w:jc w:val="both"/>
              <w:rPr>
                <w:rFonts w:ascii="Times New Roman" w:hAnsi="Times New Roman"/>
              </w:rPr>
            </w:pPr>
            <w:r w:rsidRPr="00712878">
              <w:rPr>
                <w:rFonts w:ascii="Times New Roman" w:hAnsi="Times New Roman"/>
              </w:rPr>
              <w:t xml:space="preserve">Производительность </w:t>
            </w:r>
            <w:proofErr w:type="spellStart"/>
            <w:r w:rsidRPr="00712878">
              <w:rPr>
                <w:rFonts w:ascii="Times New Roman" w:hAnsi="Times New Roman"/>
              </w:rPr>
              <w:t>м.куб</w:t>
            </w:r>
            <w:proofErr w:type="spellEnd"/>
            <w:r w:rsidRPr="00712878">
              <w:rPr>
                <w:rFonts w:ascii="Times New Roman" w:hAnsi="Times New Roman"/>
              </w:rPr>
              <w:t>./час</w:t>
            </w:r>
          </w:p>
        </w:tc>
        <w:tc>
          <w:tcPr>
            <w:tcW w:w="2005" w:type="dxa"/>
          </w:tcPr>
          <w:p w:rsidR="00712878" w:rsidRPr="00712878" w:rsidRDefault="00712878" w:rsidP="00712878">
            <w:pPr>
              <w:ind w:right="-40"/>
              <w:jc w:val="both"/>
              <w:rPr>
                <w:rFonts w:ascii="Times New Roman" w:hAnsi="Times New Roman"/>
              </w:rPr>
            </w:pPr>
            <w:r w:rsidRPr="00712878">
              <w:rPr>
                <w:rFonts w:ascii="Times New Roman" w:hAnsi="Times New Roman"/>
              </w:rPr>
              <w:t>оборудование</w:t>
            </w:r>
          </w:p>
        </w:tc>
      </w:tr>
      <w:tr w:rsidR="00712878" w:rsidRPr="00712878" w:rsidTr="00712878">
        <w:tc>
          <w:tcPr>
            <w:tcW w:w="1425" w:type="dxa"/>
          </w:tcPr>
          <w:p w:rsidR="00712878" w:rsidRPr="00712878" w:rsidRDefault="00712878" w:rsidP="00712878">
            <w:pPr>
              <w:ind w:right="-40"/>
              <w:rPr>
                <w:rFonts w:ascii="Times New Roman" w:hAnsi="Times New Roman"/>
                <w:color w:val="000000"/>
                <w:lang w:eastAsia="ar-SA"/>
              </w:rPr>
            </w:pPr>
            <w:r w:rsidRPr="00712878">
              <w:rPr>
                <w:rFonts w:ascii="Times New Roman" w:hAnsi="Times New Roman"/>
                <w:color w:val="000000"/>
                <w:lang w:eastAsia="ar-SA"/>
              </w:rPr>
              <w:t>Скважина водозаборная</w:t>
            </w:r>
          </w:p>
          <w:p w:rsidR="00712878" w:rsidRPr="00712878" w:rsidRDefault="00712878" w:rsidP="00712878">
            <w:pPr>
              <w:ind w:right="-40"/>
              <w:rPr>
                <w:rFonts w:ascii="Times New Roman" w:hAnsi="Times New Roman"/>
              </w:rPr>
            </w:pPr>
          </w:p>
        </w:tc>
        <w:tc>
          <w:tcPr>
            <w:tcW w:w="1802" w:type="dxa"/>
          </w:tcPr>
          <w:p w:rsidR="00712878" w:rsidRPr="00712878" w:rsidRDefault="00712878" w:rsidP="00712878">
            <w:pPr>
              <w:ind w:right="-40"/>
              <w:rPr>
                <w:rFonts w:ascii="Times New Roman" w:hAnsi="Times New Roman"/>
              </w:rPr>
            </w:pPr>
            <w:proofErr w:type="spellStart"/>
            <w:r w:rsidRPr="00712878">
              <w:rPr>
                <w:rFonts w:ascii="Times New Roman" w:hAnsi="Times New Roman"/>
                <w:color w:val="000000"/>
                <w:lang w:eastAsia="ar-SA"/>
              </w:rPr>
              <w:t>с.Остяцк</w:t>
            </w:r>
            <w:proofErr w:type="spellEnd"/>
            <w:r w:rsidRPr="00712878">
              <w:rPr>
                <w:rFonts w:ascii="Times New Roman" w:hAnsi="Times New Roman"/>
                <w:color w:val="000000"/>
                <w:lang w:eastAsia="ar-SA"/>
              </w:rPr>
              <w:t xml:space="preserve"> </w:t>
            </w:r>
            <w:proofErr w:type="spellStart"/>
            <w:r w:rsidRPr="00712878">
              <w:rPr>
                <w:rFonts w:ascii="Times New Roman" w:hAnsi="Times New Roman"/>
                <w:color w:val="000000"/>
                <w:lang w:eastAsia="ar-SA"/>
              </w:rPr>
              <w:t>ул.Центральная</w:t>
            </w:r>
            <w:proofErr w:type="spellEnd"/>
            <w:r w:rsidRPr="00712878">
              <w:rPr>
                <w:rFonts w:ascii="Times New Roman" w:hAnsi="Times New Roman"/>
                <w:color w:val="000000"/>
                <w:lang w:eastAsia="ar-SA"/>
              </w:rPr>
              <w:t xml:space="preserve"> 30</w:t>
            </w:r>
          </w:p>
        </w:tc>
        <w:tc>
          <w:tcPr>
            <w:tcW w:w="1405" w:type="dxa"/>
          </w:tcPr>
          <w:p w:rsidR="00712878" w:rsidRPr="00712878" w:rsidRDefault="00712878" w:rsidP="00712878">
            <w:pPr>
              <w:ind w:right="-40"/>
              <w:jc w:val="center"/>
              <w:rPr>
                <w:rFonts w:ascii="Times New Roman" w:hAnsi="Times New Roman"/>
              </w:rPr>
            </w:pPr>
            <w:r w:rsidRPr="00712878">
              <w:rPr>
                <w:rFonts w:ascii="Times New Roman" w:hAnsi="Times New Roman"/>
              </w:rPr>
              <w:t>34</w:t>
            </w:r>
          </w:p>
        </w:tc>
        <w:tc>
          <w:tcPr>
            <w:tcW w:w="1534" w:type="dxa"/>
          </w:tcPr>
          <w:p w:rsidR="00712878" w:rsidRPr="00712878" w:rsidRDefault="00712878" w:rsidP="00712878">
            <w:pPr>
              <w:ind w:right="-40"/>
              <w:jc w:val="center"/>
              <w:rPr>
                <w:rFonts w:ascii="Times New Roman" w:hAnsi="Times New Roman"/>
              </w:rPr>
            </w:pPr>
            <w:r w:rsidRPr="00712878">
              <w:rPr>
                <w:rFonts w:ascii="Times New Roman" w:hAnsi="Times New Roman"/>
              </w:rPr>
              <w:t>1978</w:t>
            </w:r>
          </w:p>
        </w:tc>
        <w:tc>
          <w:tcPr>
            <w:tcW w:w="1966" w:type="dxa"/>
          </w:tcPr>
          <w:p w:rsidR="00712878" w:rsidRPr="00712878" w:rsidRDefault="00712878" w:rsidP="00712878">
            <w:pPr>
              <w:ind w:right="-40"/>
              <w:jc w:val="center"/>
              <w:rPr>
                <w:rFonts w:ascii="Times New Roman" w:hAnsi="Times New Roman"/>
              </w:rPr>
            </w:pPr>
            <w:r w:rsidRPr="00712878">
              <w:rPr>
                <w:rFonts w:ascii="Times New Roman" w:hAnsi="Times New Roman"/>
              </w:rPr>
              <w:t>нет данных</w:t>
            </w:r>
          </w:p>
        </w:tc>
        <w:tc>
          <w:tcPr>
            <w:tcW w:w="2005" w:type="dxa"/>
          </w:tcPr>
          <w:p w:rsidR="00712878" w:rsidRPr="00712878" w:rsidRDefault="00712878" w:rsidP="00712878">
            <w:pPr>
              <w:jc w:val="both"/>
              <w:rPr>
                <w:rFonts w:ascii="Times New Roman" w:hAnsi="Times New Roman"/>
                <w:sz w:val="28"/>
              </w:rPr>
            </w:pPr>
            <w:r w:rsidRPr="00712878">
              <w:rPr>
                <w:rFonts w:ascii="Times New Roman" w:hAnsi="Times New Roman"/>
              </w:rPr>
              <w:t>нет данных</w:t>
            </w:r>
          </w:p>
        </w:tc>
      </w:tr>
      <w:tr w:rsidR="00712878" w:rsidRPr="00712878" w:rsidTr="00712878">
        <w:tc>
          <w:tcPr>
            <w:tcW w:w="1425" w:type="dxa"/>
          </w:tcPr>
          <w:p w:rsidR="00712878" w:rsidRPr="00712878" w:rsidRDefault="00712878" w:rsidP="00712878">
            <w:pPr>
              <w:jc w:val="both"/>
              <w:rPr>
                <w:rFonts w:ascii="Times New Roman" w:hAnsi="Times New Roman"/>
                <w:sz w:val="28"/>
              </w:rPr>
            </w:pPr>
            <w:r w:rsidRPr="00712878">
              <w:rPr>
                <w:rFonts w:ascii="Times New Roman" w:hAnsi="Times New Roman"/>
                <w:color w:val="000000"/>
              </w:rPr>
              <w:t>Скважина водозаборная 15705</w:t>
            </w:r>
          </w:p>
        </w:tc>
        <w:tc>
          <w:tcPr>
            <w:tcW w:w="1802" w:type="dxa"/>
          </w:tcPr>
          <w:p w:rsidR="00712878" w:rsidRPr="00712878" w:rsidRDefault="00712878" w:rsidP="00712878">
            <w:pPr>
              <w:jc w:val="both"/>
              <w:rPr>
                <w:rFonts w:ascii="Times New Roman" w:hAnsi="Times New Roman"/>
                <w:sz w:val="28"/>
              </w:rPr>
            </w:pPr>
            <w:proofErr w:type="spellStart"/>
            <w:r w:rsidRPr="00712878">
              <w:rPr>
                <w:rFonts w:ascii="Times New Roman" w:hAnsi="Times New Roman"/>
                <w:color w:val="000000"/>
              </w:rPr>
              <w:t>с.Остяцк</w:t>
            </w:r>
            <w:proofErr w:type="spellEnd"/>
            <w:r w:rsidRPr="00712878">
              <w:rPr>
                <w:rFonts w:ascii="Times New Roman" w:hAnsi="Times New Roman"/>
                <w:color w:val="000000"/>
              </w:rPr>
              <w:t xml:space="preserve"> </w:t>
            </w:r>
            <w:proofErr w:type="spellStart"/>
            <w:r w:rsidRPr="00712878">
              <w:rPr>
                <w:rFonts w:ascii="Times New Roman" w:hAnsi="Times New Roman"/>
                <w:color w:val="000000"/>
              </w:rPr>
              <w:t>ул.Центральная</w:t>
            </w:r>
            <w:proofErr w:type="spellEnd"/>
            <w:r w:rsidRPr="00712878">
              <w:rPr>
                <w:rFonts w:ascii="Times New Roman" w:hAnsi="Times New Roman"/>
                <w:color w:val="000000"/>
              </w:rPr>
              <w:t xml:space="preserve"> 50</w:t>
            </w:r>
          </w:p>
        </w:tc>
        <w:tc>
          <w:tcPr>
            <w:tcW w:w="1405" w:type="dxa"/>
          </w:tcPr>
          <w:p w:rsidR="00712878" w:rsidRPr="00712878" w:rsidRDefault="00712878" w:rsidP="00712878">
            <w:pPr>
              <w:ind w:right="-40"/>
              <w:jc w:val="center"/>
              <w:rPr>
                <w:rFonts w:ascii="Times New Roman" w:hAnsi="Times New Roman"/>
              </w:rPr>
            </w:pPr>
            <w:r w:rsidRPr="00712878">
              <w:rPr>
                <w:rFonts w:ascii="Times New Roman" w:hAnsi="Times New Roman"/>
              </w:rPr>
              <w:t>42</w:t>
            </w:r>
          </w:p>
        </w:tc>
        <w:tc>
          <w:tcPr>
            <w:tcW w:w="1534" w:type="dxa"/>
          </w:tcPr>
          <w:p w:rsidR="00712878" w:rsidRPr="00712878" w:rsidRDefault="00712878" w:rsidP="00712878">
            <w:pPr>
              <w:ind w:right="-40"/>
              <w:jc w:val="center"/>
              <w:rPr>
                <w:rFonts w:ascii="Times New Roman" w:hAnsi="Times New Roman"/>
              </w:rPr>
            </w:pPr>
            <w:r w:rsidRPr="00712878">
              <w:rPr>
                <w:rFonts w:ascii="Times New Roman" w:hAnsi="Times New Roman"/>
              </w:rPr>
              <w:t>1978</w:t>
            </w:r>
          </w:p>
        </w:tc>
        <w:tc>
          <w:tcPr>
            <w:tcW w:w="1966" w:type="dxa"/>
          </w:tcPr>
          <w:p w:rsidR="00712878" w:rsidRPr="00712878" w:rsidRDefault="00712878" w:rsidP="00712878">
            <w:pPr>
              <w:jc w:val="both"/>
              <w:rPr>
                <w:rFonts w:ascii="Times New Roman" w:hAnsi="Times New Roman"/>
                <w:sz w:val="28"/>
              </w:rPr>
            </w:pPr>
            <w:r w:rsidRPr="00712878">
              <w:rPr>
                <w:rFonts w:ascii="Times New Roman" w:hAnsi="Times New Roman"/>
              </w:rPr>
              <w:t>нет данных</w:t>
            </w:r>
          </w:p>
        </w:tc>
        <w:tc>
          <w:tcPr>
            <w:tcW w:w="2005" w:type="dxa"/>
          </w:tcPr>
          <w:p w:rsidR="00712878" w:rsidRPr="00712878" w:rsidRDefault="00712878" w:rsidP="00712878">
            <w:pPr>
              <w:jc w:val="both"/>
              <w:rPr>
                <w:rFonts w:ascii="Times New Roman" w:hAnsi="Times New Roman"/>
                <w:sz w:val="28"/>
              </w:rPr>
            </w:pPr>
            <w:r w:rsidRPr="00712878">
              <w:rPr>
                <w:rFonts w:ascii="Times New Roman" w:hAnsi="Times New Roman"/>
              </w:rPr>
              <w:t>нет данных</w:t>
            </w:r>
          </w:p>
        </w:tc>
      </w:tr>
      <w:tr w:rsidR="00712878" w:rsidRPr="00712878" w:rsidTr="00712878">
        <w:tc>
          <w:tcPr>
            <w:tcW w:w="1425" w:type="dxa"/>
          </w:tcPr>
          <w:p w:rsidR="00712878" w:rsidRPr="00712878" w:rsidRDefault="00712878" w:rsidP="00712878">
            <w:pPr>
              <w:jc w:val="both"/>
              <w:rPr>
                <w:rFonts w:ascii="Times New Roman" w:hAnsi="Times New Roman"/>
                <w:sz w:val="28"/>
              </w:rPr>
            </w:pPr>
            <w:r w:rsidRPr="00712878">
              <w:rPr>
                <w:rFonts w:ascii="Times New Roman" w:hAnsi="Times New Roman"/>
                <w:color w:val="000000"/>
              </w:rPr>
              <w:t>Скважина водозаборная 16199</w:t>
            </w:r>
          </w:p>
        </w:tc>
        <w:tc>
          <w:tcPr>
            <w:tcW w:w="1802" w:type="dxa"/>
          </w:tcPr>
          <w:p w:rsidR="00712878" w:rsidRPr="00712878" w:rsidRDefault="00712878" w:rsidP="00712878">
            <w:pPr>
              <w:jc w:val="both"/>
              <w:rPr>
                <w:rFonts w:ascii="Times New Roman" w:hAnsi="Times New Roman"/>
                <w:sz w:val="28"/>
              </w:rPr>
            </w:pPr>
            <w:proofErr w:type="spellStart"/>
            <w:r w:rsidRPr="00712878">
              <w:rPr>
                <w:rFonts w:ascii="Times New Roman" w:hAnsi="Times New Roman"/>
                <w:color w:val="000000"/>
              </w:rPr>
              <w:t>с.Остяцк</w:t>
            </w:r>
            <w:proofErr w:type="spellEnd"/>
            <w:r w:rsidRPr="00712878">
              <w:rPr>
                <w:rFonts w:ascii="Times New Roman" w:hAnsi="Times New Roman"/>
                <w:color w:val="000000"/>
              </w:rPr>
              <w:t xml:space="preserve"> </w:t>
            </w:r>
            <w:proofErr w:type="spellStart"/>
            <w:r w:rsidRPr="00712878">
              <w:rPr>
                <w:rFonts w:ascii="Times New Roman" w:hAnsi="Times New Roman"/>
                <w:color w:val="000000"/>
              </w:rPr>
              <w:t>ул.Центральная</w:t>
            </w:r>
            <w:proofErr w:type="spellEnd"/>
            <w:r w:rsidRPr="00712878">
              <w:rPr>
                <w:rFonts w:ascii="Times New Roman" w:hAnsi="Times New Roman"/>
                <w:color w:val="000000"/>
              </w:rPr>
              <w:t xml:space="preserve"> 65</w:t>
            </w:r>
          </w:p>
        </w:tc>
        <w:tc>
          <w:tcPr>
            <w:tcW w:w="1405" w:type="dxa"/>
          </w:tcPr>
          <w:p w:rsidR="00712878" w:rsidRPr="00712878" w:rsidRDefault="00712878" w:rsidP="00712878">
            <w:pPr>
              <w:ind w:right="-40"/>
              <w:jc w:val="center"/>
              <w:rPr>
                <w:rFonts w:ascii="Times New Roman" w:hAnsi="Times New Roman"/>
              </w:rPr>
            </w:pPr>
            <w:r w:rsidRPr="00712878">
              <w:rPr>
                <w:rFonts w:ascii="Times New Roman" w:hAnsi="Times New Roman"/>
              </w:rPr>
              <w:t>35</w:t>
            </w:r>
          </w:p>
        </w:tc>
        <w:tc>
          <w:tcPr>
            <w:tcW w:w="1534" w:type="dxa"/>
          </w:tcPr>
          <w:p w:rsidR="00712878" w:rsidRPr="00712878" w:rsidRDefault="00712878" w:rsidP="00712878">
            <w:pPr>
              <w:ind w:right="-40"/>
              <w:jc w:val="center"/>
              <w:rPr>
                <w:rFonts w:ascii="Times New Roman" w:hAnsi="Times New Roman"/>
              </w:rPr>
            </w:pPr>
            <w:r w:rsidRPr="00712878">
              <w:rPr>
                <w:rFonts w:ascii="Times New Roman" w:hAnsi="Times New Roman"/>
              </w:rPr>
              <w:t>1979</w:t>
            </w:r>
          </w:p>
        </w:tc>
        <w:tc>
          <w:tcPr>
            <w:tcW w:w="1966" w:type="dxa"/>
          </w:tcPr>
          <w:p w:rsidR="00712878" w:rsidRPr="00712878" w:rsidRDefault="00712878" w:rsidP="00712878">
            <w:pPr>
              <w:jc w:val="both"/>
              <w:rPr>
                <w:rFonts w:ascii="Times New Roman" w:hAnsi="Times New Roman"/>
                <w:sz w:val="28"/>
              </w:rPr>
            </w:pPr>
            <w:r w:rsidRPr="00712878">
              <w:rPr>
                <w:rFonts w:ascii="Times New Roman" w:hAnsi="Times New Roman"/>
              </w:rPr>
              <w:t>нет данных</w:t>
            </w:r>
          </w:p>
        </w:tc>
        <w:tc>
          <w:tcPr>
            <w:tcW w:w="2005" w:type="dxa"/>
          </w:tcPr>
          <w:p w:rsidR="00712878" w:rsidRPr="00712878" w:rsidRDefault="00712878" w:rsidP="00712878">
            <w:pPr>
              <w:jc w:val="both"/>
              <w:rPr>
                <w:rFonts w:ascii="Times New Roman" w:hAnsi="Times New Roman"/>
                <w:sz w:val="28"/>
              </w:rPr>
            </w:pPr>
            <w:r w:rsidRPr="00712878">
              <w:rPr>
                <w:rFonts w:ascii="Times New Roman" w:hAnsi="Times New Roman"/>
              </w:rPr>
              <w:t>нет данных</w:t>
            </w:r>
          </w:p>
        </w:tc>
      </w:tr>
      <w:tr w:rsidR="00712878" w:rsidRPr="00712878" w:rsidTr="00712878">
        <w:tc>
          <w:tcPr>
            <w:tcW w:w="1425" w:type="dxa"/>
          </w:tcPr>
          <w:p w:rsidR="00712878" w:rsidRPr="00712878" w:rsidRDefault="00712878" w:rsidP="00712878">
            <w:pPr>
              <w:jc w:val="both"/>
              <w:rPr>
                <w:rFonts w:ascii="Times New Roman" w:hAnsi="Times New Roman"/>
                <w:color w:val="000000"/>
              </w:rPr>
            </w:pPr>
            <w:r w:rsidRPr="00712878">
              <w:rPr>
                <w:rFonts w:ascii="Times New Roman" w:hAnsi="Times New Roman"/>
                <w:color w:val="000000"/>
              </w:rPr>
              <w:t>Скважина водозаборная 2132</w:t>
            </w:r>
          </w:p>
        </w:tc>
        <w:tc>
          <w:tcPr>
            <w:tcW w:w="1802" w:type="dxa"/>
          </w:tcPr>
          <w:p w:rsidR="00712878" w:rsidRPr="00712878" w:rsidRDefault="00712878" w:rsidP="00712878">
            <w:pPr>
              <w:jc w:val="both"/>
              <w:rPr>
                <w:rFonts w:ascii="Times New Roman" w:hAnsi="Times New Roman"/>
                <w:color w:val="000000"/>
              </w:rPr>
            </w:pPr>
            <w:proofErr w:type="spellStart"/>
            <w:r w:rsidRPr="00712878">
              <w:rPr>
                <w:rFonts w:ascii="Times New Roman" w:hAnsi="Times New Roman"/>
                <w:color w:val="000000"/>
              </w:rPr>
              <w:t>с.Остяцк</w:t>
            </w:r>
            <w:proofErr w:type="spellEnd"/>
            <w:r w:rsidRPr="00712878">
              <w:rPr>
                <w:rFonts w:ascii="Times New Roman" w:hAnsi="Times New Roman"/>
                <w:color w:val="000000"/>
              </w:rPr>
              <w:t xml:space="preserve"> </w:t>
            </w:r>
            <w:proofErr w:type="spellStart"/>
            <w:r w:rsidRPr="00712878">
              <w:rPr>
                <w:rFonts w:ascii="Times New Roman" w:hAnsi="Times New Roman"/>
                <w:color w:val="000000"/>
              </w:rPr>
              <w:t>ул.Центральная</w:t>
            </w:r>
            <w:proofErr w:type="spellEnd"/>
            <w:r w:rsidRPr="00712878">
              <w:rPr>
                <w:rFonts w:ascii="Times New Roman" w:hAnsi="Times New Roman"/>
                <w:color w:val="000000"/>
              </w:rPr>
              <w:t xml:space="preserve"> 47</w:t>
            </w:r>
          </w:p>
        </w:tc>
        <w:tc>
          <w:tcPr>
            <w:tcW w:w="1405" w:type="dxa"/>
          </w:tcPr>
          <w:p w:rsidR="00712878" w:rsidRPr="00712878" w:rsidRDefault="00712878" w:rsidP="00712878">
            <w:pPr>
              <w:ind w:right="-40"/>
              <w:jc w:val="center"/>
              <w:rPr>
                <w:rFonts w:ascii="Times New Roman" w:hAnsi="Times New Roman"/>
              </w:rPr>
            </w:pPr>
            <w:r w:rsidRPr="00712878">
              <w:rPr>
                <w:rFonts w:ascii="Times New Roman" w:hAnsi="Times New Roman"/>
              </w:rPr>
              <w:t>52</w:t>
            </w:r>
          </w:p>
        </w:tc>
        <w:tc>
          <w:tcPr>
            <w:tcW w:w="1534" w:type="dxa"/>
          </w:tcPr>
          <w:p w:rsidR="00712878" w:rsidRPr="00712878" w:rsidRDefault="00712878" w:rsidP="00712878">
            <w:pPr>
              <w:ind w:right="-40"/>
              <w:jc w:val="center"/>
              <w:rPr>
                <w:rFonts w:ascii="Times New Roman" w:hAnsi="Times New Roman"/>
              </w:rPr>
            </w:pPr>
            <w:r w:rsidRPr="00712878">
              <w:rPr>
                <w:rFonts w:ascii="Times New Roman" w:hAnsi="Times New Roman"/>
              </w:rPr>
              <w:t>2013</w:t>
            </w:r>
          </w:p>
        </w:tc>
        <w:tc>
          <w:tcPr>
            <w:tcW w:w="1966" w:type="dxa"/>
          </w:tcPr>
          <w:p w:rsidR="00712878" w:rsidRPr="00712878" w:rsidRDefault="00712878" w:rsidP="00712878">
            <w:pPr>
              <w:jc w:val="both"/>
              <w:rPr>
                <w:rFonts w:ascii="Times New Roman" w:hAnsi="Times New Roman"/>
                <w:sz w:val="28"/>
              </w:rPr>
            </w:pPr>
            <w:r w:rsidRPr="00712878">
              <w:rPr>
                <w:rFonts w:ascii="Times New Roman" w:hAnsi="Times New Roman"/>
              </w:rPr>
              <w:t>нет данных</w:t>
            </w:r>
          </w:p>
        </w:tc>
        <w:tc>
          <w:tcPr>
            <w:tcW w:w="2005" w:type="dxa"/>
          </w:tcPr>
          <w:p w:rsidR="00712878" w:rsidRPr="00712878" w:rsidRDefault="00712878" w:rsidP="00712878">
            <w:pPr>
              <w:jc w:val="both"/>
              <w:rPr>
                <w:rFonts w:ascii="Times New Roman" w:hAnsi="Times New Roman"/>
                <w:sz w:val="28"/>
              </w:rPr>
            </w:pPr>
            <w:r w:rsidRPr="00712878">
              <w:rPr>
                <w:rFonts w:ascii="Times New Roman" w:hAnsi="Times New Roman"/>
              </w:rPr>
              <w:t>нет данных</w:t>
            </w:r>
          </w:p>
        </w:tc>
      </w:tr>
      <w:tr w:rsidR="00712878" w:rsidRPr="00712878" w:rsidTr="00712878">
        <w:tc>
          <w:tcPr>
            <w:tcW w:w="1425" w:type="dxa"/>
          </w:tcPr>
          <w:p w:rsidR="00712878" w:rsidRPr="00712878" w:rsidRDefault="00712878" w:rsidP="00712878">
            <w:pPr>
              <w:jc w:val="both"/>
              <w:rPr>
                <w:rFonts w:ascii="Times New Roman" w:hAnsi="Times New Roman"/>
                <w:sz w:val="28"/>
              </w:rPr>
            </w:pPr>
            <w:r w:rsidRPr="00712878">
              <w:rPr>
                <w:rFonts w:ascii="Times New Roman" w:hAnsi="Times New Roman"/>
                <w:color w:val="000000"/>
              </w:rPr>
              <w:t xml:space="preserve">Скважина водозаборная </w:t>
            </w:r>
            <w:r w:rsidRPr="00712878">
              <w:rPr>
                <w:rFonts w:ascii="Times New Roman" w:hAnsi="Times New Roman"/>
                <w:color w:val="000000"/>
              </w:rPr>
              <w:lastRenderedPageBreak/>
              <w:t>10621</w:t>
            </w:r>
          </w:p>
        </w:tc>
        <w:tc>
          <w:tcPr>
            <w:tcW w:w="1802" w:type="dxa"/>
          </w:tcPr>
          <w:p w:rsidR="00712878" w:rsidRPr="00712878" w:rsidRDefault="00712878" w:rsidP="00712878">
            <w:pPr>
              <w:ind w:right="-40"/>
              <w:rPr>
                <w:rFonts w:ascii="Times New Roman" w:hAnsi="Times New Roman"/>
                <w:color w:val="000000"/>
                <w:lang w:eastAsia="ar-SA"/>
              </w:rPr>
            </w:pPr>
            <w:proofErr w:type="spellStart"/>
            <w:r w:rsidRPr="00712878">
              <w:rPr>
                <w:rFonts w:ascii="Times New Roman" w:hAnsi="Times New Roman"/>
                <w:color w:val="000000"/>
                <w:lang w:eastAsia="ar-SA"/>
              </w:rPr>
              <w:lastRenderedPageBreak/>
              <w:t>д.Ургуль</w:t>
            </w:r>
            <w:proofErr w:type="spellEnd"/>
            <w:r w:rsidRPr="00712878">
              <w:rPr>
                <w:rFonts w:ascii="Times New Roman" w:hAnsi="Times New Roman"/>
                <w:color w:val="000000"/>
                <w:lang w:eastAsia="ar-SA"/>
              </w:rPr>
              <w:t xml:space="preserve"> </w:t>
            </w:r>
            <w:proofErr w:type="spellStart"/>
            <w:r w:rsidRPr="00712878">
              <w:rPr>
                <w:rFonts w:ascii="Times New Roman" w:hAnsi="Times New Roman"/>
                <w:color w:val="000000"/>
                <w:lang w:eastAsia="ar-SA"/>
              </w:rPr>
              <w:t>ул.Коробейникова</w:t>
            </w:r>
            <w:proofErr w:type="spellEnd"/>
            <w:r w:rsidRPr="00712878">
              <w:rPr>
                <w:rFonts w:ascii="Times New Roman" w:hAnsi="Times New Roman"/>
                <w:color w:val="000000"/>
                <w:lang w:eastAsia="ar-SA"/>
              </w:rPr>
              <w:t xml:space="preserve"> </w:t>
            </w:r>
            <w:r w:rsidRPr="00712878">
              <w:rPr>
                <w:rFonts w:ascii="Times New Roman" w:hAnsi="Times New Roman"/>
                <w:color w:val="000000"/>
                <w:lang w:eastAsia="ar-SA"/>
              </w:rPr>
              <w:lastRenderedPageBreak/>
              <w:t>17</w:t>
            </w:r>
          </w:p>
        </w:tc>
        <w:tc>
          <w:tcPr>
            <w:tcW w:w="1405" w:type="dxa"/>
          </w:tcPr>
          <w:p w:rsidR="00712878" w:rsidRPr="00712878" w:rsidRDefault="00712878" w:rsidP="00712878">
            <w:pPr>
              <w:ind w:right="-40"/>
              <w:jc w:val="center"/>
              <w:rPr>
                <w:rFonts w:ascii="Times New Roman" w:hAnsi="Times New Roman"/>
              </w:rPr>
            </w:pPr>
            <w:r w:rsidRPr="00712878">
              <w:rPr>
                <w:rFonts w:ascii="Times New Roman" w:hAnsi="Times New Roman"/>
              </w:rPr>
              <w:lastRenderedPageBreak/>
              <w:t>34</w:t>
            </w:r>
          </w:p>
        </w:tc>
        <w:tc>
          <w:tcPr>
            <w:tcW w:w="1534" w:type="dxa"/>
          </w:tcPr>
          <w:p w:rsidR="00712878" w:rsidRPr="00712878" w:rsidRDefault="00712878" w:rsidP="00712878">
            <w:pPr>
              <w:ind w:right="-40"/>
              <w:jc w:val="center"/>
              <w:rPr>
                <w:rFonts w:ascii="Times New Roman" w:hAnsi="Times New Roman"/>
              </w:rPr>
            </w:pPr>
            <w:r w:rsidRPr="00712878">
              <w:rPr>
                <w:rFonts w:ascii="Times New Roman" w:hAnsi="Times New Roman"/>
              </w:rPr>
              <w:t>1970</w:t>
            </w:r>
          </w:p>
        </w:tc>
        <w:tc>
          <w:tcPr>
            <w:tcW w:w="1966" w:type="dxa"/>
          </w:tcPr>
          <w:p w:rsidR="00712878" w:rsidRPr="00712878" w:rsidRDefault="00712878" w:rsidP="00712878">
            <w:pPr>
              <w:jc w:val="both"/>
              <w:rPr>
                <w:rFonts w:ascii="Times New Roman" w:hAnsi="Times New Roman"/>
                <w:sz w:val="28"/>
              </w:rPr>
            </w:pPr>
            <w:r w:rsidRPr="00712878">
              <w:rPr>
                <w:rFonts w:ascii="Times New Roman" w:hAnsi="Times New Roman"/>
              </w:rPr>
              <w:t>нет данных</w:t>
            </w:r>
          </w:p>
        </w:tc>
        <w:tc>
          <w:tcPr>
            <w:tcW w:w="2005" w:type="dxa"/>
          </w:tcPr>
          <w:p w:rsidR="00712878" w:rsidRPr="00712878" w:rsidRDefault="00712878" w:rsidP="00712878">
            <w:pPr>
              <w:jc w:val="both"/>
              <w:rPr>
                <w:rFonts w:ascii="Times New Roman" w:hAnsi="Times New Roman"/>
                <w:sz w:val="28"/>
              </w:rPr>
            </w:pPr>
            <w:r w:rsidRPr="00712878">
              <w:rPr>
                <w:rFonts w:ascii="Times New Roman" w:hAnsi="Times New Roman"/>
              </w:rPr>
              <w:t>нет данных</w:t>
            </w:r>
          </w:p>
        </w:tc>
      </w:tr>
      <w:tr w:rsidR="00712878" w:rsidRPr="00712878" w:rsidTr="00712878">
        <w:tc>
          <w:tcPr>
            <w:tcW w:w="1425" w:type="dxa"/>
          </w:tcPr>
          <w:p w:rsidR="00712878" w:rsidRPr="00712878" w:rsidRDefault="00712878" w:rsidP="00712878">
            <w:pPr>
              <w:jc w:val="both"/>
              <w:rPr>
                <w:rFonts w:ascii="Times New Roman" w:hAnsi="Times New Roman"/>
                <w:sz w:val="28"/>
              </w:rPr>
            </w:pPr>
            <w:r w:rsidRPr="00712878">
              <w:rPr>
                <w:rFonts w:ascii="Times New Roman" w:hAnsi="Times New Roman"/>
                <w:color w:val="000000"/>
              </w:rPr>
              <w:lastRenderedPageBreak/>
              <w:t>Скважина водозаборная 8797</w:t>
            </w:r>
          </w:p>
        </w:tc>
        <w:tc>
          <w:tcPr>
            <w:tcW w:w="1802" w:type="dxa"/>
          </w:tcPr>
          <w:p w:rsidR="00712878" w:rsidRPr="00712878" w:rsidRDefault="00712878" w:rsidP="00712878">
            <w:pPr>
              <w:jc w:val="both"/>
              <w:rPr>
                <w:rFonts w:ascii="Times New Roman" w:hAnsi="Times New Roman"/>
                <w:sz w:val="28"/>
              </w:rPr>
            </w:pPr>
            <w:proofErr w:type="spellStart"/>
            <w:r w:rsidRPr="00712878">
              <w:rPr>
                <w:rFonts w:ascii="Times New Roman" w:hAnsi="Times New Roman"/>
                <w:color w:val="000000"/>
              </w:rPr>
              <w:t>д.Ургуль</w:t>
            </w:r>
            <w:proofErr w:type="spellEnd"/>
            <w:r w:rsidRPr="00712878">
              <w:rPr>
                <w:rFonts w:ascii="Times New Roman" w:hAnsi="Times New Roman"/>
                <w:color w:val="000000"/>
              </w:rPr>
              <w:t xml:space="preserve"> </w:t>
            </w:r>
            <w:proofErr w:type="spellStart"/>
            <w:r w:rsidRPr="00712878">
              <w:rPr>
                <w:rFonts w:ascii="Times New Roman" w:hAnsi="Times New Roman"/>
                <w:color w:val="000000"/>
              </w:rPr>
              <w:t>ул.Коробейникова</w:t>
            </w:r>
            <w:proofErr w:type="spellEnd"/>
            <w:r w:rsidRPr="00712878">
              <w:rPr>
                <w:rFonts w:ascii="Times New Roman" w:hAnsi="Times New Roman"/>
                <w:color w:val="000000"/>
              </w:rPr>
              <w:t xml:space="preserve"> 32</w:t>
            </w:r>
          </w:p>
        </w:tc>
        <w:tc>
          <w:tcPr>
            <w:tcW w:w="1405" w:type="dxa"/>
          </w:tcPr>
          <w:p w:rsidR="00712878" w:rsidRPr="00712878" w:rsidRDefault="00712878" w:rsidP="00712878">
            <w:pPr>
              <w:ind w:right="-40"/>
              <w:jc w:val="center"/>
              <w:rPr>
                <w:rFonts w:ascii="Times New Roman" w:hAnsi="Times New Roman"/>
              </w:rPr>
            </w:pPr>
            <w:r w:rsidRPr="00712878">
              <w:rPr>
                <w:rFonts w:ascii="Times New Roman" w:hAnsi="Times New Roman"/>
              </w:rPr>
              <w:t>36</w:t>
            </w:r>
          </w:p>
        </w:tc>
        <w:tc>
          <w:tcPr>
            <w:tcW w:w="1534" w:type="dxa"/>
          </w:tcPr>
          <w:p w:rsidR="00712878" w:rsidRPr="00712878" w:rsidRDefault="00712878" w:rsidP="00712878">
            <w:pPr>
              <w:ind w:right="-40"/>
              <w:jc w:val="center"/>
              <w:rPr>
                <w:rFonts w:ascii="Times New Roman" w:hAnsi="Times New Roman"/>
              </w:rPr>
            </w:pPr>
            <w:r w:rsidRPr="00712878">
              <w:rPr>
                <w:rFonts w:ascii="Times New Roman" w:hAnsi="Times New Roman"/>
              </w:rPr>
              <w:t>1969</w:t>
            </w:r>
          </w:p>
        </w:tc>
        <w:tc>
          <w:tcPr>
            <w:tcW w:w="1966" w:type="dxa"/>
          </w:tcPr>
          <w:p w:rsidR="00712878" w:rsidRPr="00712878" w:rsidRDefault="00712878" w:rsidP="00712878">
            <w:pPr>
              <w:jc w:val="both"/>
              <w:rPr>
                <w:rFonts w:ascii="Times New Roman" w:hAnsi="Times New Roman"/>
                <w:sz w:val="28"/>
              </w:rPr>
            </w:pPr>
            <w:r w:rsidRPr="00712878">
              <w:rPr>
                <w:rFonts w:ascii="Times New Roman" w:hAnsi="Times New Roman"/>
              </w:rPr>
              <w:t>нет данных</w:t>
            </w:r>
          </w:p>
        </w:tc>
        <w:tc>
          <w:tcPr>
            <w:tcW w:w="2005" w:type="dxa"/>
          </w:tcPr>
          <w:p w:rsidR="00712878" w:rsidRPr="00712878" w:rsidRDefault="00712878" w:rsidP="00712878">
            <w:pPr>
              <w:jc w:val="both"/>
              <w:rPr>
                <w:rFonts w:ascii="Times New Roman" w:hAnsi="Times New Roman"/>
                <w:sz w:val="28"/>
              </w:rPr>
            </w:pPr>
            <w:r w:rsidRPr="00712878">
              <w:rPr>
                <w:rFonts w:ascii="Times New Roman" w:hAnsi="Times New Roman"/>
              </w:rPr>
              <w:t>нет данных</w:t>
            </w:r>
          </w:p>
        </w:tc>
      </w:tr>
      <w:tr w:rsidR="00712878" w:rsidRPr="00712878" w:rsidTr="00712878">
        <w:tc>
          <w:tcPr>
            <w:tcW w:w="1425" w:type="dxa"/>
          </w:tcPr>
          <w:p w:rsidR="00712878" w:rsidRPr="00712878" w:rsidRDefault="00712878" w:rsidP="00712878">
            <w:pPr>
              <w:jc w:val="both"/>
              <w:rPr>
                <w:rFonts w:ascii="Times New Roman" w:hAnsi="Times New Roman"/>
                <w:sz w:val="28"/>
              </w:rPr>
            </w:pPr>
            <w:r w:rsidRPr="00712878">
              <w:rPr>
                <w:rFonts w:ascii="Times New Roman" w:hAnsi="Times New Roman"/>
                <w:color w:val="000000"/>
              </w:rPr>
              <w:t>Скважина водозаборная 13814</w:t>
            </w:r>
          </w:p>
        </w:tc>
        <w:tc>
          <w:tcPr>
            <w:tcW w:w="1802" w:type="dxa"/>
          </w:tcPr>
          <w:p w:rsidR="00712878" w:rsidRPr="00712878" w:rsidRDefault="00712878" w:rsidP="00712878">
            <w:pPr>
              <w:jc w:val="both"/>
              <w:rPr>
                <w:rFonts w:ascii="Times New Roman" w:hAnsi="Times New Roman"/>
                <w:sz w:val="28"/>
              </w:rPr>
            </w:pPr>
            <w:proofErr w:type="spellStart"/>
            <w:r w:rsidRPr="00712878">
              <w:rPr>
                <w:rFonts w:ascii="Times New Roman" w:hAnsi="Times New Roman"/>
                <w:color w:val="000000"/>
              </w:rPr>
              <w:t>д.Ургуль</w:t>
            </w:r>
            <w:proofErr w:type="spellEnd"/>
            <w:r w:rsidRPr="00712878">
              <w:rPr>
                <w:rFonts w:ascii="Times New Roman" w:hAnsi="Times New Roman"/>
                <w:color w:val="000000"/>
              </w:rPr>
              <w:t xml:space="preserve"> </w:t>
            </w:r>
            <w:proofErr w:type="spellStart"/>
            <w:r w:rsidRPr="00712878">
              <w:rPr>
                <w:rFonts w:ascii="Times New Roman" w:hAnsi="Times New Roman"/>
                <w:color w:val="000000"/>
              </w:rPr>
              <w:t>ул.Коробейникова</w:t>
            </w:r>
            <w:proofErr w:type="spellEnd"/>
            <w:r w:rsidRPr="00712878">
              <w:rPr>
                <w:rFonts w:ascii="Times New Roman" w:hAnsi="Times New Roman"/>
                <w:color w:val="000000"/>
              </w:rPr>
              <w:t xml:space="preserve"> 3</w:t>
            </w:r>
          </w:p>
        </w:tc>
        <w:tc>
          <w:tcPr>
            <w:tcW w:w="1405" w:type="dxa"/>
          </w:tcPr>
          <w:p w:rsidR="00712878" w:rsidRPr="00712878" w:rsidRDefault="00712878" w:rsidP="00712878">
            <w:pPr>
              <w:ind w:right="-40"/>
              <w:jc w:val="center"/>
              <w:rPr>
                <w:rFonts w:ascii="Times New Roman" w:hAnsi="Times New Roman"/>
              </w:rPr>
            </w:pPr>
            <w:r w:rsidRPr="00712878">
              <w:rPr>
                <w:rFonts w:ascii="Times New Roman" w:hAnsi="Times New Roman"/>
              </w:rPr>
              <w:t>36</w:t>
            </w:r>
          </w:p>
        </w:tc>
        <w:tc>
          <w:tcPr>
            <w:tcW w:w="1534" w:type="dxa"/>
          </w:tcPr>
          <w:p w:rsidR="00712878" w:rsidRPr="00712878" w:rsidRDefault="00712878" w:rsidP="00712878">
            <w:pPr>
              <w:ind w:right="-40"/>
              <w:jc w:val="center"/>
              <w:rPr>
                <w:rFonts w:ascii="Times New Roman" w:hAnsi="Times New Roman"/>
              </w:rPr>
            </w:pPr>
            <w:r w:rsidRPr="00712878">
              <w:rPr>
                <w:rFonts w:ascii="Times New Roman" w:hAnsi="Times New Roman"/>
              </w:rPr>
              <w:t>1975</w:t>
            </w:r>
          </w:p>
        </w:tc>
        <w:tc>
          <w:tcPr>
            <w:tcW w:w="1966" w:type="dxa"/>
          </w:tcPr>
          <w:p w:rsidR="00712878" w:rsidRPr="00712878" w:rsidRDefault="00712878" w:rsidP="00712878">
            <w:pPr>
              <w:jc w:val="both"/>
              <w:rPr>
                <w:rFonts w:ascii="Times New Roman" w:hAnsi="Times New Roman"/>
                <w:sz w:val="28"/>
              </w:rPr>
            </w:pPr>
            <w:r w:rsidRPr="00712878">
              <w:rPr>
                <w:rFonts w:ascii="Times New Roman" w:hAnsi="Times New Roman"/>
              </w:rPr>
              <w:t>нет данных</w:t>
            </w:r>
          </w:p>
        </w:tc>
        <w:tc>
          <w:tcPr>
            <w:tcW w:w="2005" w:type="dxa"/>
          </w:tcPr>
          <w:p w:rsidR="00712878" w:rsidRPr="00712878" w:rsidRDefault="00712878" w:rsidP="00712878">
            <w:pPr>
              <w:jc w:val="both"/>
              <w:rPr>
                <w:rFonts w:ascii="Times New Roman" w:hAnsi="Times New Roman"/>
                <w:sz w:val="28"/>
              </w:rPr>
            </w:pPr>
            <w:r w:rsidRPr="00712878">
              <w:rPr>
                <w:rFonts w:ascii="Times New Roman" w:hAnsi="Times New Roman"/>
              </w:rPr>
              <w:t>нет данных</w:t>
            </w:r>
          </w:p>
        </w:tc>
      </w:tr>
      <w:tr w:rsidR="00712878" w:rsidRPr="00712878" w:rsidTr="00712878">
        <w:tc>
          <w:tcPr>
            <w:tcW w:w="1425" w:type="dxa"/>
          </w:tcPr>
          <w:p w:rsidR="00712878" w:rsidRPr="00712878" w:rsidRDefault="00712878" w:rsidP="00712878">
            <w:pPr>
              <w:jc w:val="both"/>
              <w:rPr>
                <w:rFonts w:ascii="Times New Roman" w:hAnsi="Times New Roman"/>
                <w:sz w:val="28"/>
              </w:rPr>
            </w:pPr>
            <w:r w:rsidRPr="00712878">
              <w:rPr>
                <w:rFonts w:ascii="Times New Roman" w:hAnsi="Times New Roman"/>
                <w:color w:val="000000"/>
              </w:rPr>
              <w:t>Скважина водозаборная 150-87</w:t>
            </w:r>
          </w:p>
        </w:tc>
        <w:tc>
          <w:tcPr>
            <w:tcW w:w="1802" w:type="dxa"/>
          </w:tcPr>
          <w:p w:rsidR="00712878" w:rsidRPr="00712878" w:rsidRDefault="00712878" w:rsidP="00712878">
            <w:pPr>
              <w:jc w:val="both"/>
              <w:rPr>
                <w:rFonts w:ascii="Times New Roman" w:hAnsi="Times New Roman"/>
                <w:sz w:val="28"/>
              </w:rPr>
            </w:pPr>
            <w:proofErr w:type="spellStart"/>
            <w:r w:rsidRPr="00712878">
              <w:rPr>
                <w:rFonts w:ascii="Times New Roman" w:hAnsi="Times New Roman"/>
                <w:color w:val="000000"/>
              </w:rPr>
              <w:t>д.Ургуль</w:t>
            </w:r>
            <w:proofErr w:type="spellEnd"/>
            <w:r w:rsidRPr="00712878">
              <w:rPr>
                <w:rFonts w:ascii="Times New Roman" w:hAnsi="Times New Roman"/>
                <w:color w:val="000000"/>
              </w:rPr>
              <w:t xml:space="preserve"> </w:t>
            </w:r>
            <w:proofErr w:type="spellStart"/>
            <w:r w:rsidRPr="00712878">
              <w:rPr>
                <w:rFonts w:ascii="Times New Roman" w:hAnsi="Times New Roman"/>
                <w:color w:val="000000"/>
              </w:rPr>
              <w:t>ул.Коробейникова</w:t>
            </w:r>
            <w:proofErr w:type="spellEnd"/>
            <w:r w:rsidRPr="00712878">
              <w:rPr>
                <w:rFonts w:ascii="Times New Roman" w:hAnsi="Times New Roman"/>
                <w:color w:val="000000"/>
              </w:rPr>
              <w:t xml:space="preserve"> 16</w:t>
            </w:r>
          </w:p>
        </w:tc>
        <w:tc>
          <w:tcPr>
            <w:tcW w:w="1405" w:type="dxa"/>
          </w:tcPr>
          <w:p w:rsidR="00712878" w:rsidRPr="00712878" w:rsidRDefault="00712878" w:rsidP="00712878">
            <w:pPr>
              <w:ind w:right="-40"/>
              <w:jc w:val="center"/>
              <w:rPr>
                <w:rFonts w:ascii="Times New Roman" w:hAnsi="Times New Roman"/>
              </w:rPr>
            </w:pPr>
            <w:r w:rsidRPr="00712878">
              <w:rPr>
                <w:rFonts w:ascii="Times New Roman" w:hAnsi="Times New Roman"/>
              </w:rPr>
              <w:t>36</w:t>
            </w:r>
          </w:p>
        </w:tc>
        <w:tc>
          <w:tcPr>
            <w:tcW w:w="1534" w:type="dxa"/>
          </w:tcPr>
          <w:p w:rsidR="00712878" w:rsidRPr="00712878" w:rsidRDefault="00712878" w:rsidP="00712878">
            <w:pPr>
              <w:ind w:right="-40"/>
              <w:jc w:val="center"/>
              <w:rPr>
                <w:rFonts w:ascii="Times New Roman" w:hAnsi="Times New Roman"/>
              </w:rPr>
            </w:pPr>
            <w:r w:rsidRPr="00712878">
              <w:rPr>
                <w:rFonts w:ascii="Times New Roman" w:hAnsi="Times New Roman"/>
              </w:rPr>
              <w:t>1987</w:t>
            </w:r>
          </w:p>
        </w:tc>
        <w:tc>
          <w:tcPr>
            <w:tcW w:w="1966" w:type="dxa"/>
          </w:tcPr>
          <w:p w:rsidR="00712878" w:rsidRPr="00712878" w:rsidRDefault="00712878" w:rsidP="00712878">
            <w:pPr>
              <w:jc w:val="both"/>
              <w:rPr>
                <w:rFonts w:ascii="Times New Roman" w:hAnsi="Times New Roman"/>
                <w:sz w:val="28"/>
              </w:rPr>
            </w:pPr>
            <w:r w:rsidRPr="00712878">
              <w:rPr>
                <w:rFonts w:ascii="Times New Roman" w:hAnsi="Times New Roman"/>
              </w:rPr>
              <w:t>нет данных</w:t>
            </w:r>
          </w:p>
        </w:tc>
        <w:tc>
          <w:tcPr>
            <w:tcW w:w="2005" w:type="dxa"/>
          </w:tcPr>
          <w:p w:rsidR="00712878" w:rsidRPr="00712878" w:rsidRDefault="00712878" w:rsidP="00712878">
            <w:pPr>
              <w:jc w:val="both"/>
              <w:rPr>
                <w:rFonts w:ascii="Times New Roman" w:hAnsi="Times New Roman"/>
                <w:sz w:val="28"/>
              </w:rPr>
            </w:pPr>
            <w:r w:rsidRPr="00712878">
              <w:rPr>
                <w:rFonts w:ascii="Times New Roman" w:hAnsi="Times New Roman"/>
              </w:rPr>
              <w:t>нет данных</w:t>
            </w:r>
          </w:p>
        </w:tc>
      </w:tr>
    </w:tbl>
    <w:p w:rsidR="00712878" w:rsidRPr="00712878" w:rsidRDefault="00712878" w:rsidP="00712878">
      <w:pPr>
        <w:spacing w:after="0" w:line="240" w:lineRule="auto"/>
        <w:ind w:right="-40"/>
        <w:jc w:val="both"/>
        <w:rPr>
          <w:rFonts w:ascii="Times New Roman" w:eastAsia="Times New Roman" w:hAnsi="Times New Roman" w:cs="Times New Roman"/>
          <w:sz w:val="28"/>
          <w:szCs w:val="20"/>
          <w:lang w:eastAsia="ru-RU"/>
        </w:rPr>
      </w:pP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ar-SA"/>
        </w:rPr>
      </w:pPr>
    </w:p>
    <w:p w:rsidR="00712878" w:rsidRPr="00712878" w:rsidRDefault="00712878" w:rsidP="00712878">
      <w:pPr>
        <w:spacing w:after="0" w:line="360" w:lineRule="auto"/>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             Таблица 5б. –Водопроводные сети</w:t>
      </w:r>
    </w:p>
    <w:tbl>
      <w:tblPr>
        <w:tblStyle w:val="OTR1"/>
        <w:tblW w:w="0" w:type="auto"/>
        <w:tblLook w:val="04A0" w:firstRow="1" w:lastRow="0" w:firstColumn="1" w:lastColumn="0" w:noHBand="0" w:noVBand="1"/>
      </w:tblPr>
      <w:tblGrid>
        <w:gridCol w:w="2660"/>
        <w:gridCol w:w="2408"/>
        <w:gridCol w:w="2534"/>
        <w:gridCol w:w="2535"/>
      </w:tblGrid>
      <w:tr w:rsidR="00712878" w:rsidRPr="00712878" w:rsidTr="00712878">
        <w:tc>
          <w:tcPr>
            <w:tcW w:w="2660" w:type="dxa"/>
          </w:tcPr>
          <w:p w:rsidR="00712878" w:rsidRPr="00712878" w:rsidRDefault="00712878" w:rsidP="00712878">
            <w:pPr>
              <w:ind w:right="-40"/>
              <w:jc w:val="both"/>
              <w:rPr>
                <w:rFonts w:ascii="Times New Roman" w:hAnsi="Times New Roman"/>
              </w:rPr>
            </w:pPr>
            <w:r w:rsidRPr="00712878">
              <w:rPr>
                <w:rFonts w:ascii="Times New Roman" w:hAnsi="Times New Roman"/>
              </w:rPr>
              <w:t>Наименование</w:t>
            </w:r>
          </w:p>
        </w:tc>
        <w:tc>
          <w:tcPr>
            <w:tcW w:w="2408" w:type="dxa"/>
          </w:tcPr>
          <w:p w:rsidR="00712878" w:rsidRPr="00712878" w:rsidRDefault="00712878" w:rsidP="00712878">
            <w:pPr>
              <w:ind w:right="-40"/>
              <w:jc w:val="both"/>
              <w:rPr>
                <w:rFonts w:ascii="Times New Roman" w:hAnsi="Times New Roman"/>
              </w:rPr>
            </w:pPr>
            <w:r w:rsidRPr="00712878">
              <w:rPr>
                <w:rFonts w:ascii="Times New Roman" w:hAnsi="Times New Roman"/>
              </w:rPr>
              <w:t>Местоположение</w:t>
            </w:r>
          </w:p>
        </w:tc>
        <w:tc>
          <w:tcPr>
            <w:tcW w:w="2534" w:type="dxa"/>
          </w:tcPr>
          <w:p w:rsidR="00712878" w:rsidRPr="00712878" w:rsidRDefault="00712878" w:rsidP="00712878">
            <w:pPr>
              <w:ind w:right="-40"/>
              <w:jc w:val="both"/>
              <w:rPr>
                <w:rFonts w:ascii="Times New Roman" w:hAnsi="Times New Roman"/>
              </w:rPr>
            </w:pPr>
            <w:r w:rsidRPr="00712878">
              <w:rPr>
                <w:rFonts w:ascii="Times New Roman" w:hAnsi="Times New Roman"/>
              </w:rPr>
              <w:t>Протяженность, м</w:t>
            </w:r>
          </w:p>
        </w:tc>
        <w:tc>
          <w:tcPr>
            <w:tcW w:w="2535" w:type="dxa"/>
          </w:tcPr>
          <w:p w:rsidR="00712878" w:rsidRPr="00712878" w:rsidRDefault="00712878" w:rsidP="00712878">
            <w:pPr>
              <w:ind w:right="-40"/>
              <w:jc w:val="both"/>
              <w:rPr>
                <w:rFonts w:ascii="Times New Roman" w:hAnsi="Times New Roman"/>
              </w:rPr>
            </w:pPr>
            <w:r w:rsidRPr="00712878">
              <w:rPr>
                <w:rFonts w:ascii="Times New Roman" w:hAnsi="Times New Roman"/>
              </w:rPr>
              <w:t>Фактическое состояние</w:t>
            </w:r>
          </w:p>
        </w:tc>
      </w:tr>
      <w:tr w:rsidR="00712878" w:rsidRPr="00712878" w:rsidTr="00712878">
        <w:tc>
          <w:tcPr>
            <w:tcW w:w="2660" w:type="dxa"/>
          </w:tcPr>
          <w:p w:rsidR="00712878" w:rsidRPr="00712878" w:rsidRDefault="00712878" w:rsidP="00712878">
            <w:pPr>
              <w:ind w:right="-40"/>
              <w:jc w:val="both"/>
              <w:rPr>
                <w:rFonts w:ascii="Times New Roman" w:hAnsi="Times New Roman"/>
              </w:rPr>
            </w:pPr>
            <w:r w:rsidRPr="00712878">
              <w:rPr>
                <w:rFonts w:ascii="Times New Roman" w:hAnsi="Times New Roman"/>
              </w:rPr>
              <w:t>Водопровод</w:t>
            </w:r>
          </w:p>
        </w:tc>
        <w:tc>
          <w:tcPr>
            <w:tcW w:w="2408" w:type="dxa"/>
          </w:tcPr>
          <w:p w:rsidR="00712878" w:rsidRPr="00712878" w:rsidRDefault="00712878" w:rsidP="00712878">
            <w:pPr>
              <w:ind w:right="-40"/>
              <w:jc w:val="both"/>
              <w:rPr>
                <w:rFonts w:ascii="Times New Roman" w:hAnsi="Times New Roman"/>
              </w:rPr>
            </w:pPr>
            <w:r w:rsidRPr="00712878">
              <w:rPr>
                <w:rFonts w:ascii="Times New Roman" w:eastAsia="BatangChe" w:hAnsi="Times New Roman"/>
                <w:lang w:eastAsia="ar-SA"/>
              </w:rPr>
              <w:t xml:space="preserve">с. </w:t>
            </w:r>
            <w:proofErr w:type="spellStart"/>
            <w:r w:rsidRPr="00712878">
              <w:rPr>
                <w:rFonts w:ascii="Times New Roman" w:eastAsia="BatangChe" w:hAnsi="Times New Roman"/>
                <w:lang w:eastAsia="ar-SA"/>
              </w:rPr>
              <w:t>Остяцк</w:t>
            </w:r>
            <w:proofErr w:type="spellEnd"/>
          </w:p>
        </w:tc>
        <w:tc>
          <w:tcPr>
            <w:tcW w:w="2534" w:type="dxa"/>
          </w:tcPr>
          <w:p w:rsidR="00712878" w:rsidRPr="00712878" w:rsidRDefault="00712878" w:rsidP="00712878">
            <w:pPr>
              <w:ind w:right="-40"/>
              <w:jc w:val="center"/>
              <w:rPr>
                <w:rFonts w:ascii="Times New Roman" w:hAnsi="Times New Roman"/>
              </w:rPr>
            </w:pPr>
            <w:r w:rsidRPr="00712878">
              <w:rPr>
                <w:rFonts w:ascii="Times New Roman" w:hAnsi="Times New Roman"/>
              </w:rPr>
              <w:t>1963</w:t>
            </w:r>
          </w:p>
        </w:tc>
        <w:tc>
          <w:tcPr>
            <w:tcW w:w="2535" w:type="dxa"/>
          </w:tcPr>
          <w:p w:rsidR="00712878" w:rsidRPr="00712878" w:rsidRDefault="00712878" w:rsidP="00712878">
            <w:pPr>
              <w:ind w:right="-40"/>
              <w:jc w:val="both"/>
              <w:rPr>
                <w:rFonts w:ascii="Times New Roman" w:hAnsi="Times New Roman"/>
              </w:rPr>
            </w:pPr>
            <w:r w:rsidRPr="00712878">
              <w:rPr>
                <w:rFonts w:ascii="Times New Roman" w:hAnsi="Times New Roman"/>
              </w:rPr>
              <w:t>удовлетворительное, работоспособное</w:t>
            </w:r>
          </w:p>
        </w:tc>
      </w:tr>
    </w:tbl>
    <w:p w:rsidR="00712878" w:rsidRPr="00712878" w:rsidRDefault="00712878" w:rsidP="00712878">
      <w:pPr>
        <w:spacing w:after="0" w:line="240" w:lineRule="auto"/>
        <w:ind w:firstLine="709"/>
        <w:jc w:val="both"/>
        <w:rPr>
          <w:rFonts w:ascii="Times New Roman" w:eastAsia="Times New Roman" w:hAnsi="Times New Roman" w:cs="Times New Roman"/>
          <w:sz w:val="28"/>
          <w:szCs w:val="24"/>
          <w:lang w:eastAsia="ru-RU"/>
        </w:rPr>
      </w:pPr>
    </w:p>
    <w:p w:rsidR="00712878" w:rsidRPr="00712878" w:rsidRDefault="00712878" w:rsidP="00712878">
      <w:pPr>
        <w:spacing w:after="0" w:line="240" w:lineRule="auto"/>
        <w:ind w:firstLine="709"/>
        <w:jc w:val="both"/>
        <w:rPr>
          <w:rFonts w:ascii="Times New Roman" w:eastAsia="Times New Roman" w:hAnsi="Times New Roman" w:cs="Times New Roman"/>
          <w:b/>
          <w:sz w:val="28"/>
          <w:szCs w:val="24"/>
          <w:lang w:eastAsia="ru-RU"/>
        </w:rPr>
      </w:pPr>
      <w:r w:rsidRPr="00712878">
        <w:rPr>
          <w:rFonts w:ascii="Times New Roman" w:eastAsia="Times New Roman" w:hAnsi="Times New Roman" w:cs="Times New Roman"/>
          <w:sz w:val="28"/>
          <w:szCs w:val="24"/>
          <w:lang w:eastAsia="ru-RU"/>
        </w:rPr>
        <w:t xml:space="preserve">Централизованная система водоснабжения населённых пунктов обеспечивает хозяйственно-питьевое водопотребление в жилых и общественных зданиях, (в </w:t>
      </w:r>
      <w:proofErr w:type="spellStart"/>
      <w:r w:rsidRPr="00712878">
        <w:rPr>
          <w:rFonts w:ascii="Times New Roman" w:eastAsia="Times New Roman" w:hAnsi="Times New Roman" w:cs="Times New Roman"/>
          <w:sz w:val="28"/>
          <w:szCs w:val="24"/>
          <w:lang w:eastAsia="ru-RU"/>
        </w:rPr>
        <w:t>т.ч</w:t>
      </w:r>
      <w:proofErr w:type="spellEnd"/>
      <w:r w:rsidRPr="00712878">
        <w:rPr>
          <w:rFonts w:ascii="Times New Roman" w:eastAsia="Times New Roman" w:hAnsi="Times New Roman" w:cs="Times New Roman"/>
          <w:sz w:val="28"/>
          <w:szCs w:val="24"/>
          <w:lang w:eastAsia="ru-RU"/>
        </w:rPr>
        <w:t xml:space="preserve">. расход воды на полив), нужды коммунально-бытовых предприятий (котельной в </w:t>
      </w:r>
      <w:proofErr w:type="spellStart"/>
      <w:r w:rsidRPr="00712878">
        <w:rPr>
          <w:rFonts w:ascii="Times New Roman" w:eastAsia="Times New Roman" w:hAnsi="Times New Roman" w:cs="Times New Roman"/>
          <w:sz w:val="28"/>
          <w:szCs w:val="24"/>
          <w:lang w:eastAsia="ru-RU"/>
        </w:rPr>
        <w:t>с.Остяцк</w:t>
      </w:r>
      <w:proofErr w:type="spellEnd"/>
      <w:r w:rsidRPr="00712878">
        <w:rPr>
          <w:rFonts w:ascii="Times New Roman" w:eastAsia="Times New Roman" w:hAnsi="Times New Roman" w:cs="Times New Roman"/>
          <w:sz w:val="28"/>
          <w:szCs w:val="24"/>
          <w:lang w:eastAsia="ru-RU"/>
        </w:rPr>
        <w:t>),  нужды пожаротушения.</w:t>
      </w:r>
    </w:p>
    <w:p w:rsidR="00712878" w:rsidRPr="00712878" w:rsidRDefault="00712878" w:rsidP="00712878">
      <w:pPr>
        <w:spacing w:after="0" w:line="240" w:lineRule="auto"/>
        <w:ind w:firstLine="709"/>
        <w:jc w:val="both"/>
        <w:rPr>
          <w:rFonts w:ascii="Times New Roman" w:eastAsia="Times New Roman" w:hAnsi="Times New Roman" w:cs="Times New Roman"/>
          <w:sz w:val="28"/>
          <w:szCs w:val="24"/>
          <w:lang w:eastAsia="ru-RU"/>
        </w:rPr>
      </w:pPr>
      <w:r w:rsidRPr="00712878">
        <w:rPr>
          <w:rFonts w:ascii="Times New Roman" w:eastAsia="Times New Roman" w:hAnsi="Times New Roman" w:cs="Times New Roman"/>
          <w:sz w:val="28"/>
          <w:szCs w:val="24"/>
          <w:lang w:eastAsia="ru-RU"/>
        </w:rPr>
        <w:t>Нормы на хозяйственно-питьевое водопотребление приняты в соответствии со СНиП 2.04.02-84* (СП 31.13330.2021) «Водоснабжение. Наружные сети и сооружения». В нормах учтены расходы воды на хозяйственно-питьевые  нужды населения, нерациональный расход.</w:t>
      </w:r>
    </w:p>
    <w:p w:rsidR="00712878" w:rsidRPr="00712878" w:rsidRDefault="00712878" w:rsidP="00712878">
      <w:pPr>
        <w:spacing w:after="0" w:line="240" w:lineRule="auto"/>
        <w:ind w:right="-40" w:firstLine="709"/>
        <w:jc w:val="both"/>
        <w:rPr>
          <w:rFonts w:ascii="Times New Roman" w:eastAsia="Times New Roman" w:hAnsi="Times New Roman" w:cs="Times New Roman"/>
          <w:sz w:val="28"/>
          <w:szCs w:val="20"/>
          <w:lang w:eastAsia="ru-RU"/>
        </w:rPr>
      </w:pPr>
    </w:p>
    <w:p w:rsidR="00712878" w:rsidRPr="00712878" w:rsidRDefault="00712878" w:rsidP="00712878">
      <w:pPr>
        <w:spacing w:after="0" w:line="360" w:lineRule="auto"/>
        <w:jc w:val="center"/>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Таблица 5в. – Показатели водопотребления поселения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78"/>
        <w:gridCol w:w="1594"/>
        <w:gridCol w:w="3651"/>
      </w:tblGrid>
      <w:tr w:rsidR="00712878" w:rsidRPr="00712878" w:rsidTr="00712878">
        <w:tc>
          <w:tcPr>
            <w:tcW w:w="4678" w:type="dxa"/>
            <w:vAlign w:val="center"/>
          </w:tcPr>
          <w:p w:rsidR="00712878" w:rsidRPr="00712878" w:rsidRDefault="00712878" w:rsidP="00712878">
            <w:pPr>
              <w:spacing w:after="0" w:line="240" w:lineRule="auto"/>
              <w:jc w:val="center"/>
              <w:rPr>
                <w:rFonts w:ascii="Times New Roman" w:eastAsia="Times New Roman" w:hAnsi="Times New Roman" w:cs="Times New Roman"/>
                <w:b/>
                <w:sz w:val="24"/>
                <w:szCs w:val="24"/>
                <w:lang w:eastAsia="ru-RU"/>
              </w:rPr>
            </w:pPr>
            <w:r w:rsidRPr="00712878">
              <w:rPr>
                <w:rFonts w:ascii="Times New Roman" w:eastAsia="Times New Roman" w:hAnsi="Times New Roman" w:cs="Times New Roman"/>
                <w:b/>
                <w:sz w:val="24"/>
                <w:szCs w:val="24"/>
                <w:lang w:eastAsia="ru-RU"/>
              </w:rPr>
              <w:t>Показатели</w:t>
            </w:r>
          </w:p>
        </w:tc>
        <w:tc>
          <w:tcPr>
            <w:tcW w:w="1594" w:type="dxa"/>
            <w:vAlign w:val="center"/>
          </w:tcPr>
          <w:p w:rsidR="00712878" w:rsidRPr="00712878" w:rsidRDefault="00712878" w:rsidP="00712878">
            <w:pPr>
              <w:spacing w:after="0" w:line="240" w:lineRule="auto"/>
              <w:jc w:val="center"/>
              <w:rPr>
                <w:rFonts w:ascii="Times New Roman" w:eastAsia="Times New Roman" w:hAnsi="Times New Roman" w:cs="Times New Roman"/>
                <w:b/>
                <w:sz w:val="24"/>
                <w:szCs w:val="24"/>
                <w:lang w:eastAsia="ru-RU"/>
              </w:rPr>
            </w:pPr>
            <w:r w:rsidRPr="00712878">
              <w:rPr>
                <w:rFonts w:ascii="Times New Roman" w:eastAsia="Times New Roman" w:hAnsi="Times New Roman" w:cs="Times New Roman"/>
                <w:b/>
                <w:sz w:val="24"/>
                <w:szCs w:val="24"/>
                <w:lang w:eastAsia="ru-RU"/>
              </w:rPr>
              <w:t>Единица измерения</w:t>
            </w:r>
          </w:p>
        </w:tc>
        <w:tc>
          <w:tcPr>
            <w:tcW w:w="3651" w:type="dxa"/>
            <w:vAlign w:val="center"/>
          </w:tcPr>
          <w:p w:rsidR="00712878" w:rsidRPr="00712878" w:rsidRDefault="00712878" w:rsidP="00712878">
            <w:pPr>
              <w:spacing w:after="0" w:line="240" w:lineRule="auto"/>
              <w:ind w:firstLine="709"/>
              <w:jc w:val="center"/>
              <w:rPr>
                <w:rFonts w:ascii="Times New Roman" w:eastAsia="Times New Roman" w:hAnsi="Times New Roman" w:cs="Times New Roman"/>
                <w:b/>
                <w:sz w:val="24"/>
                <w:szCs w:val="24"/>
                <w:lang w:eastAsia="ru-RU"/>
              </w:rPr>
            </w:pPr>
            <w:r w:rsidRPr="00712878">
              <w:rPr>
                <w:rFonts w:ascii="Times New Roman" w:eastAsia="Times New Roman" w:hAnsi="Times New Roman" w:cs="Times New Roman"/>
                <w:b/>
                <w:sz w:val="24"/>
                <w:szCs w:val="24"/>
                <w:lang w:eastAsia="ru-RU"/>
              </w:rPr>
              <w:t>Количество</w:t>
            </w:r>
          </w:p>
        </w:tc>
      </w:tr>
      <w:tr w:rsidR="00712878" w:rsidRPr="00712878" w:rsidTr="00712878">
        <w:tc>
          <w:tcPr>
            <w:tcW w:w="4678" w:type="dxa"/>
          </w:tcPr>
          <w:p w:rsidR="00712878" w:rsidRPr="00712878" w:rsidRDefault="00712878" w:rsidP="00712878">
            <w:pPr>
              <w:spacing w:after="0" w:line="240" w:lineRule="auto"/>
              <w:jc w:val="both"/>
              <w:rPr>
                <w:rFonts w:ascii="Times New Roman" w:eastAsia="Times New Roman" w:hAnsi="Times New Roman" w:cs="Times New Roman"/>
                <w:sz w:val="24"/>
                <w:szCs w:val="24"/>
                <w:lang w:eastAsia="ru-RU"/>
              </w:rPr>
            </w:pPr>
            <w:r w:rsidRPr="00712878">
              <w:rPr>
                <w:rFonts w:ascii="Times New Roman" w:eastAsia="Times New Roman" w:hAnsi="Times New Roman" w:cs="Times New Roman"/>
                <w:sz w:val="24"/>
                <w:szCs w:val="24"/>
                <w:lang w:eastAsia="ru-RU"/>
              </w:rPr>
              <w:t>Водопотребление всего</w:t>
            </w:r>
          </w:p>
        </w:tc>
        <w:tc>
          <w:tcPr>
            <w:tcW w:w="1594" w:type="dxa"/>
          </w:tcPr>
          <w:p w:rsidR="00712878" w:rsidRPr="00712878" w:rsidRDefault="00712878" w:rsidP="00712878">
            <w:pPr>
              <w:spacing w:after="0" w:line="240" w:lineRule="auto"/>
              <w:jc w:val="both"/>
              <w:rPr>
                <w:rFonts w:ascii="Times New Roman" w:eastAsia="Times New Roman" w:hAnsi="Times New Roman" w:cs="Times New Roman"/>
                <w:sz w:val="24"/>
                <w:szCs w:val="24"/>
                <w:lang w:eastAsia="ru-RU"/>
              </w:rPr>
            </w:pPr>
            <w:r w:rsidRPr="00712878">
              <w:rPr>
                <w:rFonts w:ascii="Times New Roman" w:eastAsia="Times New Roman" w:hAnsi="Times New Roman" w:cs="Times New Roman"/>
                <w:sz w:val="24"/>
                <w:szCs w:val="24"/>
                <w:lang w:eastAsia="ru-RU"/>
              </w:rPr>
              <w:t>м</w:t>
            </w:r>
            <w:r w:rsidRPr="00712878">
              <w:rPr>
                <w:rFonts w:ascii="Times New Roman" w:eastAsia="Times New Roman" w:hAnsi="Times New Roman" w:cs="Times New Roman"/>
                <w:sz w:val="24"/>
                <w:szCs w:val="24"/>
                <w:vertAlign w:val="superscript"/>
                <w:lang w:eastAsia="ru-RU"/>
              </w:rPr>
              <w:t>3</w:t>
            </w:r>
            <w:r w:rsidRPr="00712878">
              <w:rPr>
                <w:rFonts w:ascii="Times New Roman" w:eastAsia="Times New Roman" w:hAnsi="Times New Roman" w:cs="Times New Roman"/>
                <w:sz w:val="24"/>
                <w:szCs w:val="24"/>
                <w:lang w:eastAsia="ru-RU"/>
              </w:rPr>
              <w:t>/</w:t>
            </w:r>
            <w:proofErr w:type="spellStart"/>
            <w:r w:rsidRPr="00712878">
              <w:rPr>
                <w:rFonts w:ascii="Times New Roman" w:eastAsia="Times New Roman" w:hAnsi="Times New Roman" w:cs="Times New Roman"/>
                <w:sz w:val="24"/>
                <w:szCs w:val="24"/>
                <w:lang w:eastAsia="ru-RU"/>
              </w:rPr>
              <w:t>сут</w:t>
            </w:r>
            <w:proofErr w:type="spellEnd"/>
            <w:r w:rsidRPr="00712878">
              <w:rPr>
                <w:rFonts w:ascii="Times New Roman" w:eastAsia="Times New Roman" w:hAnsi="Times New Roman" w:cs="Times New Roman"/>
                <w:sz w:val="24"/>
                <w:szCs w:val="24"/>
                <w:lang w:eastAsia="ru-RU"/>
              </w:rPr>
              <w:t>.</w:t>
            </w:r>
          </w:p>
        </w:tc>
        <w:tc>
          <w:tcPr>
            <w:tcW w:w="3651" w:type="dxa"/>
            <w:vAlign w:val="center"/>
          </w:tcPr>
          <w:p w:rsidR="00712878" w:rsidRPr="00712878" w:rsidRDefault="00712878" w:rsidP="00712878">
            <w:pPr>
              <w:spacing w:after="0" w:line="240" w:lineRule="auto"/>
              <w:jc w:val="center"/>
              <w:rPr>
                <w:rFonts w:ascii="Times New Roman" w:eastAsia="Times New Roman" w:hAnsi="Times New Roman" w:cs="Times New Roman"/>
                <w:sz w:val="24"/>
                <w:szCs w:val="24"/>
                <w:lang w:eastAsia="ru-RU"/>
              </w:rPr>
            </w:pPr>
            <w:r w:rsidRPr="00712878">
              <w:rPr>
                <w:rFonts w:ascii="Times New Roman" w:eastAsia="Times New Roman" w:hAnsi="Times New Roman" w:cs="Times New Roman"/>
                <w:sz w:val="24"/>
                <w:szCs w:val="24"/>
                <w:lang w:eastAsia="ru-RU"/>
              </w:rPr>
              <w:t>33</w:t>
            </w:r>
          </w:p>
        </w:tc>
      </w:tr>
      <w:tr w:rsidR="00712878" w:rsidRPr="00712878" w:rsidTr="00712878">
        <w:tc>
          <w:tcPr>
            <w:tcW w:w="4678" w:type="dxa"/>
          </w:tcPr>
          <w:p w:rsidR="00712878" w:rsidRPr="00712878" w:rsidRDefault="00712878" w:rsidP="00712878">
            <w:pPr>
              <w:spacing w:after="0" w:line="240" w:lineRule="auto"/>
              <w:jc w:val="both"/>
              <w:rPr>
                <w:rFonts w:ascii="Times New Roman" w:eastAsia="Times New Roman" w:hAnsi="Times New Roman" w:cs="Times New Roman"/>
                <w:sz w:val="24"/>
                <w:szCs w:val="24"/>
                <w:lang w:eastAsia="ru-RU"/>
              </w:rPr>
            </w:pPr>
            <w:r w:rsidRPr="00712878">
              <w:rPr>
                <w:rFonts w:ascii="Times New Roman" w:eastAsia="Times New Roman" w:hAnsi="Times New Roman" w:cs="Times New Roman"/>
                <w:sz w:val="24"/>
                <w:szCs w:val="24"/>
                <w:lang w:eastAsia="ru-RU"/>
              </w:rPr>
              <w:t>Среднесуточное водопотребление на одного человека</w:t>
            </w:r>
          </w:p>
        </w:tc>
        <w:tc>
          <w:tcPr>
            <w:tcW w:w="1594" w:type="dxa"/>
            <w:vAlign w:val="center"/>
          </w:tcPr>
          <w:p w:rsidR="00712878" w:rsidRPr="00712878" w:rsidRDefault="00712878" w:rsidP="00712878">
            <w:pPr>
              <w:spacing w:after="0" w:line="240" w:lineRule="auto"/>
              <w:jc w:val="both"/>
              <w:rPr>
                <w:rFonts w:ascii="Times New Roman" w:eastAsia="Times New Roman" w:hAnsi="Times New Roman" w:cs="Times New Roman"/>
                <w:sz w:val="24"/>
                <w:szCs w:val="24"/>
                <w:lang w:eastAsia="ru-RU"/>
              </w:rPr>
            </w:pPr>
            <w:r w:rsidRPr="00712878">
              <w:rPr>
                <w:rFonts w:ascii="Times New Roman" w:eastAsia="Times New Roman" w:hAnsi="Times New Roman" w:cs="Times New Roman"/>
                <w:sz w:val="24"/>
                <w:szCs w:val="24"/>
                <w:lang w:eastAsia="ru-RU"/>
              </w:rPr>
              <w:t>м</w:t>
            </w:r>
            <w:r w:rsidRPr="00712878">
              <w:rPr>
                <w:rFonts w:ascii="Times New Roman" w:eastAsia="Times New Roman" w:hAnsi="Times New Roman" w:cs="Times New Roman"/>
                <w:sz w:val="24"/>
                <w:szCs w:val="24"/>
                <w:vertAlign w:val="superscript"/>
                <w:lang w:eastAsia="ru-RU"/>
              </w:rPr>
              <w:t>3</w:t>
            </w:r>
            <w:r w:rsidRPr="00712878">
              <w:rPr>
                <w:rFonts w:ascii="Times New Roman" w:eastAsia="Times New Roman" w:hAnsi="Times New Roman" w:cs="Times New Roman"/>
                <w:sz w:val="24"/>
                <w:szCs w:val="24"/>
                <w:lang w:eastAsia="ru-RU"/>
              </w:rPr>
              <w:t>/</w:t>
            </w:r>
            <w:proofErr w:type="spellStart"/>
            <w:r w:rsidRPr="00712878">
              <w:rPr>
                <w:rFonts w:ascii="Times New Roman" w:eastAsia="Times New Roman" w:hAnsi="Times New Roman" w:cs="Times New Roman"/>
                <w:sz w:val="24"/>
                <w:szCs w:val="24"/>
                <w:lang w:eastAsia="ru-RU"/>
              </w:rPr>
              <w:t>сут</w:t>
            </w:r>
            <w:proofErr w:type="spellEnd"/>
            <w:r w:rsidRPr="00712878">
              <w:rPr>
                <w:rFonts w:ascii="Times New Roman" w:eastAsia="Times New Roman" w:hAnsi="Times New Roman" w:cs="Times New Roman"/>
                <w:sz w:val="24"/>
                <w:szCs w:val="24"/>
                <w:lang w:eastAsia="ru-RU"/>
              </w:rPr>
              <w:t>.</w:t>
            </w:r>
          </w:p>
        </w:tc>
        <w:tc>
          <w:tcPr>
            <w:tcW w:w="3651" w:type="dxa"/>
            <w:vAlign w:val="center"/>
          </w:tcPr>
          <w:p w:rsidR="00712878" w:rsidRPr="00712878" w:rsidRDefault="00712878" w:rsidP="00712878">
            <w:pPr>
              <w:spacing w:after="0" w:line="240" w:lineRule="auto"/>
              <w:jc w:val="center"/>
              <w:rPr>
                <w:rFonts w:ascii="Times New Roman" w:eastAsia="Times New Roman" w:hAnsi="Times New Roman" w:cs="Times New Roman"/>
                <w:sz w:val="24"/>
                <w:szCs w:val="24"/>
                <w:lang w:eastAsia="ru-RU"/>
              </w:rPr>
            </w:pPr>
            <w:r w:rsidRPr="00712878">
              <w:rPr>
                <w:rFonts w:ascii="Times New Roman" w:eastAsia="Times New Roman" w:hAnsi="Times New Roman" w:cs="Times New Roman"/>
                <w:sz w:val="24"/>
                <w:szCs w:val="24"/>
                <w:lang w:eastAsia="ru-RU"/>
              </w:rPr>
              <w:t>0,16</w:t>
            </w:r>
          </w:p>
        </w:tc>
      </w:tr>
    </w:tbl>
    <w:p w:rsidR="00712878" w:rsidRPr="00712878" w:rsidRDefault="00712878" w:rsidP="00712878">
      <w:pPr>
        <w:spacing w:after="0" w:line="240" w:lineRule="auto"/>
        <w:ind w:right="-40" w:firstLine="709"/>
        <w:contextualSpacing/>
        <w:jc w:val="both"/>
        <w:rPr>
          <w:rFonts w:ascii="Times New Roman" w:eastAsia="Times New Roman" w:hAnsi="Times New Roman" w:cs="Times New Roman"/>
          <w:sz w:val="26"/>
          <w:szCs w:val="26"/>
          <w:lang w:eastAsia="ru-RU"/>
        </w:rPr>
      </w:pPr>
    </w:p>
    <w:p w:rsidR="00712878" w:rsidRPr="00712878" w:rsidRDefault="00712878" w:rsidP="00712878">
      <w:pPr>
        <w:spacing w:after="0" w:line="240" w:lineRule="auto"/>
        <w:ind w:firstLine="709"/>
        <w:contextualSpacing/>
        <w:jc w:val="both"/>
        <w:rPr>
          <w:rFonts w:ascii="Times New Roman" w:eastAsia="Times New Roman" w:hAnsi="Times New Roman" w:cs="Times New Roman"/>
          <w:b/>
          <w:i/>
          <w:sz w:val="26"/>
          <w:szCs w:val="26"/>
          <w:lang w:eastAsia="ar-SA"/>
        </w:rPr>
      </w:pPr>
      <w:r w:rsidRPr="00712878">
        <w:rPr>
          <w:rFonts w:ascii="Times New Roman" w:eastAsia="Times New Roman" w:hAnsi="Times New Roman" w:cs="Times New Roman"/>
          <w:b/>
          <w:i/>
          <w:sz w:val="26"/>
          <w:szCs w:val="26"/>
          <w:lang w:eastAsia="ar-SA"/>
        </w:rPr>
        <w:t>Водоотведение</w:t>
      </w:r>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Централизованная система водоотведения отсутствует.</w:t>
      </w:r>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Водоотведение жилых и общественных зданий осуществляется в выгребные ямы. Сточные воды из выгребных ям специализированным автотранспортом вывозятся в специально отведенное место. Очистные сооружения канализации отсутствуют.</w:t>
      </w:r>
    </w:p>
    <w:p w:rsidR="00712878" w:rsidRPr="00712878" w:rsidRDefault="00712878" w:rsidP="00712878">
      <w:pPr>
        <w:spacing w:after="0" w:line="240" w:lineRule="auto"/>
        <w:ind w:firstLine="709"/>
        <w:contextualSpacing/>
        <w:jc w:val="both"/>
        <w:rPr>
          <w:rFonts w:ascii="Times New Roman" w:eastAsia="Times New Roman" w:hAnsi="Times New Roman" w:cs="Times New Roman"/>
          <w:b/>
          <w:i/>
          <w:sz w:val="26"/>
          <w:szCs w:val="26"/>
          <w:lang w:eastAsia="ar-SA"/>
        </w:rPr>
      </w:pPr>
      <w:r w:rsidRPr="00712878">
        <w:rPr>
          <w:rFonts w:ascii="Times New Roman" w:eastAsia="Times New Roman" w:hAnsi="Times New Roman" w:cs="Times New Roman"/>
          <w:b/>
          <w:i/>
          <w:sz w:val="26"/>
          <w:szCs w:val="26"/>
          <w:lang w:eastAsia="ar-SA"/>
        </w:rPr>
        <w:t>Теплоснабжение</w:t>
      </w:r>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Calibri" w:hAnsi="Times New Roman" w:cs="Times New Roman"/>
          <w:sz w:val="26"/>
          <w:szCs w:val="26"/>
          <w:lang w:eastAsia="ru-RU"/>
        </w:rPr>
        <w:t xml:space="preserve">Централизованное теплоснабжение в сельсовете осуществляется только в </w:t>
      </w:r>
      <w:proofErr w:type="spellStart"/>
      <w:r w:rsidRPr="00712878">
        <w:rPr>
          <w:rFonts w:ascii="Times New Roman" w:eastAsia="Calibri" w:hAnsi="Times New Roman" w:cs="Times New Roman"/>
          <w:sz w:val="26"/>
          <w:szCs w:val="26"/>
          <w:lang w:eastAsia="ru-RU"/>
        </w:rPr>
        <w:t>с.Остяцк</w:t>
      </w:r>
      <w:proofErr w:type="spellEnd"/>
      <w:r w:rsidRPr="00712878">
        <w:rPr>
          <w:rFonts w:ascii="Times New Roman" w:eastAsia="Calibri" w:hAnsi="Times New Roman" w:cs="Times New Roman"/>
          <w:sz w:val="26"/>
          <w:szCs w:val="26"/>
          <w:lang w:eastAsia="ru-RU"/>
        </w:rPr>
        <w:t xml:space="preserve">. Источником централизованного теплоснабжения является </w:t>
      </w:r>
      <w:r w:rsidRPr="00712878">
        <w:rPr>
          <w:rFonts w:ascii="Times New Roman" w:eastAsia="Times New Roman" w:hAnsi="Times New Roman" w:cs="Times New Roman"/>
          <w:color w:val="000000"/>
          <w:sz w:val="26"/>
          <w:szCs w:val="26"/>
          <w:lang w:eastAsia="ru-RU"/>
        </w:rPr>
        <w:t xml:space="preserve">угольная котельная с двумя котлами. Котельная отапливает близлежащие общественные здания. В других общественных зданиях для отопления используются </w:t>
      </w:r>
      <w:proofErr w:type="spellStart"/>
      <w:r w:rsidRPr="00712878">
        <w:rPr>
          <w:rFonts w:ascii="Times New Roman" w:eastAsia="Times New Roman" w:hAnsi="Times New Roman" w:cs="Times New Roman"/>
          <w:color w:val="000000"/>
          <w:sz w:val="26"/>
          <w:szCs w:val="26"/>
          <w:lang w:eastAsia="ru-RU"/>
        </w:rPr>
        <w:t>электрокотлы</w:t>
      </w:r>
      <w:proofErr w:type="spellEnd"/>
      <w:r w:rsidRPr="00712878">
        <w:rPr>
          <w:rFonts w:ascii="Times New Roman" w:eastAsia="Times New Roman" w:hAnsi="Times New Roman" w:cs="Times New Roman"/>
          <w:color w:val="000000"/>
          <w:sz w:val="26"/>
          <w:szCs w:val="26"/>
          <w:lang w:eastAsia="ru-RU"/>
        </w:rPr>
        <w:t xml:space="preserve">. </w:t>
      </w:r>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Протяженность теплотрассы 260м, двухтрубная. Теплотрасса по концессионному соглашению передана ЗАО «Жилищно-коммунальное хозяйство «Северное». </w:t>
      </w:r>
    </w:p>
    <w:p w:rsidR="00712878" w:rsidRPr="00712878" w:rsidRDefault="00712878" w:rsidP="00712878">
      <w:pPr>
        <w:spacing w:after="0" w:line="240" w:lineRule="auto"/>
        <w:ind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color w:val="000000"/>
          <w:sz w:val="26"/>
          <w:szCs w:val="26"/>
          <w:lang w:eastAsia="ru-RU"/>
        </w:rPr>
        <w:t xml:space="preserve">В соответствие с концессионным соглашением от 21.11.2022г. в отношении объектов, предназначенных для теплоснабжения потребителей на территории Северного района собственник объектов теплоснабжения- администрация Северного района, передает ЗАО «Жилищно-коммунальное хозяйство «Северное»  объекты </w:t>
      </w:r>
      <w:r w:rsidRPr="00712878">
        <w:rPr>
          <w:rFonts w:ascii="Times New Roman" w:eastAsia="Times New Roman" w:hAnsi="Times New Roman" w:cs="Times New Roman"/>
          <w:color w:val="000000"/>
          <w:sz w:val="26"/>
          <w:szCs w:val="26"/>
          <w:lang w:eastAsia="ru-RU"/>
        </w:rPr>
        <w:lastRenderedPageBreak/>
        <w:t xml:space="preserve">теплоснабжения для осуществления деятельности по теплоснабжению на срок до 31 декабря 2037 года. </w:t>
      </w:r>
    </w:p>
    <w:p w:rsidR="00712878" w:rsidRPr="00712878" w:rsidRDefault="00712878" w:rsidP="00712878">
      <w:pPr>
        <w:spacing w:after="0" w:line="240" w:lineRule="auto"/>
        <w:ind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В индивидуальном жилом секторе поселения используются локальные источники отопления, работающие на твердом топливе – преимущественно, дрова. </w:t>
      </w:r>
    </w:p>
    <w:p w:rsidR="00712878" w:rsidRPr="00712878" w:rsidRDefault="00712878" w:rsidP="00712878">
      <w:pPr>
        <w:spacing w:after="0" w:line="240" w:lineRule="auto"/>
        <w:ind w:firstLine="709"/>
        <w:contextualSpacing/>
        <w:jc w:val="both"/>
        <w:rPr>
          <w:rFonts w:ascii="Times New Roman" w:eastAsia="Times New Roman" w:hAnsi="Times New Roman" w:cs="Times New Roman"/>
          <w:b/>
          <w:i/>
          <w:sz w:val="26"/>
          <w:szCs w:val="26"/>
          <w:lang w:eastAsia="ar-SA"/>
        </w:rPr>
      </w:pPr>
      <w:r w:rsidRPr="00712878">
        <w:rPr>
          <w:rFonts w:ascii="Times New Roman" w:eastAsia="Times New Roman" w:hAnsi="Times New Roman" w:cs="Times New Roman"/>
          <w:b/>
          <w:i/>
          <w:sz w:val="26"/>
          <w:szCs w:val="26"/>
          <w:lang w:eastAsia="ar-SA"/>
        </w:rPr>
        <w:t>Электроснабжение</w:t>
      </w:r>
    </w:p>
    <w:p w:rsidR="00712878" w:rsidRPr="00712878" w:rsidRDefault="00712878" w:rsidP="00712878">
      <w:pPr>
        <w:spacing w:after="0" w:line="240" w:lineRule="auto"/>
        <w:ind w:right="-40" w:firstLine="709"/>
        <w:jc w:val="both"/>
        <w:rPr>
          <w:rFonts w:ascii="Times New Roman" w:eastAsia="Times New Roman" w:hAnsi="Times New Roman" w:cs="Times New Roman"/>
          <w:color w:val="000000"/>
          <w:sz w:val="26"/>
          <w:szCs w:val="26"/>
          <w:lang w:eastAsia="ar-SA"/>
        </w:rPr>
      </w:pPr>
      <w:r w:rsidRPr="00712878">
        <w:rPr>
          <w:rFonts w:ascii="Times New Roman" w:eastAsia="Times New Roman" w:hAnsi="Times New Roman" w:cs="Times New Roman"/>
          <w:sz w:val="26"/>
          <w:szCs w:val="26"/>
          <w:lang w:eastAsia="ar-SA"/>
        </w:rPr>
        <w:t xml:space="preserve">Электроэнергия подаётся в сельское поселение по </w:t>
      </w:r>
      <w:r w:rsidRPr="00712878">
        <w:rPr>
          <w:rFonts w:ascii="Times New Roman" w:eastAsia="Times New Roman" w:hAnsi="Times New Roman" w:cs="Times New Roman"/>
          <w:color w:val="000000"/>
          <w:sz w:val="26"/>
          <w:szCs w:val="26"/>
          <w:lang w:eastAsia="ar-SA"/>
        </w:rPr>
        <w:t>линии ЛЭП 10кВ</w:t>
      </w:r>
      <w:r w:rsidRPr="00712878">
        <w:rPr>
          <w:rFonts w:ascii="Times New Roman" w:eastAsia="Times New Roman" w:hAnsi="Times New Roman" w:cs="Times New Roman"/>
          <w:sz w:val="26"/>
          <w:szCs w:val="26"/>
          <w:lang w:eastAsia="ar-SA"/>
        </w:rPr>
        <w:t xml:space="preserve"> от </w:t>
      </w:r>
      <w:r w:rsidRPr="00712878">
        <w:rPr>
          <w:rFonts w:ascii="Times New Roman" w:eastAsia="Times New Roman" w:hAnsi="Times New Roman" w:cs="Times New Roman"/>
          <w:color w:val="000000"/>
          <w:sz w:val="26"/>
          <w:szCs w:val="26"/>
          <w:lang w:eastAsia="ar-SA"/>
        </w:rPr>
        <w:t>«</w:t>
      </w:r>
      <w:proofErr w:type="spellStart"/>
      <w:r w:rsidRPr="00712878">
        <w:rPr>
          <w:rFonts w:ascii="Times New Roman" w:eastAsia="Times New Roman" w:hAnsi="Times New Roman" w:cs="Times New Roman"/>
          <w:color w:val="000000"/>
          <w:sz w:val="26"/>
          <w:szCs w:val="26"/>
          <w:lang w:eastAsia="ar-SA"/>
        </w:rPr>
        <w:t>эл.подстанции</w:t>
      </w:r>
      <w:proofErr w:type="spellEnd"/>
      <w:r w:rsidRPr="00712878">
        <w:rPr>
          <w:rFonts w:ascii="Times New Roman" w:eastAsia="Times New Roman" w:hAnsi="Times New Roman" w:cs="Times New Roman"/>
          <w:color w:val="000000"/>
          <w:sz w:val="26"/>
          <w:szCs w:val="26"/>
          <w:lang w:eastAsia="ar-SA"/>
        </w:rPr>
        <w:t xml:space="preserve">  110/10 </w:t>
      </w:r>
      <w:proofErr w:type="spellStart"/>
      <w:r w:rsidRPr="00712878">
        <w:rPr>
          <w:rFonts w:ascii="Times New Roman" w:eastAsia="Times New Roman" w:hAnsi="Times New Roman" w:cs="Times New Roman"/>
          <w:color w:val="000000"/>
          <w:sz w:val="26"/>
          <w:szCs w:val="26"/>
          <w:lang w:eastAsia="ar-SA"/>
        </w:rPr>
        <w:t>кВ</w:t>
      </w:r>
      <w:proofErr w:type="spellEnd"/>
      <w:r w:rsidRPr="00712878">
        <w:rPr>
          <w:rFonts w:ascii="Times New Roman" w:eastAsia="Times New Roman" w:hAnsi="Times New Roman" w:cs="Times New Roman"/>
          <w:color w:val="000000"/>
          <w:sz w:val="26"/>
          <w:szCs w:val="26"/>
          <w:lang w:eastAsia="ar-SA"/>
        </w:rPr>
        <w:t xml:space="preserve"> </w:t>
      </w:r>
      <w:proofErr w:type="spellStart"/>
      <w:r w:rsidRPr="00712878">
        <w:rPr>
          <w:rFonts w:ascii="Times New Roman" w:eastAsia="Times New Roman" w:hAnsi="Times New Roman" w:cs="Times New Roman"/>
          <w:color w:val="000000"/>
          <w:sz w:val="26"/>
          <w:szCs w:val="26"/>
          <w:lang w:eastAsia="ar-SA"/>
        </w:rPr>
        <w:t>Биаза</w:t>
      </w:r>
      <w:proofErr w:type="spellEnd"/>
      <w:r w:rsidRPr="00712878">
        <w:rPr>
          <w:rFonts w:ascii="Times New Roman" w:eastAsia="Times New Roman" w:hAnsi="Times New Roman" w:cs="Times New Roman"/>
          <w:color w:val="000000"/>
          <w:sz w:val="26"/>
          <w:szCs w:val="26"/>
          <w:lang w:eastAsia="ar-SA"/>
        </w:rPr>
        <w:t xml:space="preserve">». На территории </w:t>
      </w:r>
      <w:proofErr w:type="spellStart"/>
      <w:r w:rsidRPr="00712878">
        <w:rPr>
          <w:rFonts w:ascii="Times New Roman" w:eastAsia="Times New Roman" w:hAnsi="Times New Roman" w:cs="Times New Roman"/>
          <w:color w:val="000000"/>
          <w:sz w:val="26"/>
          <w:szCs w:val="26"/>
          <w:lang w:eastAsia="ar-SA"/>
        </w:rPr>
        <w:t>с.Остяцк</w:t>
      </w:r>
      <w:proofErr w:type="spellEnd"/>
      <w:r w:rsidRPr="00712878">
        <w:rPr>
          <w:rFonts w:ascii="Times New Roman" w:eastAsia="Times New Roman" w:hAnsi="Times New Roman" w:cs="Times New Roman"/>
          <w:color w:val="000000"/>
          <w:sz w:val="26"/>
          <w:szCs w:val="26"/>
          <w:lang w:eastAsia="ar-SA"/>
        </w:rPr>
        <w:t xml:space="preserve"> расположены 6 КТП 10/0,4 </w:t>
      </w:r>
      <w:proofErr w:type="spellStart"/>
      <w:r w:rsidRPr="00712878">
        <w:rPr>
          <w:rFonts w:ascii="Times New Roman" w:eastAsia="Times New Roman" w:hAnsi="Times New Roman" w:cs="Times New Roman"/>
          <w:color w:val="000000"/>
          <w:sz w:val="26"/>
          <w:szCs w:val="26"/>
          <w:lang w:eastAsia="ar-SA"/>
        </w:rPr>
        <w:t>кВ.</w:t>
      </w:r>
      <w:proofErr w:type="spellEnd"/>
      <w:r w:rsidRPr="00712878">
        <w:rPr>
          <w:rFonts w:ascii="Times New Roman" w:eastAsia="Times New Roman" w:hAnsi="Times New Roman" w:cs="Times New Roman"/>
          <w:color w:val="000000"/>
          <w:sz w:val="26"/>
          <w:szCs w:val="26"/>
          <w:lang w:eastAsia="ar-SA"/>
        </w:rPr>
        <w:t xml:space="preserve"> В </w:t>
      </w:r>
      <w:proofErr w:type="spellStart"/>
      <w:r w:rsidRPr="00712878">
        <w:rPr>
          <w:rFonts w:ascii="Times New Roman" w:eastAsia="Times New Roman" w:hAnsi="Times New Roman" w:cs="Times New Roman"/>
          <w:color w:val="000000"/>
          <w:sz w:val="26"/>
          <w:szCs w:val="26"/>
          <w:lang w:eastAsia="ar-SA"/>
        </w:rPr>
        <w:t>д.Ургуль</w:t>
      </w:r>
      <w:proofErr w:type="spellEnd"/>
      <w:r w:rsidRPr="00712878">
        <w:rPr>
          <w:rFonts w:ascii="Times New Roman" w:eastAsia="Times New Roman" w:hAnsi="Times New Roman" w:cs="Times New Roman"/>
          <w:color w:val="000000"/>
          <w:sz w:val="26"/>
          <w:szCs w:val="26"/>
          <w:lang w:eastAsia="ar-SA"/>
        </w:rPr>
        <w:t xml:space="preserve"> 1 КТП 10/0,4кВ.</w:t>
      </w:r>
    </w:p>
    <w:p w:rsidR="00712878" w:rsidRPr="00712878" w:rsidRDefault="00712878" w:rsidP="00712878">
      <w:pPr>
        <w:spacing w:after="0" w:line="240" w:lineRule="auto"/>
        <w:ind w:right="-40" w:firstLine="709"/>
        <w:jc w:val="both"/>
        <w:rPr>
          <w:rFonts w:ascii="Times New Roman" w:eastAsia="Times New Roman" w:hAnsi="Times New Roman" w:cs="Times New Roman"/>
          <w:sz w:val="26"/>
          <w:szCs w:val="26"/>
          <w:lang w:eastAsia="ar-SA"/>
        </w:rPr>
      </w:pPr>
    </w:p>
    <w:p w:rsidR="00712878" w:rsidRPr="00712878" w:rsidRDefault="00712878" w:rsidP="00712878">
      <w:pPr>
        <w:spacing w:after="0" w:line="240" w:lineRule="auto"/>
        <w:ind w:firstLine="709"/>
        <w:jc w:val="both"/>
        <w:rPr>
          <w:rFonts w:ascii="Times New Roman" w:eastAsia="Times New Roman" w:hAnsi="Times New Roman" w:cs="Times New Roman"/>
          <w:b/>
          <w:i/>
          <w:sz w:val="26"/>
          <w:szCs w:val="26"/>
          <w:lang w:eastAsia="ru-RU"/>
        </w:rPr>
      </w:pPr>
    </w:p>
    <w:p w:rsidR="00712878" w:rsidRPr="00712878" w:rsidRDefault="00712878" w:rsidP="00712878">
      <w:pPr>
        <w:spacing w:after="0" w:line="240" w:lineRule="auto"/>
        <w:ind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b/>
          <w:i/>
          <w:sz w:val="26"/>
          <w:szCs w:val="26"/>
          <w:lang w:eastAsia="ru-RU"/>
        </w:rPr>
        <w:t>Газоснабжение</w:t>
      </w:r>
    </w:p>
    <w:p w:rsidR="00712878" w:rsidRPr="00712878" w:rsidRDefault="00712878" w:rsidP="00712878">
      <w:pPr>
        <w:spacing w:after="0" w:line="240" w:lineRule="auto"/>
        <w:ind w:right="-40" w:firstLine="709"/>
        <w:jc w:val="both"/>
        <w:rPr>
          <w:rFonts w:ascii="Times New Roman" w:eastAsia="Times New Roman" w:hAnsi="Times New Roman" w:cs="Times New Roman"/>
          <w:b/>
          <w:i/>
          <w:sz w:val="26"/>
          <w:szCs w:val="26"/>
          <w:lang w:eastAsia="ru-RU"/>
        </w:rPr>
      </w:pPr>
      <w:r w:rsidRPr="00712878">
        <w:rPr>
          <w:rFonts w:ascii="Times New Roman" w:eastAsia="Times New Roman" w:hAnsi="Times New Roman" w:cs="Times New Roman"/>
          <w:color w:val="000000"/>
          <w:sz w:val="26"/>
          <w:szCs w:val="26"/>
          <w:lang w:eastAsia="ar-SA"/>
        </w:rPr>
        <w:t>Территория Остяцкого сельсовета не газифицирована.</w:t>
      </w:r>
    </w:p>
    <w:p w:rsidR="00712878" w:rsidRPr="00712878" w:rsidRDefault="00712878" w:rsidP="00712878">
      <w:pPr>
        <w:spacing w:after="0" w:line="240" w:lineRule="auto"/>
        <w:ind w:right="-40" w:firstLine="709"/>
        <w:contextualSpacing/>
        <w:jc w:val="both"/>
        <w:rPr>
          <w:rFonts w:ascii="Times New Roman" w:eastAsia="Times New Roman" w:hAnsi="Times New Roman" w:cs="Times New Roman"/>
          <w:sz w:val="26"/>
          <w:szCs w:val="26"/>
          <w:lang w:eastAsia="ru-RU"/>
        </w:rPr>
      </w:pPr>
    </w:p>
    <w:p w:rsidR="00712878" w:rsidRPr="00712878" w:rsidRDefault="00712878" w:rsidP="00712878">
      <w:pPr>
        <w:spacing w:after="0" w:line="240" w:lineRule="auto"/>
        <w:ind w:right="-40" w:firstLine="709"/>
        <w:contextualSpacing/>
        <w:jc w:val="both"/>
        <w:rPr>
          <w:rFonts w:ascii="Times New Roman" w:eastAsia="Times New Roman" w:hAnsi="Times New Roman" w:cs="Times New Roman"/>
          <w:sz w:val="26"/>
          <w:szCs w:val="26"/>
          <w:lang w:eastAsia="ru-RU"/>
        </w:rPr>
      </w:pPr>
    </w:p>
    <w:p w:rsidR="00712878" w:rsidRPr="00712878" w:rsidRDefault="00712878" w:rsidP="00712878">
      <w:pPr>
        <w:spacing w:after="0" w:line="240" w:lineRule="auto"/>
        <w:ind w:right="-40" w:firstLine="709"/>
        <w:contextualSpacing/>
        <w:jc w:val="both"/>
        <w:rPr>
          <w:rFonts w:ascii="Times New Roman" w:eastAsia="Times New Roman" w:hAnsi="Times New Roman" w:cs="Times New Roman"/>
          <w:sz w:val="26"/>
          <w:szCs w:val="26"/>
          <w:lang w:eastAsia="ru-RU"/>
        </w:rPr>
      </w:pPr>
    </w:p>
    <w:p w:rsidR="00712878" w:rsidRPr="00712878" w:rsidRDefault="00712878" w:rsidP="00712878">
      <w:pPr>
        <w:spacing w:after="0" w:line="240" w:lineRule="auto"/>
        <w:ind w:firstLine="709"/>
        <w:contextualSpacing/>
        <w:jc w:val="both"/>
        <w:rPr>
          <w:rFonts w:ascii="Times New Roman" w:eastAsia="Times New Roman" w:hAnsi="Times New Roman" w:cs="Times New Roman"/>
          <w:b/>
          <w:i/>
          <w:sz w:val="26"/>
          <w:szCs w:val="26"/>
          <w:lang w:eastAsia="ru-RU"/>
        </w:rPr>
      </w:pPr>
      <w:r w:rsidRPr="00712878">
        <w:rPr>
          <w:rFonts w:ascii="Times New Roman" w:eastAsia="Times New Roman" w:hAnsi="Times New Roman" w:cs="Times New Roman"/>
          <w:b/>
          <w:i/>
          <w:sz w:val="26"/>
          <w:szCs w:val="26"/>
          <w:lang w:eastAsia="ru-RU"/>
        </w:rPr>
        <w:t>Организация ритуальных услуг</w:t>
      </w:r>
    </w:p>
    <w:p w:rsidR="00712878" w:rsidRPr="00712878" w:rsidRDefault="00712878" w:rsidP="00712878">
      <w:pPr>
        <w:spacing w:after="0" w:line="240" w:lineRule="auto"/>
        <w:ind w:right="-4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На территории сельсовета расположены два кладбища. </w:t>
      </w:r>
    </w:p>
    <w:p w:rsidR="00712878" w:rsidRPr="00712878" w:rsidRDefault="00712878" w:rsidP="00712878">
      <w:pPr>
        <w:spacing w:after="0" w:line="240" w:lineRule="auto"/>
        <w:ind w:right="-40" w:firstLine="709"/>
        <w:contextualSpacing/>
        <w:jc w:val="both"/>
        <w:rPr>
          <w:rFonts w:ascii="Times New Roman" w:eastAsia="Times New Roman" w:hAnsi="Times New Roman" w:cs="Times New Roman"/>
          <w:sz w:val="26"/>
          <w:szCs w:val="26"/>
          <w:lang w:eastAsia="ru-RU"/>
        </w:rPr>
      </w:pPr>
    </w:p>
    <w:p w:rsidR="00712878" w:rsidRPr="00712878" w:rsidRDefault="00712878" w:rsidP="00712878">
      <w:pPr>
        <w:spacing w:after="0" w:line="240" w:lineRule="auto"/>
        <w:ind w:right="-40" w:firstLine="567"/>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Таблица 8. – Характеристики кладбищ на территории Остяцкого сельсовета.</w:t>
      </w:r>
    </w:p>
    <w:p w:rsidR="00712878" w:rsidRPr="00712878" w:rsidRDefault="00712878" w:rsidP="00712878">
      <w:pPr>
        <w:spacing w:after="0" w:line="240" w:lineRule="auto"/>
        <w:ind w:right="-40" w:firstLine="709"/>
        <w:contextualSpacing/>
        <w:jc w:val="both"/>
        <w:rPr>
          <w:rFonts w:ascii="Times New Roman" w:eastAsia="Times New Roman" w:hAnsi="Times New Roman" w:cs="Times New Roman"/>
          <w:sz w:val="26"/>
          <w:szCs w:val="26"/>
          <w:lang w:eastAsia="ru-RU"/>
        </w:rPr>
      </w:pPr>
    </w:p>
    <w:tbl>
      <w:tblPr>
        <w:tblStyle w:val="16"/>
        <w:tblW w:w="10231" w:type="dxa"/>
        <w:tblInd w:w="-300" w:type="dxa"/>
        <w:tblLayout w:type="fixed"/>
        <w:tblLook w:val="04A0" w:firstRow="1" w:lastRow="0" w:firstColumn="1" w:lastColumn="0" w:noHBand="0" w:noVBand="1"/>
      </w:tblPr>
      <w:tblGrid>
        <w:gridCol w:w="592"/>
        <w:gridCol w:w="2126"/>
        <w:gridCol w:w="1701"/>
        <w:gridCol w:w="1701"/>
        <w:gridCol w:w="1418"/>
        <w:gridCol w:w="1842"/>
        <w:gridCol w:w="851"/>
      </w:tblGrid>
      <w:tr w:rsidR="00712878" w:rsidRPr="00712878" w:rsidTr="00712878">
        <w:trPr>
          <w:trHeight w:val="899"/>
        </w:trPr>
        <w:tc>
          <w:tcPr>
            <w:tcW w:w="5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12878" w:rsidRPr="00712878" w:rsidRDefault="00712878" w:rsidP="00712878">
            <w:pPr>
              <w:jc w:val="right"/>
              <w:rPr>
                <w:rFonts w:ascii="Times New Roman" w:hAnsi="Times New Roman"/>
                <w:color w:val="000000"/>
                <w:sz w:val="20"/>
                <w:szCs w:val="20"/>
              </w:rPr>
            </w:pPr>
            <w:r w:rsidRPr="00712878">
              <w:rPr>
                <w:rFonts w:ascii="Times New Roman" w:hAnsi="Times New Roman"/>
                <w:color w:val="000000"/>
                <w:sz w:val="20"/>
                <w:szCs w:val="20"/>
              </w:rPr>
              <w:t>№</w:t>
            </w: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12878" w:rsidRPr="00712878" w:rsidRDefault="00712878" w:rsidP="00712878">
            <w:pPr>
              <w:jc w:val="both"/>
              <w:rPr>
                <w:rFonts w:ascii="Times New Roman" w:hAnsi="Times New Roman"/>
                <w:color w:val="000000"/>
                <w:sz w:val="20"/>
                <w:szCs w:val="20"/>
              </w:rPr>
            </w:pPr>
            <w:r w:rsidRPr="00712878">
              <w:rPr>
                <w:rFonts w:ascii="Times New Roman" w:hAnsi="Times New Roman"/>
                <w:color w:val="000000"/>
                <w:sz w:val="20"/>
                <w:szCs w:val="20"/>
              </w:rPr>
              <w:t>Наименование муниципального образования</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12878" w:rsidRPr="00712878" w:rsidRDefault="00712878" w:rsidP="00712878">
            <w:pPr>
              <w:jc w:val="both"/>
              <w:rPr>
                <w:rFonts w:ascii="Times New Roman" w:hAnsi="Times New Roman"/>
                <w:color w:val="000000"/>
                <w:sz w:val="20"/>
                <w:szCs w:val="20"/>
              </w:rPr>
            </w:pPr>
            <w:r w:rsidRPr="00712878">
              <w:rPr>
                <w:rFonts w:ascii="Times New Roman" w:hAnsi="Times New Roman"/>
                <w:color w:val="000000"/>
                <w:sz w:val="20"/>
                <w:szCs w:val="20"/>
              </w:rPr>
              <w:t xml:space="preserve"> Наименование кладбища </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12878" w:rsidRPr="00712878" w:rsidRDefault="00712878" w:rsidP="00712878">
            <w:pPr>
              <w:jc w:val="both"/>
              <w:rPr>
                <w:rFonts w:ascii="Times New Roman" w:hAnsi="Times New Roman"/>
                <w:color w:val="000000"/>
                <w:sz w:val="20"/>
                <w:szCs w:val="20"/>
              </w:rPr>
            </w:pPr>
            <w:r w:rsidRPr="00712878">
              <w:rPr>
                <w:rFonts w:ascii="Times New Roman" w:hAnsi="Times New Roman"/>
                <w:color w:val="000000"/>
                <w:sz w:val="20"/>
                <w:szCs w:val="20"/>
              </w:rPr>
              <w:t>Место нахождения</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12878" w:rsidRPr="00712878" w:rsidRDefault="00712878" w:rsidP="00712878">
            <w:pPr>
              <w:jc w:val="both"/>
              <w:rPr>
                <w:rFonts w:ascii="Times New Roman" w:hAnsi="Times New Roman"/>
                <w:color w:val="000000"/>
                <w:sz w:val="20"/>
                <w:szCs w:val="20"/>
              </w:rPr>
            </w:pPr>
            <w:r w:rsidRPr="00712878">
              <w:rPr>
                <w:rFonts w:ascii="Times New Roman" w:hAnsi="Times New Roman"/>
                <w:color w:val="000000"/>
                <w:sz w:val="20"/>
                <w:szCs w:val="20"/>
              </w:rPr>
              <w:t xml:space="preserve">Кадастровый </w:t>
            </w:r>
          </w:p>
          <w:p w:rsidR="00712878" w:rsidRPr="00712878" w:rsidRDefault="00712878" w:rsidP="00712878">
            <w:pPr>
              <w:jc w:val="both"/>
              <w:rPr>
                <w:rFonts w:ascii="Times New Roman" w:hAnsi="Times New Roman"/>
                <w:color w:val="000000"/>
                <w:sz w:val="20"/>
                <w:szCs w:val="20"/>
              </w:rPr>
            </w:pPr>
            <w:r w:rsidRPr="00712878">
              <w:rPr>
                <w:rFonts w:ascii="Times New Roman" w:hAnsi="Times New Roman"/>
                <w:color w:val="000000"/>
                <w:sz w:val="20"/>
                <w:szCs w:val="20"/>
              </w:rPr>
              <w:t>номер</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12878" w:rsidRPr="00712878" w:rsidRDefault="00712878" w:rsidP="00712878">
            <w:pPr>
              <w:jc w:val="both"/>
              <w:rPr>
                <w:rFonts w:ascii="Times New Roman" w:hAnsi="Times New Roman"/>
                <w:color w:val="000000"/>
                <w:sz w:val="20"/>
                <w:szCs w:val="20"/>
              </w:rPr>
            </w:pPr>
            <w:r w:rsidRPr="00712878">
              <w:rPr>
                <w:rFonts w:ascii="Times New Roman" w:hAnsi="Times New Roman"/>
                <w:color w:val="000000"/>
                <w:sz w:val="20"/>
                <w:szCs w:val="20"/>
              </w:rPr>
              <w:t>Правообладатель</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12878" w:rsidRPr="00712878" w:rsidRDefault="00712878" w:rsidP="00712878">
            <w:pPr>
              <w:jc w:val="right"/>
              <w:rPr>
                <w:rFonts w:ascii="Times New Roman" w:hAnsi="Times New Roman"/>
                <w:color w:val="000000"/>
                <w:sz w:val="20"/>
                <w:szCs w:val="20"/>
              </w:rPr>
            </w:pPr>
            <w:r w:rsidRPr="00712878">
              <w:rPr>
                <w:rFonts w:ascii="Times New Roman" w:hAnsi="Times New Roman"/>
                <w:color w:val="000000"/>
                <w:sz w:val="20"/>
                <w:szCs w:val="20"/>
              </w:rPr>
              <w:t>Площадь,</w:t>
            </w:r>
          </w:p>
          <w:p w:rsidR="00712878" w:rsidRPr="00712878" w:rsidRDefault="00712878" w:rsidP="00712878">
            <w:pPr>
              <w:jc w:val="center"/>
              <w:rPr>
                <w:rFonts w:ascii="Times New Roman" w:hAnsi="Times New Roman"/>
                <w:color w:val="000000"/>
                <w:sz w:val="20"/>
                <w:szCs w:val="20"/>
              </w:rPr>
            </w:pPr>
            <w:r w:rsidRPr="00712878">
              <w:rPr>
                <w:rFonts w:ascii="Times New Roman" w:hAnsi="Times New Roman"/>
                <w:color w:val="000000"/>
                <w:sz w:val="20"/>
                <w:szCs w:val="20"/>
              </w:rPr>
              <w:t>Га</w:t>
            </w:r>
          </w:p>
        </w:tc>
      </w:tr>
      <w:tr w:rsidR="00712878" w:rsidRPr="00712878" w:rsidTr="00712878">
        <w:trPr>
          <w:trHeight w:val="1291"/>
        </w:trPr>
        <w:tc>
          <w:tcPr>
            <w:tcW w:w="5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12878" w:rsidRPr="00712878" w:rsidRDefault="00712878" w:rsidP="00712878">
            <w:pPr>
              <w:jc w:val="center"/>
              <w:rPr>
                <w:rFonts w:ascii="Times New Roman" w:hAnsi="Times New Roman"/>
                <w:sz w:val="20"/>
                <w:szCs w:val="20"/>
              </w:rPr>
            </w:pPr>
            <w:r w:rsidRPr="00712878">
              <w:rPr>
                <w:rFonts w:ascii="Times New Roman" w:hAnsi="Times New Roman"/>
                <w:color w:val="000000"/>
                <w:sz w:val="20"/>
                <w:szCs w:val="20"/>
              </w:rPr>
              <w:t>1</w:t>
            </w: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12878" w:rsidRPr="00712878" w:rsidRDefault="00712878" w:rsidP="00712878">
            <w:pPr>
              <w:rPr>
                <w:rFonts w:ascii="Times New Roman" w:hAnsi="Times New Roman"/>
                <w:sz w:val="20"/>
                <w:szCs w:val="20"/>
              </w:rPr>
            </w:pPr>
            <w:r w:rsidRPr="00712878">
              <w:rPr>
                <w:rFonts w:ascii="Times New Roman" w:hAnsi="Times New Roman"/>
                <w:color w:val="000000"/>
                <w:sz w:val="20"/>
                <w:szCs w:val="20"/>
              </w:rPr>
              <w:t>Остяцкий сельсовет Северного района Новосибирской области</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12878" w:rsidRPr="00712878" w:rsidRDefault="00712878" w:rsidP="00712878">
            <w:pPr>
              <w:jc w:val="both"/>
              <w:rPr>
                <w:rFonts w:ascii="Times New Roman" w:hAnsi="Times New Roman"/>
                <w:color w:val="000000"/>
                <w:sz w:val="20"/>
                <w:szCs w:val="20"/>
              </w:rPr>
            </w:pPr>
            <w:r w:rsidRPr="00712878">
              <w:rPr>
                <w:rFonts w:ascii="Times New Roman" w:hAnsi="Times New Roman"/>
                <w:color w:val="000000"/>
                <w:sz w:val="20"/>
                <w:szCs w:val="20"/>
              </w:rPr>
              <w:t xml:space="preserve">кладбище </w:t>
            </w:r>
          </w:p>
          <w:p w:rsidR="00712878" w:rsidRPr="00712878" w:rsidRDefault="00712878" w:rsidP="00712878">
            <w:pPr>
              <w:jc w:val="both"/>
              <w:rPr>
                <w:rFonts w:ascii="Times New Roman" w:hAnsi="Times New Roman"/>
                <w:sz w:val="20"/>
                <w:szCs w:val="20"/>
              </w:rPr>
            </w:pPr>
            <w:r w:rsidRPr="00712878">
              <w:rPr>
                <w:rFonts w:ascii="Times New Roman" w:hAnsi="Times New Roman"/>
                <w:color w:val="000000"/>
                <w:sz w:val="20"/>
                <w:szCs w:val="20"/>
              </w:rPr>
              <w:t xml:space="preserve">с. </w:t>
            </w:r>
            <w:proofErr w:type="spellStart"/>
            <w:r w:rsidRPr="00712878">
              <w:rPr>
                <w:rFonts w:ascii="Times New Roman" w:hAnsi="Times New Roman"/>
                <w:color w:val="000000"/>
                <w:sz w:val="20"/>
                <w:szCs w:val="20"/>
              </w:rPr>
              <w:t>Остяцк</w:t>
            </w:r>
            <w:proofErr w:type="spellEnd"/>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12878" w:rsidRPr="00712878" w:rsidRDefault="00712878" w:rsidP="00712878">
            <w:pPr>
              <w:jc w:val="both"/>
              <w:rPr>
                <w:rFonts w:ascii="Times New Roman" w:hAnsi="Times New Roman"/>
                <w:sz w:val="18"/>
                <w:szCs w:val="18"/>
              </w:rPr>
            </w:pPr>
            <w:r w:rsidRPr="00712878">
              <w:rPr>
                <w:rFonts w:ascii="Times New Roman" w:hAnsi="Times New Roman"/>
                <w:color w:val="000000"/>
                <w:sz w:val="18"/>
                <w:szCs w:val="18"/>
                <w:shd w:val="clear" w:color="auto" w:fill="F8F9FA"/>
              </w:rPr>
              <w:t xml:space="preserve">Новосибирская область, Северный район, 0,5км на запад от с. </w:t>
            </w:r>
            <w:proofErr w:type="spellStart"/>
            <w:r w:rsidRPr="00712878">
              <w:rPr>
                <w:rFonts w:ascii="Times New Roman" w:hAnsi="Times New Roman"/>
                <w:color w:val="000000"/>
                <w:sz w:val="18"/>
                <w:szCs w:val="18"/>
                <w:shd w:val="clear" w:color="auto" w:fill="F8F9FA"/>
              </w:rPr>
              <w:t>Остяцк</w:t>
            </w:r>
            <w:proofErr w:type="spellEnd"/>
            <w:r w:rsidRPr="00712878">
              <w:rPr>
                <w:rFonts w:ascii="Times New Roman" w:hAnsi="Times New Roman"/>
                <w:color w:val="000000"/>
                <w:sz w:val="18"/>
                <w:szCs w:val="18"/>
                <w:shd w:val="clear" w:color="auto" w:fill="F8F9FA"/>
              </w:rPr>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12878" w:rsidRPr="00712878" w:rsidRDefault="00712878" w:rsidP="00712878">
            <w:pPr>
              <w:jc w:val="both"/>
              <w:rPr>
                <w:rFonts w:ascii="Times New Roman" w:hAnsi="Times New Roman"/>
                <w:sz w:val="18"/>
                <w:szCs w:val="18"/>
              </w:rPr>
            </w:pPr>
            <w:r w:rsidRPr="00712878">
              <w:rPr>
                <w:rFonts w:ascii="Times New Roman" w:hAnsi="Times New Roman"/>
                <w:sz w:val="18"/>
                <w:szCs w:val="18"/>
              </w:rPr>
              <w:t>54:21:020101:131</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12878" w:rsidRPr="00712878" w:rsidRDefault="00712878" w:rsidP="00712878">
            <w:pPr>
              <w:jc w:val="both"/>
              <w:rPr>
                <w:rFonts w:ascii="Times New Roman" w:hAnsi="Times New Roman"/>
                <w:sz w:val="20"/>
                <w:szCs w:val="20"/>
              </w:rPr>
            </w:pPr>
            <w:r w:rsidRPr="00712878">
              <w:rPr>
                <w:rFonts w:ascii="Times New Roman" w:hAnsi="Times New Roman"/>
                <w:color w:val="000000"/>
                <w:sz w:val="20"/>
                <w:szCs w:val="20"/>
              </w:rPr>
              <w:t>Остяцкий сельсовет Северного района Новосибирской области</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12878" w:rsidRPr="00712878" w:rsidRDefault="00712878" w:rsidP="00712878">
            <w:pPr>
              <w:jc w:val="center"/>
              <w:rPr>
                <w:rFonts w:ascii="Times New Roman" w:hAnsi="Times New Roman"/>
                <w:sz w:val="20"/>
                <w:szCs w:val="20"/>
              </w:rPr>
            </w:pPr>
            <w:r w:rsidRPr="00712878">
              <w:rPr>
                <w:rFonts w:ascii="Times New Roman" w:hAnsi="Times New Roman"/>
                <w:color w:val="000000"/>
                <w:sz w:val="20"/>
                <w:szCs w:val="20"/>
              </w:rPr>
              <w:t xml:space="preserve">0,1800 </w:t>
            </w:r>
          </w:p>
        </w:tc>
      </w:tr>
      <w:tr w:rsidR="00712878" w:rsidRPr="00712878" w:rsidTr="00712878">
        <w:trPr>
          <w:trHeight w:val="1334"/>
        </w:trPr>
        <w:tc>
          <w:tcPr>
            <w:tcW w:w="5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12878" w:rsidRPr="00712878" w:rsidRDefault="00712878" w:rsidP="00712878">
            <w:pPr>
              <w:jc w:val="center"/>
              <w:rPr>
                <w:rFonts w:ascii="Times New Roman" w:hAnsi="Times New Roman"/>
                <w:sz w:val="20"/>
                <w:szCs w:val="20"/>
              </w:rPr>
            </w:pPr>
            <w:r w:rsidRPr="00712878">
              <w:rPr>
                <w:rFonts w:ascii="Times New Roman" w:hAnsi="Times New Roman"/>
                <w:color w:val="000000"/>
                <w:sz w:val="20"/>
                <w:szCs w:val="20"/>
              </w:rPr>
              <w:t>2</w:t>
            </w: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12878" w:rsidRPr="00712878" w:rsidRDefault="00712878" w:rsidP="00712878">
            <w:pPr>
              <w:rPr>
                <w:rFonts w:ascii="Times New Roman" w:hAnsi="Times New Roman"/>
                <w:sz w:val="20"/>
                <w:szCs w:val="20"/>
              </w:rPr>
            </w:pPr>
            <w:r w:rsidRPr="00712878">
              <w:rPr>
                <w:rFonts w:ascii="Times New Roman" w:hAnsi="Times New Roman"/>
                <w:color w:val="000000"/>
                <w:sz w:val="20"/>
                <w:szCs w:val="20"/>
              </w:rPr>
              <w:t>Остяцкий сельсовет Северного района Новосибирской области</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12878" w:rsidRPr="00712878" w:rsidRDefault="00712878" w:rsidP="00712878">
            <w:pPr>
              <w:jc w:val="both"/>
              <w:rPr>
                <w:rFonts w:ascii="Times New Roman" w:hAnsi="Times New Roman"/>
                <w:color w:val="000000"/>
                <w:sz w:val="20"/>
                <w:szCs w:val="20"/>
              </w:rPr>
            </w:pPr>
            <w:r w:rsidRPr="00712878">
              <w:rPr>
                <w:rFonts w:ascii="Times New Roman" w:hAnsi="Times New Roman"/>
                <w:color w:val="000000"/>
                <w:sz w:val="20"/>
                <w:szCs w:val="20"/>
              </w:rPr>
              <w:t xml:space="preserve">кладбище </w:t>
            </w:r>
          </w:p>
          <w:p w:rsidR="00712878" w:rsidRPr="00712878" w:rsidRDefault="00712878" w:rsidP="00712878">
            <w:pPr>
              <w:jc w:val="both"/>
              <w:rPr>
                <w:rFonts w:ascii="Times New Roman" w:hAnsi="Times New Roman"/>
                <w:sz w:val="20"/>
                <w:szCs w:val="20"/>
              </w:rPr>
            </w:pPr>
            <w:r w:rsidRPr="00712878">
              <w:rPr>
                <w:rFonts w:ascii="Times New Roman" w:hAnsi="Times New Roman"/>
                <w:color w:val="000000"/>
                <w:sz w:val="20"/>
                <w:szCs w:val="20"/>
              </w:rPr>
              <w:t xml:space="preserve">д. </w:t>
            </w:r>
            <w:proofErr w:type="spellStart"/>
            <w:r w:rsidRPr="00712878">
              <w:rPr>
                <w:rFonts w:ascii="Times New Roman" w:hAnsi="Times New Roman"/>
                <w:color w:val="000000"/>
                <w:sz w:val="20"/>
                <w:szCs w:val="20"/>
              </w:rPr>
              <w:t>Ургуль</w:t>
            </w:r>
            <w:proofErr w:type="spellEnd"/>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12878" w:rsidRPr="00712878" w:rsidRDefault="00712878" w:rsidP="00712878">
            <w:pPr>
              <w:jc w:val="both"/>
              <w:rPr>
                <w:rFonts w:ascii="Times New Roman" w:hAnsi="Times New Roman"/>
                <w:sz w:val="18"/>
                <w:szCs w:val="18"/>
              </w:rPr>
            </w:pPr>
            <w:r w:rsidRPr="00712878">
              <w:rPr>
                <w:rFonts w:ascii="Times New Roman" w:hAnsi="Times New Roman"/>
                <w:color w:val="000000"/>
                <w:sz w:val="18"/>
                <w:szCs w:val="18"/>
                <w:shd w:val="clear" w:color="auto" w:fill="F8F9FA"/>
              </w:rPr>
              <w:t xml:space="preserve">Новосибирская область, Северный район, </w:t>
            </w:r>
            <w:proofErr w:type="spellStart"/>
            <w:r w:rsidRPr="00712878">
              <w:rPr>
                <w:rFonts w:ascii="Times New Roman" w:hAnsi="Times New Roman"/>
                <w:color w:val="000000"/>
                <w:sz w:val="18"/>
                <w:szCs w:val="18"/>
                <w:shd w:val="clear" w:color="auto" w:fill="F8F9FA"/>
              </w:rPr>
              <w:t>д.Ургуль</w:t>
            </w:r>
            <w:proofErr w:type="spellEnd"/>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12878" w:rsidRPr="00712878" w:rsidRDefault="00712878" w:rsidP="00712878">
            <w:pPr>
              <w:jc w:val="both"/>
              <w:rPr>
                <w:rFonts w:ascii="Times New Roman" w:hAnsi="Times New Roman"/>
                <w:sz w:val="18"/>
                <w:szCs w:val="18"/>
              </w:rPr>
            </w:pPr>
            <w:r w:rsidRPr="00712878">
              <w:rPr>
                <w:rFonts w:ascii="Times New Roman" w:hAnsi="Times New Roman"/>
                <w:sz w:val="18"/>
                <w:szCs w:val="18"/>
              </w:rPr>
              <w:t>54:21:020101:</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12878" w:rsidRPr="00712878" w:rsidRDefault="00712878" w:rsidP="00712878">
            <w:pPr>
              <w:jc w:val="both"/>
              <w:rPr>
                <w:rFonts w:ascii="Times New Roman" w:hAnsi="Times New Roman"/>
                <w:sz w:val="20"/>
                <w:szCs w:val="20"/>
              </w:rPr>
            </w:pPr>
            <w:r w:rsidRPr="00712878">
              <w:rPr>
                <w:rFonts w:ascii="Times New Roman" w:hAnsi="Times New Roman"/>
                <w:color w:val="000000"/>
                <w:sz w:val="20"/>
                <w:szCs w:val="20"/>
              </w:rPr>
              <w:t>Остяцкий сельсовет Северного района Новосибирской области</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12878" w:rsidRPr="00712878" w:rsidRDefault="00712878" w:rsidP="00712878">
            <w:pPr>
              <w:jc w:val="center"/>
              <w:rPr>
                <w:rFonts w:ascii="Times New Roman" w:hAnsi="Times New Roman"/>
                <w:sz w:val="20"/>
                <w:szCs w:val="20"/>
              </w:rPr>
            </w:pPr>
            <w:r w:rsidRPr="00712878">
              <w:rPr>
                <w:rFonts w:ascii="Times New Roman" w:hAnsi="Times New Roman"/>
                <w:color w:val="000000"/>
                <w:sz w:val="20"/>
                <w:szCs w:val="20"/>
              </w:rPr>
              <w:t>0,1650</w:t>
            </w:r>
          </w:p>
        </w:tc>
      </w:tr>
    </w:tbl>
    <w:p w:rsidR="00712878" w:rsidRPr="00712878" w:rsidRDefault="00712878" w:rsidP="00712878">
      <w:pPr>
        <w:spacing w:after="0" w:line="240" w:lineRule="auto"/>
        <w:ind w:right="-40" w:firstLine="709"/>
        <w:contextualSpacing/>
        <w:jc w:val="both"/>
        <w:rPr>
          <w:rFonts w:ascii="Times New Roman" w:eastAsia="Times New Roman" w:hAnsi="Times New Roman" w:cs="Times New Roman"/>
          <w:sz w:val="26"/>
          <w:szCs w:val="26"/>
          <w:lang w:eastAsia="ru-RU"/>
        </w:rPr>
      </w:pPr>
    </w:p>
    <w:p w:rsidR="00712878" w:rsidRPr="00712878" w:rsidRDefault="00712878" w:rsidP="00712878">
      <w:pPr>
        <w:spacing w:after="0" w:line="240" w:lineRule="auto"/>
        <w:ind w:firstLine="709"/>
        <w:contextualSpacing/>
        <w:jc w:val="both"/>
        <w:rPr>
          <w:rFonts w:ascii="Times New Roman" w:eastAsia="Times New Roman" w:hAnsi="Times New Roman" w:cs="Times New Roman"/>
          <w:b/>
          <w:i/>
          <w:sz w:val="26"/>
          <w:szCs w:val="26"/>
          <w:lang w:eastAsia="ru-RU"/>
        </w:rPr>
      </w:pPr>
      <w:r w:rsidRPr="00712878">
        <w:rPr>
          <w:rFonts w:ascii="Times New Roman" w:eastAsia="Times New Roman" w:hAnsi="Times New Roman" w:cs="Times New Roman"/>
          <w:b/>
          <w:i/>
          <w:sz w:val="26"/>
          <w:szCs w:val="26"/>
          <w:lang w:eastAsia="ru-RU"/>
        </w:rPr>
        <w:t>Складирование и захоронение отходов</w:t>
      </w:r>
    </w:p>
    <w:p w:rsidR="00712878" w:rsidRPr="00712878" w:rsidRDefault="00712878" w:rsidP="00712878">
      <w:pPr>
        <w:spacing w:after="0" w:line="240" w:lineRule="auto"/>
        <w:ind w:right="-4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На территории Остяцкого сельского поселения нет зарегистрированных свалок твердых бытовых отходов. </w:t>
      </w:r>
    </w:p>
    <w:p w:rsidR="00712878" w:rsidRPr="00712878" w:rsidRDefault="00712878" w:rsidP="00712878">
      <w:pPr>
        <w:spacing w:after="0" w:line="240" w:lineRule="auto"/>
        <w:ind w:right="-4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Сбор твердых бытовых отходов осуществляется в контейнеры, расположенные на улицах населенных пунктов и отходы вывозятся специализированным автотранспортом на полигон захоронения ТКО в </w:t>
      </w:r>
      <w:proofErr w:type="spellStart"/>
      <w:r w:rsidRPr="00712878">
        <w:rPr>
          <w:rFonts w:ascii="Times New Roman" w:eastAsia="Times New Roman" w:hAnsi="Times New Roman" w:cs="Times New Roman"/>
          <w:sz w:val="26"/>
          <w:szCs w:val="26"/>
          <w:lang w:eastAsia="ru-RU"/>
        </w:rPr>
        <w:t>соответсвии</w:t>
      </w:r>
      <w:proofErr w:type="spellEnd"/>
      <w:r w:rsidRPr="00712878">
        <w:rPr>
          <w:rFonts w:ascii="Times New Roman" w:eastAsia="Times New Roman" w:hAnsi="Times New Roman" w:cs="Times New Roman"/>
          <w:sz w:val="26"/>
          <w:szCs w:val="26"/>
          <w:lang w:eastAsia="ru-RU"/>
        </w:rPr>
        <w:t xml:space="preserve"> с территориальной схемой обращения с отходами. </w:t>
      </w:r>
    </w:p>
    <w:p w:rsidR="00712878" w:rsidRPr="00712878" w:rsidRDefault="00712878" w:rsidP="00712878">
      <w:pPr>
        <w:spacing w:after="0" w:line="240" w:lineRule="auto"/>
        <w:ind w:right="-4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Территориальной схемой обращения с отходами Новосибирской области предусмотрено строительство внутрирайонного комплексного полигона в </w:t>
      </w:r>
      <w:proofErr w:type="spellStart"/>
      <w:r w:rsidRPr="00712878">
        <w:rPr>
          <w:rFonts w:ascii="Times New Roman" w:eastAsia="Times New Roman" w:hAnsi="Times New Roman" w:cs="Times New Roman"/>
          <w:sz w:val="26"/>
          <w:szCs w:val="26"/>
          <w:lang w:eastAsia="ru-RU"/>
        </w:rPr>
        <w:t>с.Северное</w:t>
      </w:r>
      <w:proofErr w:type="spellEnd"/>
      <w:r w:rsidRPr="00712878">
        <w:rPr>
          <w:rFonts w:ascii="Times New Roman" w:eastAsia="Times New Roman" w:hAnsi="Times New Roman" w:cs="Times New Roman"/>
          <w:sz w:val="26"/>
          <w:szCs w:val="26"/>
          <w:lang w:eastAsia="ru-RU"/>
        </w:rPr>
        <w:t>. В переходный период до строительства и ввода в эксплуатацию внутрирайонного комплексного полигона действует схема, при которой ТКО, образующиеся на территории Северного района, транспортируются на объект размещения отходов (ОРО), расположенный вблизи с. Северное.</w:t>
      </w:r>
    </w:p>
    <w:p w:rsidR="00712878" w:rsidRPr="00712878" w:rsidRDefault="00712878" w:rsidP="00712878">
      <w:pPr>
        <w:spacing w:after="0" w:line="240" w:lineRule="auto"/>
        <w:ind w:right="-4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Территориальной схемой обращения с отходами Новосибирской области установлен реестр мест (площадок) накопления ТКО в том числе в населенных пунктах </w:t>
      </w:r>
      <w:r w:rsidRPr="00712878">
        <w:rPr>
          <w:rFonts w:ascii="Times New Roman" w:eastAsia="Times New Roman" w:hAnsi="Times New Roman" w:cs="Times New Roman"/>
          <w:sz w:val="26"/>
          <w:szCs w:val="26"/>
          <w:lang w:eastAsia="ru-RU"/>
        </w:rPr>
        <w:lastRenderedPageBreak/>
        <w:t xml:space="preserve">Северного района с указанием места расположения и количества контейнеров. Вместе с тем  в схеме сказано, что возможен прием ТКО в пакетах или других предназначенных для их накопления емкостях без использования дополнительных устройств для предварительного накопления. На территории Остяцкого сельсовета реестром предусмотрена установка 12 площадок накопления ТКО с общим количеством 12 контейнеров в </w:t>
      </w:r>
      <w:proofErr w:type="spellStart"/>
      <w:r w:rsidRPr="00712878">
        <w:rPr>
          <w:rFonts w:ascii="Times New Roman" w:eastAsia="Times New Roman" w:hAnsi="Times New Roman" w:cs="Times New Roman"/>
          <w:sz w:val="26"/>
          <w:szCs w:val="26"/>
          <w:lang w:eastAsia="ru-RU"/>
        </w:rPr>
        <w:t>с.Остяцк</w:t>
      </w:r>
      <w:proofErr w:type="spellEnd"/>
      <w:r w:rsidRPr="00712878">
        <w:rPr>
          <w:rFonts w:ascii="Times New Roman" w:eastAsia="Times New Roman" w:hAnsi="Times New Roman" w:cs="Times New Roman"/>
          <w:sz w:val="26"/>
          <w:szCs w:val="26"/>
          <w:lang w:eastAsia="ru-RU"/>
        </w:rPr>
        <w:t xml:space="preserve"> и 2 площадки по одному контейнеру на каждой в </w:t>
      </w:r>
      <w:proofErr w:type="spellStart"/>
      <w:r w:rsidRPr="00712878">
        <w:rPr>
          <w:rFonts w:ascii="Times New Roman" w:eastAsia="Times New Roman" w:hAnsi="Times New Roman" w:cs="Times New Roman"/>
          <w:sz w:val="26"/>
          <w:szCs w:val="26"/>
          <w:lang w:eastAsia="ru-RU"/>
        </w:rPr>
        <w:t>д.Ургуль</w:t>
      </w:r>
      <w:proofErr w:type="spellEnd"/>
      <w:r w:rsidRPr="00712878">
        <w:rPr>
          <w:rFonts w:ascii="Times New Roman" w:eastAsia="Times New Roman" w:hAnsi="Times New Roman" w:cs="Times New Roman"/>
          <w:sz w:val="26"/>
          <w:szCs w:val="26"/>
          <w:lang w:eastAsia="ru-RU"/>
        </w:rPr>
        <w:t>..</w:t>
      </w:r>
    </w:p>
    <w:p w:rsidR="00712878" w:rsidRPr="00712878" w:rsidRDefault="00712878" w:rsidP="00712878">
      <w:pPr>
        <w:widowControl w:val="0"/>
        <w:ind w:right="-1"/>
        <w:jc w:val="both"/>
        <w:rPr>
          <w:rFonts w:ascii="Inter" w:eastAsia="Times New Roman" w:hAnsi="Inter" w:cs="Times New Roman"/>
          <w:color w:val="212529"/>
          <w:sz w:val="28"/>
          <w:shd w:val="clear" w:color="auto" w:fill="FFFFFF"/>
          <w:lang w:eastAsia="ru-RU"/>
        </w:rPr>
      </w:pPr>
    </w:p>
    <w:p w:rsidR="00712878" w:rsidRPr="00712878" w:rsidRDefault="00712878" w:rsidP="00712878">
      <w:pPr>
        <w:spacing w:after="0" w:line="240" w:lineRule="auto"/>
        <w:ind w:right="-40"/>
        <w:contextualSpacing/>
        <w:jc w:val="both"/>
        <w:rPr>
          <w:rFonts w:ascii="Times New Roman" w:eastAsia="Times New Roman" w:hAnsi="Times New Roman" w:cs="Times New Roman"/>
          <w:sz w:val="26"/>
          <w:szCs w:val="26"/>
          <w:lang w:eastAsia="ru-RU"/>
        </w:rPr>
      </w:pPr>
    </w:p>
    <w:p w:rsidR="00712878" w:rsidRPr="00712878" w:rsidRDefault="00712878" w:rsidP="00712878">
      <w:pPr>
        <w:spacing w:after="0" w:line="240" w:lineRule="auto"/>
        <w:ind w:right="-40"/>
        <w:contextualSpacing/>
        <w:jc w:val="both"/>
        <w:rPr>
          <w:rFonts w:ascii="Times New Roman" w:eastAsia="Times New Roman" w:hAnsi="Times New Roman" w:cs="Times New Roman"/>
          <w:sz w:val="26"/>
          <w:szCs w:val="26"/>
          <w:lang w:eastAsia="ru-RU"/>
        </w:rPr>
      </w:pPr>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8"/>
          <w:lang w:eastAsia="ru-RU"/>
        </w:rPr>
      </w:pPr>
      <w:bookmarkStart w:id="21" w:name="_Toc156334317"/>
      <w:r w:rsidRPr="00712878">
        <w:rPr>
          <w:rFonts w:ascii="Times New Roman" w:eastAsia="Times New Roman" w:hAnsi="Times New Roman" w:cs="Times New Roman"/>
          <w:b/>
          <w:sz w:val="26"/>
          <w:szCs w:val="28"/>
          <w:lang w:eastAsia="ru-RU"/>
        </w:rPr>
        <w:t>3.10 Охрана окружающей среды</w:t>
      </w:r>
      <w:bookmarkEnd w:id="21"/>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8"/>
          <w:lang w:eastAsia="ru-RU"/>
        </w:rPr>
      </w:pP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поселения является установление зон с особыми условиями использования территории.</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Наличие тех или иных зон с особыми условиями использования определяет систему градостроительных ограничений территории, от которых во многом зависят планировочная структура населенных пунктов, условия развития селитебных территорий или промышленных зон.</w:t>
      </w:r>
    </w:p>
    <w:p w:rsidR="00712878" w:rsidRPr="00712878" w:rsidRDefault="00712878" w:rsidP="00712878">
      <w:pPr>
        <w:spacing w:after="0" w:line="240" w:lineRule="auto"/>
        <w:ind w:right="-40" w:firstLine="709"/>
        <w:jc w:val="both"/>
        <w:rPr>
          <w:rFonts w:ascii="Times New Roman" w:eastAsia="Times New Roman" w:hAnsi="Times New Roman" w:cs="Times New Roman"/>
          <w:sz w:val="28"/>
          <w:szCs w:val="20"/>
          <w:lang w:eastAsia="ru-RU"/>
        </w:rPr>
      </w:pPr>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8"/>
          <w:lang w:eastAsia="ru-RU"/>
        </w:rPr>
      </w:pPr>
      <w:bookmarkStart w:id="22" w:name="_Toc156334318"/>
      <w:r w:rsidRPr="00712878">
        <w:rPr>
          <w:rFonts w:ascii="Times New Roman" w:eastAsia="Times New Roman" w:hAnsi="Times New Roman" w:cs="Times New Roman"/>
          <w:b/>
          <w:sz w:val="26"/>
          <w:szCs w:val="28"/>
          <w:lang w:eastAsia="ru-RU"/>
        </w:rPr>
        <w:t>3.11 Зоны с особыми условиями использования</w:t>
      </w:r>
      <w:bookmarkEnd w:id="22"/>
    </w:p>
    <w:p w:rsidR="00712878" w:rsidRPr="00712878" w:rsidRDefault="00712878" w:rsidP="00712878">
      <w:pPr>
        <w:spacing w:after="0" w:line="240" w:lineRule="auto"/>
        <w:ind w:firstLine="709"/>
        <w:contextualSpacing/>
        <w:jc w:val="both"/>
        <w:rPr>
          <w:rFonts w:ascii="Times New Roman" w:eastAsia="Times New Roman" w:hAnsi="Times New Roman" w:cs="Times New Roman"/>
          <w:b/>
          <w:sz w:val="26"/>
          <w:szCs w:val="26"/>
          <w:lang w:eastAsia="ru-RU"/>
        </w:rPr>
      </w:pP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В соответствии со ст. 104 Земельного кодекса РФ (далее – ЗК РФ) зоны с особыми условиями использования территорий устанавливаются в следующих целях:</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1) защита жизни и здоровья граждан;</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2) безопасная эксплуатация объектов транспорта, связи, энергетики, объектов обороны страны и безопасности государства;</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3) обеспечение сохранности объектов культурного наследия;</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5) обеспечение обороны страны и безопасности государства.</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Виды зон с особыми условиями использования территории представлены в ст. 105 ЗК РФ.</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действующим законодательством.</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В границах зон с особыми условиями использования территорий ограничивают или запрещают размещение и использование расположенных на таких земельных участках объектов недвижимости 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712878" w:rsidRPr="00712878" w:rsidRDefault="00712878" w:rsidP="00712878">
      <w:pPr>
        <w:spacing w:after="0" w:line="240" w:lineRule="auto"/>
        <w:ind w:right="-40" w:firstLine="709"/>
        <w:jc w:val="both"/>
        <w:rPr>
          <w:rFonts w:ascii="Times New Roman" w:eastAsia="Times New Roman" w:hAnsi="Times New Roman" w:cs="Times New Roman"/>
          <w:sz w:val="26"/>
          <w:szCs w:val="26"/>
          <w:lang w:eastAsia="ar-SA"/>
        </w:rPr>
      </w:pPr>
      <w:r w:rsidRPr="00712878">
        <w:rPr>
          <w:rFonts w:ascii="Times New Roman" w:eastAsia="Times New Roman" w:hAnsi="Times New Roman" w:cs="Times New Roman"/>
          <w:b/>
          <w:sz w:val="26"/>
          <w:szCs w:val="26"/>
          <w:lang w:eastAsia="ar-SA"/>
        </w:rPr>
        <w:t>Для обеспечения сохранности объектов культурного наследия устанавливаются защитные  зоны и зоны охраны объектов культурного наследия</w:t>
      </w:r>
      <w:r w:rsidRPr="00712878">
        <w:rPr>
          <w:rFonts w:ascii="Times New Roman" w:eastAsia="Times New Roman" w:hAnsi="Times New Roman" w:cs="Times New Roman"/>
          <w:sz w:val="26"/>
          <w:szCs w:val="26"/>
          <w:lang w:eastAsia="ar-SA"/>
        </w:rPr>
        <w:t>.</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lastRenderedPageBreak/>
        <w:t xml:space="preserve">Защитными зонами объектов культурного наследия являются территории, которые прилегают к включенным в реестр памятникам и ансамблям.  </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В границах защитных зон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  </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Границы защитной зоны объекта культурного наследия устанавливаются:</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для памятника, расположенного в границах населенного пункта, — на расстоянии 100 метров от внешних границ территории памятника;  </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для памятника, расположенного вне границ населенного пункта, — на расстоянии 200 метров от внешних границ территории памятника.  </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Защитные зоны не устанавливаются для объектов археологического наследия, некрополей, захоронений, произведений монументального искусства, а также памятников и ансамблей, расположенных в границах достопримечательного места.  </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w:t>
      </w:r>
    </w:p>
    <w:p w:rsidR="00712878" w:rsidRPr="00712878" w:rsidRDefault="00712878" w:rsidP="00712878">
      <w:pPr>
        <w:spacing w:after="0" w:line="240" w:lineRule="auto"/>
        <w:ind w:right="-40" w:firstLine="709"/>
        <w:jc w:val="both"/>
        <w:rPr>
          <w:rFonts w:ascii="Times New Roman" w:eastAsia="Times New Roman" w:hAnsi="Times New Roman" w:cs="Times New Roman"/>
          <w:sz w:val="26"/>
          <w:szCs w:val="26"/>
          <w:lang w:eastAsia="ar-SA"/>
        </w:rPr>
      </w:pPr>
    </w:p>
    <w:p w:rsidR="00712878" w:rsidRPr="00712878" w:rsidRDefault="00712878" w:rsidP="00712878">
      <w:pPr>
        <w:spacing w:after="0" w:line="240" w:lineRule="auto"/>
        <w:ind w:firstLine="709"/>
        <w:contextualSpacing/>
        <w:jc w:val="both"/>
        <w:rPr>
          <w:rFonts w:ascii="Times New Roman" w:eastAsia="Times New Roman" w:hAnsi="Times New Roman" w:cs="Times New Roman"/>
          <w:b/>
          <w:i/>
          <w:sz w:val="26"/>
          <w:szCs w:val="26"/>
          <w:lang w:eastAsia="ru-RU"/>
        </w:rPr>
      </w:pPr>
      <w:r w:rsidRPr="00712878">
        <w:rPr>
          <w:rFonts w:ascii="Times New Roman" w:eastAsia="Times New Roman" w:hAnsi="Times New Roman" w:cs="Times New Roman"/>
          <w:b/>
          <w:i/>
          <w:sz w:val="26"/>
          <w:szCs w:val="26"/>
          <w:lang w:eastAsia="ru-RU"/>
        </w:rPr>
        <w:t>Охранные зоны объектов электроэнергетики</w:t>
      </w:r>
    </w:p>
    <w:p w:rsidR="00712878" w:rsidRPr="00712878" w:rsidRDefault="00712878" w:rsidP="00712878">
      <w:pPr>
        <w:spacing w:after="0" w:line="240" w:lineRule="auto"/>
        <w:ind w:right="-4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ar-SA"/>
        </w:rPr>
        <w:t>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w:t>
      </w:r>
    </w:p>
    <w:p w:rsidR="00712878" w:rsidRPr="00712878" w:rsidRDefault="00712878" w:rsidP="00712878">
      <w:pPr>
        <w:spacing w:after="0" w:line="240" w:lineRule="auto"/>
        <w:ind w:right="-4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ar-SA"/>
        </w:rPr>
        <w:t>Охранные зоны устанавливаются:</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w:t>
      </w:r>
      <w:r w:rsidRPr="00712878">
        <w:rPr>
          <w:rFonts w:ascii="Times New Roman" w:eastAsia="Times New Roman" w:hAnsi="Times New Roman" w:cs="Times New Roman"/>
          <w:sz w:val="26"/>
          <w:szCs w:val="26"/>
          <w:lang w:eastAsia="ru-RU"/>
        </w:rPr>
        <w:tab/>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следующем расстоянии: до 1 </w:t>
      </w:r>
      <w:proofErr w:type="spellStart"/>
      <w:r w:rsidRPr="00712878">
        <w:rPr>
          <w:rFonts w:ascii="Times New Roman" w:eastAsia="Times New Roman" w:hAnsi="Times New Roman" w:cs="Times New Roman"/>
          <w:sz w:val="26"/>
          <w:szCs w:val="26"/>
          <w:lang w:eastAsia="ru-RU"/>
        </w:rPr>
        <w:t>кВ</w:t>
      </w:r>
      <w:proofErr w:type="spellEnd"/>
      <w:r w:rsidRPr="00712878">
        <w:rPr>
          <w:rFonts w:ascii="Times New Roman" w:eastAsia="Times New Roman" w:hAnsi="Times New Roman" w:cs="Times New Roman"/>
          <w:sz w:val="26"/>
          <w:szCs w:val="26"/>
          <w:lang w:eastAsia="ru-RU"/>
        </w:rPr>
        <w:t xml:space="preserve"> – 2 м, 1-20 </w:t>
      </w:r>
      <w:proofErr w:type="spellStart"/>
      <w:r w:rsidRPr="00712878">
        <w:rPr>
          <w:rFonts w:ascii="Times New Roman" w:eastAsia="Times New Roman" w:hAnsi="Times New Roman" w:cs="Times New Roman"/>
          <w:sz w:val="26"/>
          <w:szCs w:val="26"/>
          <w:lang w:eastAsia="ru-RU"/>
        </w:rPr>
        <w:t>кВ</w:t>
      </w:r>
      <w:proofErr w:type="spellEnd"/>
      <w:r w:rsidRPr="00712878">
        <w:rPr>
          <w:rFonts w:ascii="Times New Roman" w:eastAsia="Times New Roman" w:hAnsi="Times New Roman" w:cs="Times New Roman"/>
          <w:sz w:val="26"/>
          <w:szCs w:val="26"/>
          <w:lang w:eastAsia="ru-RU"/>
        </w:rPr>
        <w:t xml:space="preserve"> – 10 м, 35 </w:t>
      </w:r>
      <w:proofErr w:type="spellStart"/>
      <w:r w:rsidRPr="00712878">
        <w:rPr>
          <w:rFonts w:ascii="Times New Roman" w:eastAsia="Times New Roman" w:hAnsi="Times New Roman" w:cs="Times New Roman"/>
          <w:sz w:val="26"/>
          <w:szCs w:val="26"/>
          <w:lang w:eastAsia="ru-RU"/>
        </w:rPr>
        <w:t>кВ</w:t>
      </w:r>
      <w:proofErr w:type="spellEnd"/>
      <w:r w:rsidRPr="00712878">
        <w:rPr>
          <w:rFonts w:ascii="Times New Roman" w:eastAsia="Times New Roman" w:hAnsi="Times New Roman" w:cs="Times New Roman"/>
          <w:sz w:val="26"/>
          <w:szCs w:val="26"/>
          <w:lang w:eastAsia="ru-RU"/>
        </w:rPr>
        <w:t xml:space="preserve"> – 15 м, 110 </w:t>
      </w:r>
      <w:proofErr w:type="spellStart"/>
      <w:r w:rsidRPr="00712878">
        <w:rPr>
          <w:rFonts w:ascii="Times New Roman" w:eastAsia="Times New Roman" w:hAnsi="Times New Roman" w:cs="Times New Roman"/>
          <w:sz w:val="26"/>
          <w:szCs w:val="26"/>
          <w:lang w:eastAsia="ru-RU"/>
        </w:rPr>
        <w:t>кВ</w:t>
      </w:r>
      <w:proofErr w:type="spellEnd"/>
      <w:r w:rsidRPr="00712878">
        <w:rPr>
          <w:rFonts w:ascii="Times New Roman" w:eastAsia="Times New Roman" w:hAnsi="Times New Roman" w:cs="Times New Roman"/>
          <w:sz w:val="26"/>
          <w:szCs w:val="26"/>
          <w:lang w:eastAsia="ru-RU"/>
        </w:rPr>
        <w:t xml:space="preserve"> – 20 м, 150 и 220 </w:t>
      </w:r>
      <w:proofErr w:type="spellStart"/>
      <w:r w:rsidRPr="00712878">
        <w:rPr>
          <w:rFonts w:ascii="Times New Roman" w:eastAsia="Times New Roman" w:hAnsi="Times New Roman" w:cs="Times New Roman"/>
          <w:sz w:val="26"/>
          <w:szCs w:val="26"/>
          <w:lang w:eastAsia="ru-RU"/>
        </w:rPr>
        <w:t>кВ</w:t>
      </w:r>
      <w:proofErr w:type="spellEnd"/>
      <w:r w:rsidRPr="00712878">
        <w:rPr>
          <w:rFonts w:ascii="Times New Roman" w:eastAsia="Times New Roman" w:hAnsi="Times New Roman" w:cs="Times New Roman"/>
          <w:sz w:val="26"/>
          <w:szCs w:val="26"/>
          <w:lang w:eastAsia="ru-RU"/>
        </w:rPr>
        <w:t xml:space="preserve"> – 25 м, 300, 500, +/-400 </w:t>
      </w:r>
      <w:proofErr w:type="spellStart"/>
      <w:r w:rsidRPr="00712878">
        <w:rPr>
          <w:rFonts w:ascii="Times New Roman" w:eastAsia="Times New Roman" w:hAnsi="Times New Roman" w:cs="Times New Roman"/>
          <w:sz w:val="26"/>
          <w:szCs w:val="26"/>
          <w:lang w:eastAsia="ru-RU"/>
        </w:rPr>
        <w:t>кВ</w:t>
      </w:r>
      <w:proofErr w:type="spellEnd"/>
      <w:r w:rsidRPr="00712878">
        <w:rPr>
          <w:rFonts w:ascii="Times New Roman" w:eastAsia="Times New Roman" w:hAnsi="Times New Roman" w:cs="Times New Roman"/>
          <w:sz w:val="26"/>
          <w:szCs w:val="26"/>
          <w:lang w:eastAsia="ru-RU"/>
        </w:rPr>
        <w:t xml:space="preserve"> – 30 м;</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w:t>
      </w:r>
      <w:r w:rsidRPr="00712878">
        <w:rPr>
          <w:rFonts w:ascii="Times New Roman" w:eastAsia="Times New Roman" w:hAnsi="Times New Roman" w:cs="Times New Roman"/>
          <w:sz w:val="26"/>
          <w:szCs w:val="26"/>
          <w:lang w:eastAsia="ru-RU"/>
        </w:rPr>
        <w:tab/>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w:t>
      </w:r>
      <w:r w:rsidRPr="00712878">
        <w:rPr>
          <w:rFonts w:ascii="Times New Roman" w:eastAsia="Times New Roman" w:hAnsi="Times New Roman" w:cs="Times New Roman"/>
          <w:sz w:val="26"/>
          <w:szCs w:val="26"/>
          <w:lang w:eastAsia="ru-RU"/>
        </w:rPr>
        <w:tab/>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w:t>
      </w:r>
      <w:r w:rsidRPr="00712878">
        <w:rPr>
          <w:rFonts w:ascii="Times New Roman" w:eastAsia="Times New Roman" w:hAnsi="Times New Roman" w:cs="Times New Roman"/>
          <w:sz w:val="26"/>
          <w:szCs w:val="26"/>
          <w:lang w:eastAsia="ru-RU"/>
        </w:rPr>
        <w:tab/>
        <w:t xml:space="preserve">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 отклоненном их положении для судоходных водоемов на расстоянии 100 метров, для несудоходных </w:t>
      </w:r>
      <w:r w:rsidRPr="00712878">
        <w:rPr>
          <w:rFonts w:ascii="Times New Roman" w:eastAsia="Times New Roman" w:hAnsi="Times New Roman" w:cs="Times New Roman"/>
          <w:sz w:val="26"/>
          <w:szCs w:val="26"/>
          <w:lang w:eastAsia="ru-RU"/>
        </w:rPr>
        <w:lastRenderedPageBreak/>
        <w:t>водоемов – на расстоянии, предусмотренном для установления охранных зон вдоль воздушных линий электропередачи;</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w:t>
      </w:r>
      <w:r w:rsidRPr="00712878">
        <w:rPr>
          <w:rFonts w:ascii="Times New Roman" w:eastAsia="Times New Roman" w:hAnsi="Times New Roman" w:cs="Times New Roman"/>
          <w:sz w:val="26"/>
          <w:szCs w:val="26"/>
          <w:lang w:eastAsia="ru-RU"/>
        </w:rPr>
        <w:tab/>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На карте «Карта границ сельсовета, границ существующих населенных пунктов, входящих в состав сельсовета, местоположения существующих и строящихся объектов местного значения, особых экономических зон, особо охраняемых природных территорий федерального, регионального, местного значения, территории объектов культурного наследия, территории исторических поселений, зон с особыми условиями использования территории, территории, подверженные риску возникновения чрезвычайных ситуаций природного и техногенного характера, функциональных зон» Остяцкого сельсовета, отображены охранные зоны объектов электроэнергетики.</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В настоящее время на территории поселения установлены следующие охранные зоны объектов электросетевого хозяйства:</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712878" w:rsidRPr="00712878" w:rsidRDefault="00712878" w:rsidP="00712878">
      <w:pPr>
        <w:tabs>
          <w:tab w:val="left" w:pos="993"/>
        </w:tabs>
        <w:spacing w:after="0" w:line="240" w:lineRule="auto"/>
        <w:contextualSpacing/>
        <w:jc w:val="center"/>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Таблица 10. – Охранные зоны объектов электросетевого хозяйства</w:t>
      </w:r>
    </w:p>
    <w:p w:rsidR="00712878" w:rsidRPr="00712878" w:rsidRDefault="00712878" w:rsidP="00712878">
      <w:pPr>
        <w:tabs>
          <w:tab w:val="left" w:pos="993"/>
        </w:tabs>
        <w:spacing w:after="0" w:line="240" w:lineRule="auto"/>
        <w:contextualSpacing/>
        <w:jc w:val="center"/>
        <w:rPr>
          <w:rFonts w:ascii="Times New Roman" w:eastAsia="Times New Roman" w:hAnsi="Times New Roman" w:cs="Times New Roman"/>
          <w:sz w:val="26"/>
          <w:szCs w:val="26"/>
          <w:lang w:eastAsia="ru-RU"/>
        </w:rPr>
      </w:pPr>
    </w:p>
    <w:tbl>
      <w:tblPr>
        <w:tblStyle w:val="OTR2"/>
        <w:tblW w:w="0" w:type="auto"/>
        <w:tblLook w:val="04A0" w:firstRow="1" w:lastRow="0" w:firstColumn="1" w:lastColumn="0" w:noHBand="0" w:noVBand="1"/>
      </w:tblPr>
      <w:tblGrid>
        <w:gridCol w:w="1617"/>
        <w:gridCol w:w="7988"/>
      </w:tblGrid>
      <w:tr w:rsidR="00712878" w:rsidRPr="00712878" w:rsidTr="00712878">
        <w:tc>
          <w:tcPr>
            <w:tcW w:w="1357" w:type="dxa"/>
          </w:tcPr>
          <w:p w:rsidR="00712878" w:rsidRPr="00712878" w:rsidRDefault="00712878" w:rsidP="00712878">
            <w:pPr>
              <w:jc w:val="both"/>
              <w:rPr>
                <w:rFonts w:ascii="Times New Roman" w:hAnsi="Times New Roman"/>
                <w:b/>
                <w:sz w:val="26"/>
                <w:szCs w:val="26"/>
              </w:rPr>
            </w:pPr>
            <w:r w:rsidRPr="00712878">
              <w:rPr>
                <w:rFonts w:ascii="Times New Roman" w:hAnsi="Times New Roman"/>
                <w:b/>
                <w:sz w:val="26"/>
                <w:szCs w:val="26"/>
              </w:rPr>
              <w:t>Реестровый номер</w:t>
            </w:r>
          </w:p>
        </w:tc>
        <w:tc>
          <w:tcPr>
            <w:tcW w:w="7988" w:type="dxa"/>
          </w:tcPr>
          <w:p w:rsidR="00712878" w:rsidRPr="00712878" w:rsidRDefault="00712878" w:rsidP="00712878">
            <w:pPr>
              <w:jc w:val="both"/>
              <w:rPr>
                <w:rFonts w:ascii="Times New Roman" w:hAnsi="Times New Roman"/>
                <w:b/>
                <w:sz w:val="26"/>
                <w:szCs w:val="26"/>
              </w:rPr>
            </w:pPr>
            <w:r w:rsidRPr="00712878">
              <w:rPr>
                <w:rFonts w:ascii="Times New Roman" w:hAnsi="Times New Roman"/>
                <w:b/>
                <w:sz w:val="26"/>
                <w:szCs w:val="26"/>
              </w:rPr>
              <w:t>Наименование</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54:21-6.44</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"ЛЭП-110кВ 3-49 </w:t>
            </w:r>
            <w:proofErr w:type="spellStart"/>
            <w:r w:rsidRPr="00712878">
              <w:rPr>
                <w:rFonts w:cs="Calibri"/>
                <w:color w:val="000000"/>
                <w:sz w:val="26"/>
                <w:szCs w:val="26"/>
                <w:shd w:val="clear" w:color="auto" w:fill="FFFFFF"/>
              </w:rPr>
              <w:t>Межовка-Биаза</w:t>
            </w:r>
            <w:proofErr w:type="spellEnd"/>
            <w:r w:rsidRPr="00712878">
              <w:rPr>
                <w:rFonts w:cs="Calibri"/>
                <w:color w:val="000000"/>
                <w:sz w:val="26"/>
                <w:szCs w:val="26"/>
                <w:shd w:val="clear" w:color="auto" w:fill="FFFFFF"/>
              </w:rPr>
              <w:t>"</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54:21-6.225</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"КТП 10/0,4 </w:t>
            </w:r>
            <w:proofErr w:type="spellStart"/>
            <w:r w:rsidRPr="00712878">
              <w:rPr>
                <w:rFonts w:cs="Calibri"/>
                <w:color w:val="000000"/>
                <w:sz w:val="26"/>
                <w:szCs w:val="26"/>
                <w:shd w:val="clear" w:color="auto" w:fill="FFFFFF"/>
              </w:rPr>
              <w:t>кВ</w:t>
            </w:r>
            <w:proofErr w:type="spellEnd"/>
            <w:r w:rsidRPr="00712878">
              <w:rPr>
                <w:rFonts w:cs="Calibri"/>
                <w:color w:val="000000"/>
                <w:sz w:val="26"/>
                <w:szCs w:val="26"/>
                <w:shd w:val="clear" w:color="auto" w:fill="FFFFFF"/>
              </w:rPr>
              <w:t xml:space="preserve"> 2еЗ7 </w:t>
            </w:r>
            <w:proofErr w:type="spellStart"/>
            <w:r w:rsidRPr="00712878">
              <w:rPr>
                <w:rFonts w:cs="Calibri"/>
                <w:color w:val="000000"/>
                <w:sz w:val="26"/>
                <w:szCs w:val="26"/>
                <w:shd w:val="clear" w:color="auto" w:fill="FFFFFF"/>
              </w:rPr>
              <w:t>Коб</w:t>
            </w:r>
            <w:proofErr w:type="spellEnd"/>
            <w:r w:rsidRPr="00712878">
              <w:rPr>
                <w:rFonts w:cs="Calibri"/>
                <w:color w:val="000000"/>
                <w:sz w:val="26"/>
                <w:szCs w:val="26"/>
                <w:shd w:val="clear" w:color="auto" w:fill="FFFFFF"/>
              </w:rPr>
              <w:t>-Кордон 160кв"</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54:21-6.172</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"КТП 10/0,4 </w:t>
            </w:r>
            <w:proofErr w:type="spellStart"/>
            <w:r w:rsidRPr="00712878">
              <w:rPr>
                <w:rFonts w:cs="Calibri"/>
                <w:color w:val="000000"/>
                <w:sz w:val="26"/>
                <w:szCs w:val="26"/>
                <w:shd w:val="clear" w:color="auto" w:fill="FFFFFF"/>
              </w:rPr>
              <w:t>кВ</w:t>
            </w:r>
            <w:proofErr w:type="spellEnd"/>
            <w:r w:rsidRPr="00712878">
              <w:rPr>
                <w:rFonts w:cs="Calibri"/>
                <w:color w:val="000000"/>
                <w:sz w:val="26"/>
                <w:szCs w:val="26"/>
                <w:shd w:val="clear" w:color="auto" w:fill="FFFFFF"/>
              </w:rPr>
              <w:t xml:space="preserve"> 6ЕЗ0 </w:t>
            </w:r>
            <w:proofErr w:type="spellStart"/>
            <w:r w:rsidRPr="00712878">
              <w:rPr>
                <w:rFonts w:cs="Calibri"/>
                <w:color w:val="000000"/>
                <w:sz w:val="26"/>
                <w:szCs w:val="26"/>
                <w:shd w:val="clear" w:color="auto" w:fill="FFFFFF"/>
              </w:rPr>
              <w:t>Биаза</w:t>
            </w:r>
            <w:proofErr w:type="spellEnd"/>
            <w:r w:rsidRPr="00712878">
              <w:rPr>
                <w:rFonts w:cs="Calibri"/>
                <w:color w:val="000000"/>
                <w:sz w:val="26"/>
                <w:szCs w:val="26"/>
                <w:shd w:val="clear" w:color="auto" w:fill="FFFFFF"/>
              </w:rPr>
              <w:t xml:space="preserve"> 63кв"</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54:21-6.125</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"ВЛ-0,4 </w:t>
            </w:r>
            <w:proofErr w:type="spellStart"/>
            <w:r w:rsidRPr="00712878">
              <w:rPr>
                <w:rFonts w:cs="Calibri"/>
                <w:color w:val="000000"/>
                <w:sz w:val="26"/>
                <w:szCs w:val="26"/>
                <w:shd w:val="clear" w:color="auto" w:fill="FFFFFF"/>
              </w:rPr>
              <w:t>кВ</w:t>
            </w:r>
            <w:proofErr w:type="spellEnd"/>
            <w:r w:rsidRPr="00712878">
              <w:rPr>
                <w:rFonts w:cs="Calibri"/>
                <w:color w:val="000000"/>
                <w:sz w:val="26"/>
                <w:szCs w:val="26"/>
                <w:shd w:val="clear" w:color="auto" w:fill="FFFFFF"/>
              </w:rPr>
              <w:t xml:space="preserve"> от КТП 1е27 ф.1, ф.3 </w:t>
            </w:r>
            <w:proofErr w:type="spellStart"/>
            <w:r w:rsidRPr="00712878">
              <w:rPr>
                <w:rFonts w:cs="Calibri"/>
                <w:color w:val="000000"/>
                <w:sz w:val="26"/>
                <w:szCs w:val="26"/>
                <w:shd w:val="clear" w:color="auto" w:fill="FFFFFF"/>
              </w:rPr>
              <w:t>Биаза</w:t>
            </w:r>
            <w:proofErr w:type="spellEnd"/>
            <w:r w:rsidRPr="00712878">
              <w:rPr>
                <w:rFonts w:cs="Calibri"/>
                <w:color w:val="000000"/>
                <w:sz w:val="26"/>
                <w:szCs w:val="26"/>
                <w:shd w:val="clear" w:color="auto" w:fill="FFFFFF"/>
              </w:rPr>
              <w:t>"</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54:21-6.209</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"КТП 10/0,4 </w:t>
            </w:r>
            <w:proofErr w:type="spellStart"/>
            <w:r w:rsidRPr="00712878">
              <w:rPr>
                <w:rFonts w:cs="Calibri"/>
                <w:color w:val="000000"/>
                <w:sz w:val="26"/>
                <w:szCs w:val="26"/>
                <w:shd w:val="clear" w:color="auto" w:fill="FFFFFF"/>
              </w:rPr>
              <w:t>кВ</w:t>
            </w:r>
            <w:proofErr w:type="spellEnd"/>
            <w:r w:rsidRPr="00712878">
              <w:rPr>
                <w:rFonts w:cs="Calibri"/>
                <w:color w:val="000000"/>
                <w:sz w:val="26"/>
                <w:szCs w:val="26"/>
                <w:shd w:val="clear" w:color="auto" w:fill="FFFFFF"/>
              </w:rPr>
              <w:t xml:space="preserve"> 1е2 </w:t>
            </w:r>
            <w:proofErr w:type="spellStart"/>
            <w:r w:rsidRPr="00712878">
              <w:rPr>
                <w:rFonts w:cs="Calibri"/>
                <w:color w:val="000000"/>
                <w:sz w:val="26"/>
                <w:szCs w:val="26"/>
                <w:shd w:val="clear" w:color="auto" w:fill="FFFFFF"/>
              </w:rPr>
              <w:t>Биаза</w:t>
            </w:r>
            <w:proofErr w:type="spellEnd"/>
            <w:r w:rsidRPr="00712878">
              <w:rPr>
                <w:rFonts w:cs="Calibri"/>
                <w:color w:val="000000"/>
                <w:sz w:val="26"/>
                <w:szCs w:val="26"/>
                <w:shd w:val="clear" w:color="auto" w:fill="FFFFFF"/>
              </w:rPr>
              <w:t xml:space="preserve"> 100кв"</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54:21-6.429</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Охранная зона объекта электросетевого хозяйства "ВЛ-0,4кВ Ф-1 от КТПН 1 Е 1"</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54:21-6.212</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"КТП 10/0,4 </w:t>
            </w:r>
            <w:proofErr w:type="spellStart"/>
            <w:r w:rsidRPr="00712878">
              <w:rPr>
                <w:rFonts w:cs="Calibri"/>
                <w:color w:val="000000"/>
                <w:sz w:val="26"/>
                <w:szCs w:val="26"/>
                <w:shd w:val="clear" w:color="auto" w:fill="FFFFFF"/>
              </w:rPr>
              <w:t>кВ</w:t>
            </w:r>
            <w:proofErr w:type="spellEnd"/>
            <w:r w:rsidRPr="00712878">
              <w:rPr>
                <w:rFonts w:cs="Calibri"/>
                <w:color w:val="000000"/>
                <w:sz w:val="26"/>
                <w:szCs w:val="26"/>
                <w:shd w:val="clear" w:color="auto" w:fill="FFFFFF"/>
              </w:rPr>
              <w:t xml:space="preserve"> 2Е41 </w:t>
            </w:r>
            <w:proofErr w:type="spellStart"/>
            <w:r w:rsidRPr="00712878">
              <w:rPr>
                <w:rFonts w:cs="Calibri"/>
                <w:color w:val="000000"/>
                <w:sz w:val="26"/>
                <w:szCs w:val="26"/>
                <w:shd w:val="clear" w:color="auto" w:fill="FFFFFF"/>
              </w:rPr>
              <w:t>Биаза</w:t>
            </w:r>
            <w:proofErr w:type="spellEnd"/>
            <w:r w:rsidRPr="00712878">
              <w:rPr>
                <w:rFonts w:cs="Calibri"/>
                <w:color w:val="000000"/>
                <w:sz w:val="26"/>
                <w:szCs w:val="26"/>
                <w:shd w:val="clear" w:color="auto" w:fill="FFFFFF"/>
              </w:rPr>
              <w:t xml:space="preserve"> 250кв"</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54:21-6.278</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"ВЛ-0,4 </w:t>
            </w:r>
            <w:proofErr w:type="spellStart"/>
            <w:r w:rsidRPr="00712878">
              <w:rPr>
                <w:rFonts w:cs="Calibri"/>
                <w:color w:val="000000"/>
                <w:sz w:val="26"/>
                <w:szCs w:val="26"/>
                <w:shd w:val="clear" w:color="auto" w:fill="FFFFFF"/>
              </w:rPr>
              <w:t>кВ</w:t>
            </w:r>
            <w:proofErr w:type="spellEnd"/>
            <w:r w:rsidRPr="00712878">
              <w:rPr>
                <w:rFonts w:cs="Calibri"/>
                <w:color w:val="000000"/>
                <w:sz w:val="26"/>
                <w:szCs w:val="26"/>
                <w:shd w:val="clear" w:color="auto" w:fill="FFFFFF"/>
              </w:rPr>
              <w:t xml:space="preserve"> от КТП 2е49 </w:t>
            </w:r>
            <w:proofErr w:type="spellStart"/>
            <w:r w:rsidRPr="00712878">
              <w:rPr>
                <w:rFonts w:cs="Calibri"/>
                <w:color w:val="000000"/>
                <w:sz w:val="26"/>
                <w:szCs w:val="26"/>
                <w:shd w:val="clear" w:color="auto" w:fill="FFFFFF"/>
              </w:rPr>
              <w:t>Биаза</w:t>
            </w:r>
            <w:proofErr w:type="spellEnd"/>
            <w:r w:rsidRPr="00712878">
              <w:rPr>
                <w:rFonts w:cs="Calibri"/>
                <w:color w:val="000000"/>
                <w:sz w:val="26"/>
                <w:szCs w:val="26"/>
                <w:shd w:val="clear" w:color="auto" w:fill="FFFFFF"/>
              </w:rPr>
              <w:t xml:space="preserve"> фидер 1 быт 1.64км"</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54:21-6.170</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"ВЛ-0,4кВ от КТП2е51 </w:t>
            </w:r>
            <w:proofErr w:type="spellStart"/>
            <w:r w:rsidRPr="00712878">
              <w:rPr>
                <w:rFonts w:cs="Calibri"/>
                <w:color w:val="000000"/>
                <w:sz w:val="26"/>
                <w:szCs w:val="26"/>
                <w:shd w:val="clear" w:color="auto" w:fill="FFFFFF"/>
              </w:rPr>
              <w:t>Биаза</w:t>
            </w:r>
            <w:proofErr w:type="spellEnd"/>
            <w:r w:rsidRPr="00712878">
              <w:rPr>
                <w:rFonts w:cs="Calibri"/>
                <w:color w:val="000000"/>
                <w:sz w:val="26"/>
                <w:szCs w:val="26"/>
                <w:shd w:val="clear" w:color="auto" w:fill="FFFFFF"/>
              </w:rPr>
              <w:t xml:space="preserve"> ф2 </w:t>
            </w:r>
            <w:proofErr w:type="spellStart"/>
            <w:r w:rsidRPr="00712878">
              <w:rPr>
                <w:rFonts w:cs="Calibri"/>
                <w:color w:val="000000"/>
                <w:sz w:val="26"/>
                <w:szCs w:val="26"/>
                <w:shd w:val="clear" w:color="auto" w:fill="FFFFFF"/>
              </w:rPr>
              <w:t>кочегарка,вод</w:t>
            </w:r>
            <w:proofErr w:type="spellEnd"/>
            <w:r w:rsidRPr="00712878">
              <w:rPr>
                <w:rFonts w:cs="Calibri"/>
                <w:color w:val="000000"/>
                <w:sz w:val="26"/>
                <w:szCs w:val="26"/>
                <w:shd w:val="clear" w:color="auto" w:fill="FFFFFF"/>
              </w:rPr>
              <w:t>. 0.1км"</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54:21-6.432</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Охранная зона объекта электросетевого хозяйства "ВЛ-0,4кВ Ф-2 от КТПН 1 Е 44"</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54:21-6.271</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Охранная зона объекта электросетевого хозяйства "ВЛ-0,4кВ Ф-3 от КТПН 1 Е 44"</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54:21-6.35</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волоконно-оптической линии связи (ВОЛС) "Венгерово-Северное-Кыштовка" ОАО "Мобильные </w:t>
            </w:r>
            <w:proofErr w:type="spellStart"/>
            <w:r w:rsidRPr="00712878">
              <w:rPr>
                <w:rFonts w:cs="Calibri"/>
                <w:color w:val="000000"/>
                <w:sz w:val="26"/>
                <w:szCs w:val="26"/>
                <w:shd w:val="clear" w:color="auto" w:fill="FFFFFF"/>
              </w:rPr>
              <w:t>ТелеСистемы</w:t>
            </w:r>
            <w:proofErr w:type="spellEnd"/>
            <w:r w:rsidRPr="00712878">
              <w:rPr>
                <w:rFonts w:cs="Calibri"/>
                <w:color w:val="000000"/>
                <w:sz w:val="26"/>
                <w:szCs w:val="26"/>
                <w:shd w:val="clear" w:color="auto" w:fill="FFFFFF"/>
              </w:rPr>
              <w:t>"</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54:21-6.43</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"ВЛ-10 </w:t>
            </w:r>
            <w:proofErr w:type="spellStart"/>
            <w:r w:rsidRPr="00712878">
              <w:rPr>
                <w:rFonts w:cs="Calibri"/>
                <w:color w:val="000000"/>
                <w:sz w:val="26"/>
                <w:szCs w:val="26"/>
                <w:shd w:val="clear" w:color="auto" w:fill="FFFFFF"/>
              </w:rPr>
              <w:t>кВ</w:t>
            </w:r>
            <w:proofErr w:type="spellEnd"/>
            <w:r w:rsidRPr="00712878">
              <w:rPr>
                <w:rFonts w:cs="Calibri"/>
                <w:color w:val="000000"/>
                <w:sz w:val="26"/>
                <w:szCs w:val="26"/>
                <w:shd w:val="clear" w:color="auto" w:fill="FFFFFF"/>
              </w:rPr>
              <w:t xml:space="preserve"> фидер </w:t>
            </w:r>
            <w:r w:rsidRPr="00712878">
              <w:rPr>
                <w:rFonts w:cs="Calibri"/>
                <w:color w:val="000000"/>
                <w:sz w:val="26"/>
                <w:szCs w:val="26"/>
                <w:shd w:val="clear" w:color="auto" w:fill="FFFFFF"/>
              </w:rPr>
              <w:lastRenderedPageBreak/>
              <w:t xml:space="preserve">5е </w:t>
            </w:r>
            <w:proofErr w:type="spellStart"/>
            <w:r w:rsidRPr="00712878">
              <w:rPr>
                <w:rFonts w:cs="Calibri"/>
                <w:color w:val="000000"/>
                <w:sz w:val="26"/>
                <w:szCs w:val="26"/>
                <w:shd w:val="clear" w:color="auto" w:fill="FFFFFF"/>
              </w:rPr>
              <w:t>Остяцк</w:t>
            </w:r>
            <w:proofErr w:type="spellEnd"/>
            <w:r w:rsidRPr="00712878">
              <w:rPr>
                <w:rFonts w:cs="Calibri"/>
                <w:color w:val="000000"/>
                <w:sz w:val="26"/>
                <w:szCs w:val="26"/>
                <w:shd w:val="clear" w:color="auto" w:fill="FFFFFF"/>
              </w:rPr>
              <w:t xml:space="preserve"> АВМ (45) 1.1км"</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lastRenderedPageBreak/>
              <w:t>54:21-6.31</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"ВЛ-10 </w:t>
            </w:r>
            <w:proofErr w:type="spellStart"/>
            <w:r w:rsidRPr="00712878">
              <w:rPr>
                <w:rFonts w:cs="Calibri"/>
                <w:color w:val="000000"/>
                <w:sz w:val="26"/>
                <w:szCs w:val="26"/>
                <w:shd w:val="clear" w:color="auto" w:fill="FFFFFF"/>
              </w:rPr>
              <w:t>кВ</w:t>
            </w:r>
            <w:proofErr w:type="spellEnd"/>
            <w:r w:rsidRPr="00712878">
              <w:rPr>
                <w:rFonts w:cs="Calibri"/>
                <w:color w:val="000000"/>
                <w:sz w:val="26"/>
                <w:szCs w:val="26"/>
                <w:shd w:val="clear" w:color="auto" w:fill="FFFFFF"/>
              </w:rPr>
              <w:t xml:space="preserve"> фидер 6е Бергуль 4.2км"</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54:21-6.17</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"ВЛ-10 </w:t>
            </w:r>
            <w:proofErr w:type="spellStart"/>
            <w:r w:rsidRPr="00712878">
              <w:rPr>
                <w:rFonts w:cs="Calibri"/>
                <w:color w:val="000000"/>
                <w:sz w:val="26"/>
                <w:szCs w:val="26"/>
                <w:shd w:val="clear" w:color="auto" w:fill="FFFFFF"/>
              </w:rPr>
              <w:t>кВ</w:t>
            </w:r>
            <w:proofErr w:type="spellEnd"/>
            <w:r w:rsidRPr="00712878">
              <w:rPr>
                <w:rFonts w:cs="Calibri"/>
                <w:color w:val="000000"/>
                <w:sz w:val="26"/>
                <w:szCs w:val="26"/>
                <w:shd w:val="clear" w:color="auto" w:fill="FFFFFF"/>
              </w:rPr>
              <w:t xml:space="preserve"> фидер 3е </w:t>
            </w:r>
            <w:proofErr w:type="spellStart"/>
            <w:r w:rsidRPr="00712878">
              <w:rPr>
                <w:rFonts w:cs="Calibri"/>
                <w:color w:val="000000"/>
                <w:sz w:val="26"/>
                <w:szCs w:val="26"/>
                <w:shd w:val="clear" w:color="auto" w:fill="FFFFFF"/>
              </w:rPr>
              <w:t>Биаза-Надеждинка</w:t>
            </w:r>
            <w:proofErr w:type="spellEnd"/>
            <w:r w:rsidRPr="00712878">
              <w:rPr>
                <w:rFonts w:cs="Calibri"/>
                <w:color w:val="000000"/>
                <w:sz w:val="26"/>
                <w:szCs w:val="26"/>
                <w:shd w:val="clear" w:color="auto" w:fill="FFFFFF"/>
              </w:rPr>
              <w:t xml:space="preserve"> 20.35км"</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54:21-6.51</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"ЛЭП -110 </w:t>
            </w:r>
            <w:proofErr w:type="spellStart"/>
            <w:r w:rsidRPr="00712878">
              <w:rPr>
                <w:rFonts w:cs="Calibri"/>
                <w:color w:val="000000"/>
                <w:sz w:val="26"/>
                <w:szCs w:val="26"/>
                <w:shd w:val="clear" w:color="auto" w:fill="FFFFFF"/>
              </w:rPr>
              <w:t>кв</w:t>
            </w:r>
            <w:proofErr w:type="spellEnd"/>
            <w:r w:rsidRPr="00712878">
              <w:rPr>
                <w:rFonts w:cs="Calibri"/>
                <w:color w:val="000000"/>
                <w:sz w:val="26"/>
                <w:szCs w:val="26"/>
                <w:shd w:val="clear" w:color="auto" w:fill="FFFFFF"/>
              </w:rPr>
              <w:t xml:space="preserve"> З-40 Полярная-</w:t>
            </w:r>
            <w:proofErr w:type="spellStart"/>
            <w:r w:rsidRPr="00712878">
              <w:rPr>
                <w:rFonts w:cs="Calibri"/>
                <w:color w:val="000000"/>
                <w:sz w:val="26"/>
                <w:szCs w:val="26"/>
                <w:shd w:val="clear" w:color="auto" w:fill="FFFFFF"/>
              </w:rPr>
              <w:t>Биаза</w:t>
            </w:r>
            <w:proofErr w:type="spellEnd"/>
            <w:r w:rsidRPr="00712878">
              <w:rPr>
                <w:rFonts w:cs="Calibri"/>
                <w:color w:val="000000"/>
                <w:sz w:val="26"/>
                <w:szCs w:val="26"/>
                <w:shd w:val="clear" w:color="auto" w:fill="FFFFFF"/>
              </w:rPr>
              <w:t>"</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54:21-6.127</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"ВЛ-0,4 </w:t>
            </w:r>
            <w:proofErr w:type="spellStart"/>
            <w:r w:rsidRPr="00712878">
              <w:rPr>
                <w:rFonts w:cs="Calibri"/>
                <w:color w:val="000000"/>
                <w:sz w:val="26"/>
                <w:szCs w:val="26"/>
                <w:shd w:val="clear" w:color="auto" w:fill="FFFFFF"/>
              </w:rPr>
              <w:t>кВ</w:t>
            </w:r>
            <w:proofErr w:type="spellEnd"/>
            <w:r w:rsidRPr="00712878">
              <w:rPr>
                <w:rFonts w:cs="Calibri"/>
                <w:color w:val="000000"/>
                <w:sz w:val="26"/>
                <w:szCs w:val="26"/>
                <w:shd w:val="clear" w:color="auto" w:fill="FFFFFF"/>
              </w:rPr>
              <w:t xml:space="preserve"> от КТП 4е14 ф.1, ф.2 Веселое"</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54:21-6.242</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"КТПН 10/0,4 </w:t>
            </w:r>
            <w:proofErr w:type="spellStart"/>
            <w:r w:rsidRPr="00712878">
              <w:rPr>
                <w:rFonts w:cs="Calibri"/>
                <w:color w:val="000000"/>
                <w:sz w:val="26"/>
                <w:szCs w:val="26"/>
                <w:shd w:val="clear" w:color="auto" w:fill="FFFFFF"/>
              </w:rPr>
              <w:t>кВ</w:t>
            </w:r>
            <w:proofErr w:type="spellEnd"/>
            <w:r w:rsidRPr="00712878">
              <w:rPr>
                <w:rFonts w:cs="Calibri"/>
                <w:color w:val="000000"/>
                <w:sz w:val="26"/>
                <w:szCs w:val="26"/>
                <w:shd w:val="clear" w:color="auto" w:fill="FFFFFF"/>
              </w:rPr>
              <w:t xml:space="preserve"> 4Е29 Веселая 100кв"</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54:21-6.733</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8F9FA"/>
              </w:rPr>
              <w:t xml:space="preserve">Охранная зона ВЛ 110 </w:t>
            </w:r>
            <w:proofErr w:type="spellStart"/>
            <w:r w:rsidRPr="00712878">
              <w:rPr>
                <w:rFonts w:cs="Calibri"/>
                <w:color w:val="000000"/>
                <w:sz w:val="26"/>
                <w:szCs w:val="26"/>
                <w:shd w:val="clear" w:color="auto" w:fill="F8F9FA"/>
              </w:rPr>
              <w:t>кВ</w:t>
            </w:r>
            <w:proofErr w:type="spellEnd"/>
            <w:r w:rsidRPr="00712878">
              <w:rPr>
                <w:rFonts w:cs="Calibri"/>
                <w:color w:val="000000"/>
                <w:sz w:val="26"/>
                <w:szCs w:val="26"/>
                <w:shd w:val="clear" w:color="auto" w:fill="F8F9FA"/>
              </w:rPr>
              <w:t xml:space="preserve"> для технологического присоединения объектов Верх-Тарского месторождения</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54:21-6.82</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"ВЛ-0,4 </w:t>
            </w:r>
            <w:proofErr w:type="spellStart"/>
            <w:r w:rsidRPr="00712878">
              <w:rPr>
                <w:rFonts w:cs="Calibri"/>
                <w:color w:val="000000"/>
                <w:sz w:val="26"/>
                <w:szCs w:val="26"/>
                <w:shd w:val="clear" w:color="auto" w:fill="FFFFFF"/>
              </w:rPr>
              <w:t>кВ</w:t>
            </w:r>
            <w:proofErr w:type="spellEnd"/>
            <w:r w:rsidRPr="00712878">
              <w:rPr>
                <w:rFonts w:cs="Calibri"/>
                <w:color w:val="000000"/>
                <w:sz w:val="26"/>
                <w:szCs w:val="26"/>
                <w:shd w:val="clear" w:color="auto" w:fill="FFFFFF"/>
              </w:rPr>
              <w:t xml:space="preserve"> от КТП 4е15 ф.1, ф.2, ф.3 Веселое"</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54:21-6.377</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"КТП 10/0,4 </w:t>
            </w:r>
            <w:proofErr w:type="spellStart"/>
            <w:r w:rsidRPr="00712878">
              <w:rPr>
                <w:rFonts w:cs="Calibri"/>
                <w:color w:val="000000"/>
                <w:sz w:val="26"/>
                <w:szCs w:val="26"/>
                <w:shd w:val="clear" w:color="auto" w:fill="FFFFFF"/>
              </w:rPr>
              <w:t>кВ</w:t>
            </w:r>
            <w:proofErr w:type="spellEnd"/>
            <w:r w:rsidRPr="00712878">
              <w:rPr>
                <w:rFonts w:cs="Calibri"/>
                <w:color w:val="000000"/>
                <w:sz w:val="26"/>
                <w:szCs w:val="26"/>
                <w:shd w:val="clear" w:color="auto" w:fill="FFFFFF"/>
              </w:rPr>
              <w:t xml:space="preserve"> 4Е14 Веселое 160кв"</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54:21-6.46</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"Строительство ВОЛС по проекту "Устранение цифрового неравенства" для нужд Новосибирского филиала ПАО "Ростелеком" </w:t>
            </w:r>
            <w:proofErr w:type="spellStart"/>
            <w:r w:rsidRPr="00712878">
              <w:rPr>
                <w:rFonts w:cs="Calibri"/>
                <w:color w:val="000000"/>
                <w:sz w:val="26"/>
                <w:szCs w:val="26"/>
                <w:shd w:val="clear" w:color="auto" w:fill="FFFFFF"/>
              </w:rPr>
              <w:t>м.р</w:t>
            </w:r>
            <w:proofErr w:type="spellEnd"/>
            <w:r w:rsidRPr="00712878">
              <w:rPr>
                <w:rFonts w:cs="Calibri"/>
                <w:color w:val="000000"/>
                <w:sz w:val="26"/>
                <w:szCs w:val="26"/>
                <w:shd w:val="clear" w:color="auto" w:fill="FFFFFF"/>
              </w:rPr>
              <w:t>. Северный"</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54:21-6.83</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"ВЛ-0,4 </w:t>
            </w:r>
            <w:proofErr w:type="spellStart"/>
            <w:r w:rsidRPr="00712878">
              <w:rPr>
                <w:rFonts w:cs="Calibri"/>
                <w:color w:val="000000"/>
                <w:sz w:val="26"/>
                <w:szCs w:val="26"/>
                <w:shd w:val="clear" w:color="auto" w:fill="FFFFFF"/>
              </w:rPr>
              <w:t>кВ</w:t>
            </w:r>
            <w:proofErr w:type="spellEnd"/>
            <w:r w:rsidRPr="00712878">
              <w:rPr>
                <w:rFonts w:cs="Calibri"/>
                <w:color w:val="000000"/>
                <w:sz w:val="26"/>
                <w:szCs w:val="26"/>
                <w:shd w:val="clear" w:color="auto" w:fill="FFFFFF"/>
              </w:rPr>
              <w:t xml:space="preserve"> от ТП 2Е37 ф.1, ф.2 </w:t>
            </w:r>
            <w:proofErr w:type="spellStart"/>
            <w:r w:rsidRPr="00712878">
              <w:rPr>
                <w:rFonts w:cs="Calibri"/>
                <w:color w:val="000000"/>
                <w:sz w:val="26"/>
                <w:szCs w:val="26"/>
                <w:shd w:val="clear" w:color="auto" w:fill="FFFFFF"/>
              </w:rPr>
              <w:t>с.Кордон</w:t>
            </w:r>
            <w:proofErr w:type="spellEnd"/>
            <w:r w:rsidRPr="00712878">
              <w:rPr>
                <w:rFonts w:cs="Calibri"/>
                <w:color w:val="000000"/>
                <w:sz w:val="26"/>
                <w:szCs w:val="26"/>
                <w:shd w:val="clear" w:color="auto" w:fill="FFFFFF"/>
              </w:rPr>
              <w:t>"</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54:21-6.36</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«ВОЛС на участке: </w:t>
            </w:r>
            <w:proofErr w:type="spellStart"/>
            <w:r w:rsidRPr="00712878">
              <w:rPr>
                <w:rFonts w:cs="Calibri"/>
                <w:color w:val="000000"/>
                <w:sz w:val="26"/>
                <w:szCs w:val="26"/>
                <w:shd w:val="clear" w:color="auto" w:fill="FFFFFF"/>
              </w:rPr>
              <w:t>с.Биаза</w:t>
            </w:r>
            <w:proofErr w:type="spellEnd"/>
            <w:r w:rsidRPr="00712878">
              <w:rPr>
                <w:rFonts w:cs="Calibri"/>
                <w:color w:val="000000"/>
                <w:sz w:val="26"/>
                <w:szCs w:val="26"/>
                <w:shd w:val="clear" w:color="auto" w:fill="FFFFFF"/>
              </w:rPr>
              <w:t xml:space="preserve">, оптическая муфта М13РМ на линии Венгерово-Северное-Кыштовка - БС 54.0830 </w:t>
            </w:r>
            <w:proofErr w:type="spellStart"/>
            <w:r w:rsidRPr="00712878">
              <w:rPr>
                <w:rFonts w:cs="Calibri"/>
                <w:color w:val="000000"/>
                <w:sz w:val="26"/>
                <w:szCs w:val="26"/>
                <w:shd w:val="clear" w:color="auto" w:fill="FFFFFF"/>
              </w:rPr>
              <w:t>Нск-Биаза</w:t>
            </w:r>
            <w:proofErr w:type="spellEnd"/>
            <w:r w:rsidRPr="00712878">
              <w:rPr>
                <w:rFonts w:cs="Calibri"/>
                <w:color w:val="000000"/>
                <w:sz w:val="26"/>
                <w:szCs w:val="26"/>
                <w:shd w:val="clear" w:color="auto" w:fill="FFFFFF"/>
              </w:rPr>
              <w:t>, АМС ОАО «МегаФон» - оптическая муфта М12РМ на линии Венгерово-Северное-Кыштовка»</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54:21-6.451</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"КТП 10/0,4 </w:t>
            </w:r>
            <w:proofErr w:type="spellStart"/>
            <w:r w:rsidRPr="00712878">
              <w:rPr>
                <w:rFonts w:cs="Calibri"/>
                <w:color w:val="000000"/>
                <w:sz w:val="26"/>
                <w:szCs w:val="26"/>
                <w:shd w:val="clear" w:color="auto" w:fill="FFFFFF"/>
              </w:rPr>
              <w:t>кВ</w:t>
            </w:r>
            <w:proofErr w:type="spellEnd"/>
            <w:r w:rsidRPr="00712878">
              <w:rPr>
                <w:rFonts w:cs="Calibri"/>
                <w:color w:val="000000"/>
                <w:sz w:val="26"/>
                <w:szCs w:val="26"/>
                <w:shd w:val="clear" w:color="auto" w:fill="FFFFFF"/>
              </w:rPr>
              <w:t xml:space="preserve"> 4Е15 Веселое 63кв"</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54:21-6.199</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"КТП 10/0,4 </w:t>
            </w:r>
            <w:proofErr w:type="spellStart"/>
            <w:r w:rsidRPr="00712878">
              <w:rPr>
                <w:rFonts w:cs="Calibri"/>
                <w:color w:val="000000"/>
                <w:sz w:val="26"/>
                <w:szCs w:val="26"/>
                <w:shd w:val="clear" w:color="auto" w:fill="FFFFFF"/>
              </w:rPr>
              <w:t>кВ</w:t>
            </w:r>
            <w:proofErr w:type="spellEnd"/>
            <w:r w:rsidRPr="00712878">
              <w:rPr>
                <w:rFonts w:cs="Calibri"/>
                <w:color w:val="000000"/>
                <w:sz w:val="26"/>
                <w:szCs w:val="26"/>
                <w:shd w:val="clear" w:color="auto" w:fill="FFFFFF"/>
              </w:rPr>
              <w:t xml:space="preserve"> 2Е10 </w:t>
            </w:r>
            <w:proofErr w:type="spellStart"/>
            <w:r w:rsidRPr="00712878">
              <w:rPr>
                <w:rFonts w:cs="Calibri"/>
                <w:color w:val="000000"/>
                <w:sz w:val="26"/>
                <w:szCs w:val="26"/>
                <w:shd w:val="clear" w:color="auto" w:fill="FFFFFF"/>
              </w:rPr>
              <w:t>Биаза</w:t>
            </w:r>
            <w:proofErr w:type="spellEnd"/>
            <w:r w:rsidRPr="00712878">
              <w:rPr>
                <w:rFonts w:cs="Calibri"/>
                <w:color w:val="000000"/>
                <w:sz w:val="26"/>
                <w:szCs w:val="26"/>
                <w:shd w:val="clear" w:color="auto" w:fill="FFFFFF"/>
              </w:rPr>
              <w:t xml:space="preserve"> 160кв"</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54:21-6.437</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"ВЛ-0,4 </w:t>
            </w:r>
            <w:proofErr w:type="spellStart"/>
            <w:r w:rsidRPr="00712878">
              <w:rPr>
                <w:rFonts w:cs="Calibri"/>
                <w:color w:val="000000"/>
                <w:sz w:val="26"/>
                <w:szCs w:val="26"/>
                <w:shd w:val="clear" w:color="auto" w:fill="FFFFFF"/>
              </w:rPr>
              <w:t>кВ</w:t>
            </w:r>
            <w:proofErr w:type="spellEnd"/>
            <w:r w:rsidRPr="00712878">
              <w:rPr>
                <w:rFonts w:cs="Calibri"/>
                <w:color w:val="000000"/>
                <w:sz w:val="26"/>
                <w:szCs w:val="26"/>
                <w:shd w:val="clear" w:color="auto" w:fill="FFFFFF"/>
              </w:rPr>
              <w:t xml:space="preserve"> от КТП 4е47 </w:t>
            </w:r>
            <w:proofErr w:type="spellStart"/>
            <w:r w:rsidRPr="00712878">
              <w:rPr>
                <w:rFonts w:cs="Calibri"/>
                <w:color w:val="000000"/>
                <w:sz w:val="26"/>
                <w:szCs w:val="26"/>
                <w:shd w:val="clear" w:color="auto" w:fill="FFFFFF"/>
              </w:rPr>
              <w:t>Биаза</w:t>
            </w:r>
            <w:proofErr w:type="spellEnd"/>
            <w:r w:rsidRPr="00712878">
              <w:rPr>
                <w:rFonts w:cs="Calibri"/>
                <w:color w:val="000000"/>
                <w:sz w:val="26"/>
                <w:szCs w:val="26"/>
                <w:shd w:val="clear" w:color="auto" w:fill="FFFFFF"/>
              </w:rPr>
              <w:t xml:space="preserve"> фидер 1 КЗС 0.02км"</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54:21-6.241</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"ВЛ-0,4 </w:t>
            </w:r>
            <w:proofErr w:type="spellStart"/>
            <w:r w:rsidRPr="00712878">
              <w:rPr>
                <w:rFonts w:cs="Calibri"/>
                <w:color w:val="000000"/>
                <w:sz w:val="26"/>
                <w:szCs w:val="26"/>
                <w:shd w:val="clear" w:color="auto" w:fill="FFFFFF"/>
              </w:rPr>
              <w:t>кВ</w:t>
            </w:r>
            <w:proofErr w:type="spellEnd"/>
            <w:r w:rsidRPr="00712878">
              <w:rPr>
                <w:rFonts w:cs="Calibri"/>
                <w:color w:val="000000"/>
                <w:sz w:val="26"/>
                <w:szCs w:val="26"/>
                <w:shd w:val="clear" w:color="auto" w:fill="FFFFFF"/>
              </w:rPr>
              <w:t xml:space="preserve"> от КТП 2е41 </w:t>
            </w:r>
            <w:proofErr w:type="spellStart"/>
            <w:r w:rsidRPr="00712878">
              <w:rPr>
                <w:rFonts w:cs="Calibri"/>
                <w:color w:val="000000"/>
                <w:sz w:val="26"/>
                <w:szCs w:val="26"/>
                <w:shd w:val="clear" w:color="auto" w:fill="FFFFFF"/>
              </w:rPr>
              <w:t>Биаза</w:t>
            </w:r>
            <w:proofErr w:type="spellEnd"/>
            <w:r w:rsidRPr="00712878">
              <w:rPr>
                <w:rFonts w:cs="Calibri"/>
                <w:color w:val="000000"/>
                <w:sz w:val="26"/>
                <w:szCs w:val="26"/>
                <w:shd w:val="clear" w:color="auto" w:fill="FFFFFF"/>
              </w:rPr>
              <w:t xml:space="preserve"> фидер 1 быт 1.845км"</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54:21-6.395</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"КТП 10/0,4 </w:t>
            </w:r>
            <w:proofErr w:type="spellStart"/>
            <w:r w:rsidRPr="00712878">
              <w:rPr>
                <w:rFonts w:cs="Calibri"/>
                <w:color w:val="000000"/>
                <w:sz w:val="26"/>
                <w:szCs w:val="26"/>
                <w:shd w:val="clear" w:color="auto" w:fill="FFFFFF"/>
              </w:rPr>
              <w:t>кВ</w:t>
            </w:r>
            <w:proofErr w:type="spellEnd"/>
            <w:r w:rsidRPr="00712878">
              <w:rPr>
                <w:rFonts w:cs="Calibri"/>
                <w:color w:val="000000"/>
                <w:sz w:val="26"/>
                <w:szCs w:val="26"/>
                <w:shd w:val="clear" w:color="auto" w:fill="FFFFFF"/>
              </w:rPr>
              <w:t xml:space="preserve"> 2Е46 </w:t>
            </w:r>
            <w:proofErr w:type="spellStart"/>
            <w:r w:rsidRPr="00712878">
              <w:rPr>
                <w:rFonts w:cs="Calibri"/>
                <w:color w:val="000000"/>
                <w:sz w:val="26"/>
                <w:szCs w:val="26"/>
                <w:shd w:val="clear" w:color="auto" w:fill="FFFFFF"/>
              </w:rPr>
              <w:t>Биаза</w:t>
            </w:r>
            <w:proofErr w:type="spellEnd"/>
            <w:r w:rsidRPr="00712878">
              <w:rPr>
                <w:rFonts w:cs="Calibri"/>
                <w:color w:val="000000"/>
                <w:sz w:val="26"/>
                <w:szCs w:val="26"/>
                <w:shd w:val="clear" w:color="auto" w:fill="FFFFFF"/>
              </w:rPr>
              <w:t xml:space="preserve"> 400кв"</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54:21-6.351</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"КТП 10/0,4 </w:t>
            </w:r>
            <w:proofErr w:type="spellStart"/>
            <w:r w:rsidRPr="00712878">
              <w:rPr>
                <w:rFonts w:cs="Calibri"/>
                <w:color w:val="000000"/>
                <w:sz w:val="26"/>
                <w:szCs w:val="26"/>
                <w:shd w:val="clear" w:color="auto" w:fill="FFFFFF"/>
              </w:rPr>
              <w:t>кВ</w:t>
            </w:r>
            <w:proofErr w:type="spellEnd"/>
            <w:r w:rsidRPr="00712878">
              <w:rPr>
                <w:rFonts w:cs="Calibri"/>
                <w:color w:val="000000"/>
                <w:sz w:val="26"/>
                <w:szCs w:val="26"/>
                <w:shd w:val="clear" w:color="auto" w:fill="FFFFFF"/>
              </w:rPr>
              <w:t xml:space="preserve"> 2Е49 </w:t>
            </w:r>
            <w:proofErr w:type="spellStart"/>
            <w:r w:rsidRPr="00712878">
              <w:rPr>
                <w:rFonts w:cs="Calibri"/>
                <w:color w:val="000000"/>
                <w:sz w:val="26"/>
                <w:szCs w:val="26"/>
                <w:shd w:val="clear" w:color="auto" w:fill="FFFFFF"/>
              </w:rPr>
              <w:t>Биаза</w:t>
            </w:r>
            <w:proofErr w:type="spellEnd"/>
            <w:r w:rsidRPr="00712878">
              <w:rPr>
                <w:rFonts w:cs="Calibri"/>
                <w:color w:val="000000"/>
                <w:sz w:val="26"/>
                <w:szCs w:val="26"/>
                <w:shd w:val="clear" w:color="auto" w:fill="FFFFFF"/>
              </w:rPr>
              <w:t xml:space="preserve"> 63кв"</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54:21-6.448</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"КТП 10/0,4 </w:t>
            </w:r>
            <w:proofErr w:type="spellStart"/>
            <w:r w:rsidRPr="00712878">
              <w:rPr>
                <w:rFonts w:cs="Calibri"/>
                <w:color w:val="000000"/>
                <w:sz w:val="26"/>
                <w:szCs w:val="26"/>
                <w:shd w:val="clear" w:color="auto" w:fill="FFFFFF"/>
              </w:rPr>
              <w:t>кВ</w:t>
            </w:r>
            <w:proofErr w:type="spellEnd"/>
            <w:r w:rsidRPr="00712878">
              <w:rPr>
                <w:rFonts w:cs="Calibri"/>
                <w:color w:val="000000"/>
                <w:sz w:val="26"/>
                <w:szCs w:val="26"/>
                <w:shd w:val="clear" w:color="auto" w:fill="FFFFFF"/>
              </w:rPr>
              <w:t xml:space="preserve"> 2е51 </w:t>
            </w:r>
            <w:proofErr w:type="spellStart"/>
            <w:r w:rsidRPr="00712878">
              <w:rPr>
                <w:rFonts w:cs="Calibri"/>
                <w:color w:val="000000"/>
                <w:sz w:val="26"/>
                <w:szCs w:val="26"/>
                <w:shd w:val="clear" w:color="auto" w:fill="FFFFFF"/>
              </w:rPr>
              <w:t>Биаза</w:t>
            </w:r>
            <w:proofErr w:type="spellEnd"/>
            <w:r w:rsidRPr="00712878">
              <w:rPr>
                <w:rFonts w:cs="Calibri"/>
                <w:color w:val="000000"/>
                <w:sz w:val="26"/>
                <w:szCs w:val="26"/>
                <w:shd w:val="clear" w:color="auto" w:fill="FFFFFF"/>
              </w:rPr>
              <w:t xml:space="preserve"> 160кв"</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54:21-6.325</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"КТП 10/0,4 </w:t>
            </w:r>
            <w:proofErr w:type="spellStart"/>
            <w:r w:rsidRPr="00712878">
              <w:rPr>
                <w:rFonts w:cs="Calibri"/>
                <w:color w:val="000000"/>
                <w:sz w:val="26"/>
                <w:szCs w:val="26"/>
                <w:shd w:val="clear" w:color="auto" w:fill="FFFFFF"/>
              </w:rPr>
              <w:t>кВ</w:t>
            </w:r>
            <w:proofErr w:type="spellEnd"/>
            <w:r w:rsidRPr="00712878">
              <w:rPr>
                <w:rFonts w:cs="Calibri"/>
                <w:color w:val="000000"/>
                <w:sz w:val="26"/>
                <w:szCs w:val="26"/>
                <w:shd w:val="clear" w:color="auto" w:fill="FFFFFF"/>
              </w:rPr>
              <w:t xml:space="preserve"> 1Е1 </w:t>
            </w:r>
            <w:proofErr w:type="spellStart"/>
            <w:r w:rsidRPr="00712878">
              <w:rPr>
                <w:rFonts w:cs="Calibri"/>
                <w:color w:val="000000"/>
                <w:sz w:val="26"/>
                <w:szCs w:val="26"/>
                <w:shd w:val="clear" w:color="auto" w:fill="FFFFFF"/>
              </w:rPr>
              <w:t>Биаза</w:t>
            </w:r>
            <w:proofErr w:type="spellEnd"/>
            <w:r w:rsidRPr="00712878">
              <w:rPr>
                <w:rFonts w:cs="Calibri"/>
                <w:color w:val="000000"/>
                <w:sz w:val="26"/>
                <w:szCs w:val="26"/>
                <w:shd w:val="clear" w:color="auto" w:fill="FFFFFF"/>
              </w:rPr>
              <w:t xml:space="preserve"> 250кв"</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54:21-6.282</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Охранная зона объекта электросетевого хозяйства "ВЛ-0,4кВ Ф-1 от КТПН 1 Е 44"</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54:21-6.342</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"ВЛ-0,4кВ Ф-4 от </w:t>
            </w:r>
            <w:r w:rsidRPr="00712878">
              <w:rPr>
                <w:rFonts w:cs="Calibri"/>
                <w:color w:val="000000"/>
                <w:sz w:val="26"/>
                <w:szCs w:val="26"/>
                <w:shd w:val="clear" w:color="auto" w:fill="FFFFFF"/>
              </w:rPr>
              <w:lastRenderedPageBreak/>
              <w:t>КТПН 1 Е 44"</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lastRenderedPageBreak/>
              <w:t>54:21-6.8</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"ВЛ-10 </w:t>
            </w:r>
            <w:proofErr w:type="spellStart"/>
            <w:r w:rsidRPr="00712878">
              <w:rPr>
                <w:rFonts w:cs="Calibri"/>
                <w:color w:val="000000"/>
                <w:sz w:val="26"/>
                <w:szCs w:val="26"/>
                <w:shd w:val="clear" w:color="auto" w:fill="FFFFFF"/>
              </w:rPr>
              <w:t>кВ</w:t>
            </w:r>
            <w:proofErr w:type="spellEnd"/>
            <w:r w:rsidRPr="00712878">
              <w:rPr>
                <w:rFonts w:cs="Calibri"/>
                <w:color w:val="000000"/>
                <w:sz w:val="26"/>
                <w:szCs w:val="26"/>
                <w:shd w:val="clear" w:color="auto" w:fill="FFFFFF"/>
              </w:rPr>
              <w:t xml:space="preserve"> фидер 2е </w:t>
            </w:r>
            <w:proofErr w:type="spellStart"/>
            <w:r w:rsidRPr="00712878">
              <w:rPr>
                <w:rFonts w:cs="Calibri"/>
                <w:color w:val="000000"/>
                <w:sz w:val="26"/>
                <w:szCs w:val="26"/>
                <w:shd w:val="clear" w:color="auto" w:fill="FFFFFF"/>
              </w:rPr>
              <w:t>Биаза</w:t>
            </w:r>
            <w:proofErr w:type="spellEnd"/>
            <w:r w:rsidRPr="00712878">
              <w:rPr>
                <w:rFonts w:cs="Calibri"/>
                <w:color w:val="000000"/>
                <w:sz w:val="26"/>
                <w:szCs w:val="26"/>
                <w:shd w:val="clear" w:color="auto" w:fill="FFFFFF"/>
              </w:rPr>
              <w:t xml:space="preserve"> детский сад (41) 0.08км"</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54:21-6.416</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"ВЛ-0,4 </w:t>
            </w:r>
            <w:proofErr w:type="spellStart"/>
            <w:r w:rsidRPr="00712878">
              <w:rPr>
                <w:rFonts w:cs="Calibri"/>
                <w:color w:val="000000"/>
                <w:sz w:val="26"/>
                <w:szCs w:val="26"/>
                <w:shd w:val="clear" w:color="auto" w:fill="FFFFFF"/>
              </w:rPr>
              <w:t>кВ</w:t>
            </w:r>
            <w:proofErr w:type="spellEnd"/>
            <w:r w:rsidRPr="00712878">
              <w:rPr>
                <w:rFonts w:cs="Calibri"/>
                <w:color w:val="000000"/>
                <w:sz w:val="26"/>
                <w:szCs w:val="26"/>
                <w:shd w:val="clear" w:color="auto" w:fill="FFFFFF"/>
              </w:rPr>
              <w:t xml:space="preserve"> от КТП 6еЗ0 </w:t>
            </w:r>
            <w:proofErr w:type="spellStart"/>
            <w:r w:rsidRPr="00712878">
              <w:rPr>
                <w:rFonts w:cs="Calibri"/>
                <w:color w:val="000000"/>
                <w:sz w:val="26"/>
                <w:szCs w:val="26"/>
                <w:shd w:val="clear" w:color="auto" w:fill="FFFFFF"/>
              </w:rPr>
              <w:t>Биаза</w:t>
            </w:r>
            <w:proofErr w:type="spellEnd"/>
            <w:r w:rsidRPr="00712878">
              <w:rPr>
                <w:rFonts w:cs="Calibri"/>
                <w:color w:val="000000"/>
                <w:sz w:val="26"/>
                <w:szCs w:val="26"/>
                <w:shd w:val="clear" w:color="auto" w:fill="FFFFFF"/>
              </w:rPr>
              <w:t xml:space="preserve"> 0.12км"</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54:21-6.240</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"КТП 10/0,4 </w:t>
            </w:r>
            <w:proofErr w:type="spellStart"/>
            <w:r w:rsidRPr="00712878">
              <w:rPr>
                <w:rFonts w:cs="Calibri"/>
                <w:color w:val="000000"/>
                <w:sz w:val="26"/>
                <w:szCs w:val="26"/>
                <w:shd w:val="clear" w:color="auto" w:fill="FFFFFF"/>
              </w:rPr>
              <w:t>кВ</w:t>
            </w:r>
            <w:proofErr w:type="spellEnd"/>
            <w:r w:rsidRPr="00712878">
              <w:rPr>
                <w:rFonts w:cs="Calibri"/>
                <w:color w:val="000000"/>
                <w:sz w:val="26"/>
                <w:szCs w:val="26"/>
                <w:shd w:val="clear" w:color="auto" w:fill="FFFFFF"/>
              </w:rPr>
              <w:t xml:space="preserve"> 1Е27 </w:t>
            </w:r>
            <w:proofErr w:type="spellStart"/>
            <w:r w:rsidRPr="00712878">
              <w:rPr>
                <w:rFonts w:cs="Calibri"/>
                <w:color w:val="000000"/>
                <w:sz w:val="26"/>
                <w:szCs w:val="26"/>
                <w:shd w:val="clear" w:color="auto" w:fill="FFFFFF"/>
              </w:rPr>
              <w:t>Биаза</w:t>
            </w:r>
            <w:proofErr w:type="spellEnd"/>
            <w:r w:rsidRPr="00712878">
              <w:rPr>
                <w:rFonts w:cs="Calibri"/>
                <w:color w:val="000000"/>
                <w:sz w:val="26"/>
                <w:szCs w:val="26"/>
                <w:shd w:val="clear" w:color="auto" w:fill="FFFFFF"/>
              </w:rPr>
              <w:t xml:space="preserve"> 63кв"</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54:21-6.214</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Охранная зона объекта электросетевого хозяйства "ВЛ-0,4кВ Ф-2 от КТПН 1 Е 1"</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54:21-6.375</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"КТПН-10/0,4 </w:t>
            </w:r>
            <w:proofErr w:type="spellStart"/>
            <w:r w:rsidRPr="00712878">
              <w:rPr>
                <w:rFonts w:cs="Calibri"/>
                <w:color w:val="000000"/>
                <w:sz w:val="26"/>
                <w:szCs w:val="26"/>
                <w:shd w:val="clear" w:color="auto" w:fill="FFFFFF"/>
              </w:rPr>
              <w:t>кВ</w:t>
            </w:r>
            <w:proofErr w:type="spellEnd"/>
            <w:r w:rsidRPr="00712878">
              <w:rPr>
                <w:rFonts w:cs="Calibri"/>
                <w:color w:val="000000"/>
                <w:sz w:val="26"/>
                <w:szCs w:val="26"/>
                <w:shd w:val="clear" w:color="auto" w:fill="FFFFFF"/>
              </w:rPr>
              <w:t xml:space="preserve"> 1 Е 44"</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54:21-6.16</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"ВЛ-10 </w:t>
            </w:r>
            <w:proofErr w:type="spellStart"/>
            <w:r w:rsidRPr="00712878">
              <w:rPr>
                <w:rFonts w:cs="Calibri"/>
                <w:color w:val="000000"/>
                <w:sz w:val="26"/>
                <w:szCs w:val="26"/>
                <w:shd w:val="clear" w:color="auto" w:fill="FFFFFF"/>
              </w:rPr>
              <w:t>кВ</w:t>
            </w:r>
            <w:proofErr w:type="spellEnd"/>
            <w:r w:rsidRPr="00712878">
              <w:rPr>
                <w:rFonts w:cs="Calibri"/>
                <w:color w:val="000000"/>
                <w:sz w:val="26"/>
                <w:szCs w:val="26"/>
                <w:shd w:val="clear" w:color="auto" w:fill="FFFFFF"/>
              </w:rPr>
              <w:t xml:space="preserve"> фидер 4е </w:t>
            </w:r>
            <w:proofErr w:type="spellStart"/>
            <w:r w:rsidRPr="00712878">
              <w:rPr>
                <w:rFonts w:cs="Calibri"/>
                <w:color w:val="000000"/>
                <w:sz w:val="26"/>
                <w:szCs w:val="26"/>
                <w:shd w:val="clear" w:color="auto" w:fill="FFFFFF"/>
              </w:rPr>
              <w:t>Биаза</w:t>
            </w:r>
            <w:proofErr w:type="spellEnd"/>
            <w:r w:rsidRPr="00712878">
              <w:rPr>
                <w:rFonts w:cs="Calibri"/>
                <w:color w:val="000000"/>
                <w:sz w:val="26"/>
                <w:szCs w:val="26"/>
                <w:shd w:val="clear" w:color="auto" w:fill="FFFFFF"/>
              </w:rPr>
              <w:t>-Веселое 7.4км"</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54:21-6.56</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"ВЛ-0,4 </w:t>
            </w:r>
            <w:proofErr w:type="spellStart"/>
            <w:r w:rsidRPr="00712878">
              <w:rPr>
                <w:rFonts w:cs="Calibri"/>
                <w:color w:val="000000"/>
                <w:sz w:val="26"/>
                <w:szCs w:val="26"/>
                <w:shd w:val="clear" w:color="auto" w:fill="FFFFFF"/>
              </w:rPr>
              <w:t>кВ</w:t>
            </w:r>
            <w:proofErr w:type="spellEnd"/>
            <w:r w:rsidRPr="00712878">
              <w:rPr>
                <w:rFonts w:cs="Calibri"/>
                <w:color w:val="000000"/>
                <w:sz w:val="26"/>
                <w:szCs w:val="26"/>
                <w:shd w:val="clear" w:color="auto" w:fill="FFFFFF"/>
              </w:rPr>
              <w:t xml:space="preserve"> от КТП 2е46 ф.1, ф.2 </w:t>
            </w:r>
            <w:proofErr w:type="spellStart"/>
            <w:r w:rsidRPr="00712878">
              <w:rPr>
                <w:rFonts w:cs="Calibri"/>
                <w:color w:val="000000"/>
                <w:sz w:val="26"/>
                <w:szCs w:val="26"/>
                <w:shd w:val="clear" w:color="auto" w:fill="FFFFFF"/>
              </w:rPr>
              <w:t>Биаза</w:t>
            </w:r>
            <w:proofErr w:type="spellEnd"/>
            <w:r w:rsidRPr="00712878">
              <w:rPr>
                <w:rFonts w:cs="Calibri"/>
                <w:color w:val="000000"/>
                <w:sz w:val="26"/>
                <w:szCs w:val="26"/>
                <w:shd w:val="clear" w:color="auto" w:fill="FFFFFF"/>
              </w:rPr>
              <w:t>"</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54:21-6.136</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"ВЛ-0,4 </w:t>
            </w:r>
            <w:proofErr w:type="spellStart"/>
            <w:r w:rsidRPr="00712878">
              <w:rPr>
                <w:rFonts w:cs="Calibri"/>
                <w:color w:val="000000"/>
                <w:sz w:val="26"/>
                <w:szCs w:val="26"/>
                <w:shd w:val="clear" w:color="auto" w:fill="FFFFFF"/>
              </w:rPr>
              <w:t>кВ</w:t>
            </w:r>
            <w:proofErr w:type="spellEnd"/>
            <w:r w:rsidRPr="00712878">
              <w:rPr>
                <w:rFonts w:cs="Calibri"/>
                <w:color w:val="000000"/>
                <w:sz w:val="26"/>
                <w:szCs w:val="26"/>
                <w:shd w:val="clear" w:color="auto" w:fill="FFFFFF"/>
              </w:rPr>
              <w:t xml:space="preserve"> от КТП 2е41 </w:t>
            </w:r>
            <w:proofErr w:type="spellStart"/>
            <w:r w:rsidRPr="00712878">
              <w:rPr>
                <w:rFonts w:cs="Calibri"/>
                <w:color w:val="000000"/>
                <w:sz w:val="26"/>
                <w:szCs w:val="26"/>
                <w:shd w:val="clear" w:color="auto" w:fill="FFFFFF"/>
              </w:rPr>
              <w:t>Биаза</w:t>
            </w:r>
            <w:proofErr w:type="spellEnd"/>
            <w:r w:rsidRPr="00712878">
              <w:rPr>
                <w:rFonts w:cs="Calibri"/>
                <w:color w:val="000000"/>
                <w:sz w:val="26"/>
                <w:szCs w:val="26"/>
                <w:shd w:val="clear" w:color="auto" w:fill="FFFFFF"/>
              </w:rPr>
              <w:t xml:space="preserve"> фидер 2 контора 0.315к"</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54:21-6.492</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"ВЛ-0,4 </w:t>
            </w:r>
            <w:proofErr w:type="spellStart"/>
            <w:r w:rsidRPr="00712878">
              <w:rPr>
                <w:rFonts w:cs="Calibri"/>
                <w:color w:val="000000"/>
                <w:sz w:val="26"/>
                <w:szCs w:val="26"/>
                <w:shd w:val="clear" w:color="auto" w:fill="FFFFFF"/>
              </w:rPr>
              <w:t>кВ</w:t>
            </w:r>
            <w:proofErr w:type="spellEnd"/>
            <w:r w:rsidRPr="00712878">
              <w:rPr>
                <w:rFonts w:cs="Calibri"/>
                <w:color w:val="000000"/>
                <w:sz w:val="26"/>
                <w:szCs w:val="26"/>
                <w:shd w:val="clear" w:color="auto" w:fill="FFFFFF"/>
              </w:rPr>
              <w:t xml:space="preserve"> от КТП 2е10 </w:t>
            </w:r>
            <w:proofErr w:type="spellStart"/>
            <w:r w:rsidRPr="00712878">
              <w:rPr>
                <w:rFonts w:cs="Calibri"/>
                <w:color w:val="000000"/>
                <w:sz w:val="26"/>
                <w:szCs w:val="26"/>
                <w:shd w:val="clear" w:color="auto" w:fill="FFFFFF"/>
              </w:rPr>
              <w:t>Биаза</w:t>
            </w:r>
            <w:proofErr w:type="spellEnd"/>
            <w:r w:rsidRPr="00712878">
              <w:rPr>
                <w:rFonts w:cs="Calibri"/>
                <w:color w:val="000000"/>
                <w:sz w:val="26"/>
                <w:szCs w:val="26"/>
                <w:shd w:val="clear" w:color="auto" w:fill="FFFFFF"/>
              </w:rPr>
              <w:t xml:space="preserve"> 1.28км"</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54:21-6.283</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"КТП 10/0,4 </w:t>
            </w:r>
            <w:proofErr w:type="spellStart"/>
            <w:r w:rsidRPr="00712878">
              <w:rPr>
                <w:rFonts w:cs="Calibri"/>
                <w:color w:val="000000"/>
                <w:sz w:val="26"/>
                <w:szCs w:val="26"/>
                <w:shd w:val="clear" w:color="auto" w:fill="FFFFFF"/>
              </w:rPr>
              <w:t>кВ</w:t>
            </w:r>
            <w:proofErr w:type="spellEnd"/>
            <w:r w:rsidRPr="00712878">
              <w:rPr>
                <w:rFonts w:cs="Calibri"/>
                <w:color w:val="000000"/>
                <w:sz w:val="26"/>
                <w:szCs w:val="26"/>
                <w:shd w:val="clear" w:color="auto" w:fill="FFFFFF"/>
              </w:rPr>
              <w:t xml:space="preserve"> 4е47 </w:t>
            </w:r>
            <w:proofErr w:type="spellStart"/>
            <w:r w:rsidRPr="00712878">
              <w:rPr>
                <w:rFonts w:cs="Calibri"/>
                <w:color w:val="000000"/>
                <w:sz w:val="26"/>
                <w:szCs w:val="26"/>
                <w:shd w:val="clear" w:color="auto" w:fill="FFFFFF"/>
              </w:rPr>
              <w:t>Биаза</w:t>
            </w:r>
            <w:proofErr w:type="spellEnd"/>
            <w:r w:rsidRPr="00712878">
              <w:rPr>
                <w:rFonts w:cs="Calibri"/>
                <w:color w:val="000000"/>
                <w:sz w:val="26"/>
                <w:szCs w:val="26"/>
                <w:shd w:val="clear" w:color="auto" w:fill="FFFFFF"/>
              </w:rPr>
              <w:t xml:space="preserve"> 160кв"</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54:21-6.30</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Охранная зона объекта электросетевого хозяйства "ПС 110/10 "</w:t>
            </w:r>
            <w:proofErr w:type="spellStart"/>
            <w:r w:rsidRPr="00712878">
              <w:rPr>
                <w:rFonts w:cs="Calibri"/>
                <w:color w:val="000000"/>
                <w:sz w:val="26"/>
                <w:szCs w:val="26"/>
                <w:shd w:val="clear" w:color="auto" w:fill="FFFFFF"/>
              </w:rPr>
              <w:t>Биаза</w:t>
            </w:r>
            <w:proofErr w:type="spellEnd"/>
            <w:r w:rsidRPr="00712878">
              <w:rPr>
                <w:rFonts w:cs="Calibri"/>
                <w:color w:val="000000"/>
                <w:sz w:val="26"/>
                <w:szCs w:val="26"/>
                <w:shd w:val="clear" w:color="auto" w:fill="FFFFFF"/>
              </w:rPr>
              <w:t>""</w:t>
            </w:r>
          </w:p>
        </w:tc>
      </w:tr>
      <w:tr w:rsidR="00712878" w:rsidRPr="00712878" w:rsidTr="00712878">
        <w:tc>
          <w:tcPr>
            <w:tcW w:w="1357" w:type="dxa"/>
          </w:tcPr>
          <w:p w:rsidR="00712878" w:rsidRPr="00712878" w:rsidRDefault="00712878" w:rsidP="00712878">
            <w:pPr>
              <w:jc w:val="both"/>
              <w:rPr>
                <w:rFonts w:ascii="Times New Roman" w:hAnsi="Times New Roman"/>
                <w:sz w:val="26"/>
                <w:szCs w:val="26"/>
              </w:rPr>
            </w:pPr>
            <w:r w:rsidRPr="00712878">
              <w:rPr>
                <w:rFonts w:ascii="Times New Roman" w:hAnsi="Times New Roman"/>
                <w:sz w:val="26"/>
                <w:szCs w:val="26"/>
              </w:rPr>
              <w:t>54:21-6.22</w:t>
            </w:r>
          </w:p>
        </w:tc>
        <w:tc>
          <w:tcPr>
            <w:tcW w:w="7988" w:type="dxa"/>
          </w:tcPr>
          <w:p w:rsidR="00712878" w:rsidRPr="00712878" w:rsidRDefault="00712878" w:rsidP="00712878">
            <w:pPr>
              <w:jc w:val="both"/>
              <w:rPr>
                <w:rFonts w:ascii="Times New Roman" w:hAnsi="Times New Roman"/>
                <w:sz w:val="26"/>
                <w:szCs w:val="26"/>
              </w:rPr>
            </w:pPr>
            <w:r w:rsidRPr="00712878">
              <w:rPr>
                <w:rFonts w:cs="Calibri"/>
                <w:color w:val="000000"/>
                <w:sz w:val="26"/>
                <w:szCs w:val="26"/>
                <w:shd w:val="clear" w:color="auto" w:fill="FFFFFF"/>
              </w:rPr>
              <w:t xml:space="preserve">Охранная зона объекта электросетевого хозяйства "ВЛ-10 </w:t>
            </w:r>
            <w:proofErr w:type="spellStart"/>
            <w:r w:rsidRPr="00712878">
              <w:rPr>
                <w:rFonts w:cs="Calibri"/>
                <w:color w:val="000000"/>
                <w:sz w:val="26"/>
                <w:szCs w:val="26"/>
                <w:shd w:val="clear" w:color="auto" w:fill="FFFFFF"/>
              </w:rPr>
              <w:t>кВ</w:t>
            </w:r>
            <w:proofErr w:type="spellEnd"/>
            <w:r w:rsidRPr="00712878">
              <w:rPr>
                <w:rFonts w:cs="Calibri"/>
                <w:color w:val="000000"/>
                <w:sz w:val="26"/>
                <w:szCs w:val="26"/>
                <w:shd w:val="clear" w:color="auto" w:fill="FFFFFF"/>
              </w:rPr>
              <w:t xml:space="preserve"> фидер 1е </w:t>
            </w:r>
            <w:proofErr w:type="spellStart"/>
            <w:r w:rsidRPr="00712878">
              <w:rPr>
                <w:rFonts w:cs="Calibri"/>
                <w:color w:val="000000"/>
                <w:sz w:val="26"/>
                <w:szCs w:val="26"/>
                <w:shd w:val="clear" w:color="auto" w:fill="FFFFFF"/>
              </w:rPr>
              <w:t>Биаза</w:t>
            </w:r>
            <w:proofErr w:type="spellEnd"/>
            <w:r w:rsidRPr="00712878">
              <w:rPr>
                <w:rFonts w:cs="Calibri"/>
                <w:color w:val="000000"/>
                <w:sz w:val="26"/>
                <w:szCs w:val="26"/>
                <w:shd w:val="clear" w:color="auto" w:fill="FFFFFF"/>
              </w:rPr>
              <w:t xml:space="preserve"> 2.6км"</w:t>
            </w:r>
          </w:p>
        </w:tc>
      </w:tr>
    </w:tbl>
    <w:p w:rsidR="00712878" w:rsidRPr="00712878" w:rsidRDefault="00712878" w:rsidP="00712878">
      <w:pPr>
        <w:tabs>
          <w:tab w:val="left" w:pos="993"/>
        </w:tabs>
        <w:spacing w:after="0" w:line="240" w:lineRule="auto"/>
        <w:contextualSpacing/>
        <w:jc w:val="both"/>
        <w:rPr>
          <w:rFonts w:ascii="Times New Roman" w:eastAsia="Times New Roman" w:hAnsi="Times New Roman" w:cs="Times New Roman"/>
          <w:sz w:val="26"/>
          <w:szCs w:val="26"/>
          <w:lang w:eastAsia="ru-RU"/>
        </w:rPr>
      </w:pPr>
    </w:p>
    <w:p w:rsidR="00712878" w:rsidRPr="00712878" w:rsidRDefault="00712878" w:rsidP="00712878">
      <w:pPr>
        <w:spacing w:after="0" w:line="240" w:lineRule="auto"/>
        <w:ind w:firstLine="709"/>
        <w:contextualSpacing/>
        <w:jc w:val="both"/>
        <w:rPr>
          <w:rFonts w:ascii="Times New Roman" w:eastAsia="Times New Roman" w:hAnsi="Times New Roman" w:cs="Times New Roman"/>
          <w:b/>
          <w:i/>
          <w:sz w:val="26"/>
          <w:szCs w:val="26"/>
          <w:lang w:eastAsia="ru-RU"/>
        </w:rPr>
      </w:pPr>
      <w:r w:rsidRPr="00712878">
        <w:rPr>
          <w:rFonts w:ascii="Times New Roman" w:eastAsia="Times New Roman" w:hAnsi="Times New Roman" w:cs="Times New Roman"/>
          <w:b/>
          <w:i/>
          <w:sz w:val="26"/>
          <w:szCs w:val="26"/>
          <w:lang w:eastAsia="ru-RU"/>
        </w:rPr>
        <w:t>Придорожные полосы автомобильных дорог</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Придорожные полосы автомобильных дорог – 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 </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населённых пунктов) в зависимости от класса и (или) категории автомобильных дорог с учётом перспектив их развития в размере:</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w:t>
      </w:r>
      <w:r w:rsidRPr="00712878">
        <w:rPr>
          <w:rFonts w:ascii="Times New Roman" w:eastAsia="Times New Roman" w:hAnsi="Times New Roman" w:cs="Times New Roman"/>
          <w:sz w:val="26"/>
          <w:szCs w:val="26"/>
          <w:lang w:eastAsia="ru-RU"/>
        </w:rPr>
        <w:tab/>
        <w:t>75 метров для автомобильных дорог первой и второй категорий;</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w:t>
      </w:r>
      <w:r w:rsidRPr="00712878">
        <w:rPr>
          <w:rFonts w:ascii="Times New Roman" w:eastAsia="Times New Roman" w:hAnsi="Times New Roman" w:cs="Times New Roman"/>
          <w:sz w:val="26"/>
          <w:szCs w:val="26"/>
          <w:lang w:eastAsia="ru-RU"/>
        </w:rPr>
        <w:tab/>
        <w:t>50 метров для автомобильных дорог третьей и четвёртой категории;</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w:t>
      </w:r>
      <w:r w:rsidRPr="00712878">
        <w:rPr>
          <w:rFonts w:ascii="Times New Roman" w:eastAsia="Times New Roman" w:hAnsi="Times New Roman" w:cs="Times New Roman"/>
          <w:sz w:val="26"/>
          <w:szCs w:val="26"/>
          <w:lang w:eastAsia="ru-RU"/>
        </w:rPr>
        <w:tab/>
        <w:t>25 метров для автомобильных дорог пятой категории;</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w:t>
      </w:r>
      <w:r w:rsidRPr="00712878">
        <w:rPr>
          <w:rFonts w:ascii="Times New Roman" w:eastAsia="Times New Roman" w:hAnsi="Times New Roman" w:cs="Times New Roman"/>
          <w:sz w:val="26"/>
          <w:szCs w:val="26"/>
          <w:lang w:eastAsia="ru-RU"/>
        </w:rPr>
        <w:tab/>
        <w:t xml:space="preserve">100 метров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населёнными пунктами, а также для участков </w:t>
      </w:r>
      <w:r w:rsidRPr="00712878">
        <w:rPr>
          <w:rFonts w:ascii="Times New Roman" w:eastAsia="Times New Roman" w:hAnsi="Times New Roman" w:cs="Times New Roman"/>
          <w:sz w:val="26"/>
          <w:szCs w:val="26"/>
          <w:lang w:eastAsia="ru-RU"/>
        </w:rPr>
        <w:lastRenderedPageBreak/>
        <w:t>автомобильных дорог общего пользования федерального значения, построенных для объездов городов с численностью населения до 250 тысяч человек;</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w:t>
      </w:r>
      <w:r w:rsidRPr="00712878">
        <w:rPr>
          <w:rFonts w:ascii="Times New Roman" w:eastAsia="Times New Roman" w:hAnsi="Times New Roman" w:cs="Times New Roman"/>
          <w:sz w:val="26"/>
          <w:szCs w:val="26"/>
          <w:lang w:eastAsia="ru-RU"/>
        </w:rPr>
        <w:tab/>
        <w:t xml:space="preserve">150 метров для участков автомобильных дорог, построенных для объездов городов с численностью населения свыше 250 тысяч человек. </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В настоящее время на территории сельсовета придорожные полосы не установлены.</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712878">
        <w:rPr>
          <w:rFonts w:ascii="Times New Roman" w:eastAsia="Times New Roman" w:hAnsi="Times New Roman" w:cs="Times New Roman"/>
          <w:b/>
          <w:i/>
          <w:sz w:val="26"/>
          <w:szCs w:val="26"/>
          <w:lang w:eastAsia="ru-RU"/>
        </w:rPr>
        <w:t>Охранные зоны линий и сооружений связи</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Охранные зоны линий и сооружений связи установлены в соответствии с требованиями Федерального закона от 07.07.2003 № 126-ФЗ «О связи» и «Правилами охраны линий и сооружений связи Российской Федерации», утвержденными постановлением Правительства Российской Федерации от 09.06.1995 № 578. </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Охранные зоны установлены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На трассах кабельных и воздушных линий связи и линий радиофикации:</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w:t>
      </w:r>
      <w:r w:rsidRPr="00712878">
        <w:rPr>
          <w:rFonts w:ascii="Times New Roman" w:eastAsia="Times New Roman" w:hAnsi="Times New Roman" w:cs="Times New Roman"/>
          <w:sz w:val="26"/>
          <w:szCs w:val="26"/>
          <w:lang w:eastAsia="ru-RU"/>
        </w:rPr>
        <w:tab/>
        <w:t>устанавливаются охранные зоны с особыми условиями использования:</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а)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2,0 метра с каждой стороны;</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б) для наземных и подземных необслуживаемых усилительных и регенерационных пунктов на кабельных линиях связи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3,0 метра и от контуров заземления не менее чем на 2,0 метра;</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w:t>
      </w:r>
      <w:r w:rsidRPr="00712878">
        <w:rPr>
          <w:rFonts w:ascii="Times New Roman" w:eastAsia="Times New Roman" w:hAnsi="Times New Roman" w:cs="Times New Roman"/>
          <w:sz w:val="26"/>
          <w:szCs w:val="26"/>
          <w:lang w:eastAsia="ru-RU"/>
        </w:rPr>
        <w:tab/>
        <w:t>создаются просеки в лесных массивах и зеленых насаждениях:</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а) при высоте насаждений менее 4,0 метров – шириной не менее расстояния между крайними проводами воздушных линий связи и линий радиофикации плюс 4 метра (по 2,0 метра с каждой стороны от крайних проводов до ветвей деревьев);</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б) при высоте насаждений более 4,0 метров – шириной не менее расстояния между крайними проводами воздушных линий связи и линий радиофикации плюс 6 метров (по 3,0 метра с каждой стороны от крайних проводов до ветвей деревьев);</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в) вдоль трассы кабеля связи – шириной не менее 6,0 метров (по 3,0 метра с каждой стороны от кабеля связи);</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w:t>
      </w:r>
      <w:r w:rsidRPr="00712878">
        <w:rPr>
          <w:rFonts w:ascii="Times New Roman" w:eastAsia="Times New Roman" w:hAnsi="Times New Roman" w:cs="Times New Roman"/>
          <w:sz w:val="26"/>
          <w:szCs w:val="26"/>
          <w:lang w:eastAsia="ru-RU"/>
        </w:rPr>
        <w:tab/>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На карте «Карта границ сельсовета, границ существующих населенных пунктов, входящих в состав сельсовета, местоположения существующих и строящихся объектов местного значения, особых экономических зон, особо охраняемых природных территорий федерального, регионального, местного значения, территории объектов культурного наследия, территории исторических поселений, зон с особыми условиями использования территории, территории, подверженные риску возникновения </w:t>
      </w:r>
      <w:r w:rsidRPr="00712878">
        <w:rPr>
          <w:rFonts w:ascii="Times New Roman" w:eastAsia="Times New Roman" w:hAnsi="Times New Roman" w:cs="Times New Roman"/>
          <w:sz w:val="26"/>
          <w:szCs w:val="26"/>
          <w:lang w:eastAsia="ru-RU"/>
        </w:rPr>
        <w:lastRenderedPageBreak/>
        <w:t>чрезвычайных ситуаций природного и техногенного характера, функциональных зон» Остяцкого сельсовета отображены охранные зоны линий и сооружений связи.</w:t>
      </w:r>
    </w:p>
    <w:p w:rsidR="00712878" w:rsidRPr="00712878" w:rsidRDefault="00712878" w:rsidP="00712878">
      <w:pPr>
        <w:tabs>
          <w:tab w:val="left" w:pos="993"/>
        </w:tabs>
        <w:spacing w:after="0" w:line="240" w:lineRule="auto"/>
        <w:contextualSpacing/>
        <w:jc w:val="center"/>
        <w:rPr>
          <w:rFonts w:ascii="Times New Roman" w:eastAsia="Times New Roman" w:hAnsi="Times New Roman" w:cs="Times New Roman"/>
          <w:sz w:val="26"/>
          <w:szCs w:val="26"/>
          <w:lang w:eastAsia="ru-RU"/>
        </w:rPr>
      </w:pPr>
    </w:p>
    <w:p w:rsidR="00712878" w:rsidRPr="00712878" w:rsidRDefault="00712878" w:rsidP="00712878">
      <w:pPr>
        <w:tabs>
          <w:tab w:val="left" w:pos="993"/>
        </w:tabs>
        <w:spacing w:after="0" w:line="240" w:lineRule="auto"/>
        <w:contextualSpacing/>
        <w:jc w:val="center"/>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Таблица 11. – </w:t>
      </w:r>
      <w:r w:rsidRPr="00712878">
        <w:rPr>
          <w:rFonts w:ascii="Times New Roman" w:eastAsia="Times New Roman" w:hAnsi="Times New Roman" w:cs="Times New Roman"/>
          <w:color w:val="000000"/>
          <w:sz w:val="26"/>
          <w:szCs w:val="26"/>
          <w:lang w:eastAsia="ru-RU"/>
        </w:rPr>
        <w:t>Охранные зоны объектов линий связи</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tbl>
      <w:tblPr>
        <w:tblStyle w:val="111"/>
        <w:tblW w:w="0" w:type="auto"/>
        <w:tblInd w:w="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1432"/>
        <w:gridCol w:w="7923"/>
      </w:tblGrid>
      <w:tr w:rsidR="00712878" w:rsidRPr="00712878" w:rsidTr="00712878">
        <w:trPr>
          <w:trHeight w:val="300"/>
        </w:trPr>
        <w:tc>
          <w:tcPr>
            <w:tcW w:w="1432"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712878" w:rsidRPr="00712878" w:rsidRDefault="00712878" w:rsidP="00712878">
            <w:pPr>
              <w:spacing w:line="57" w:lineRule="atLeast"/>
              <w:jc w:val="both"/>
              <w:rPr>
                <w:rFonts w:ascii="Times New Roman" w:hAnsi="Times New Roman"/>
                <w:color w:val="000000"/>
                <w:sz w:val="28"/>
              </w:rPr>
            </w:pPr>
            <w:r w:rsidRPr="00712878">
              <w:rPr>
                <w:rFonts w:ascii="Times New Roman" w:hAnsi="Times New Roman"/>
                <w:color w:val="000000"/>
              </w:rPr>
              <w:t>Кадастровый номер</w:t>
            </w:r>
          </w:p>
        </w:tc>
        <w:tc>
          <w:tcPr>
            <w:tcW w:w="7923"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712878" w:rsidRPr="00712878" w:rsidRDefault="00712878" w:rsidP="00712878">
            <w:pPr>
              <w:spacing w:line="57" w:lineRule="atLeast"/>
              <w:jc w:val="both"/>
              <w:rPr>
                <w:rFonts w:ascii="Times New Roman" w:hAnsi="Times New Roman"/>
                <w:color w:val="000000"/>
              </w:rPr>
            </w:pPr>
            <w:r w:rsidRPr="00712878">
              <w:rPr>
                <w:rFonts w:ascii="Times New Roman" w:hAnsi="Times New Roman"/>
                <w:color w:val="000000"/>
              </w:rPr>
              <w:t xml:space="preserve"> Охранные зоны объектов линий связи</w:t>
            </w:r>
          </w:p>
        </w:tc>
      </w:tr>
      <w:tr w:rsidR="00712878" w:rsidRPr="00712878" w:rsidTr="00712878">
        <w:trPr>
          <w:trHeight w:val="315"/>
        </w:trPr>
        <w:tc>
          <w:tcPr>
            <w:tcW w:w="1432"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712878" w:rsidRPr="00712878" w:rsidRDefault="00712878" w:rsidP="00712878">
            <w:pPr>
              <w:spacing w:line="57" w:lineRule="atLeast"/>
              <w:jc w:val="center"/>
              <w:rPr>
                <w:rFonts w:ascii="Times New Roman" w:hAnsi="Times New Roman"/>
                <w:color w:val="000000"/>
              </w:rPr>
            </w:pPr>
            <w:r w:rsidRPr="00712878">
              <w:rPr>
                <w:rFonts w:ascii="Times New Roman" w:hAnsi="Times New Roman"/>
                <w:color w:val="000000"/>
              </w:rPr>
              <w:t>54:21-6.35</w:t>
            </w:r>
          </w:p>
        </w:tc>
        <w:tc>
          <w:tcPr>
            <w:tcW w:w="7923"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712878" w:rsidRPr="00712878" w:rsidRDefault="00712878" w:rsidP="00712878">
            <w:pPr>
              <w:spacing w:line="57" w:lineRule="atLeast"/>
              <w:jc w:val="both"/>
              <w:rPr>
                <w:rFonts w:ascii="Times New Roman" w:hAnsi="Times New Roman"/>
                <w:color w:val="000000"/>
              </w:rPr>
            </w:pPr>
            <w:r w:rsidRPr="00712878">
              <w:rPr>
                <w:rFonts w:ascii="Times New Roman" w:hAnsi="Times New Roman"/>
                <w:color w:val="000000"/>
              </w:rPr>
              <w:t xml:space="preserve">Охранная зона волоконно-оптической линии связи (ВОЛС) "Венгерово-Северное-Кыштовка" ОАО "Мобильные </w:t>
            </w:r>
            <w:proofErr w:type="spellStart"/>
            <w:r w:rsidRPr="00712878">
              <w:rPr>
                <w:rFonts w:ascii="Times New Roman" w:hAnsi="Times New Roman"/>
                <w:color w:val="000000"/>
              </w:rPr>
              <w:t>ТелеСистемы</w:t>
            </w:r>
            <w:proofErr w:type="spellEnd"/>
            <w:r w:rsidRPr="00712878">
              <w:rPr>
                <w:rFonts w:ascii="Times New Roman" w:hAnsi="Times New Roman"/>
                <w:color w:val="000000"/>
              </w:rPr>
              <w:t>"</w:t>
            </w:r>
          </w:p>
        </w:tc>
      </w:tr>
      <w:tr w:rsidR="00712878" w:rsidRPr="00712878" w:rsidTr="00712878">
        <w:trPr>
          <w:trHeight w:val="315"/>
        </w:trPr>
        <w:tc>
          <w:tcPr>
            <w:tcW w:w="1432"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712878" w:rsidRPr="00712878" w:rsidRDefault="00712878" w:rsidP="00712878">
            <w:pPr>
              <w:spacing w:line="57" w:lineRule="atLeast"/>
              <w:jc w:val="both"/>
              <w:rPr>
                <w:rFonts w:ascii="Times New Roman" w:hAnsi="Times New Roman"/>
                <w:color w:val="000000"/>
              </w:rPr>
            </w:pPr>
            <w:r w:rsidRPr="00712878">
              <w:rPr>
                <w:rFonts w:ascii="Times New Roman" w:hAnsi="Times New Roman"/>
                <w:color w:val="000000"/>
              </w:rPr>
              <w:t>54:21-6.46</w:t>
            </w:r>
          </w:p>
        </w:tc>
        <w:tc>
          <w:tcPr>
            <w:tcW w:w="7923"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712878" w:rsidRPr="00712878" w:rsidRDefault="00712878" w:rsidP="00712878">
            <w:pPr>
              <w:spacing w:line="57" w:lineRule="atLeast"/>
              <w:jc w:val="both"/>
              <w:rPr>
                <w:rFonts w:ascii="Times New Roman" w:hAnsi="Times New Roman"/>
                <w:color w:val="000000"/>
              </w:rPr>
            </w:pPr>
            <w:r w:rsidRPr="00712878">
              <w:rPr>
                <w:rFonts w:ascii="Times New Roman" w:hAnsi="Times New Roman"/>
                <w:color w:val="000000"/>
              </w:rPr>
              <w:t xml:space="preserve">Охранная зона "Строительство ВОЛС по проекту "Устранение цифрового неравенства" для нужд Новосибирского филиала ПАО "Ростелеком" </w:t>
            </w:r>
            <w:proofErr w:type="spellStart"/>
            <w:r w:rsidRPr="00712878">
              <w:rPr>
                <w:rFonts w:ascii="Times New Roman" w:hAnsi="Times New Roman"/>
                <w:color w:val="000000"/>
              </w:rPr>
              <w:t>м.р</w:t>
            </w:r>
            <w:proofErr w:type="spellEnd"/>
            <w:r w:rsidRPr="00712878">
              <w:rPr>
                <w:rFonts w:ascii="Times New Roman" w:hAnsi="Times New Roman"/>
                <w:color w:val="000000"/>
              </w:rPr>
              <w:t>. Северный"</w:t>
            </w:r>
          </w:p>
        </w:tc>
      </w:tr>
      <w:tr w:rsidR="00712878" w:rsidRPr="00712878" w:rsidTr="00712878">
        <w:trPr>
          <w:trHeight w:val="315"/>
        </w:trPr>
        <w:tc>
          <w:tcPr>
            <w:tcW w:w="1432"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712878" w:rsidRPr="00712878" w:rsidRDefault="00712878" w:rsidP="00712878">
            <w:pPr>
              <w:spacing w:line="57" w:lineRule="atLeast"/>
              <w:jc w:val="both"/>
              <w:rPr>
                <w:rFonts w:ascii="Times New Roman" w:hAnsi="Times New Roman"/>
                <w:color w:val="000000"/>
              </w:rPr>
            </w:pPr>
            <w:r w:rsidRPr="00712878">
              <w:rPr>
                <w:rFonts w:ascii="Times New Roman" w:hAnsi="Times New Roman"/>
                <w:color w:val="000000"/>
              </w:rPr>
              <w:t>54:21-6.36</w:t>
            </w:r>
          </w:p>
        </w:tc>
        <w:tc>
          <w:tcPr>
            <w:tcW w:w="7923"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bottom"/>
          </w:tcPr>
          <w:p w:rsidR="00712878" w:rsidRPr="00712878" w:rsidRDefault="00712878" w:rsidP="00712878">
            <w:pPr>
              <w:spacing w:line="57" w:lineRule="atLeast"/>
              <w:jc w:val="both"/>
              <w:rPr>
                <w:rFonts w:ascii="Times New Roman" w:hAnsi="Times New Roman"/>
                <w:color w:val="000000"/>
              </w:rPr>
            </w:pPr>
            <w:r w:rsidRPr="00712878">
              <w:rPr>
                <w:rFonts w:ascii="Times New Roman" w:hAnsi="Times New Roman"/>
                <w:color w:val="000000"/>
              </w:rPr>
              <w:t xml:space="preserve">Охранная зона: «ВОЛС на участке: </w:t>
            </w:r>
            <w:proofErr w:type="spellStart"/>
            <w:r w:rsidRPr="00712878">
              <w:rPr>
                <w:rFonts w:ascii="Times New Roman" w:hAnsi="Times New Roman"/>
                <w:color w:val="000000"/>
              </w:rPr>
              <w:t>с.Биаза</w:t>
            </w:r>
            <w:proofErr w:type="spellEnd"/>
            <w:r w:rsidRPr="00712878">
              <w:rPr>
                <w:rFonts w:ascii="Times New Roman" w:hAnsi="Times New Roman"/>
                <w:color w:val="000000"/>
              </w:rPr>
              <w:t xml:space="preserve">, оптическая муфта М13РМ на линии Венгерово-Северное-Кыштовка - БС 54.0830 </w:t>
            </w:r>
            <w:proofErr w:type="spellStart"/>
            <w:r w:rsidRPr="00712878">
              <w:rPr>
                <w:rFonts w:ascii="Times New Roman" w:hAnsi="Times New Roman"/>
                <w:color w:val="000000"/>
              </w:rPr>
              <w:t>Нск-Биаза</w:t>
            </w:r>
            <w:proofErr w:type="spellEnd"/>
            <w:r w:rsidRPr="00712878">
              <w:rPr>
                <w:rFonts w:ascii="Times New Roman" w:hAnsi="Times New Roman"/>
                <w:color w:val="000000"/>
              </w:rPr>
              <w:t>, АМС ОАО «МегаФон» - оптическая муфта М12РМ на линии Венгерово-Северное-Кыштовка»</w:t>
            </w:r>
          </w:p>
        </w:tc>
      </w:tr>
    </w:tbl>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b/>
          <w:i/>
          <w:sz w:val="26"/>
          <w:szCs w:val="26"/>
          <w:lang w:eastAsia="ru-RU"/>
        </w:rPr>
      </w:pPr>
      <w:r w:rsidRPr="00712878">
        <w:rPr>
          <w:rFonts w:ascii="Times New Roman" w:eastAsia="Times New Roman" w:hAnsi="Times New Roman" w:cs="Times New Roman"/>
          <w:b/>
          <w:i/>
          <w:sz w:val="26"/>
          <w:szCs w:val="26"/>
          <w:lang w:eastAsia="ru-RU"/>
        </w:rPr>
        <w:t>Охранная зона стационарных пунктов наблюдений за состоянием окружающей среды, ее загрязнением</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В соответствии с Федеральным законом Российской Федерации от 19.07.1998 № 113-ФЗ «О гидрометеорологической службе» и постановлением Правительства Российской 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 в целях получения достоверной информации о состоянии окружающей природной среды, ее загрязнении, вокруг стационарных пунктов наблюдений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В настоящее время на территории сельсовета охранные зоны стационарных пунктов наблюдений за состоянием окружающей среды, ее загрязнением не установлены.</w:t>
      </w:r>
    </w:p>
    <w:p w:rsidR="00712878" w:rsidRPr="00712878" w:rsidRDefault="00712878" w:rsidP="00712878">
      <w:pPr>
        <w:spacing w:after="0" w:line="240" w:lineRule="auto"/>
        <w:ind w:firstLine="709"/>
        <w:contextualSpacing/>
        <w:jc w:val="both"/>
        <w:rPr>
          <w:rFonts w:ascii="Times New Roman" w:eastAsia="Times New Roman" w:hAnsi="Times New Roman" w:cs="Times New Roman"/>
          <w:b/>
          <w:i/>
          <w:sz w:val="26"/>
          <w:szCs w:val="26"/>
          <w:lang w:eastAsia="ru-RU"/>
        </w:rPr>
      </w:pPr>
      <w:proofErr w:type="spellStart"/>
      <w:r w:rsidRPr="00712878">
        <w:rPr>
          <w:rFonts w:ascii="Times New Roman" w:eastAsia="Times New Roman" w:hAnsi="Times New Roman" w:cs="Times New Roman"/>
          <w:b/>
          <w:i/>
          <w:sz w:val="26"/>
          <w:szCs w:val="26"/>
          <w:lang w:eastAsia="ru-RU"/>
        </w:rPr>
        <w:t>Водоохранная</w:t>
      </w:r>
      <w:proofErr w:type="spellEnd"/>
      <w:r w:rsidRPr="00712878">
        <w:rPr>
          <w:rFonts w:ascii="Times New Roman" w:eastAsia="Times New Roman" w:hAnsi="Times New Roman" w:cs="Times New Roman"/>
          <w:b/>
          <w:i/>
          <w:sz w:val="26"/>
          <w:szCs w:val="26"/>
          <w:lang w:eastAsia="ru-RU"/>
        </w:rPr>
        <w:t xml:space="preserve"> зона и прибрежная защитная полоса</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В соответствии с Водным кодексом Российской Федерации от 03.06.2006 № 74-ФЗ </w:t>
      </w:r>
      <w:proofErr w:type="spellStart"/>
      <w:r w:rsidRPr="00712878">
        <w:rPr>
          <w:rFonts w:ascii="Times New Roman" w:eastAsia="Times New Roman" w:hAnsi="Times New Roman" w:cs="Times New Roman"/>
          <w:sz w:val="26"/>
          <w:szCs w:val="26"/>
          <w:lang w:eastAsia="ru-RU"/>
        </w:rPr>
        <w:t>водоохранными</w:t>
      </w:r>
      <w:proofErr w:type="spellEnd"/>
      <w:r w:rsidRPr="00712878">
        <w:rPr>
          <w:rFonts w:ascii="Times New Roman" w:eastAsia="Times New Roman" w:hAnsi="Times New Roman" w:cs="Times New Roman"/>
          <w:sz w:val="26"/>
          <w:szCs w:val="26"/>
          <w:lang w:eastAsia="ru-RU"/>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В границах </w:t>
      </w:r>
      <w:proofErr w:type="spellStart"/>
      <w:r w:rsidRPr="00712878">
        <w:rPr>
          <w:rFonts w:ascii="Times New Roman" w:eastAsia="Times New Roman" w:hAnsi="Times New Roman" w:cs="Times New Roman"/>
          <w:sz w:val="26"/>
          <w:szCs w:val="26"/>
          <w:lang w:eastAsia="ru-RU"/>
        </w:rPr>
        <w:t>водоохранных</w:t>
      </w:r>
      <w:proofErr w:type="spellEnd"/>
      <w:r w:rsidRPr="00712878">
        <w:rPr>
          <w:rFonts w:ascii="Times New Roman" w:eastAsia="Times New Roman" w:hAnsi="Times New Roman" w:cs="Times New Roman"/>
          <w:sz w:val="26"/>
          <w:szCs w:val="26"/>
          <w:lang w:eastAsia="ru-RU"/>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Ширина </w:t>
      </w:r>
      <w:proofErr w:type="spellStart"/>
      <w:r w:rsidRPr="00712878">
        <w:rPr>
          <w:rFonts w:ascii="Times New Roman" w:eastAsia="Times New Roman" w:hAnsi="Times New Roman" w:cs="Times New Roman"/>
          <w:sz w:val="26"/>
          <w:szCs w:val="26"/>
          <w:lang w:eastAsia="ru-RU"/>
        </w:rPr>
        <w:t>водоохранной</w:t>
      </w:r>
      <w:proofErr w:type="spellEnd"/>
      <w:r w:rsidRPr="00712878">
        <w:rPr>
          <w:rFonts w:ascii="Times New Roman" w:eastAsia="Times New Roman" w:hAnsi="Times New Roman" w:cs="Times New Roman"/>
          <w:sz w:val="26"/>
          <w:szCs w:val="26"/>
          <w:lang w:eastAsia="ru-RU"/>
        </w:rPr>
        <w:t xml:space="preserve"> зоны рек или ручьев устанавливается от их истока для рек или ручьев протяженностью: </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1) до десяти километров – в размере пятидесяти метров; </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2) от десяти до пятидесяти километров – в размере ста метров; </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3) от пятидесяти километров и более – в размере двухсот метров.</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lastRenderedPageBreak/>
        <w:t xml:space="preserve">Для реки, ручья протяженностью менее десяти километров от истока до устья </w:t>
      </w:r>
      <w:proofErr w:type="spellStart"/>
      <w:r w:rsidRPr="00712878">
        <w:rPr>
          <w:rFonts w:ascii="Times New Roman" w:eastAsia="Times New Roman" w:hAnsi="Times New Roman" w:cs="Times New Roman"/>
          <w:sz w:val="26"/>
          <w:szCs w:val="26"/>
          <w:lang w:eastAsia="ru-RU"/>
        </w:rPr>
        <w:t>водоохранная</w:t>
      </w:r>
      <w:proofErr w:type="spellEnd"/>
      <w:r w:rsidRPr="00712878">
        <w:rPr>
          <w:rFonts w:ascii="Times New Roman" w:eastAsia="Times New Roman" w:hAnsi="Times New Roman" w:cs="Times New Roman"/>
          <w:sz w:val="26"/>
          <w:szCs w:val="26"/>
          <w:lang w:eastAsia="ru-RU"/>
        </w:rPr>
        <w:t xml:space="preserve"> зона совпадает с прибрежной защитной полосой. Радиус </w:t>
      </w:r>
      <w:proofErr w:type="spellStart"/>
      <w:r w:rsidRPr="00712878">
        <w:rPr>
          <w:rFonts w:ascii="Times New Roman" w:eastAsia="Times New Roman" w:hAnsi="Times New Roman" w:cs="Times New Roman"/>
          <w:sz w:val="26"/>
          <w:szCs w:val="26"/>
          <w:lang w:eastAsia="ru-RU"/>
        </w:rPr>
        <w:t>водоохранной</w:t>
      </w:r>
      <w:proofErr w:type="spellEnd"/>
      <w:r w:rsidRPr="00712878">
        <w:rPr>
          <w:rFonts w:ascii="Times New Roman" w:eastAsia="Times New Roman" w:hAnsi="Times New Roman" w:cs="Times New Roman"/>
          <w:sz w:val="26"/>
          <w:szCs w:val="26"/>
          <w:lang w:eastAsia="ru-RU"/>
        </w:rPr>
        <w:t xml:space="preserve"> зоны для истоков реки, ручья устанавливается в размере пятидесяти метров.</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Ширина </w:t>
      </w:r>
      <w:proofErr w:type="spellStart"/>
      <w:r w:rsidRPr="00712878">
        <w:rPr>
          <w:rFonts w:ascii="Times New Roman" w:eastAsia="Times New Roman" w:hAnsi="Times New Roman" w:cs="Times New Roman"/>
          <w:sz w:val="26"/>
          <w:szCs w:val="26"/>
          <w:lang w:eastAsia="ru-RU"/>
        </w:rPr>
        <w:t>водоохранной</w:t>
      </w:r>
      <w:proofErr w:type="spellEnd"/>
      <w:r w:rsidRPr="00712878">
        <w:rPr>
          <w:rFonts w:ascii="Times New Roman" w:eastAsia="Times New Roman" w:hAnsi="Times New Roman" w:cs="Times New Roman"/>
          <w:sz w:val="26"/>
          <w:szCs w:val="26"/>
          <w:lang w:eastAsia="ru-RU"/>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proofErr w:type="spellStart"/>
      <w:r w:rsidRPr="00712878">
        <w:rPr>
          <w:rFonts w:ascii="Times New Roman" w:eastAsia="Times New Roman" w:hAnsi="Times New Roman" w:cs="Times New Roman"/>
          <w:sz w:val="26"/>
          <w:szCs w:val="26"/>
          <w:lang w:eastAsia="ru-RU"/>
        </w:rPr>
        <w:t>Водоохранные</w:t>
      </w:r>
      <w:proofErr w:type="spellEnd"/>
      <w:r w:rsidRPr="00712878">
        <w:rPr>
          <w:rFonts w:ascii="Times New Roman" w:eastAsia="Times New Roman" w:hAnsi="Times New Roman" w:cs="Times New Roman"/>
          <w:sz w:val="26"/>
          <w:szCs w:val="26"/>
          <w:lang w:eastAsia="ru-RU"/>
        </w:rPr>
        <w:t xml:space="preserve"> зоны магистральных или межхозяйственных каналов совпадают по ширине с полосами отводов таких каналов.</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Ширина прибрежной защитной полосы реки, озера, водохранилища, имеющих особо ценное </w:t>
      </w:r>
      <w:proofErr w:type="spellStart"/>
      <w:r w:rsidRPr="00712878">
        <w:rPr>
          <w:rFonts w:ascii="Times New Roman" w:eastAsia="Times New Roman" w:hAnsi="Times New Roman" w:cs="Times New Roman"/>
          <w:sz w:val="26"/>
          <w:szCs w:val="26"/>
          <w:lang w:eastAsia="ru-RU"/>
        </w:rPr>
        <w:t>рыбохозяйственное</w:t>
      </w:r>
      <w:proofErr w:type="spellEnd"/>
      <w:r w:rsidRPr="00712878">
        <w:rPr>
          <w:rFonts w:ascii="Times New Roman" w:eastAsia="Times New Roman" w:hAnsi="Times New Roman" w:cs="Times New Roman"/>
          <w:sz w:val="26"/>
          <w:szCs w:val="26"/>
          <w:lang w:eastAsia="ru-RU"/>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В соответствии со ст. 6 Водного кодекса Российской Федерации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На территориях населённых пунктов при отсутствии набережной ширина </w:t>
      </w:r>
      <w:proofErr w:type="spellStart"/>
      <w:r w:rsidRPr="00712878">
        <w:rPr>
          <w:rFonts w:ascii="Times New Roman" w:eastAsia="Times New Roman" w:hAnsi="Times New Roman" w:cs="Times New Roman"/>
          <w:sz w:val="26"/>
          <w:szCs w:val="26"/>
          <w:lang w:eastAsia="ru-RU"/>
        </w:rPr>
        <w:t>водоохранной</w:t>
      </w:r>
      <w:proofErr w:type="spellEnd"/>
      <w:r w:rsidRPr="00712878">
        <w:rPr>
          <w:rFonts w:ascii="Times New Roman" w:eastAsia="Times New Roman" w:hAnsi="Times New Roman" w:cs="Times New Roman"/>
          <w:sz w:val="26"/>
          <w:szCs w:val="26"/>
          <w:lang w:eastAsia="ru-RU"/>
        </w:rPr>
        <w:t xml:space="preserve"> зоны, прибрежной защитной полосы измеряется от местоположения береговой линии (границы водного объекта).</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p>
    <w:p w:rsidR="00712878" w:rsidRPr="00712878" w:rsidRDefault="00712878" w:rsidP="00712878">
      <w:pPr>
        <w:spacing w:after="0" w:line="240" w:lineRule="auto"/>
        <w:contextualSpacing/>
        <w:jc w:val="center"/>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Таблица 12. – Размер </w:t>
      </w:r>
      <w:proofErr w:type="spellStart"/>
      <w:r w:rsidRPr="00712878">
        <w:rPr>
          <w:rFonts w:ascii="Times New Roman" w:eastAsia="Times New Roman" w:hAnsi="Times New Roman" w:cs="Times New Roman"/>
          <w:sz w:val="26"/>
          <w:szCs w:val="26"/>
          <w:lang w:eastAsia="ru-RU"/>
        </w:rPr>
        <w:t>водоохранных</w:t>
      </w:r>
      <w:proofErr w:type="spellEnd"/>
      <w:r w:rsidRPr="00712878">
        <w:rPr>
          <w:rFonts w:ascii="Times New Roman" w:eastAsia="Times New Roman" w:hAnsi="Times New Roman" w:cs="Times New Roman"/>
          <w:sz w:val="26"/>
          <w:szCs w:val="26"/>
          <w:lang w:eastAsia="ru-RU"/>
        </w:rPr>
        <w:t xml:space="preserve"> зон и прибрежных полос рек Остяцкого сельсовета</w:t>
      </w:r>
    </w:p>
    <w:tbl>
      <w:tblPr>
        <w:tblStyle w:val="TableNormal1"/>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2835"/>
        <w:gridCol w:w="3118"/>
        <w:gridCol w:w="3819"/>
      </w:tblGrid>
      <w:tr w:rsidR="00712878" w:rsidRPr="00712878" w:rsidTr="00712878">
        <w:trPr>
          <w:trHeight w:val="551"/>
        </w:trPr>
        <w:tc>
          <w:tcPr>
            <w:tcW w:w="435" w:type="dxa"/>
          </w:tcPr>
          <w:p w:rsidR="00712878" w:rsidRPr="00712878" w:rsidRDefault="00712878" w:rsidP="00712878">
            <w:p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sz w:val="24"/>
                <w:szCs w:val="24"/>
              </w:rPr>
            </w:pPr>
            <w:r w:rsidRPr="00712878">
              <w:rPr>
                <w:rFonts w:ascii="Times New Roman" w:eastAsia="Times New Roman" w:hAnsi="Times New Roman" w:cs="Times New Roman"/>
                <w:color w:val="000000"/>
                <w:sz w:val="24"/>
                <w:szCs w:val="24"/>
              </w:rPr>
              <w:t>№</w:t>
            </w:r>
          </w:p>
          <w:p w:rsidR="00712878" w:rsidRPr="00712878" w:rsidRDefault="00712878" w:rsidP="00712878">
            <w:p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sz w:val="24"/>
                <w:szCs w:val="24"/>
              </w:rPr>
            </w:pPr>
            <w:r w:rsidRPr="00712878">
              <w:rPr>
                <w:rFonts w:ascii="Times New Roman" w:eastAsia="Times New Roman" w:hAnsi="Times New Roman" w:cs="Times New Roman"/>
                <w:color w:val="000000"/>
                <w:sz w:val="24"/>
                <w:szCs w:val="24"/>
              </w:rPr>
              <w:t>п/п</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12878" w:rsidRPr="00712878" w:rsidRDefault="00712878" w:rsidP="00712878">
            <w:p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sz w:val="24"/>
                <w:szCs w:val="24"/>
              </w:rPr>
            </w:pPr>
            <w:proofErr w:type="spellStart"/>
            <w:r w:rsidRPr="00712878">
              <w:rPr>
                <w:rFonts w:ascii="Times New Roman" w:eastAsia="Times New Roman" w:hAnsi="Times New Roman" w:cs="Times New Roman"/>
                <w:color w:val="000000"/>
                <w:sz w:val="24"/>
                <w:szCs w:val="24"/>
              </w:rPr>
              <w:t>Название</w:t>
            </w:r>
            <w:proofErr w:type="spellEnd"/>
            <w:r w:rsidRPr="00712878">
              <w:rPr>
                <w:rFonts w:ascii="Times New Roman" w:eastAsia="Times New Roman" w:hAnsi="Times New Roman" w:cs="Times New Roman"/>
                <w:color w:val="000000"/>
                <w:sz w:val="24"/>
                <w:szCs w:val="24"/>
              </w:rPr>
              <w:t xml:space="preserve"> </w:t>
            </w:r>
            <w:proofErr w:type="spellStart"/>
            <w:r w:rsidRPr="00712878">
              <w:rPr>
                <w:rFonts w:ascii="Times New Roman" w:eastAsia="Times New Roman" w:hAnsi="Times New Roman" w:cs="Times New Roman"/>
                <w:color w:val="000000"/>
                <w:sz w:val="24"/>
                <w:szCs w:val="24"/>
              </w:rPr>
              <w:t>водного</w:t>
            </w:r>
            <w:proofErr w:type="spellEnd"/>
            <w:r w:rsidRPr="00712878">
              <w:rPr>
                <w:rFonts w:ascii="Times New Roman" w:eastAsia="Times New Roman" w:hAnsi="Times New Roman" w:cs="Times New Roman"/>
                <w:sz w:val="24"/>
                <w:szCs w:val="24"/>
              </w:rPr>
              <w:t xml:space="preserve"> </w:t>
            </w:r>
            <w:proofErr w:type="spellStart"/>
            <w:r w:rsidRPr="00712878">
              <w:rPr>
                <w:rFonts w:ascii="Times New Roman" w:eastAsia="Times New Roman" w:hAnsi="Times New Roman" w:cs="Times New Roman"/>
                <w:color w:val="000000"/>
                <w:sz w:val="24"/>
                <w:szCs w:val="24"/>
              </w:rPr>
              <w:t>объекта</w:t>
            </w:r>
            <w:proofErr w:type="spellEnd"/>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12878" w:rsidRPr="00712878" w:rsidRDefault="00712878" w:rsidP="00712878">
            <w:p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sz w:val="24"/>
                <w:szCs w:val="24"/>
                <w:lang w:val="ru-RU"/>
              </w:rPr>
            </w:pPr>
            <w:r w:rsidRPr="00712878">
              <w:rPr>
                <w:rFonts w:ascii="Times New Roman" w:eastAsia="Times New Roman" w:hAnsi="Times New Roman" w:cs="Times New Roman"/>
                <w:color w:val="000000"/>
                <w:sz w:val="24"/>
                <w:szCs w:val="24"/>
                <w:lang w:val="ru-RU"/>
              </w:rPr>
              <w:t>Ширина водоохраной зоны/ реестровый номер</w:t>
            </w:r>
          </w:p>
        </w:tc>
        <w:tc>
          <w:tcPr>
            <w:tcW w:w="38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12878" w:rsidRPr="00712878" w:rsidRDefault="00712878" w:rsidP="00712878">
            <w:p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sz w:val="24"/>
                <w:szCs w:val="24"/>
                <w:lang w:val="ru-RU"/>
              </w:rPr>
            </w:pPr>
            <w:r w:rsidRPr="00712878">
              <w:rPr>
                <w:rFonts w:ascii="Times New Roman" w:eastAsia="Times New Roman" w:hAnsi="Times New Roman" w:cs="Times New Roman"/>
                <w:color w:val="000000"/>
                <w:sz w:val="24"/>
                <w:szCs w:val="24"/>
                <w:lang w:val="ru-RU"/>
              </w:rPr>
              <w:t>Ширина прибрежной защитной</w:t>
            </w:r>
          </w:p>
          <w:p w:rsidR="00712878" w:rsidRPr="00712878" w:rsidRDefault="00712878" w:rsidP="00712878">
            <w:p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sz w:val="24"/>
                <w:szCs w:val="24"/>
                <w:lang w:val="ru-RU"/>
              </w:rPr>
            </w:pPr>
            <w:r w:rsidRPr="00712878">
              <w:rPr>
                <w:rFonts w:ascii="Times New Roman" w:eastAsia="Times New Roman" w:hAnsi="Times New Roman" w:cs="Times New Roman"/>
                <w:color w:val="000000"/>
                <w:sz w:val="24"/>
                <w:szCs w:val="24"/>
                <w:lang w:val="ru-RU"/>
              </w:rPr>
              <w:t>полосы/реестровый номер</w:t>
            </w:r>
          </w:p>
        </w:tc>
      </w:tr>
      <w:tr w:rsidR="00712878" w:rsidRPr="00712878" w:rsidTr="00712878">
        <w:trPr>
          <w:trHeight w:val="275"/>
        </w:trPr>
        <w:tc>
          <w:tcPr>
            <w:tcW w:w="435" w:type="dxa"/>
          </w:tcPr>
          <w:p w:rsidR="00712878" w:rsidRPr="00712878" w:rsidRDefault="00712878" w:rsidP="00712878">
            <w:p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sz w:val="24"/>
                <w:szCs w:val="24"/>
              </w:rPr>
            </w:pPr>
            <w:r w:rsidRPr="00712878">
              <w:rPr>
                <w:rFonts w:ascii="Times New Roman" w:eastAsia="Times New Roman" w:hAnsi="Times New Roman" w:cs="Times New Roman"/>
                <w:color w:val="000000"/>
                <w:sz w:val="24"/>
                <w:szCs w:val="24"/>
              </w:rPr>
              <w:t>1</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12878" w:rsidRPr="00712878" w:rsidRDefault="00712878" w:rsidP="00712878">
            <w:p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sz w:val="24"/>
                <w:szCs w:val="24"/>
              </w:rPr>
            </w:pPr>
            <w:proofErr w:type="spellStart"/>
            <w:r w:rsidRPr="00712878">
              <w:rPr>
                <w:rFonts w:ascii="Times New Roman" w:eastAsia="Times New Roman" w:hAnsi="Times New Roman" w:cs="Times New Roman"/>
                <w:color w:val="000000"/>
                <w:sz w:val="24"/>
                <w:szCs w:val="24"/>
              </w:rPr>
              <w:t>река</w:t>
            </w:r>
            <w:proofErr w:type="spellEnd"/>
            <w:r w:rsidRPr="00712878">
              <w:rPr>
                <w:rFonts w:ascii="Times New Roman" w:eastAsia="Times New Roman" w:hAnsi="Times New Roman" w:cs="Times New Roman"/>
                <w:color w:val="000000"/>
                <w:sz w:val="24"/>
                <w:szCs w:val="24"/>
              </w:rPr>
              <w:t xml:space="preserve"> </w:t>
            </w:r>
            <w:proofErr w:type="spellStart"/>
            <w:r w:rsidRPr="00712878">
              <w:rPr>
                <w:rFonts w:ascii="Times New Roman" w:eastAsia="Times New Roman" w:hAnsi="Times New Roman" w:cs="Times New Roman"/>
                <w:color w:val="000000"/>
                <w:sz w:val="24"/>
                <w:szCs w:val="24"/>
              </w:rPr>
              <w:t>Тара</w:t>
            </w:r>
            <w:proofErr w:type="spellEnd"/>
          </w:p>
        </w:tc>
        <w:tc>
          <w:tcPr>
            <w:tcW w:w="31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12878" w:rsidRPr="00712878" w:rsidRDefault="00712878" w:rsidP="00712878">
            <w:p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sz w:val="24"/>
                <w:szCs w:val="24"/>
              </w:rPr>
            </w:pPr>
            <w:r w:rsidRPr="00712878">
              <w:rPr>
                <w:rFonts w:ascii="Times New Roman" w:eastAsia="Times New Roman" w:hAnsi="Times New Roman" w:cs="Times New Roman"/>
                <w:color w:val="000000"/>
                <w:sz w:val="24"/>
                <w:szCs w:val="24"/>
              </w:rPr>
              <w:t>200м/ 54:00-6.544</w:t>
            </w:r>
          </w:p>
        </w:tc>
        <w:tc>
          <w:tcPr>
            <w:tcW w:w="38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12878" w:rsidRPr="00712878" w:rsidRDefault="00712878" w:rsidP="00712878">
            <w:pPr>
              <w:pBdr>
                <w:top w:val="none" w:sz="4" w:space="0" w:color="000000"/>
                <w:left w:val="none" w:sz="4" w:space="0" w:color="000000"/>
                <w:bottom w:val="none" w:sz="4" w:space="0" w:color="000000"/>
                <w:right w:val="none" w:sz="4" w:space="0" w:color="000000"/>
              </w:pBdr>
              <w:spacing w:line="253" w:lineRule="atLeast"/>
              <w:jc w:val="both"/>
              <w:rPr>
                <w:rFonts w:ascii="Times New Roman" w:eastAsia="Calibri" w:hAnsi="Times New Roman" w:cs="Times New Roman"/>
                <w:sz w:val="24"/>
                <w:szCs w:val="24"/>
              </w:rPr>
            </w:pPr>
            <w:r w:rsidRPr="00712878">
              <w:rPr>
                <w:rFonts w:ascii="Times New Roman" w:eastAsia="Times New Roman" w:hAnsi="Times New Roman" w:cs="Times New Roman"/>
                <w:color w:val="000000"/>
                <w:sz w:val="24"/>
                <w:szCs w:val="24"/>
              </w:rPr>
              <w:t>50м/ 54:00-6.545</w:t>
            </w:r>
          </w:p>
        </w:tc>
      </w:tr>
    </w:tbl>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Согласно ст. 65 Водного кодекса Российской Федерации в границах </w:t>
      </w:r>
      <w:proofErr w:type="spellStart"/>
      <w:r w:rsidRPr="00712878">
        <w:rPr>
          <w:rFonts w:ascii="Times New Roman" w:eastAsia="Times New Roman" w:hAnsi="Times New Roman" w:cs="Times New Roman"/>
          <w:sz w:val="26"/>
          <w:szCs w:val="26"/>
          <w:lang w:eastAsia="ru-RU"/>
        </w:rPr>
        <w:t>водоохранных</w:t>
      </w:r>
      <w:proofErr w:type="spellEnd"/>
      <w:r w:rsidRPr="00712878">
        <w:rPr>
          <w:rFonts w:ascii="Times New Roman" w:eastAsia="Times New Roman" w:hAnsi="Times New Roman" w:cs="Times New Roman"/>
          <w:sz w:val="26"/>
          <w:szCs w:val="26"/>
          <w:lang w:eastAsia="ru-RU"/>
        </w:rPr>
        <w:t xml:space="preserve"> зон запрещаются:</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1) </w:t>
      </w:r>
      <w:r w:rsidRPr="00712878">
        <w:rPr>
          <w:rFonts w:ascii="Times New Roman" w:eastAsia="Times New Roman" w:hAnsi="Times New Roman" w:cs="Times New Roman"/>
          <w:sz w:val="26"/>
          <w:szCs w:val="26"/>
          <w:lang w:eastAsia="ru-RU"/>
        </w:rPr>
        <w:tab/>
        <w:t>использование сточных вод в целях регулирования плодородия почв;</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2) </w:t>
      </w:r>
      <w:r w:rsidRPr="00712878">
        <w:rPr>
          <w:rFonts w:ascii="Times New Roman" w:eastAsia="Times New Roman" w:hAnsi="Times New Roman" w:cs="Times New Roman"/>
          <w:sz w:val="26"/>
          <w:szCs w:val="26"/>
          <w:lang w:eastAsia="ru-RU"/>
        </w:rPr>
        <w:tab/>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3) </w:t>
      </w:r>
      <w:r w:rsidRPr="00712878">
        <w:rPr>
          <w:rFonts w:ascii="Times New Roman" w:eastAsia="Times New Roman" w:hAnsi="Times New Roman" w:cs="Times New Roman"/>
          <w:sz w:val="26"/>
          <w:szCs w:val="26"/>
          <w:lang w:eastAsia="ru-RU"/>
        </w:rPr>
        <w:tab/>
        <w:t>осуществление авиационных мер по борьбе с вредными организмами;</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4) </w:t>
      </w:r>
      <w:r w:rsidRPr="00712878">
        <w:rPr>
          <w:rFonts w:ascii="Times New Roman" w:eastAsia="Times New Roman" w:hAnsi="Times New Roman" w:cs="Times New Roman"/>
          <w:sz w:val="26"/>
          <w:szCs w:val="26"/>
          <w:lang w:eastAsia="ru-RU"/>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5) </w:t>
      </w:r>
      <w:r w:rsidRPr="00712878">
        <w:rPr>
          <w:rFonts w:ascii="Times New Roman" w:eastAsia="Times New Roman" w:hAnsi="Times New Roman" w:cs="Times New Roman"/>
          <w:sz w:val="26"/>
          <w:szCs w:val="26"/>
          <w:lang w:eastAsia="ru-RU"/>
        </w:rPr>
        <w:tab/>
        <w:t xml:space="preserve">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w:t>
      </w:r>
      <w:r w:rsidRPr="00712878">
        <w:rPr>
          <w:rFonts w:ascii="Times New Roman" w:eastAsia="Times New Roman" w:hAnsi="Times New Roman" w:cs="Times New Roman"/>
          <w:sz w:val="26"/>
          <w:szCs w:val="26"/>
          <w:lang w:eastAsia="ru-RU"/>
        </w:rPr>
        <w:lastRenderedPageBreak/>
        <w:t>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12878" w:rsidRPr="00712878" w:rsidRDefault="00712878" w:rsidP="00712878">
      <w:pPr>
        <w:pStyle w:val="af1"/>
        <w:tabs>
          <w:tab w:val="left" w:pos="993"/>
        </w:tabs>
        <w:spacing w:after="0" w:line="240" w:lineRule="auto"/>
        <w:ind w:firstLine="709"/>
        <w:contextualSpacing/>
        <w:rPr>
          <w:sz w:val="26"/>
          <w:szCs w:val="26"/>
        </w:rPr>
      </w:pPr>
      <w:r w:rsidRPr="00712878">
        <w:rPr>
          <w:sz w:val="26"/>
          <w:szCs w:val="26"/>
        </w:rPr>
        <w:t xml:space="preserve">6) </w:t>
      </w:r>
      <w:r w:rsidRPr="00712878">
        <w:rPr>
          <w:sz w:val="26"/>
          <w:szCs w:val="26"/>
        </w:rPr>
        <w:tab/>
        <w:t xml:space="preserve">хранение пестицидов и </w:t>
      </w:r>
      <w:proofErr w:type="spellStart"/>
      <w:r w:rsidRPr="00712878">
        <w:rPr>
          <w:sz w:val="26"/>
          <w:szCs w:val="26"/>
        </w:rPr>
        <w:t>агрохимикатов</w:t>
      </w:r>
      <w:proofErr w:type="spellEnd"/>
      <w:r w:rsidRPr="00712878">
        <w:rPr>
          <w:sz w:val="26"/>
          <w:szCs w:val="26"/>
        </w:rPr>
        <w:t xml:space="preserve"> (за исключением хранения </w:t>
      </w:r>
      <w:proofErr w:type="spellStart"/>
      <w:r w:rsidRPr="00712878">
        <w:rPr>
          <w:sz w:val="26"/>
          <w:szCs w:val="26"/>
        </w:rPr>
        <w:t>агрохимикатов</w:t>
      </w:r>
      <w:proofErr w:type="spellEnd"/>
      <w:r w:rsidRPr="00712878">
        <w:rPr>
          <w:sz w:val="26"/>
          <w:szCs w:val="26"/>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712878">
        <w:rPr>
          <w:sz w:val="26"/>
          <w:szCs w:val="26"/>
        </w:rPr>
        <w:t>агрохимикатов</w:t>
      </w:r>
      <w:proofErr w:type="spellEnd"/>
      <w:r w:rsidRPr="00712878">
        <w:rPr>
          <w:sz w:val="26"/>
          <w:szCs w:val="26"/>
        </w:rPr>
        <w:t>;</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7) </w:t>
      </w:r>
      <w:r w:rsidRPr="00712878">
        <w:rPr>
          <w:rFonts w:ascii="Times New Roman" w:eastAsia="Times New Roman" w:hAnsi="Times New Roman" w:cs="Times New Roman"/>
          <w:sz w:val="26"/>
          <w:szCs w:val="26"/>
          <w:lang w:eastAsia="ru-RU"/>
        </w:rPr>
        <w:tab/>
        <w:t>сброс сточных, в том числе дренажных, вод;</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8) </w:t>
      </w:r>
      <w:r w:rsidRPr="00712878">
        <w:rPr>
          <w:rFonts w:ascii="Times New Roman" w:eastAsia="Times New Roman" w:hAnsi="Times New Roman" w:cs="Times New Roman"/>
          <w:sz w:val="26"/>
          <w:szCs w:val="26"/>
          <w:lang w:eastAsia="ru-RU"/>
        </w:rPr>
        <w:tab/>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В границах </w:t>
      </w:r>
      <w:proofErr w:type="spellStart"/>
      <w:r w:rsidRPr="00712878">
        <w:rPr>
          <w:rFonts w:ascii="Times New Roman" w:eastAsia="Times New Roman" w:hAnsi="Times New Roman" w:cs="Times New Roman"/>
          <w:sz w:val="26"/>
          <w:szCs w:val="26"/>
          <w:lang w:eastAsia="ru-RU"/>
        </w:rPr>
        <w:t>водоохранных</w:t>
      </w:r>
      <w:proofErr w:type="spellEnd"/>
      <w:r w:rsidRPr="00712878">
        <w:rPr>
          <w:rFonts w:ascii="Times New Roman" w:eastAsia="Times New Roman" w:hAnsi="Times New Roman" w:cs="Times New Roman"/>
          <w:sz w:val="26"/>
          <w:szCs w:val="26"/>
          <w:lang w:eastAsia="ru-RU"/>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1) </w:t>
      </w:r>
      <w:r w:rsidRPr="00712878">
        <w:rPr>
          <w:rFonts w:ascii="Times New Roman" w:eastAsia="Times New Roman" w:hAnsi="Times New Roman" w:cs="Times New Roman"/>
          <w:sz w:val="26"/>
          <w:szCs w:val="26"/>
          <w:lang w:eastAsia="ru-RU"/>
        </w:rPr>
        <w:tab/>
        <w:t>централизованные системы водоотведения (канализации), централизованные ливневые системы водоотведения;</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2) </w:t>
      </w:r>
      <w:r w:rsidRPr="00712878">
        <w:rPr>
          <w:rFonts w:ascii="Times New Roman" w:eastAsia="Times New Roman" w:hAnsi="Times New Roman" w:cs="Times New Roman"/>
          <w:sz w:val="26"/>
          <w:szCs w:val="26"/>
          <w:lang w:eastAsia="ru-RU"/>
        </w:rPr>
        <w:tab/>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3) </w:t>
      </w:r>
      <w:r w:rsidRPr="00712878">
        <w:rPr>
          <w:rFonts w:ascii="Times New Roman" w:eastAsia="Times New Roman" w:hAnsi="Times New Roman" w:cs="Times New Roman"/>
          <w:sz w:val="26"/>
          <w:szCs w:val="26"/>
          <w:lang w:eastAsia="ru-RU"/>
        </w:rPr>
        <w:tab/>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4) </w:t>
      </w:r>
      <w:r w:rsidRPr="00712878">
        <w:rPr>
          <w:rFonts w:ascii="Times New Roman" w:eastAsia="Times New Roman" w:hAnsi="Times New Roman" w:cs="Times New Roman"/>
          <w:sz w:val="26"/>
          <w:szCs w:val="26"/>
          <w:lang w:eastAsia="ru-RU"/>
        </w:rPr>
        <w:tab/>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5) </w:t>
      </w:r>
      <w:r w:rsidRPr="00712878">
        <w:rPr>
          <w:rFonts w:ascii="Times New Roman" w:eastAsia="Times New Roman" w:hAnsi="Times New Roman" w:cs="Times New Roman"/>
          <w:sz w:val="26"/>
          <w:szCs w:val="26"/>
          <w:lang w:eastAsia="ru-RU"/>
        </w:rPr>
        <w:tab/>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lastRenderedPageBreak/>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712878">
        <w:rPr>
          <w:rFonts w:ascii="Times New Roman" w:eastAsia="Times New Roman" w:hAnsi="Times New Roman" w:cs="Times New Roman"/>
          <w:sz w:val="26"/>
          <w:szCs w:val="26"/>
          <w:lang w:eastAsia="ru-RU"/>
        </w:rPr>
        <w:t>водоохранных</w:t>
      </w:r>
      <w:proofErr w:type="spellEnd"/>
      <w:r w:rsidRPr="00712878">
        <w:rPr>
          <w:rFonts w:ascii="Times New Roman" w:eastAsia="Times New Roman" w:hAnsi="Times New Roman" w:cs="Times New Roman"/>
          <w:sz w:val="26"/>
          <w:szCs w:val="26"/>
          <w:lang w:eastAsia="ru-RU"/>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 1 ч. 16 ст. 65 Водного кодекса,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На территориях, расположенных в границах </w:t>
      </w:r>
      <w:proofErr w:type="spellStart"/>
      <w:r w:rsidRPr="00712878">
        <w:rPr>
          <w:rFonts w:ascii="Times New Roman" w:eastAsia="Times New Roman" w:hAnsi="Times New Roman" w:cs="Times New Roman"/>
          <w:sz w:val="26"/>
          <w:szCs w:val="26"/>
          <w:lang w:eastAsia="ru-RU"/>
        </w:rPr>
        <w:t>водоохранных</w:t>
      </w:r>
      <w:proofErr w:type="spellEnd"/>
      <w:r w:rsidRPr="00712878">
        <w:rPr>
          <w:rFonts w:ascii="Times New Roman" w:eastAsia="Times New Roman" w:hAnsi="Times New Roman" w:cs="Times New Roman"/>
          <w:sz w:val="26"/>
          <w:szCs w:val="26"/>
          <w:lang w:eastAsia="ru-RU"/>
        </w:rPr>
        <w:t xml:space="preserve"> зон и занятых защитными лесами, особо защитными участками лесов, наряду с ограничениями, установленными ч. 15 ст. 65 Водного кодекса,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Строительство, реконструкция и эксплуатация специализированных хранилищ </w:t>
      </w:r>
      <w:proofErr w:type="spellStart"/>
      <w:r w:rsidRPr="00712878">
        <w:rPr>
          <w:rFonts w:ascii="Times New Roman" w:eastAsia="Times New Roman" w:hAnsi="Times New Roman" w:cs="Times New Roman"/>
          <w:sz w:val="26"/>
          <w:szCs w:val="26"/>
          <w:lang w:eastAsia="ru-RU"/>
        </w:rPr>
        <w:t>агрохимикатов</w:t>
      </w:r>
      <w:proofErr w:type="spellEnd"/>
      <w:r w:rsidRPr="00712878">
        <w:rPr>
          <w:rFonts w:ascii="Times New Roman" w:eastAsia="Times New Roman" w:hAnsi="Times New Roman" w:cs="Times New Roman"/>
          <w:sz w:val="26"/>
          <w:szCs w:val="26"/>
          <w:lang w:eastAsia="ru-RU"/>
        </w:rPr>
        <w:t xml:space="preserve"> допускаются при условии оборудования таких хранилищ сооружениями и системами, предотвращающими загрязнение водных объектов.</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В границах прибрежных защитных полос наряду с установленными ч. 15 ст. 65 Водного кодекса ограничениями запрещаются:</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1) </w:t>
      </w:r>
      <w:r w:rsidRPr="00712878">
        <w:rPr>
          <w:rFonts w:ascii="Times New Roman" w:eastAsia="Times New Roman" w:hAnsi="Times New Roman" w:cs="Times New Roman"/>
          <w:sz w:val="26"/>
          <w:szCs w:val="26"/>
          <w:lang w:eastAsia="ru-RU"/>
        </w:rPr>
        <w:tab/>
        <w:t>распашка земель;</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2) </w:t>
      </w:r>
      <w:r w:rsidRPr="00712878">
        <w:rPr>
          <w:rFonts w:ascii="Times New Roman" w:eastAsia="Times New Roman" w:hAnsi="Times New Roman" w:cs="Times New Roman"/>
          <w:sz w:val="26"/>
          <w:szCs w:val="26"/>
          <w:lang w:eastAsia="ru-RU"/>
        </w:rPr>
        <w:tab/>
        <w:t>размещение отвалов размываемых грунтов;</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3) </w:t>
      </w:r>
      <w:r w:rsidRPr="00712878">
        <w:rPr>
          <w:rFonts w:ascii="Times New Roman" w:eastAsia="Times New Roman" w:hAnsi="Times New Roman" w:cs="Times New Roman"/>
          <w:sz w:val="26"/>
          <w:szCs w:val="26"/>
          <w:lang w:eastAsia="ru-RU"/>
        </w:rPr>
        <w:tab/>
        <w:t>выпас сельскохозяйственных животных и организация для них летних лагерей, ванн.</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На карте «Карта границ сельсовета, границ существующих населенных пунктов, входящих в состав сельсовета, местоположения существующих и строящихся объектов местного значения, особых экономических зон, особо охраняемых природных территорий федерального, регионального, местного значения, территории объектов культурного наследия, территории исторических поселений, зон с особыми условиями использования территории, территории, подверженные риску возникновения чрезвычайных ситуаций природного и техногенного характера, функциональных зон» Остяцкого сельсовета отображены </w:t>
      </w:r>
      <w:proofErr w:type="spellStart"/>
      <w:r w:rsidRPr="00712878">
        <w:rPr>
          <w:rFonts w:ascii="Times New Roman" w:eastAsia="Times New Roman" w:hAnsi="Times New Roman" w:cs="Times New Roman"/>
          <w:sz w:val="26"/>
          <w:szCs w:val="26"/>
          <w:lang w:eastAsia="ru-RU"/>
        </w:rPr>
        <w:t>водоохранные</w:t>
      </w:r>
      <w:proofErr w:type="spellEnd"/>
      <w:r w:rsidRPr="00712878">
        <w:rPr>
          <w:rFonts w:ascii="Times New Roman" w:eastAsia="Times New Roman" w:hAnsi="Times New Roman" w:cs="Times New Roman"/>
          <w:sz w:val="26"/>
          <w:szCs w:val="26"/>
          <w:lang w:eastAsia="ru-RU"/>
        </w:rPr>
        <w:t xml:space="preserve"> зоны и прибрежные защитные полосы.</w:t>
      </w:r>
    </w:p>
    <w:p w:rsidR="00712878" w:rsidRPr="00712878" w:rsidRDefault="00712878" w:rsidP="00712878">
      <w:pPr>
        <w:spacing w:after="0" w:line="240" w:lineRule="auto"/>
        <w:ind w:firstLine="709"/>
        <w:contextualSpacing/>
        <w:jc w:val="both"/>
        <w:rPr>
          <w:rFonts w:ascii="Times New Roman" w:eastAsia="Times New Roman" w:hAnsi="Times New Roman" w:cs="Times New Roman"/>
          <w:b/>
          <w:i/>
          <w:sz w:val="26"/>
          <w:szCs w:val="26"/>
          <w:lang w:eastAsia="ru-RU"/>
        </w:rPr>
      </w:pPr>
      <w:r w:rsidRPr="00712878">
        <w:rPr>
          <w:rFonts w:ascii="Times New Roman" w:eastAsia="Times New Roman" w:hAnsi="Times New Roman" w:cs="Times New Roman"/>
          <w:b/>
          <w:i/>
          <w:sz w:val="26"/>
          <w:szCs w:val="26"/>
          <w:lang w:eastAsia="ru-RU"/>
        </w:rPr>
        <w:t>Зоны санитарной охраны источников питьевого водоснабжения</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В соответствии с СанПиНом 2.1.4.1110-02 и СП 31.13330.2012 источники хозяйственно-питьевого водоснабжения должны иметь зоны санитарной охраны (ЗСО).</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Граница первого пояса ЗСО водопровода с поверхностным источником устанавливается, с учетом конкретных условий, в следующих пределах:</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а) для водотоков:</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w:t>
      </w:r>
      <w:r w:rsidRPr="00712878">
        <w:rPr>
          <w:rFonts w:ascii="Times New Roman" w:eastAsia="Times New Roman" w:hAnsi="Times New Roman" w:cs="Times New Roman"/>
          <w:sz w:val="26"/>
          <w:szCs w:val="26"/>
          <w:lang w:eastAsia="ru-RU"/>
        </w:rPr>
        <w:tab/>
        <w:t>вверх по течению – не менее 200 м от водозабора;</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w:t>
      </w:r>
      <w:r w:rsidRPr="00712878">
        <w:rPr>
          <w:rFonts w:ascii="Times New Roman" w:eastAsia="Times New Roman" w:hAnsi="Times New Roman" w:cs="Times New Roman"/>
          <w:sz w:val="26"/>
          <w:szCs w:val="26"/>
          <w:lang w:eastAsia="ru-RU"/>
        </w:rPr>
        <w:tab/>
        <w:t>вниз по течению – не менее 100 м от водозабора;</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lastRenderedPageBreak/>
        <w:t>–</w:t>
      </w:r>
      <w:r w:rsidRPr="00712878">
        <w:rPr>
          <w:rFonts w:ascii="Times New Roman" w:eastAsia="Times New Roman" w:hAnsi="Times New Roman" w:cs="Times New Roman"/>
          <w:sz w:val="26"/>
          <w:szCs w:val="26"/>
          <w:lang w:eastAsia="ru-RU"/>
        </w:rPr>
        <w:tab/>
        <w:t>по прилегающему к водозабору берегу – не менее 100 м от линии уреза воды летне-осенней межени;</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w:t>
      </w:r>
      <w:r w:rsidRPr="00712878">
        <w:rPr>
          <w:rFonts w:ascii="Times New Roman" w:eastAsia="Times New Roman" w:hAnsi="Times New Roman" w:cs="Times New Roman"/>
          <w:sz w:val="26"/>
          <w:szCs w:val="26"/>
          <w:lang w:eastAsia="ru-RU"/>
        </w:rPr>
        <w:tab/>
        <w:t>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 Границы третьего пояса поверхностного источника на водоеме полностью совпадают с границами второго пояса.</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Зона санитарной охраны водопроводных сооружений, расположенных вне территории водозабора, представлена первым поясом, водоводов – санитарно-защитной полосой.</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Граница первого пояса ЗСО водопроводных сооружений принимается на расстоянии:</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w:t>
      </w:r>
      <w:r w:rsidRPr="00712878">
        <w:rPr>
          <w:rFonts w:ascii="Times New Roman" w:eastAsia="Times New Roman" w:hAnsi="Times New Roman" w:cs="Times New Roman"/>
          <w:sz w:val="26"/>
          <w:szCs w:val="26"/>
          <w:lang w:eastAsia="ru-RU"/>
        </w:rPr>
        <w:tab/>
        <w:t>от стен запасных и регулирующих емкостей, фильтров и контактных осветлителей – не менее 30 м;</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w:t>
      </w:r>
      <w:r w:rsidRPr="00712878">
        <w:rPr>
          <w:rFonts w:ascii="Times New Roman" w:eastAsia="Times New Roman" w:hAnsi="Times New Roman" w:cs="Times New Roman"/>
          <w:sz w:val="26"/>
          <w:szCs w:val="26"/>
          <w:lang w:eastAsia="ru-RU"/>
        </w:rPr>
        <w:tab/>
        <w:t>от водонапорных башен – не менее 10 м;</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w:t>
      </w:r>
      <w:r w:rsidRPr="00712878">
        <w:rPr>
          <w:rFonts w:ascii="Times New Roman" w:eastAsia="Times New Roman" w:hAnsi="Times New Roman" w:cs="Times New Roman"/>
          <w:sz w:val="26"/>
          <w:szCs w:val="26"/>
          <w:lang w:eastAsia="ru-RU"/>
        </w:rPr>
        <w:tab/>
        <w:t xml:space="preserve">от остальных помещений (отстойники, </w:t>
      </w:r>
      <w:proofErr w:type="spellStart"/>
      <w:r w:rsidRPr="00712878">
        <w:rPr>
          <w:rFonts w:ascii="Times New Roman" w:eastAsia="Times New Roman" w:hAnsi="Times New Roman" w:cs="Times New Roman"/>
          <w:sz w:val="26"/>
          <w:szCs w:val="26"/>
          <w:lang w:eastAsia="ru-RU"/>
        </w:rPr>
        <w:t>реагентное</w:t>
      </w:r>
      <w:proofErr w:type="spellEnd"/>
      <w:r w:rsidRPr="00712878">
        <w:rPr>
          <w:rFonts w:ascii="Times New Roman" w:eastAsia="Times New Roman" w:hAnsi="Times New Roman" w:cs="Times New Roman"/>
          <w:sz w:val="26"/>
          <w:szCs w:val="26"/>
          <w:lang w:eastAsia="ru-RU"/>
        </w:rPr>
        <w:t xml:space="preserve"> хозяйство, склад хлора, насосные станции и др.) – не менее 15м.</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Ширину санитарно-защитной полосы следует принимать по обе стороны от крайних линий водопровода:</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w:t>
      </w:r>
      <w:r w:rsidRPr="00712878">
        <w:rPr>
          <w:rFonts w:ascii="Times New Roman" w:eastAsia="Times New Roman" w:hAnsi="Times New Roman" w:cs="Times New Roman"/>
          <w:sz w:val="26"/>
          <w:szCs w:val="26"/>
          <w:lang w:eastAsia="ru-RU"/>
        </w:rPr>
        <w:tab/>
        <w:t>при отсутствии грунтовых вод не менее 10 м при диаметре водоводов до 1 000 мм и не менее 20 м при диаметре водоводов более 1 000 мм;</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w:t>
      </w:r>
      <w:r w:rsidRPr="00712878">
        <w:rPr>
          <w:rFonts w:ascii="Times New Roman" w:eastAsia="Times New Roman" w:hAnsi="Times New Roman" w:cs="Times New Roman"/>
          <w:sz w:val="26"/>
          <w:szCs w:val="26"/>
          <w:lang w:eastAsia="ru-RU"/>
        </w:rPr>
        <w:tab/>
        <w:t>при наличии грунтовых вод – не менее 50 м вне зависимости от диаметра водоводов.</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Зоны санитарной охраны источников питьевого водоснабжения на территории сельсовета не установлены.</w:t>
      </w:r>
    </w:p>
    <w:p w:rsidR="00712878" w:rsidRPr="00712878" w:rsidRDefault="00712878" w:rsidP="00712878">
      <w:pPr>
        <w:spacing w:after="0" w:line="240" w:lineRule="auto"/>
        <w:ind w:firstLine="709"/>
        <w:contextualSpacing/>
        <w:jc w:val="both"/>
        <w:rPr>
          <w:rFonts w:ascii="Times New Roman" w:eastAsia="Times New Roman" w:hAnsi="Times New Roman" w:cs="Times New Roman"/>
          <w:b/>
          <w:i/>
          <w:sz w:val="26"/>
          <w:szCs w:val="26"/>
          <w:lang w:eastAsia="ru-RU"/>
        </w:rPr>
      </w:pPr>
      <w:r w:rsidRPr="00712878">
        <w:rPr>
          <w:rFonts w:ascii="Times New Roman" w:eastAsia="Times New Roman" w:hAnsi="Times New Roman" w:cs="Times New Roman"/>
          <w:b/>
          <w:i/>
          <w:sz w:val="26"/>
          <w:szCs w:val="26"/>
          <w:lang w:eastAsia="ru-RU"/>
        </w:rPr>
        <w:t>Зоны затопления и подтопления</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В соответствии с ч. 5 ст. 67.1 Водного кодекса Российской Федерации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w:t>
      </w:r>
      <w:r w:rsidRPr="00712878">
        <w:rPr>
          <w:rFonts w:ascii="Times New Roman" w:eastAsia="Times New Roman" w:hAnsi="Times New Roman" w:cs="Times New Roman"/>
          <w:sz w:val="26"/>
          <w:szCs w:val="26"/>
          <w:lang w:eastAsia="ru-RU"/>
        </w:rPr>
        <w:lastRenderedPageBreak/>
        <w:t>органами местного самоуправления, об определении границ зон затопления, подтопления и сведений о границах таких зон.</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Работы по определению границ зон затопления, подтопления выполняются в соответствии с порядком, установленным постановлением Правительства Российской Федерации от 18.04.2014 № 360 «Об определении границ зон затопления, подтопления». Согласно настоящему нормативному документу границы зон затопления, подтопления определяются в отношении следующих территорий:</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1) Зоны затопления определяются в отношении:</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а) территорий, которые прилегают к </w:t>
      </w:r>
      <w:proofErr w:type="spellStart"/>
      <w:r w:rsidRPr="00712878">
        <w:rPr>
          <w:rFonts w:ascii="Times New Roman" w:eastAsia="Times New Roman" w:hAnsi="Times New Roman" w:cs="Times New Roman"/>
          <w:sz w:val="26"/>
          <w:szCs w:val="26"/>
          <w:lang w:eastAsia="ru-RU"/>
        </w:rPr>
        <w:t>незарегулированным</w:t>
      </w:r>
      <w:proofErr w:type="spellEnd"/>
      <w:r w:rsidRPr="00712878">
        <w:rPr>
          <w:rFonts w:ascii="Times New Roman" w:eastAsia="Times New Roman" w:hAnsi="Times New Roman" w:cs="Times New Roman"/>
          <w:sz w:val="26"/>
          <w:szCs w:val="26"/>
          <w:lang w:eastAsia="ru-RU"/>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б) территорий, прилегающих к устьевым участкам водотоков, затапливаемых в результате нагонных явлений расчетной обеспеченности;</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в) территорий, прилегающих к естественным водоемам, затапливаемых при уровнях воды однопроцентной обеспеченности; </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 </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2) Зоны подтопления определяются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Зоны затопления и подтопления на территории сельсовета не установлены.</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b/>
          <w:i/>
          <w:sz w:val="26"/>
          <w:szCs w:val="26"/>
          <w:lang w:eastAsia="ru-RU"/>
        </w:rPr>
      </w:pPr>
      <w:r w:rsidRPr="00712878">
        <w:rPr>
          <w:rFonts w:ascii="Times New Roman" w:eastAsia="Times New Roman" w:hAnsi="Times New Roman" w:cs="Times New Roman"/>
          <w:b/>
          <w:i/>
          <w:sz w:val="26"/>
          <w:szCs w:val="26"/>
          <w:lang w:eastAsia="ru-RU"/>
        </w:rPr>
        <w:t>Санитарно-защитная зона предприятий, сооружений и иных объектов (СЗЗ)</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В соответствии с Федеральным законом от 30.03.1999 № 52-ФЗ «О санитарно-эпидемиологическом благополучии населения» и СанПиН 2.2.1./2.1.1.1200-03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загрязнений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Установление размеров санитарно-защитных зон для промышленных объектов и производств проводится при наличии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lastRenderedPageBreak/>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Регламенты использования территории СЗЗ определены СанПиН 2.2.1/2.1.1.1200-03.</w:t>
      </w:r>
    </w:p>
    <w:p w:rsidR="00712878" w:rsidRPr="00712878" w:rsidRDefault="00712878" w:rsidP="0071287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Санитарно-защитная зона предприятий, сооружений и иных объектов на территории сельсовета не установлены.</w:t>
      </w:r>
    </w:p>
    <w:p w:rsidR="00712878" w:rsidRPr="00712878" w:rsidRDefault="00712878" w:rsidP="00712878">
      <w:pPr>
        <w:spacing w:after="0" w:line="240" w:lineRule="auto"/>
        <w:ind w:firstLine="709"/>
        <w:contextualSpacing/>
        <w:jc w:val="both"/>
        <w:rPr>
          <w:rFonts w:ascii="Times New Roman" w:eastAsia="Times New Roman" w:hAnsi="Times New Roman" w:cs="Times New Roman"/>
          <w:b/>
          <w:i/>
          <w:sz w:val="26"/>
          <w:szCs w:val="26"/>
          <w:lang w:eastAsia="ru-RU"/>
        </w:rPr>
      </w:pPr>
      <w:r w:rsidRPr="00712878">
        <w:rPr>
          <w:rFonts w:ascii="Times New Roman" w:eastAsia="Times New Roman" w:hAnsi="Times New Roman" w:cs="Times New Roman"/>
          <w:b/>
          <w:i/>
          <w:sz w:val="26"/>
          <w:szCs w:val="26"/>
          <w:lang w:eastAsia="ru-RU"/>
        </w:rPr>
        <w:t>Охранные зоны газораспределительных сетей</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shd w:val="clear" w:color="auto" w:fill="F8F9FA"/>
          <w:lang w:eastAsia="ru-RU"/>
        </w:rPr>
      </w:pPr>
      <w:r w:rsidRPr="00712878">
        <w:rPr>
          <w:rFonts w:ascii="Times New Roman" w:eastAsia="Times New Roman" w:hAnsi="Times New Roman" w:cs="Times New Roman"/>
          <w:sz w:val="26"/>
          <w:szCs w:val="26"/>
          <w:shd w:val="clear" w:color="auto" w:fill="F8F9FA"/>
          <w:lang w:eastAsia="ru-RU"/>
        </w:rPr>
        <w:t>Устанавливаются правила охраны и режим использования в соответствии с требованиями Постановления Правительства Российской Федерации от 20.11.2000г. №878 «Об утверждении правил охраны газораспределительных сетей».</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shd w:val="clear" w:color="auto" w:fill="F8F9FA"/>
          <w:lang w:eastAsia="ru-RU"/>
        </w:rPr>
      </w:pPr>
      <w:r w:rsidRPr="00712878">
        <w:rPr>
          <w:rFonts w:ascii="Times New Roman" w:eastAsia="Times New Roman" w:hAnsi="Times New Roman" w:cs="Times New Roman"/>
          <w:sz w:val="26"/>
          <w:szCs w:val="26"/>
          <w:lang w:eastAsia="ru-RU"/>
        </w:rPr>
        <w:t>Для газораспределительных сетей устанавливаются следующие охранные зоны:</w:t>
      </w:r>
    </w:p>
    <w:p w:rsidR="00712878" w:rsidRPr="00712878" w:rsidRDefault="00712878" w:rsidP="00712878">
      <w:pPr>
        <w:numPr>
          <w:ilvl w:val="0"/>
          <w:numId w:val="24"/>
        </w:numPr>
        <w:shd w:val="clear" w:color="auto" w:fill="FFFFFF"/>
        <w:spacing w:after="300" w:line="240" w:lineRule="auto"/>
        <w:ind w:left="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712878" w:rsidRPr="00712878" w:rsidRDefault="00712878" w:rsidP="00712878">
      <w:pPr>
        <w:numPr>
          <w:ilvl w:val="0"/>
          <w:numId w:val="24"/>
        </w:numPr>
        <w:shd w:val="clear" w:color="auto" w:fill="FFFFFF"/>
        <w:spacing w:after="0" w:line="240" w:lineRule="auto"/>
        <w:ind w:left="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вдоль трасс подземных газопроводов из полиэтиленовых труб при использовании медного провода для обозначения </w:t>
      </w:r>
      <w:hyperlink r:id="rId12" w:anchor="block_340" w:tooltip="https://base.garant.ru/12121252/947e56d01de81cdca234a7114196436f/#block_340" w:history="1">
        <w:r w:rsidRPr="00712878">
          <w:rPr>
            <w:rFonts w:ascii="Times New Roman" w:eastAsia="Times New Roman" w:hAnsi="Times New Roman" w:cs="Times New Roman"/>
            <w:sz w:val="26"/>
            <w:szCs w:val="26"/>
            <w:lang w:eastAsia="ru-RU"/>
          </w:rPr>
          <w:t>трассы газопровода</w:t>
        </w:r>
      </w:hyperlink>
      <w:r w:rsidRPr="00712878">
        <w:rPr>
          <w:rFonts w:ascii="Times New Roman" w:eastAsia="Times New Roman" w:hAnsi="Times New Roman" w:cs="Times New Roman"/>
          <w:sz w:val="26"/>
          <w:szCs w:val="26"/>
          <w:lang w:eastAsia="ru-RU"/>
        </w:rPr>
        <w:t>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712878" w:rsidRPr="00712878" w:rsidRDefault="00712878" w:rsidP="00712878">
      <w:pPr>
        <w:numPr>
          <w:ilvl w:val="0"/>
          <w:numId w:val="24"/>
        </w:numPr>
        <w:shd w:val="clear" w:color="auto" w:fill="FFFFFF"/>
        <w:spacing w:after="300" w:line="240" w:lineRule="auto"/>
        <w:ind w:left="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712878" w:rsidRPr="00712878" w:rsidRDefault="00712878" w:rsidP="00712878">
      <w:pPr>
        <w:numPr>
          <w:ilvl w:val="0"/>
          <w:numId w:val="24"/>
        </w:numPr>
        <w:shd w:val="clear" w:color="auto" w:fill="FFFFFF"/>
        <w:spacing w:after="0" w:line="240" w:lineRule="auto"/>
        <w:ind w:left="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вокруг отдельно стоящих </w:t>
      </w:r>
      <w:hyperlink r:id="rId13" w:anchor="block_350" w:tooltip="https://base.garant.ru/12121252/947e56d01de81cdca234a7114196436f/#block_350" w:history="1">
        <w:r w:rsidRPr="00712878">
          <w:rPr>
            <w:rFonts w:ascii="Times New Roman" w:eastAsia="Times New Roman" w:hAnsi="Times New Roman" w:cs="Times New Roman"/>
            <w:sz w:val="26"/>
            <w:szCs w:val="26"/>
            <w:lang w:eastAsia="ru-RU"/>
          </w:rPr>
          <w:t>газорегуляторных пунктов</w:t>
        </w:r>
      </w:hyperlink>
      <w:r w:rsidRPr="00712878">
        <w:rPr>
          <w:rFonts w:ascii="Times New Roman" w:eastAsia="Times New Roman" w:hAnsi="Times New Roman" w:cs="Times New Roman"/>
          <w:sz w:val="26"/>
          <w:szCs w:val="26"/>
          <w:lang w:eastAsia="ru-RU"/>
        </w:rPr>
        <w:t>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712878" w:rsidRPr="00712878" w:rsidRDefault="00712878" w:rsidP="00712878">
      <w:pPr>
        <w:numPr>
          <w:ilvl w:val="0"/>
          <w:numId w:val="24"/>
        </w:numPr>
        <w:shd w:val="clear" w:color="auto" w:fill="FFFFFF"/>
        <w:spacing w:after="300" w:line="240" w:lineRule="auto"/>
        <w:ind w:left="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712878" w:rsidRPr="00712878" w:rsidRDefault="00712878" w:rsidP="00712878">
      <w:pPr>
        <w:numPr>
          <w:ilvl w:val="0"/>
          <w:numId w:val="24"/>
        </w:numPr>
        <w:shd w:val="clear" w:color="auto" w:fill="FFFFFF"/>
        <w:spacing w:after="0" w:line="240" w:lineRule="auto"/>
        <w:ind w:left="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вдоль трасс </w:t>
      </w:r>
      <w:hyperlink r:id="rId14" w:anchor="block_320" w:tooltip="https://base.garant.ru/12121252/947e56d01de81cdca234a7114196436f/#block_320" w:history="1">
        <w:r w:rsidRPr="00712878">
          <w:rPr>
            <w:rFonts w:ascii="Times New Roman" w:eastAsia="Times New Roman" w:hAnsi="Times New Roman" w:cs="Times New Roman"/>
            <w:sz w:val="26"/>
            <w:szCs w:val="26"/>
            <w:lang w:eastAsia="ru-RU"/>
          </w:rPr>
          <w:t>межпоселковых газопроводов</w:t>
        </w:r>
      </w:hyperlink>
      <w:r w:rsidRPr="00712878">
        <w:rPr>
          <w:rFonts w:ascii="Times New Roman" w:eastAsia="Times New Roman" w:hAnsi="Times New Roman" w:cs="Times New Roman"/>
          <w:sz w:val="26"/>
          <w:szCs w:val="26"/>
          <w:lang w:eastAsia="ru-RU"/>
        </w:rPr>
        <w:t>,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712878" w:rsidRPr="00712878" w:rsidRDefault="00712878" w:rsidP="00712878">
      <w:pPr>
        <w:shd w:val="clear" w:color="auto" w:fill="FFFFFF"/>
        <w:spacing w:after="30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712878" w:rsidRPr="00712878" w:rsidRDefault="00712878" w:rsidP="00712878">
      <w:pPr>
        <w:shd w:val="clear" w:color="auto" w:fill="FFFFFF"/>
        <w:spacing w:after="30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На земельные участки, входящие в </w:t>
      </w:r>
      <w:hyperlink r:id="rId15" w:anchor="block_360" w:tooltip="https://base.garant.ru/12121252/947e56d01de81cdca234a7114196436f/#block_360" w:history="1">
        <w:r w:rsidRPr="00712878">
          <w:rPr>
            <w:rFonts w:ascii="Times New Roman" w:eastAsia="Times New Roman" w:hAnsi="Times New Roman" w:cs="Times New Roman"/>
            <w:sz w:val="26"/>
            <w:szCs w:val="26"/>
            <w:lang w:eastAsia="ru-RU"/>
          </w:rPr>
          <w:t>охранные зоны газораспределительных сетей</w:t>
        </w:r>
      </w:hyperlink>
      <w:r w:rsidRPr="00712878">
        <w:rPr>
          <w:rFonts w:ascii="Times New Roman" w:eastAsia="Times New Roman" w:hAnsi="Times New Roman" w:cs="Times New Roman"/>
          <w:sz w:val="26"/>
          <w:szCs w:val="26"/>
          <w:lang w:eastAsia="ru-RU"/>
        </w:rPr>
        <w:t>,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712878" w:rsidRPr="00712878" w:rsidRDefault="00712878" w:rsidP="00712878">
      <w:pPr>
        <w:numPr>
          <w:ilvl w:val="0"/>
          <w:numId w:val="25"/>
        </w:numPr>
        <w:shd w:val="clear" w:color="auto" w:fill="FFFFFF"/>
        <w:spacing w:after="300" w:line="240" w:lineRule="auto"/>
        <w:ind w:left="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строить объекты жилищно-гражданского и производственного назначения;</w:t>
      </w:r>
    </w:p>
    <w:p w:rsidR="00712878" w:rsidRPr="00712878" w:rsidRDefault="00712878" w:rsidP="00712878">
      <w:pPr>
        <w:numPr>
          <w:ilvl w:val="0"/>
          <w:numId w:val="25"/>
        </w:numPr>
        <w:shd w:val="clear" w:color="auto" w:fill="FFFFFF"/>
        <w:spacing w:after="300" w:line="240" w:lineRule="auto"/>
        <w:ind w:left="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712878" w:rsidRPr="00712878" w:rsidRDefault="00712878" w:rsidP="00712878">
      <w:pPr>
        <w:numPr>
          <w:ilvl w:val="0"/>
          <w:numId w:val="25"/>
        </w:numPr>
        <w:shd w:val="clear" w:color="auto" w:fill="FFFFFF"/>
        <w:spacing w:after="300" w:line="240" w:lineRule="auto"/>
        <w:ind w:left="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lastRenderedPageBreak/>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712878" w:rsidRPr="00712878" w:rsidRDefault="00712878" w:rsidP="00712878">
      <w:pPr>
        <w:numPr>
          <w:ilvl w:val="0"/>
          <w:numId w:val="25"/>
        </w:numPr>
        <w:shd w:val="clear" w:color="auto" w:fill="FFFFFF"/>
        <w:spacing w:after="300" w:line="240" w:lineRule="auto"/>
        <w:ind w:left="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712878" w:rsidRPr="00712878" w:rsidRDefault="00712878" w:rsidP="00712878">
      <w:pPr>
        <w:numPr>
          <w:ilvl w:val="0"/>
          <w:numId w:val="25"/>
        </w:numPr>
        <w:shd w:val="clear" w:color="auto" w:fill="FFFFFF"/>
        <w:spacing w:after="300" w:line="240" w:lineRule="auto"/>
        <w:ind w:left="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устраивать свалки и склады, разливать растворы кислот, солей, щелочей и других химически активных веществ;</w:t>
      </w:r>
    </w:p>
    <w:p w:rsidR="00712878" w:rsidRPr="00712878" w:rsidRDefault="00712878" w:rsidP="00712878">
      <w:pPr>
        <w:numPr>
          <w:ilvl w:val="0"/>
          <w:numId w:val="25"/>
        </w:numPr>
        <w:shd w:val="clear" w:color="auto" w:fill="FFFFFF"/>
        <w:spacing w:after="0" w:line="240" w:lineRule="auto"/>
        <w:ind w:left="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огораживать и перегораживать охранные зоны, препятствовать доступу персонала </w:t>
      </w:r>
      <w:hyperlink r:id="rId16" w:anchor="block_390" w:tooltip="https://base.garant.ru/12121252/947e56d01de81cdca234a7114196436f/#block_390" w:history="1">
        <w:r w:rsidRPr="00712878">
          <w:rPr>
            <w:rFonts w:ascii="Times New Roman" w:eastAsia="Times New Roman" w:hAnsi="Times New Roman" w:cs="Times New Roman"/>
            <w:sz w:val="26"/>
            <w:szCs w:val="26"/>
            <w:lang w:eastAsia="ru-RU"/>
          </w:rPr>
          <w:t>эксплуатационных организаций к газораспределительным сетям</w:t>
        </w:r>
      </w:hyperlink>
      <w:r w:rsidRPr="00712878">
        <w:rPr>
          <w:rFonts w:ascii="Times New Roman" w:eastAsia="Times New Roman" w:hAnsi="Times New Roman" w:cs="Times New Roman"/>
          <w:sz w:val="26"/>
          <w:szCs w:val="26"/>
          <w:lang w:eastAsia="ru-RU"/>
        </w:rPr>
        <w:t>, проведению обслуживания и устранению повреждений газораспределительных сетей;</w:t>
      </w:r>
    </w:p>
    <w:p w:rsidR="00712878" w:rsidRPr="00712878" w:rsidRDefault="00712878" w:rsidP="00712878">
      <w:pPr>
        <w:numPr>
          <w:ilvl w:val="0"/>
          <w:numId w:val="25"/>
        </w:numPr>
        <w:shd w:val="clear" w:color="auto" w:fill="FFFFFF"/>
        <w:spacing w:after="300" w:line="240" w:lineRule="auto"/>
        <w:ind w:left="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разводить огонь и размещать источники огня;</w:t>
      </w:r>
    </w:p>
    <w:p w:rsidR="00712878" w:rsidRPr="00712878" w:rsidRDefault="00712878" w:rsidP="00712878">
      <w:pPr>
        <w:numPr>
          <w:ilvl w:val="0"/>
          <w:numId w:val="25"/>
        </w:numPr>
        <w:shd w:val="clear" w:color="auto" w:fill="FFFFFF"/>
        <w:spacing w:after="300" w:line="240" w:lineRule="auto"/>
        <w:ind w:left="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рыть погреба, копать и обрабатывать почву сельскохозяйственными и мелиоративными орудиями и механизмами на глубину более 0,3 метра;</w:t>
      </w:r>
    </w:p>
    <w:p w:rsidR="00712878" w:rsidRPr="00712878" w:rsidRDefault="00712878" w:rsidP="00712878">
      <w:pPr>
        <w:numPr>
          <w:ilvl w:val="0"/>
          <w:numId w:val="25"/>
        </w:numPr>
        <w:shd w:val="clear" w:color="auto" w:fill="FFFFFF"/>
        <w:spacing w:after="0" w:line="240" w:lineRule="auto"/>
        <w:ind w:left="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открывать калитки и двери </w:t>
      </w:r>
      <w:hyperlink r:id="rId17" w:anchor="block_350" w:tooltip="https://base.garant.ru/12121252/947e56d01de81cdca234a7114196436f/#block_350" w:history="1">
        <w:r w:rsidRPr="00712878">
          <w:rPr>
            <w:rFonts w:ascii="Times New Roman" w:eastAsia="Times New Roman" w:hAnsi="Times New Roman" w:cs="Times New Roman"/>
            <w:sz w:val="26"/>
            <w:szCs w:val="26"/>
            <w:lang w:eastAsia="ru-RU"/>
          </w:rPr>
          <w:t>газорегуляторных пунктов</w:t>
        </w:r>
      </w:hyperlink>
      <w:r w:rsidRPr="00712878">
        <w:rPr>
          <w:rFonts w:ascii="Times New Roman" w:eastAsia="Times New Roman" w:hAnsi="Times New Roman" w:cs="Times New Roman"/>
          <w:sz w:val="26"/>
          <w:szCs w:val="26"/>
          <w:lang w:eastAsia="ru-RU"/>
        </w:rPr>
        <w:t>,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712878" w:rsidRPr="00712878" w:rsidRDefault="00712878" w:rsidP="00712878">
      <w:pPr>
        <w:numPr>
          <w:ilvl w:val="0"/>
          <w:numId w:val="25"/>
        </w:numPr>
        <w:shd w:val="clear" w:color="auto" w:fill="FFFFFF"/>
        <w:spacing w:after="0" w:line="240" w:lineRule="auto"/>
        <w:ind w:left="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712878" w:rsidRPr="00712878" w:rsidRDefault="00712878" w:rsidP="00712878">
      <w:pPr>
        <w:shd w:val="clear" w:color="auto" w:fill="FFFFFF"/>
        <w:spacing w:after="0" w:line="240" w:lineRule="auto"/>
        <w:ind w:left="709"/>
        <w:contextualSpacing/>
        <w:jc w:val="both"/>
        <w:rPr>
          <w:rFonts w:ascii="Times New Roman" w:eastAsia="Times New Roman" w:hAnsi="Times New Roman" w:cs="Times New Roman"/>
          <w:sz w:val="26"/>
          <w:szCs w:val="26"/>
          <w:lang w:eastAsia="ru-RU"/>
        </w:rPr>
      </w:pPr>
    </w:p>
    <w:p w:rsidR="00712878" w:rsidRPr="00712878" w:rsidRDefault="00712878" w:rsidP="00712878">
      <w:pPr>
        <w:widowControl w:val="0"/>
        <w:numPr>
          <w:ilvl w:val="0"/>
          <w:numId w:val="3"/>
        </w:numPr>
        <w:spacing w:after="0" w:line="240" w:lineRule="auto"/>
        <w:ind w:firstLine="709"/>
        <w:jc w:val="both"/>
        <w:outlineLvl w:val="1"/>
        <w:rPr>
          <w:rFonts w:ascii="Times New Roman" w:eastAsia="Times New Roman" w:hAnsi="Times New Roman" w:cs="Times New Roman"/>
          <w:b/>
          <w:sz w:val="26"/>
          <w:szCs w:val="28"/>
          <w:lang w:eastAsia="ru-RU"/>
        </w:rPr>
      </w:pPr>
      <w:bookmarkStart w:id="23" w:name="_Toc156334319"/>
      <w:r w:rsidRPr="00712878">
        <w:rPr>
          <w:rFonts w:ascii="Times New Roman" w:eastAsia="Times New Roman" w:hAnsi="Times New Roman" w:cs="Times New Roman"/>
          <w:b/>
          <w:sz w:val="26"/>
          <w:szCs w:val="28"/>
          <w:lang w:eastAsia="ru-RU"/>
        </w:rPr>
        <w:t>3.12 Состояние окружающей среды</w:t>
      </w:r>
      <w:bookmarkEnd w:id="23"/>
    </w:p>
    <w:p w:rsidR="00712878" w:rsidRPr="00712878" w:rsidRDefault="00712878" w:rsidP="00712878">
      <w:pPr>
        <w:spacing w:line="240" w:lineRule="auto"/>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Основными источниками загрязнения воздушного бассейна, водного бассейна и почв являются стационарные источники и динамические. </w:t>
      </w: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К </w:t>
      </w:r>
      <w:r w:rsidRPr="00712878">
        <w:rPr>
          <w:rFonts w:ascii="Times New Roman" w:eastAsia="Times New Roman" w:hAnsi="Times New Roman" w:cs="Times New Roman"/>
          <w:sz w:val="26"/>
          <w:szCs w:val="26"/>
          <w:u w:val="single"/>
          <w:lang w:eastAsia="ru-RU"/>
        </w:rPr>
        <w:t>стационарным</w:t>
      </w:r>
      <w:r w:rsidRPr="00712878">
        <w:rPr>
          <w:rFonts w:ascii="Times New Roman" w:eastAsia="Times New Roman" w:hAnsi="Times New Roman" w:cs="Times New Roman"/>
          <w:sz w:val="26"/>
          <w:szCs w:val="26"/>
          <w:lang w:eastAsia="ru-RU"/>
        </w:rPr>
        <w:t xml:space="preserve"> источникам загрязнения на территории поселения относятся коммунально-складские объекты и объекты сельскохозяйственного производства:</w:t>
      </w:r>
    </w:p>
    <w:p w:rsidR="00712878" w:rsidRPr="00712878" w:rsidRDefault="00712878" w:rsidP="00712878">
      <w:pPr>
        <w:numPr>
          <w:ilvl w:val="0"/>
          <w:numId w:val="27"/>
        </w:numPr>
        <w:spacing w:after="0" w:line="240" w:lineRule="auto"/>
        <w:ind w:left="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автопарк;</w:t>
      </w:r>
    </w:p>
    <w:p w:rsidR="00712878" w:rsidRPr="00712878" w:rsidRDefault="00712878" w:rsidP="00712878">
      <w:pPr>
        <w:numPr>
          <w:ilvl w:val="0"/>
          <w:numId w:val="27"/>
        </w:numPr>
        <w:spacing w:after="0" w:line="240" w:lineRule="auto"/>
        <w:ind w:left="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печи в жилых домах, отапливающихся дровами.</w:t>
      </w:r>
    </w:p>
    <w:p w:rsidR="00712878" w:rsidRPr="00712878" w:rsidRDefault="00712878" w:rsidP="00712878">
      <w:pPr>
        <w:spacing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К </w:t>
      </w:r>
      <w:r w:rsidRPr="00712878">
        <w:rPr>
          <w:rFonts w:ascii="Times New Roman" w:eastAsia="Times New Roman" w:hAnsi="Times New Roman" w:cs="Times New Roman"/>
          <w:sz w:val="26"/>
          <w:szCs w:val="26"/>
          <w:u w:val="single"/>
          <w:lang w:eastAsia="ru-RU"/>
        </w:rPr>
        <w:t>динамическим</w:t>
      </w:r>
      <w:r w:rsidRPr="00712878">
        <w:rPr>
          <w:rFonts w:ascii="Times New Roman" w:eastAsia="Times New Roman" w:hAnsi="Times New Roman" w:cs="Times New Roman"/>
          <w:sz w:val="26"/>
          <w:szCs w:val="26"/>
          <w:lang w:eastAsia="ru-RU"/>
        </w:rPr>
        <w:t xml:space="preserve"> (передвижным источникам) относятся: транспорт (автомобили, тракторы, мотоциклы).</w:t>
      </w:r>
    </w:p>
    <w:p w:rsidR="00712878" w:rsidRPr="00712878" w:rsidRDefault="00712878" w:rsidP="00712878">
      <w:pPr>
        <w:spacing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Действующим генеральным планом предусмотрены следующие мероприятия, направленные на уменьшение загрязнения воздуха от стационарных и динамических источников:</w:t>
      </w:r>
    </w:p>
    <w:p w:rsidR="00712878" w:rsidRPr="00712878" w:rsidRDefault="00712878" w:rsidP="00712878">
      <w:pPr>
        <w:numPr>
          <w:ilvl w:val="0"/>
          <w:numId w:val="28"/>
        </w:numPr>
        <w:tabs>
          <w:tab w:val="num" w:pos="1440"/>
        </w:tabs>
        <w:spacing w:after="0" w:line="240" w:lineRule="auto"/>
        <w:ind w:left="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размещение новой селитебной застройки в экологически благополучных районах;</w:t>
      </w:r>
    </w:p>
    <w:p w:rsidR="00712878" w:rsidRPr="00712878" w:rsidRDefault="00712878" w:rsidP="00712878">
      <w:pPr>
        <w:numPr>
          <w:ilvl w:val="0"/>
          <w:numId w:val="28"/>
        </w:numPr>
        <w:tabs>
          <w:tab w:val="num" w:pos="1440"/>
        </w:tabs>
        <w:spacing w:after="0" w:line="240" w:lineRule="auto"/>
        <w:ind w:left="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совершенствование технологических процессов: переход на передовые ресурсосберегающие безотходные или малоотходные технологии, установка нового современного оборудования, что открывает широкие перспективы </w:t>
      </w:r>
      <w:proofErr w:type="spellStart"/>
      <w:r w:rsidRPr="00712878">
        <w:rPr>
          <w:rFonts w:ascii="Times New Roman" w:eastAsia="Times New Roman" w:hAnsi="Times New Roman" w:cs="Times New Roman"/>
          <w:sz w:val="26"/>
          <w:szCs w:val="26"/>
          <w:lang w:eastAsia="ru-RU"/>
        </w:rPr>
        <w:t>экологизации</w:t>
      </w:r>
      <w:proofErr w:type="spellEnd"/>
      <w:r w:rsidRPr="00712878">
        <w:rPr>
          <w:rFonts w:ascii="Times New Roman" w:eastAsia="Times New Roman" w:hAnsi="Times New Roman" w:cs="Times New Roman"/>
          <w:sz w:val="26"/>
          <w:szCs w:val="26"/>
          <w:lang w:eastAsia="ru-RU"/>
        </w:rPr>
        <w:t xml:space="preserve"> производства;</w:t>
      </w:r>
    </w:p>
    <w:p w:rsidR="00712878" w:rsidRPr="00712878" w:rsidRDefault="00712878" w:rsidP="00712878">
      <w:pPr>
        <w:numPr>
          <w:ilvl w:val="0"/>
          <w:numId w:val="28"/>
        </w:numPr>
        <w:tabs>
          <w:tab w:val="num" w:pos="1440"/>
        </w:tabs>
        <w:spacing w:after="0" w:line="240" w:lineRule="auto"/>
        <w:ind w:left="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контроль за состоянием рабочей зоны и рабочих мест с целью исключения неорганизованных выбросов путем создания стационарных пунктов по контролю за санитарно-гигиеническим состоянием воздушного бассейна;</w:t>
      </w:r>
    </w:p>
    <w:p w:rsidR="00712878" w:rsidRPr="00712878" w:rsidRDefault="00712878" w:rsidP="00712878">
      <w:pPr>
        <w:numPr>
          <w:ilvl w:val="0"/>
          <w:numId w:val="28"/>
        </w:numPr>
        <w:tabs>
          <w:tab w:val="num" w:pos="1440"/>
        </w:tabs>
        <w:spacing w:after="0" w:line="240" w:lineRule="auto"/>
        <w:ind w:left="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разработка проектов санитарно-защитных зон промышленных, коммунально-складских и сельскохозяйственных предприятий; санитарно-защитные зоны должны быть хорошо озеленены соответствующим для данного природно-климатического района ассортиментом газоустойчивых древесно-кустарниковых пород: тополь бальзамический, клен американский, ива белая, бузина красная, жимолость татарская;</w:t>
      </w:r>
    </w:p>
    <w:p w:rsidR="00712878" w:rsidRPr="00712878" w:rsidRDefault="00712878" w:rsidP="00712878">
      <w:pPr>
        <w:numPr>
          <w:ilvl w:val="0"/>
          <w:numId w:val="28"/>
        </w:numPr>
        <w:tabs>
          <w:tab w:val="num" w:pos="1440"/>
        </w:tabs>
        <w:spacing w:after="0" w:line="240" w:lineRule="auto"/>
        <w:ind w:left="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lastRenderedPageBreak/>
        <w:t xml:space="preserve">организация в пределах санитарно-защитных зон промышленных и коммунально-складских предприятий зоны запрещения нового жилищного строительства с последующим озеленением указанных зон; </w:t>
      </w:r>
    </w:p>
    <w:p w:rsidR="00712878" w:rsidRPr="00712878" w:rsidRDefault="00712878" w:rsidP="00712878">
      <w:pPr>
        <w:numPr>
          <w:ilvl w:val="0"/>
          <w:numId w:val="28"/>
        </w:numPr>
        <w:tabs>
          <w:tab w:val="num" w:pos="1440"/>
        </w:tabs>
        <w:spacing w:after="0" w:line="240" w:lineRule="auto"/>
        <w:ind w:left="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при размещении новых промышленных и коммунально-складских объектов и объектов сельскохозяйственного производства необходимо строго выдерживать рекомендуемые санитарно-защитные зоны (разрывы) между предприятиями и населенными пунктами, максимально сохраняя на этой территории естественную зеленую зону;</w:t>
      </w:r>
    </w:p>
    <w:p w:rsidR="00712878" w:rsidRPr="00712878" w:rsidRDefault="00712878" w:rsidP="00712878">
      <w:pPr>
        <w:numPr>
          <w:ilvl w:val="0"/>
          <w:numId w:val="28"/>
        </w:numPr>
        <w:tabs>
          <w:tab w:val="num" w:pos="1440"/>
        </w:tabs>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712878">
        <w:rPr>
          <w:rFonts w:ascii="Times New Roman" w:eastAsia="Times New Roman" w:hAnsi="Times New Roman" w:cs="Times New Roman"/>
          <w:sz w:val="26"/>
          <w:szCs w:val="26"/>
          <w:lang w:eastAsia="ru-RU"/>
        </w:rPr>
        <w:t>развитие транспортной сети и прилегающих территорий, предусмотренных под размещение индивидуальной жилой застройки, способствующее уменьшению перепробега автотранспорта;</w:t>
      </w:r>
    </w:p>
    <w:p w:rsidR="00712878" w:rsidRPr="00712878" w:rsidRDefault="00712878" w:rsidP="00712878">
      <w:pPr>
        <w:numPr>
          <w:ilvl w:val="0"/>
          <w:numId w:val="28"/>
        </w:numPr>
        <w:tabs>
          <w:tab w:val="num" w:pos="1440"/>
        </w:tabs>
        <w:spacing w:after="0" w:line="240" w:lineRule="auto"/>
        <w:ind w:left="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контроль за техническим состоянием автотранспорта;</w:t>
      </w:r>
    </w:p>
    <w:p w:rsidR="00712878" w:rsidRPr="00712878" w:rsidRDefault="00712878" w:rsidP="00712878">
      <w:pPr>
        <w:numPr>
          <w:ilvl w:val="0"/>
          <w:numId w:val="28"/>
        </w:numPr>
        <w:tabs>
          <w:tab w:val="num" w:pos="1440"/>
        </w:tabs>
        <w:spacing w:after="0" w:line="240" w:lineRule="auto"/>
        <w:ind w:left="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создание лесополос вдоль дорог, озеленение населенных пунктов и создание зеленых зон вокруг них;</w:t>
      </w:r>
    </w:p>
    <w:p w:rsidR="00712878" w:rsidRPr="00712878" w:rsidRDefault="00712878" w:rsidP="00712878">
      <w:pPr>
        <w:numPr>
          <w:ilvl w:val="0"/>
          <w:numId w:val="28"/>
        </w:numPr>
        <w:tabs>
          <w:tab w:val="num" w:pos="1440"/>
        </w:tabs>
        <w:spacing w:after="0" w:line="240" w:lineRule="auto"/>
        <w:ind w:left="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предупреждение пожаров.</w:t>
      </w:r>
    </w:p>
    <w:p w:rsidR="00712878" w:rsidRPr="00712878" w:rsidRDefault="00712878" w:rsidP="00712878">
      <w:pPr>
        <w:widowControl w:val="0"/>
        <w:numPr>
          <w:ilvl w:val="0"/>
          <w:numId w:val="3"/>
        </w:numPr>
        <w:spacing w:after="60" w:line="240" w:lineRule="auto"/>
        <w:ind w:firstLine="709"/>
        <w:jc w:val="both"/>
        <w:outlineLvl w:val="1"/>
        <w:rPr>
          <w:rFonts w:ascii="Times New Roman" w:eastAsia="Times New Roman" w:hAnsi="Times New Roman" w:cs="Times New Roman"/>
          <w:b/>
          <w:sz w:val="26"/>
          <w:szCs w:val="28"/>
          <w:lang w:eastAsia="ru-RU"/>
        </w:rPr>
      </w:pPr>
    </w:p>
    <w:p w:rsidR="00712878" w:rsidRPr="00712878" w:rsidRDefault="00712878" w:rsidP="00712878">
      <w:pPr>
        <w:widowControl w:val="0"/>
        <w:numPr>
          <w:ilvl w:val="0"/>
          <w:numId w:val="3"/>
        </w:numPr>
        <w:spacing w:after="0" w:line="240" w:lineRule="auto"/>
        <w:ind w:firstLine="709"/>
        <w:jc w:val="both"/>
        <w:outlineLvl w:val="1"/>
        <w:rPr>
          <w:rFonts w:ascii="Times New Roman" w:eastAsia="Times New Roman" w:hAnsi="Times New Roman" w:cs="Times New Roman"/>
          <w:b/>
          <w:sz w:val="26"/>
          <w:szCs w:val="28"/>
          <w:lang w:eastAsia="ru-RU"/>
        </w:rPr>
      </w:pPr>
      <w:bookmarkStart w:id="24" w:name="_Toc156334320"/>
      <w:r w:rsidRPr="00712878">
        <w:rPr>
          <w:rFonts w:ascii="Times New Roman" w:eastAsia="Times New Roman" w:hAnsi="Times New Roman" w:cs="Times New Roman"/>
          <w:b/>
          <w:sz w:val="26"/>
          <w:szCs w:val="28"/>
          <w:lang w:eastAsia="ru-RU"/>
        </w:rPr>
        <w:t>3.13 Результаты градостроительного анализа</w:t>
      </w:r>
      <w:bookmarkEnd w:id="24"/>
    </w:p>
    <w:p w:rsidR="00712878" w:rsidRPr="00712878" w:rsidRDefault="00712878" w:rsidP="00712878">
      <w:pPr>
        <w:widowControl w:val="0"/>
        <w:numPr>
          <w:ilvl w:val="0"/>
          <w:numId w:val="3"/>
        </w:numPr>
        <w:spacing w:after="0" w:line="240" w:lineRule="auto"/>
        <w:ind w:firstLine="709"/>
        <w:jc w:val="both"/>
        <w:outlineLvl w:val="1"/>
        <w:rPr>
          <w:rFonts w:ascii="Times New Roman" w:eastAsia="Times New Roman" w:hAnsi="Times New Roman" w:cs="Times New Roman"/>
          <w:b/>
          <w:sz w:val="26"/>
          <w:szCs w:val="28"/>
          <w:lang w:eastAsia="ru-RU"/>
        </w:rPr>
      </w:pPr>
    </w:p>
    <w:p w:rsidR="00712878" w:rsidRPr="00712878" w:rsidRDefault="00712878" w:rsidP="00712878">
      <w:pPr>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Из проведенного градостроительного анализа территории Остяцкого сельсовета можно выявить следующие проблемы:</w:t>
      </w:r>
    </w:p>
    <w:p w:rsidR="00712878" w:rsidRPr="00712878" w:rsidRDefault="00712878" w:rsidP="00712878">
      <w:pPr>
        <w:numPr>
          <w:ilvl w:val="0"/>
          <w:numId w:val="29"/>
        </w:numPr>
        <w:spacing w:after="0" w:line="240" w:lineRule="auto"/>
        <w:ind w:left="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Недостаточный уровень благоустройства усадебных жилых домов ввиду отсутствия в жилой застройке сетей теплоснабжения, водоотведения, отсутствие водопровода в </w:t>
      </w:r>
      <w:proofErr w:type="spellStart"/>
      <w:r w:rsidRPr="00712878">
        <w:rPr>
          <w:rFonts w:ascii="Times New Roman" w:eastAsia="Times New Roman" w:hAnsi="Times New Roman" w:cs="Times New Roman"/>
          <w:sz w:val="26"/>
          <w:szCs w:val="26"/>
          <w:lang w:eastAsia="ru-RU"/>
        </w:rPr>
        <w:t>д.Ургуль</w:t>
      </w:r>
      <w:proofErr w:type="spellEnd"/>
      <w:r w:rsidRPr="00712878">
        <w:rPr>
          <w:rFonts w:ascii="Times New Roman" w:eastAsia="Times New Roman" w:hAnsi="Times New Roman" w:cs="Times New Roman"/>
          <w:sz w:val="26"/>
          <w:szCs w:val="26"/>
          <w:lang w:eastAsia="ru-RU"/>
        </w:rPr>
        <w:t>;</w:t>
      </w:r>
    </w:p>
    <w:p w:rsidR="00712878" w:rsidRPr="00712878" w:rsidRDefault="00712878" w:rsidP="00712878">
      <w:pPr>
        <w:numPr>
          <w:ilvl w:val="0"/>
          <w:numId w:val="29"/>
        </w:numPr>
        <w:spacing w:after="0" w:line="240" w:lineRule="auto"/>
        <w:ind w:left="0"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Минимальное наличие  социальной инфраструктуры в сельсовете и отсутствие перспектив развития.</w:t>
      </w:r>
    </w:p>
    <w:p w:rsidR="00FF7364" w:rsidRDefault="00FF7364" w:rsidP="00712878"/>
    <w:p w:rsidR="00712878" w:rsidRDefault="00712878" w:rsidP="00712878"/>
    <w:p w:rsidR="00712878" w:rsidRDefault="00712878" w:rsidP="00712878"/>
    <w:p w:rsidR="00712878" w:rsidRDefault="00712878" w:rsidP="00712878"/>
    <w:p w:rsidR="00712878" w:rsidRDefault="00712878" w:rsidP="00712878"/>
    <w:p w:rsidR="00712878" w:rsidRDefault="00712878" w:rsidP="00712878"/>
    <w:p w:rsidR="00712878" w:rsidRDefault="00712878" w:rsidP="00712878"/>
    <w:p w:rsidR="00712878" w:rsidRDefault="00712878" w:rsidP="00712878"/>
    <w:p w:rsidR="00712878" w:rsidRDefault="00712878" w:rsidP="00712878"/>
    <w:p w:rsidR="00712878" w:rsidRDefault="00712878" w:rsidP="00712878"/>
    <w:p w:rsidR="00712878" w:rsidRDefault="00712878" w:rsidP="00712878"/>
    <w:p w:rsidR="00712878" w:rsidRDefault="00712878" w:rsidP="00712878"/>
    <w:p w:rsidR="00712878" w:rsidRDefault="00712878" w:rsidP="00712878"/>
    <w:p w:rsidR="00712878" w:rsidRDefault="00712878" w:rsidP="00712878"/>
    <w:p w:rsidR="00712878" w:rsidRDefault="00712878" w:rsidP="00712878"/>
    <w:p w:rsidR="00712878" w:rsidRDefault="00712878" w:rsidP="00712878"/>
    <w:p w:rsidR="00712878" w:rsidRDefault="00712878" w:rsidP="00712878"/>
    <w:p w:rsidR="00712878" w:rsidRPr="00712878" w:rsidRDefault="00712878" w:rsidP="00712878">
      <w:pPr>
        <w:pStyle w:val="100"/>
        <w:jc w:val="right"/>
        <w:rPr>
          <w:rFonts w:eastAsia="Times New Roman"/>
          <w:sz w:val="26"/>
          <w:szCs w:val="26"/>
        </w:rPr>
      </w:pPr>
      <w:r>
        <w:t xml:space="preserve">                                                                                                                                      </w:t>
      </w:r>
      <w:r w:rsidRPr="00712878">
        <w:rPr>
          <w:rFonts w:eastAsia="Times New Roman"/>
          <w:sz w:val="26"/>
          <w:szCs w:val="26"/>
        </w:rPr>
        <w:t>Приложение</w:t>
      </w:r>
      <w:r>
        <w:rPr>
          <w:rFonts w:eastAsia="Times New Roman"/>
          <w:sz w:val="26"/>
          <w:szCs w:val="26"/>
        </w:rPr>
        <w:t xml:space="preserve"> </w:t>
      </w:r>
      <w:r w:rsidRPr="00712878">
        <w:rPr>
          <w:rFonts w:eastAsia="Times New Roman"/>
          <w:sz w:val="26"/>
          <w:szCs w:val="26"/>
        </w:rPr>
        <w:t xml:space="preserve">к решению </w:t>
      </w:r>
    </w:p>
    <w:p w:rsidR="00712878" w:rsidRPr="00712878" w:rsidRDefault="00712878" w:rsidP="00712878">
      <w:pPr>
        <w:pStyle w:val="100"/>
        <w:jc w:val="right"/>
        <w:rPr>
          <w:rFonts w:eastAsia="Times New Roman"/>
          <w:sz w:val="26"/>
          <w:szCs w:val="26"/>
        </w:rPr>
      </w:pPr>
      <w:r w:rsidRPr="00712878">
        <w:rPr>
          <w:rFonts w:eastAsia="Times New Roman"/>
          <w:sz w:val="26"/>
          <w:szCs w:val="26"/>
        </w:rPr>
        <w:t xml:space="preserve">Совета депутатов </w:t>
      </w:r>
    </w:p>
    <w:p w:rsidR="00712878" w:rsidRPr="00712878" w:rsidRDefault="00712878" w:rsidP="00712878">
      <w:pPr>
        <w:pStyle w:val="100"/>
        <w:jc w:val="right"/>
        <w:rPr>
          <w:rFonts w:eastAsia="Times New Roman"/>
          <w:sz w:val="26"/>
          <w:szCs w:val="26"/>
        </w:rPr>
      </w:pPr>
      <w:r w:rsidRPr="00712878">
        <w:rPr>
          <w:rFonts w:eastAsia="Times New Roman"/>
          <w:sz w:val="26"/>
          <w:szCs w:val="26"/>
        </w:rPr>
        <w:t>Северного района</w:t>
      </w:r>
    </w:p>
    <w:p w:rsidR="00712878" w:rsidRPr="00712878" w:rsidRDefault="00712878" w:rsidP="00712878">
      <w:pPr>
        <w:pStyle w:val="100"/>
        <w:jc w:val="right"/>
        <w:rPr>
          <w:rFonts w:eastAsia="Times New Roman"/>
          <w:sz w:val="26"/>
          <w:szCs w:val="26"/>
        </w:rPr>
      </w:pPr>
      <w:r w:rsidRPr="00712878">
        <w:rPr>
          <w:rFonts w:eastAsia="Times New Roman"/>
          <w:sz w:val="26"/>
          <w:szCs w:val="26"/>
        </w:rPr>
        <w:t xml:space="preserve"> Новосибирской области</w:t>
      </w:r>
    </w:p>
    <w:p w:rsidR="00712878" w:rsidRDefault="00712878" w:rsidP="00712878">
      <w:pPr>
        <w:pStyle w:val="100"/>
        <w:jc w:val="right"/>
        <w:rPr>
          <w:rFonts w:eastAsia="Times New Roman"/>
          <w:sz w:val="26"/>
          <w:szCs w:val="26"/>
        </w:rPr>
      </w:pPr>
      <w:r w:rsidRPr="00712878">
        <w:rPr>
          <w:rFonts w:eastAsia="Times New Roman"/>
          <w:sz w:val="26"/>
          <w:szCs w:val="26"/>
        </w:rPr>
        <w:t xml:space="preserve">                      от ___.___.24 г.   №</w:t>
      </w:r>
    </w:p>
    <w:p w:rsidR="00712878" w:rsidRDefault="00712878" w:rsidP="00712878">
      <w:pPr>
        <w:pStyle w:val="100"/>
        <w:jc w:val="right"/>
        <w:rPr>
          <w:rFonts w:eastAsia="Times New Roman"/>
          <w:sz w:val="26"/>
          <w:szCs w:val="26"/>
        </w:rPr>
      </w:pPr>
    </w:p>
    <w:p w:rsidR="00712878" w:rsidRDefault="00712878" w:rsidP="00712878">
      <w:pPr>
        <w:pStyle w:val="100"/>
        <w:jc w:val="right"/>
        <w:rPr>
          <w:rFonts w:eastAsia="Times New Roman"/>
          <w:sz w:val="26"/>
          <w:szCs w:val="26"/>
        </w:rPr>
      </w:pPr>
    </w:p>
    <w:p w:rsidR="00712878" w:rsidRDefault="00712878" w:rsidP="00712878">
      <w:pPr>
        <w:pStyle w:val="100"/>
        <w:jc w:val="right"/>
        <w:rPr>
          <w:rFonts w:eastAsia="Times New Roman"/>
          <w:sz w:val="26"/>
          <w:szCs w:val="26"/>
        </w:rPr>
      </w:pPr>
    </w:p>
    <w:p w:rsidR="00712878" w:rsidRDefault="00712878" w:rsidP="00712878">
      <w:pPr>
        <w:pStyle w:val="100"/>
        <w:jc w:val="right"/>
        <w:rPr>
          <w:rFonts w:eastAsia="Times New Roman"/>
          <w:sz w:val="26"/>
          <w:szCs w:val="26"/>
        </w:rPr>
      </w:pPr>
    </w:p>
    <w:p w:rsidR="00712878" w:rsidRPr="00712878" w:rsidRDefault="00712878" w:rsidP="00712878">
      <w:pPr>
        <w:pStyle w:val="100"/>
        <w:jc w:val="right"/>
        <w:rPr>
          <w:rFonts w:eastAsia="Times New Roman"/>
          <w:sz w:val="26"/>
          <w:szCs w:val="26"/>
        </w:rPr>
      </w:pPr>
    </w:p>
    <w:p w:rsidR="00FF7364" w:rsidRDefault="00712878">
      <w:r>
        <w:t xml:space="preserve">                                                                  </w:t>
      </w:r>
      <w:r>
        <w:rPr>
          <w:noProof/>
          <w:spacing w:val="24"/>
          <w:sz w:val="26"/>
          <w:szCs w:val="26"/>
          <w:lang w:eastAsia="ru-RU"/>
        </w:rPr>
        <w:drawing>
          <wp:inline distT="0" distB="0" distL="0" distR="0" wp14:anchorId="4907398B" wp14:editId="35376236">
            <wp:extent cx="1543050" cy="1857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847919" name=""/>
                    <pic:cNvPicPr>
                      <a:picLocks noChangeAspect="1"/>
                    </pic:cNvPicPr>
                  </pic:nvPicPr>
                  <pic:blipFill>
                    <a:blip r:embed="rId18"/>
                    <a:stretch/>
                  </pic:blipFill>
                  <pic:spPr bwMode="auto">
                    <a:xfrm>
                      <a:off x="0" y="0"/>
                      <a:ext cx="1543050" cy="1857373"/>
                    </a:xfrm>
                    <a:prstGeom prst="rect">
                      <a:avLst/>
                    </a:prstGeom>
                  </pic:spPr>
                </pic:pic>
              </a:graphicData>
            </a:graphic>
          </wp:inline>
        </w:drawing>
      </w:r>
    </w:p>
    <w:p w:rsidR="00712878" w:rsidRDefault="00712878"/>
    <w:p w:rsidR="00712878" w:rsidRDefault="00712878"/>
    <w:p w:rsidR="00712878" w:rsidRPr="00712878" w:rsidRDefault="00712878" w:rsidP="00712878">
      <w:pPr>
        <w:widowControl w:val="0"/>
        <w:spacing w:after="0" w:line="360" w:lineRule="auto"/>
        <w:contextualSpacing/>
        <w:jc w:val="center"/>
        <w:rPr>
          <w:rFonts w:ascii="Times New Roman" w:eastAsia="Times New Roman" w:hAnsi="Times New Roman" w:cs="Times New Roman"/>
          <w:b/>
          <w:spacing w:val="24"/>
          <w:sz w:val="26"/>
          <w:szCs w:val="26"/>
        </w:rPr>
      </w:pPr>
      <w:r w:rsidRPr="00712878">
        <w:rPr>
          <w:rFonts w:ascii="Times New Roman" w:eastAsia="Times New Roman" w:hAnsi="Times New Roman" w:cs="Times New Roman"/>
          <w:b/>
          <w:spacing w:val="24"/>
          <w:sz w:val="26"/>
          <w:szCs w:val="26"/>
        </w:rPr>
        <w:t>ГЕНЕРАЛЬНЫЙ ПЛАН</w:t>
      </w:r>
    </w:p>
    <w:p w:rsidR="00712878" w:rsidRPr="00712878" w:rsidRDefault="00712878" w:rsidP="00712878">
      <w:pPr>
        <w:widowControl w:val="0"/>
        <w:spacing w:after="0" w:line="360" w:lineRule="auto"/>
        <w:contextualSpacing/>
        <w:jc w:val="center"/>
        <w:rPr>
          <w:rFonts w:ascii="Times New Roman" w:eastAsia="Times New Roman" w:hAnsi="Times New Roman" w:cs="Times New Roman"/>
          <w:b/>
          <w:sz w:val="26"/>
          <w:szCs w:val="26"/>
        </w:rPr>
      </w:pPr>
      <w:r w:rsidRPr="00712878">
        <w:rPr>
          <w:rFonts w:ascii="Times New Roman" w:eastAsia="Times New Roman" w:hAnsi="Times New Roman" w:cs="Times New Roman"/>
          <w:b/>
          <w:sz w:val="26"/>
          <w:szCs w:val="26"/>
        </w:rPr>
        <w:t>ОСТЯЦКОГО СЕЛЬСОВЕТА СЕВЕРНОГО РАЙОНА НОВОСИБИРСКОЙ ОБЛАСТИ</w:t>
      </w:r>
    </w:p>
    <w:p w:rsidR="00712878" w:rsidRPr="00712878" w:rsidRDefault="00712878" w:rsidP="00712878">
      <w:pPr>
        <w:widowControl w:val="0"/>
        <w:spacing w:after="0" w:line="360" w:lineRule="auto"/>
        <w:contextualSpacing/>
        <w:jc w:val="center"/>
        <w:rPr>
          <w:rFonts w:ascii="Times New Roman" w:eastAsia="Times New Roman" w:hAnsi="Times New Roman" w:cs="Times New Roman"/>
          <w:b/>
          <w:bCs/>
          <w:sz w:val="26"/>
          <w:szCs w:val="26"/>
        </w:rPr>
      </w:pPr>
      <w:r w:rsidRPr="00712878">
        <w:rPr>
          <w:rFonts w:ascii="Times New Roman" w:eastAsia="Times New Roman" w:hAnsi="Times New Roman" w:cs="Times New Roman"/>
          <w:b/>
          <w:sz w:val="26"/>
          <w:szCs w:val="26"/>
        </w:rPr>
        <w:t xml:space="preserve">(c. </w:t>
      </w:r>
      <w:proofErr w:type="spellStart"/>
      <w:r w:rsidRPr="00712878">
        <w:rPr>
          <w:rFonts w:ascii="Times New Roman" w:eastAsia="Times New Roman" w:hAnsi="Times New Roman" w:cs="Times New Roman"/>
          <w:b/>
          <w:sz w:val="26"/>
          <w:szCs w:val="26"/>
        </w:rPr>
        <w:t>Остяцк</w:t>
      </w:r>
      <w:proofErr w:type="spellEnd"/>
      <w:r w:rsidRPr="00712878">
        <w:rPr>
          <w:rFonts w:ascii="Times New Roman" w:eastAsia="Times New Roman" w:hAnsi="Times New Roman" w:cs="Times New Roman"/>
          <w:b/>
          <w:sz w:val="26"/>
          <w:szCs w:val="26"/>
        </w:rPr>
        <w:t xml:space="preserve">, </w:t>
      </w:r>
      <w:proofErr w:type="spellStart"/>
      <w:r w:rsidRPr="00712878">
        <w:rPr>
          <w:rFonts w:ascii="Times New Roman" w:eastAsia="Times New Roman" w:hAnsi="Times New Roman" w:cs="Times New Roman"/>
          <w:b/>
          <w:sz w:val="26"/>
          <w:szCs w:val="26"/>
        </w:rPr>
        <w:t>д.Ургуль</w:t>
      </w:r>
      <w:proofErr w:type="spellEnd"/>
      <w:r w:rsidRPr="00712878">
        <w:rPr>
          <w:rFonts w:ascii="Times New Roman" w:eastAsia="Times New Roman" w:hAnsi="Times New Roman" w:cs="Times New Roman"/>
          <w:b/>
          <w:sz w:val="26"/>
          <w:szCs w:val="26"/>
        </w:rPr>
        <w:t>)</w:t>
      </w:r>
    </w:p>
    <w:p w:rsidR="00712878" w:rsidRPr="00712878" w:rsidRDefault="00712878" w:rsidP="00712878">
      <w:pPr>
        <w:widowControl w:val="0"/>
        <w:spacing w:after="0" w:line="240" w:lineRule="auto"/>
        <w:contextualSpacing/>
        <w:jc w:val="center"/>
        <w:rPr>
          <w:rFonts w:ascii="Times New Roman" w:eastAsia="Times New Roman" w:hAnsi="Times New Roman" w:cs="Times New Roman"/>
          <w:spacing w:val="24"/>
          <w:sz w:val="26"/>
          <w:szCs w:val="26"/>
        </w:rPr>
      </w:pPr>
    </w:p>
    <w:p w:rsidR="00712878" w:rsidRPr="00712878" w:rsidRDefault="00712878" w:rsidP="00712878">
      <w:pPr>
        <w:widowControl w:val="0"/>
        <w:spacing w:after="0" w:line="240" w:lineRule="auto"/>
        <w:contextualSpacing/>
        <w:jc w:val="center"/>
        <w:rPr>
          <w:rFonts w:ascii="Times New Roman" w:eastAsia="Times New Roman" w:hAnsi="Times New Roman" w:cs="Times New Roman"/>
          <w:spacing w:val="24"/>
          <w:sz w:val="26"/>
          <w:szCs w:val="26"/>
        </w:rPr>
      </w:pPr>
    </w:p>
    <w:p w:rsidR="00712878" w:rsidRPr="00712878" w:rsidRDefault="00712878" w:rsidP="00712878">
      <w:pPr>
        <w:widowControl w:val="0"/>
        <w:spacing w:after="0" w:line="240" w:lineRule="auto"/>
        <w:contextualSpacing/>
        <w:jc w:val="center"/>
        <w:rPr>
          <w:rFonts w:ascii="Times New Roman" w:eastAsia="Times New Roman" w:hAnsi="Times New Roman" w:cs="Times New Roman"/>
          <w:spacing w:val="24"/>
          <w:sz w:val="26"/>
          <w:szCs w:val="26"/>
        </w:rPr>
      </w:pPr>
      <w:r w:rsidRPr="00712878">
        <w:rPr>
          <w:rFonts w:ascii="Times New Roman" w:eastAsia="Times New Roman" w:hAnsi="Times New Roman" w:cs="Times New Roman"/>
          <w:spacing w:val="24"/>
          <w:sz w:val="26"/>
          <w:szCs w:val="26"/>
        </w:rPr>
        <w:t>МАТЕРИАЛЫ ПО ОБОСНОВАНИЮ</w:t>
      </w:r>
    </w:p>
    <w:p w:rsidR="00712878" w:rsidRPr="00712878" w:rsidRDefault="00712878" w:rsidP="00712878">
      <w:pPr>
        <w:widowControl w:val="0"/>
        <w:spacing w:after="0" w:line="240" w:lineRule="auto"/>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(пояснительная записка)</w:t>
      </w:r>
    </w:p>
    <w:p w:rsidR="00712878" w:rsidRPr="00712878" w:rsidRDefault="00712878" w:rsidP="00712878">
      <w:pPr>
        <w:widowControl w:val="0"/>
        <w:spacing w:after="0" w:line="240" w:lineRule="auto"/>
        <w:contextualSpacing/>
        <w:jc w:val="center"/>
        <w:rPr>
          <w:rFonts w:ascii="Times New Roman" w:eastAsia="Times New Roman" w:hAnsi="Times New Roman" w:cs="Times New Roman"/>
          <w:spacing w:val="24"/>
          <w:sz w:val="26"/>
          <w:szCs w:val="26"/>
        </w:rPr>
      </w:pPr>
    </w:p>
    <w:p w:rsidR="00712878" w:rsidRPr="00712878" w:rsidRDefault="00712878" w:rsidP="00712878">
      <w:pPr>
        <w:widowControl w:val="0"/>
        <w:spacing w:after="0" w:line="240" w:lineRule="auto"/>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pacing w:val="24"/>
          <w:sz w:val="26"/>
          <w:szCs w:val="26"/>
        </w:rPr>
        <w:t>Книга 2. Проектные решения</w:t>
      </w:r>
    </w:p>
    <w:p w:rsidR="00712878" w:rsidRPr="00712878" w:rsidRDefault="00712878" w:rsidP="00712878">
      <w:pPr>
        <w:widowControl w:val="0"/>
        <w:spacing w:after="0" w:line="240" w:lineRule="auto"/>
        <w:contextualSpacing/>
        <w:rPr>
          <w:rFonts w:ascii="Times New Roman" w:eastAsia="Times New Roman" w:hAnsi="Times New Roman" w:cs="Times New Roman"/>
          <w:sz w:val="26"/>
          <w:szCs w:val="26"/>
        </w:rPr>
      </w:pPr>
    </w:p>
    <w:p w:rsidR="00712878" w:rsidRDefault="00712878"/>
    <w:p w:rsidR="00712878" w:rsidRDefault="00712878"/>
    <w:p w:rsidR="00712878" w:rsidRDefault="00712878"/>
    <w:p w:rsidR="00712878" w:rsidRDefault="00712878"/>
    <w:p w:rsidR="00712878" w:rsidRDefault="00712878"/>
    <w:p w:rsidR="00712878" w:rsidRDefault="00712878"/>
    <w:p w:rsidR="00712878" w:rsidRPr="00712878" w:rsidRDefault="00712878" w:rsidP="00712878">
      <w:pPr>
        <w:widowControl w:val="0"/>
        <w:spacing w:after="0" w:line="240" w:lineRule="auto"/>
        <w:ind w:firstLine="709"/>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ОГЛАВЛЕНИЕ</w:t>
      </w:r>
    </w:p>
    <w:p w:rsidR="00712878" w:rsidRPr="00712878" w:rsidRDefault="00712878" w:rsidP="00712878">
      <w:pPr>
        <w:widowControl w:val="0"/>
        <w:spacing w:after="0" w:line="240" w:lineRule="auto"/>
        <w:ind w:firstLine="709"/>
        <w:contextualSpacing/>
        <w:jc w:val="center"/>
        <w:rPr>
          <w:rFonts w:ascii="Times New Roman" w:eastAsia="Times New Roman" w:hAnsi="Times New Roman" w:cs="Times New Roman"/>
          <w:sz w:val="26"/>
          <w:szCs w:val="26"/>
        </w:rPr>
      </w:pPr>
    </w:p>
    <w:sdt>
      <w:sdtPr>
        <w:rPr>
          <w:rFonts w:ascii="Times New Roman" w:eastAsia="Times New Roman" w:hAnsi="Times New Roman" w:cs="Times New Roman"/>
          <w:bCs/>
          <w:sz w:val="26"/>
          <w:szCs w:val="26"/>
        </w:rPr>
        <w:id w:val="-1555700757"/>
        <w:docPartObj>
          <w:docPartGallery w:val="Table of Contents"/>
          <w:docPartUnique/>
        </w:docPartObj>
      </w:sdtPr>
      <w:sdtEndPr/>
      <w:sdtContent>
        <w:p w:rsidR="00712878" w:rsidRPr="00712878" w:rsidRDefault="00712878" w:rsidP="00712878">
          <w:pPr>
            <w:widowControl w:val="0"/>
            <w:spacing w:after="0" w:line="240" w:lineRule="auto"/>
            <w:ind w:right="-2"/>
            <w:contextualSpacing/>
            <w:jc w:val="both"/>
            <w:rPr>
              <w:rFonts w:ascii="Calibri" w:eastAsia="Arial" w:hAnsi="Calibri" w:cs="Times New Roman"/>
              <w:b/>
              <w:noProof/>
              <w:sz w:val="24"/>
              <w:szCs w:val="24"/>
              <w:lang w:eastAsia="ru-RU"/>
            </w:rPr>
          </w:pPr>
          <w:r w:rsidRPr="00712878">
            <w:rPr>
              <w:rFonts w:ascii="Times New Roman" w:eastAsia="Times New Roman" w:hAnsi="Times New Roman" w:cs="Times New Roman"/>
              <w:b/>
              <w:bCs/>
              <w:sz w:val="24"/>
              <w:szCs w:val="24"/>
              <w:lang w:eastAsia="ru-RU"/>
            </w:rPr>
            <w:fldChar w:fldCharType="begin"/>
          </w:r>
          <w:r w:rsidRPr="00712878">
            <w:rPr>
              <w:rFonts w:ascii="Times New Roman" w:eastAsia="Times New Roman" w:hAnsi="Times New Roman" w:cs="Times New Roman"/>
              <w:b/>
              <w:bCs/>
              <w:sz w:val="24"/>
              <w:szCs w:val="24"/>
              <w:lang w:eastAsia="ru-RU"/>
            </w:rPr>
            <w:instrText xml:space="preserve"> TOC \o "1-3" \h \z \u </w:instrText>
          </w:r>
          <w:r w:rsidRPr="00712878">
            <w:rPr>
              <w:rFonts w:ascii="Times New Roman" w:eastAsia="Times New Roman" w:hAnsi="Times New Roman" w:cs="Times New Roman"/>
              <w:b/>
              <w:bCs/>
              <w:sz w:val="24"/>
              <w:szCs w:val="24"/>
              <w:lang w:eastAsia="ru-RU"/>
            </w:rPr>
            <w:fldChar w:fldCharType="separate"/>
          </w:r>
          <w:hyperlink w:anchor="_Toc156338173" w:history="1">
            <w:r w:rsidRPr="00712878">
              <w:rPr>
                <w:rFonts w:ascii="Times New Roman" w:eastAsia="Arial" w:hAnsi="Times New Roman" w:cs="Times New Roman"/>
                <w:b/>
                <w:noProof/>
                <w:color w:val="0000FF"/>
                <w:sz w:val="24"/>
                <w:szCs w:val="24"/>
                <w:u w:val="single"/>
              </w:rPr>
              <w:t>4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712878">
              <w:rPr>
                <w:rFonts w:ascii="Times New Roman" w:eastAsia="Times New Roman" w:hAnsi="Times New Roman" w:cs="Times New Roman"/>
                <w:b/>
                <w:noProof/>
                <w:webHidden/>
                <w:sz w:val="24"/>
                <w:szCs w:val="24"/>
              </w:rPr>
              <w:tab/>
              <w:t xml:space="preserve">                                                                                            </w:t>
            </w:r>
            <w:r w:rsidRPr="00712878">
              <w:rPr>
                <w:rFonts w:ascii="Times New Roman" w:eastAsia="Times New Roman" w:hAnsi="Times New Roman" w:cs="Times New Roman"/>
                <w:b/>
                <w:noProof/>
                <w:webHidden/>
                <w:sz w:val="24"/>
                <w:szCs w:val="24"/>
              </w:rPr>
              <w:fldChar w:fldCharType="begin"/>
            </w:r>
            <w:r w:rsidRPr="00712878">
              <w:rPr>
                <w:rFonts w:ascii="Times New Roman" w:eastAsia="Times New Roman" w:hAnsi="Times New Roman" w:cs="Times New Roman"/>
                <w:b/>
                <w:noProof/>
                <w:webHidden/>
                <w:sz w:val="24"/>
                <w:szCs w:val="24"/>
              </w:rPr>
              <w:instrText xml:space="preserve"> PAGEREF _Toc156338173 \h </w:instrText>
            </w:r>
            <w:r w:rsidRPr="00712878">
              <w:rPr>
                <w:rFonts w:ascii="Times New Roman" w:eastAsia="Times New Roman" w:hAnsi="Times New Roman" w:cs="Times New Roman"/>
                <w:b/>
                <w:noProof/>
                <w:webHidden/>
                <w:sz w:val="24"/>
                <w:szCs w:val="24"/>
              </w:rPr>
            </w:r>
            <w:r w:rsidRPr="00712878">
              <w:rPr>
                <w:rFonts w:ascii="Times New Roman" w:eastAsia="Times New Roman" w:hAnsi="Times New Roman" w:cs="Times New Roman"/>
                <w:b/>
                <w:noProof/>
                <w:webHidden/>
                <w:sz w:val="24"/>
                <w:szCs w:val="24"/>
              </w:rPr>
              <w:fldChar w:fldCharType="separate"/>
            </w:r>
            <w:r w:rsidRPr="00712878">
              <w:rPr>
                <w:rFonts w:ascii="Times New Roman" w:eastAsia="Times New Roman" w:hAnsi="Times New Roman" w:cs="Times New Roman"/>
                <w:b/>
                <w:noProof/>
                <w:webHidden/>
                <w:sz w:val="24"/>
                <w:szCs w:val="24"/>
              </w:rPr>
              <w:t>5</w:t>
            </w:r>
            <w:r w:rsidRPr="00712878">
              <w:rPr>
                <w:rFonts w:ascii="Times New Roman" w:eastAsia="Times New Roman" w:hAnsi="Times New Roman" w:cs="Times New Roman"/>
                <w:b/>
                <w:noProof/>
                <w:webHidden/>
                <w:sz w:val="24"/>
                <w:szCs w:val="24"/>
              </w:rPr>
              <w:fldChar w:fldCharType="end"/>
            </w:r>
          </w:hyperlink>
        </w:p>
        <w:p w:rsidR="00712878" w:rsidRPr="00712878" w:rsidRDefault="008E3367" w:rsidP="00712878">
          <w:pPr>
            <w:widowControl w:val="0"/>
            <w:numPr>
              <w:ilvl w:val="0"/>
              <w:numId w:val="30"/>
            </w:numPr>
            <w:tabs>
              <w:tab w:val="left" w:pos="426"/>
              <w:tab w:val="right" w:leader="dot" w:pos="9921"/>
            </w:tabs>
            <w:spacing w:after="100" w:line="240" w:lineRule="auto"/>
            <w:ind w:left="0" w:right="-2"/>
            <w:jc w:val="both"/>
            <w:rPr>
              <w:rFonts w:ascii="Calibri" w:eastAsia="Arial" w:hAnsi="Calibri" w:cs="Times New Roman"/>
              <w:b/>
              <w:noProof/>
              <w:sz w:val="24"/>
              <w:szCs w:val="24"/>
              <w:lang w:eastAsia="ru-RU"/>
            </w:rPr>
          </w:pPr>
          <w:hyperlink w:anchor="_Toc156338174" w:history="1">
            <w:r w:rsidR="00712878" w:rsidRPr="00712878">
              <w:rPr>
                <w:rFonts w:ascii="Times New Roman" w:eastAsia="Arial" w:hAnsi="Times New Roman" w:cs="Times New Roman"/>
                <w:b/>
                <w:noProof/>
                <w:color w:val="0000FF"/>
                <w:sz w:val="24"/>
                <w:szCs w:val="24"/>
                <w:u w:val="single"/>
              </w:rPr>
              <w:t>5 Обоснование выбранного варианта размещения объектов местного значения Остяцкого сельсовета Северного района Новосибирской области на основе анализа использования территории, возможных направлений развития и прогнозируемых ограничений их использования</w:t>
            </w:r>
            <w:r w:rsidR="00712878" w:rsidRPr="00712878">
              <w:rPr>
                <w:rFonts w:ascii="Times New Roman" w:eastAsia="Times New Roman" w:hAnsi="Times New Roman" w:cs="Times New Roman"/>
                <w:b/>
                <w:noProof/>
                <w:webHidden/>
                <w:sz w:val="24"/>
                <w:szCs w:val="24"/>
              </w:rPr>
              <w:tab/>
              <w:t>8</w:t>
            </w:r>
          </w:hyperlink>
        </w:p>
        <w:p w:rsidR="00712878" w:rsidRPr="00712878" w:rsidRDefault="008E3367" w:rsidP="00712878">
          <w:pPr>
            <w:widowControl w:val="0"/>
            <w:numPr>
              <w:ilvl w:val="0"/>
              <w:numId w:val="30"/>
            </w:numPr>
            <w:tabs>
              <w:tab w:val="left" w:pos="426"/>
              <w:tab w:val="right" w:leader="dot" w:pos="9921"/>
            </w:tabs>
            <w:spacing w:after="100" w:line="240" w:lineRule="auto"/>
            <w:ind w:left="0" w:right="-2"/>
            <w:jc w:val="both"/>
            <w:rPr>
              <w:rFonts w:ascii="Calibri" w:eastAsia="Arial" w:hAnsi="Calibri" w:cs="Times New Roman"/>
              <w:b/>
              <w:noProof/>
              <w:sz w:val="24"/>
              <w:szCs w:val="24"/>
              <w:lang w:eastAsia="ru-RU"/>
            </w:rPr>
          </w:pPr>
          <w:hyperlink w:anchor="_Toc156338175" w:history="1">
            <w:r w:rsidR="00712878" w:rsidRPr="00712878">
              <w:rPr>
                <w:rFonts w:ascii="Times New Roman" w:eastAsia="Arial" w:hAnsi="Times New Roman" w:cs="Times New Roman"/>
                <w:b/>
                <w:noProof/>
                <w:color w:val="0000FF"/>
                <w:sz w:val="24"/>
                <w:szCs w:val="24"/>
                <w:u w:val="single"/>
              </w:rPr>
              <w:t>5.1 Планировочная организация территории</w:t>
            </w:r>
            <w:r w:rsidR="00712878" w:rsidRPr="00712878">
              <w:rPr>
                <w:rFonts w:ascii="Times New Roman" w:eastAsia="Times New Roman" w:hAnsi="Times New Roman" w:cs="Times New Roman"/>
                <w:b/>
                <w:noProof/>
                <w:webHidden/>
                <w:sz w:val="24"/>
                <w:szCs w:val="24"/>
              </w:rPr>
              <w:tab/>
              <w:t>8</w:t>
            </w:r>
          </w:hyperlink>
        </w:p>
        <w:p w:rsidR="00712878" w:rsidRPr="00712878" w:rsidRDefault="008E3367" w:rsidP="00712878">
          <w:pPr>
            <w:widowControl w:val="0"/>
            <w:numPr>
              <w:ilvl w:val="0"/>
              <w:numId w:val="30"/>
            </w:numPr>
            <w:tabs>
              <w:tab w:val="left" w:pos="426"/>
              <w:tab w:val="right" w:leader="dot" w:pos="9921"/>
            </w:tabs>
            <w:spacing w:after="100" w:line="240" w:lineRule="auto"/>
            <w:ind w:left="0" w:right="-2"/>
            <w:jc w:val="both"/>
            <w:rPr>
              <w:rFonts w:ascii="Calibri" w:eastAsia="Arial" w:hAnsi="Calibri" w:cs="Times New Roman"/>
              <w:b/>
              <w:noProof/>
              <w:sz w:val="24"/>
              <w:szCs w:val="24"/>
              <w:lang w:eastAsia="ru-RU"/>
            </w:rPr>
          </w:pPr>
          <w:hyperlink w:anchor="_Toc156338176" w:history="1">
            <w:r w:rsidR="00712878" w:rsidRPr="00712878">
              <w:rPr>
                <w:rFonts w:ascii="Times New Roman" w:eastAsia="Arial" w:hAnsi="Times New Roman" w:cs="Times New Roman"/>
                <w:b/>
                <w:noProof/>
                <w:color w:val="0000FF"/>
                <w:sz w:val="24"/>
                <w:szCs w:val="24"/>
                <w:u w:val="single"/>
              </w:rPr>
              <w:t>5.2 Предложения по созданию природно-экологического каркаса</w:t>
            </w:r>
            <w:r w:rsidR="00712878" w:rsidRPr="00712878">
              <w:rPr>
                <w:rFonts w:ascii="Times New Roman" w:eastAsia="Times New Roman" w:hAnsi="Times New Roman" w:cs="Times New Roman"/>
                <w:b/>
                <w:noProof/>
                <w:webHidden/>
                <w:sz w:val="24"/>
                <w:szCs w:val="24"/>
              </w:rPr>
              <w:tab/>
              <w:t>13</w:t>
            </w:r>
          </w:hyperlink>
        </w:p>
        <w:p w:rsidR="00712878" w:rsidRPr="00712878" w:rsidRDefault="008E3367" w:rsidP="00712878">
          <w:pPr>
            <w:widowControl w:val="0"/>
            <w:numPr>
              <w:ilvl w:val="0"/>
              <w:numId w:val="30"/>
            </w:numPr>
            <w:tabs>
              <w:tab w:val="left" w:pos="426"/>
              <w:tab w:val="right" w:leader="dot" w:pos="9921"/>
            </w:tabs>
            <w:spacing w:after="100" w:line="240" w:lineRule="auto"/>
            <w:ind w:left="0" w:right="-2"/>
            <w:jc w:val="both"/>
            <w:rPr>
              <w:rFonts w:ascii="Calibri" w:eastAsia="Arial" w:hAnsi="Calibri" w:cs="Times New Roman"/>
              <w:b/>
              <w:noProof/>
              <w:sz w:val="24"/>
              <w:szCs w:val="24"/>
              <w:lang w:eastAsia="ru-RU"/>
            </w:rPr>
          </w:pPr>
          <w:hyperlink w:anchor="_Toc156338177" w:history="1">
            <w:r w:rsidR="00712878" w:rsidRPr="00712878">
              <w:rPr>
                <w:rFonts w:ascii="Times New Roman" w:eastAsia="Arial" w:hAnsi="Times New Roman" w:cs="Times New Roman"/>
                <w:b/>
                <w:noProof/>
                <w:color w:val="0000FF"/>
                <w:sz w:val="24"/>
                <w:szCs w:val="24"/>
                <w:u w:val="single"/>
              </w:rPr>
              <w:t>5.3 Основные направления социально-экономического развития</w:t>
            </w:r>
            <w:r w:rsidR="00712878" w:rsidRPr="00712878">
              <w:rPr>
                <w:rFonts w:ascii="Times New Roman" w:eastAsia="Times New Roman" w:hAnsi="Times New Roman" w:cs="Times New Roman"/>
                <w:b/>
                <w:noProof/>
                <w:webHidden/>
                <w:sz w:val="24"/>
                <w:szCs w:val="24"/>
              </w:rPr>
              <w:tab/>
            </w:r>
            <w:r w:rsidR="00712878" w:rsidRPr="00712878">
              <w:rPr>
                <w:rFonts w:ascii="Times New Roman" w:eastAsia="Times New Roman" w:hAnsi="Times New Roman" w:cs="Times New Roman"/>
                <w:b/>
                <w:noProof/>
                <w:webHidden/>
                <w:sz w:val="24"/>
                <w:szCs w:val="24"/>
              </w:rPr>
              <w:fldChar w:fldCharType="begin"/>
            </w:r>
            <w:r w:rsidR="00712878" w:rsidRPr="00712878">
              <w:rPr>
                <w:rFonts w:ascii="Times New Roman" w:eastAsia="Times New Roman" w:hAnsi="Times New Roman" w:cs="Times New Roman"/>
                <w:b/>
                <w:noProof/>
                <w:webHidden/>
                <w:sz w:val="24"/>
                <w:szCs w:val="24"/>
              </w:rPr>
              <w:instrText xml:space="preserve"> PAGEREF _Toc156338177 \h </w:instrText>
            </w:r>
            <w:r w:rsidR="00712878" w:rsidRPr="00712878">
              <w:rPr>
                <w:rFonts w:ascii="Times New Roman" w:eastAsia="Times New Roman" w:hAnsi="Times New Roman" w:cs="Times New Roman"/>
                <w:b/>
                <w:noProof/>
                <w:webHidden/>
                <w:sz w:val="24"/>
                <w:szCs w:val="24"/>
              </w:rPr>
            </w:r>
            <w:r w:rsidR="00712878" w:rsidRPr="00712878">
              <w:rPr>
                <w:rFonts w:ascii="Times New Roman" w:eastAsia="Times New Roman" w:hAnsi="Times New Roman" w:cs="Times New Roman"/>
                <w:b/>
                <w:noProof/>
                <w:webHidden/>
                <w:sz w:val="24"/>
                <w:szCs w:val="24"/>
              </w:rPr>
              <w:fldChar w:fldCharType="separate"/>
            </w:r>
            <w:r w:rsidR="00712878" w:rsidRPr="00712878">
              <w:rPr>
                <w:rFonts w:ascii="Times New Roman" w:eastAsia="Times New Roman" w:hAnsi="Times New Roman" w:cs="Times New Roman"/>
                <w:b/>
                <w:noProof/>
                <w:webHidden/>
                <w:sz w:val="24"/>
                <w:szCs w:val="24"/>
              </w:rPr>
              <w:t>1</w:t>
            </w:r>
            <w:r w:rsidR="00712878" w:rsidRPr="00712878">
              <w:rPr>
                <w:rFonts w:ascii="Times New Roman" w:eastAsia="Times New Roman" w:hAnsi="Times New Roman" w:cs="Times New Roman"/>
                <w:b/>
                <w:noProof/>
                <w:webHidden/>
                <w:sz w:val="24"/>
                <w:szCs w:val="24"/>
              </w:rPr>
              <w:fldChar w:fldCharType="end"/>
            </w:r>
          </w:hyperlink>
          <w:r w:rsidR="00712878" w:rsidRPr="00712878">
            <w:rPr>
              <w:rFonts w:ascii="Times New Roman" w:eastAsia="Times New Roman" w:hAnsi="Times New Roman" w:cs="Times New Roman"/>
              <w:b/>
              <w:noProof/>
              <w:sz w:val="24"/>
              <w:szCs w:val="24"/>
            </w:rPr>
            <w:t>3</w:t>
          </w:r>
        </w:p>
        <w:p w:rsidR="00712878" w:rsidRPr="00712878" w:rsidRDefault="008E3367" w:rsidP="00712878">
          <w:pPr>
            <w:widowControl w:val="0"/>
            <w:numPr>
              <w:ilvl w:val="0"/>
              <w:numId w:val="30"/>
            </w:numPr>
            <w:tabs>
              <w:tab w:val="left" w:pos="426"/>
              <w:tab w:val="right" w:leader="dot" w:pos="9921"/>
            </w:tabs>
            <w:spacing w:after="100" w:line="240" w:lineRule="auto"/>
            <w:ind w:left="0" w:right="-2"/>
            <w:jc w:val="both"/>
            <w:rPr>
              <w:rFonts w:ascii="Calibri" w:eastAsia="Arial" w:hAnsi="Calibri" w:cs="Times New Roman"/>
              <w:b/>
              <w:noProof/>
              <w:sz w:val="24"/>
              <w:szCs w:val="24"/>
              <w:lang w:eastAsia="ru-RU"/>
            </w:rPr>
          </w:pPr>
          <w:hyperlink w:anchor="_Toc156338178" w:history="1">
            <w:r w:rsidR="00712878" w:rsidRPr="00712878">
              <w:rPr>
                <w:rFonts w:ascii="Times New Roman" w:eastAsia="Arial" w:hAnsi="Times New Roman" w:cs="Times New Roman"/>
                <w:b/>
                <w:noProof/>
                <w:color w:val="0000FF"/>
                <w:sz w:val="24"/>
                <w:szCs w:val="24"/>
                <w:u w:val="single"/>
              </w:rPr>
              <w:t>5.4</w:t>
            </w:r>
            <w:r w:rsidR="00712878" w:rsidRPr="00712878">
              <w:rPr>
                <w:rFonts w:ascii="Calibri" w:eastAsia="Arial" w:hAnsi="Calibri" w:cs="Times New Roman"/>
                <w:b/>
                <w:noProof/>
                <w:sz w:val="24"/>
                <w:szCs w:val="24"/>
                <w:lang w:eastAsia="ru-RU"/>
              </w:rPr>
              <w:t> </w:t>
            </w:r>
            <w:r w:rsidR="00712878" w:rsidRPr="00712878">
              <w:rPr>
                <w:rFonts w:ascii="Times New Roman" w:eastAsia="Arial" w:hAnsi="Times New Roman" w:cs="Times New Roman"/>
                <w:b/>
                <w:noProof/>
                <w:color w:val="0000FF"/>
                <w:sz w:val="24"/>
                <w:szCs w:val="24"/>
                <w:u w:val="single"/>
              </w:rPr>
              <w:t>Проектное население</w:t>
            </w:r>
            <w:r w:rsidR="00712878" w:rsidRPr="00712878">
              <w:rPr>
                <w:rFonts w:ascii="Times New Roman" w:eastAsia="Times New Roman" w:hAnsi="Times New Roman" w:cs="Times New Roman"/>
                <w:b/>
                <w:noProof/>
                <w:webHidden/>
                <w:sz w:val="24"/>
                <w:szCs w:val="24"/>
              </w:rPr>
              <w:tab/>
            </w:r>
            <w:r w:rsidR="00712878" w:rsidRPr="00712878">
              <w:rPr>
                <w:rFonts w:ascii="Times New Roman" w:eastAsia="Times New Roman" w:hAnsi="Times New Roman" w:cs="Times New Roman"/>
                <w:b/>
                <w:noProof/>
                <w:webHidden/>
                <w:sz w:val="24"/>
                <w:szCs w:val="24"/>
              </w:rPr>
              <w:fldChar w:fldCharType="begin"/>
            </w:r>
            <w:r w:rsidR="00712878" w:rsidRPr="00712878">
              <w:rPr>
                <w:rFonts w:ascii="Times New Roman" w:eastAsia="Times New Roman" w:hAnsi="Times New Roman" w:cs="Times New Roman"/>
                <w:b/>
                <w:noProof/>
                <w:webHidden/>
                <w:sz w:val="24"/>
                <w:szCs w:val="24"/>
              </w:rPr>
              <w:instrText xml:space="preserve"> PAGEREF _Toc156338178 \h </w:instrText>
            </w:r>
            <w:r w:rsidR="00712878" w:rsidRPr="00712878">
              <w:rPr>
                <w:rFonts w:ascii="Times New Roman" w:eastAsia="Times New Roman" w:hAnsi="Times New Roman" w:cs="Times New Roman"/>
                <w:b/>
                <w:noProof/>
                <w:webHidden/>
                <w:sz w:val="24"/>
                <w:szCs w:val="24"/>
              </w:rPr>
            </w:r>
            <w:r w:rsidR="00712878" w:rsidRPr="00712878">
              <w:rPr>
                <w:rFonts w:ascii="Times New Roman" w:eastAsia="Times New Roman" w:hAnsi="Times New Roman" w:cs="Times New Roman"/>
                <w:b/>
                <w:noProof/>
                <w:webHidden/>
                <w:sz w:val="24"/>
                <w:szCs w:val="24"/>
              </w:rPr>
              <w:fldChar w:fldCharType="separate"/>
            </w:r>
            <w:r w:rsidR="00712878" w:rsidRPr="00712878">
              <w:rPr>
                <w:rFonts w:ascii="Times New Roman" w:eastAsia="Times New Roman" w:hAnsi="Times New Roman" w:cs="Times New Roman"/>
                <w:b/>
                <w:noProof/>
                <w:webHidden/>
                <w:sz w:val="24"/>
                <w:szCs w:val="24"/>
              </w:rPr>
              <w:t>1</w:t>
            </w:r>
            <w:r w:rsidR="00712878" w:rsidRPr="00712878">
              <w:rPr>
                <w:rFonts w:ascii="Times New Roman" w:eastAsia="Times New Roman" w:hAnsi="Times New Roman" w:cs="Times New Roman"/>
                <w:b/>
                <w:noProof/>
                <w:webHidden/>
                <w:sz w:val="24"/>
                <w:szCs w:val="24"/>
              </w:rPr>
              <w:fldChar w:fldCharType="end"/>
            </w:r>
          </w:hyperlink>
          <w:r w:rsidR="00712878" w:rsidRPr="00712878">
            <w:rPr>
              <w:rFonts w:ascii="Times New Roman" w:eastAsia="Times New Roman" w:hAnsi="Times New Roman" w:cs="Times New Roman"/>
              <w:b/>
              <w:noProof/>
              <w:sz w:val="24"/>
              <w:szCs w:val="24"/>
            </w:rPr>
            <w:t>4</w:t>
          </w:r>
        </w:p>
        <w:p w:rsidR="00712878" w:rsidRPr="00712878" w:rsidRDefault="008E3367" w:rsidP="00712878">
          <w:pPr>
            <w:widowControl w:val="0"/>
            <w:numPr>
              <w:ilvl w:val="0"/>
              <w:numId w:val="30"/>
            </w:numPr>
            <w:tabs>
              <w:tab w:val="left" w:pos="426"/>
              <w:tab w:val="right" w:leader="dot" w:pos="9921"/>
            </w:tabs>
            <w:spacing w:after="100" w:line="240" w:lineRule="auto"/>
            <w:ind w:left="0" w:right="-2"/>
            <w:jc w:val="both"/>
            <w:rPr>
              <w:rFonts w:ascii="Calibri" w:eastAsia="Arial" w:hAnsi="Calibri" w:cs="Times New Roman"/>
              <w:b/>
              <w:noProof/>
              <w:sz w:val="24"/>
              <w:szCs w:val="24"/>
              <w:lang w:eastAsia="ru-RU"/>
            </w:rPr>
          </w:pPr>
          <w:hyperlink w:anchor="_Toc156338179" w:history="1">
            <w:r w:rsidR="00712878" w:rsidRPr="00712878">
              <w:rPr>
                <w:rFonts w:ascii="Times New Roman" w:eastAsia="Arial" w:hAnsi="Times New Roman" w:cs="Times New Roman"/>
                <w:b/>
                <w:noProof/>
                <w:color w:val="0000FF"/>
                <w:sz w:val="24"/>
                <w:szCs w:val="24"/>
                <w:u w:val="single"/>
              </w:rPr>
              <w:t>5.5 Прогноз развития жилищного фонда</w:t>
            </w:r>
            <w:r w:rsidR="00712878" w:rsidRPr="00712878">
              <w:rPr>
                <w:rFonts w:ascii="Times New Roman" w:eastAsia="Times New Roman" w:hAnsi="Times New Roman" w:cs="Times New Roman"/>
                <w:b/>
                <w:noProof/>
                <w:webHidden/>
                <w:sz w:val="24"/>
                <w:szCs w:val="24"/>
              </w:rPr>
              <w:tab/>
            </w:r>
            <w:r w:rsidR="00712878" w:rsidRPr="00712878">
              <w:rPr>
                <w:rFonts w:ascii="Times New Roman" w:eastAsia="Times New Roman" w:hAnsi="Times New Roman" w:cs="Times New Roman"/>
                <w:b/>
                <w:noProof/>
                <w:webHidden/>
                <w:sz w:val="24"/>
                <w:szCs w:val="24"/>
              </w:rPr>
              <w:fldChar w:fldCharType="begin"/>
            </w:r>
            <w:r w:rsidR="00712878" w:rsidRPr="00712878">
              <w:rPr>
                <w:rFonts w:ascii="Times New Roman" w:eastAsia="Times New Roman" w:hAnsi="Times New Roman" w:cs="Times New Roman"/>
                <w:b/>
                <w:noProof/>
                <w:webHidden/>
                <w:sz w:val="24"/>
                <w:szCs w:val="24"/>
              </w:rPr>
              <w:instrText xml:space="preserve"> PAGEREF _Toc156338179 \h </w:instrText>
            </w:r>
            <w:r w:rsidR="00712878" w:rsidRPr="00712878">
              <w:rPr>
                <w:rFonts w:ascii="Times New Roman" w:eastAsia="Times New Roman" w:hAnsi="Times New Roman" w:cs="Times New Roman"/>
                <w:b/>
                <w:noProof/>
                <w:webHidden/>
                <w:sz w:val="24"/>
                <w:szCs w:val="24"/>
              </w:rPr>
            </w:r>
            <w:r w:rsidR="00712878" w:rsidRPr="00712878">
              <w:rPr>
                <w:rFonts w:ascii="Times New Roman" w:eastAsia="Times New Roman" w:hAnsi="Times New Roman" w:cs="Times New Roman"/>
                <w:b/>
                <w:noProof/>
                <w:webHidden/>
                <w:sz w:val="24"/>
                <w:szCs w:val="24"/>
              </w:rPr>
              <w:fldChar w:fldCharType="separate"/>
            </w:r>
            <w:r w:rsidR="00712878" w:rsidRPr="00712878">
              <w:rPr>
                <w:rFonts w:ascii="Times New Roman" w:eastAsia="Times New Roman" w:hAnsi="Times New Roman" w:cs="Times New Roman"/>
                <w:b/>
                <w:noProof/>
                <w:webHidden/>
                <w:sz w:val="24"/>
                <w:szCs w:val="24"/>
              </w:rPr>
              <w:t>1</w:t>
            </w:r>
            <w:r w:rsidR="00712878" w:rsidRPr="00712878">
              <w:rPr>
                <w:rFonts w:ascii="Times New Roman" w:eastAsia="Times New Roman" w:hAnsi="Times New Roman" w:cs="Times New Roman"/>
                <w:b/>
                <w:noProof/>
                <w:webHidden/>
                <w:sz w:val="24"/>
                <w:szCs w:val="24"/>
              </w:rPr>
              <w:fldChar w:fldCharType="end"/>
            </w:r>
          </w:hyperlink>
          <w:r w:rsidR="00712878" w:rsidRPr="00712878">
            <w:rPr>
              <w:rFonts w:ascii="Times New Roman" w:eastAsia="Times New Roman" w:hAnsi="Times New Roman" w:cs="Times New Roman"/>
              <w:b/>
              <w:noProof/>
              <w:sz w:val="24"/>
              <w:szCs w:val="24"/>
            </w:rPr>
            <w:t>5</w:t>
          </w:r>
        </w:p>
        <w:p w:rsidR="00712878" w:rsidRPr="00712878" w:rsidRDefault="008E3367" w:rsidP="00712878">
          <w:pPr>
            <w:widowControl w:val="0"/>
            <w:numPr>
              <w:ilvl w:val="0"/>
              <w:numId w:val="30"/>
            </w:numPr>
            <w:tabs>
              <w:tab w:val="left" w:pos="426"/>
              <w:tab w:val="right" w:leader="dot" w:pos="9921"/>
            </w:tabs>
            <w:spacing w:after="100" w:line="240" w:lineRule="auto"/>
            <w:ind w:left="0" w:right="-2"/>
            <w:jc w:val="both"/>
            <w:rPr>
              <w:rFonts w:ascii="Calibri" w:eastAsia="Arial" w:hAnsi="Calibri" w:cs="Times New Roman"/>
              <w:b/>
              <w:noProof/>
              <w:sz w:val="24"/>
              <w:szCs w:val="24"/>
              <w:lang w:eastAsia="ru-RU"/>
            </w:rPr>
          </w:pPr>
          <w:hyperlink w:anchor="_Toc156338180" w:history="1">
            <w:r w:rsidR="00712878" w:rsidRPr="00712878">
              <w:rPr>
                <w:rFonts w:ascii="Times New Roman" w:eastAsia="Arial" w:hAnsi="Times New Roman" w:cs="Times New Roman"/>
                <w:b/>
                <w:noProof/>
                <w:color w:val="0000FF"/>
                <w:sz w:val="24"/>
                <w:szCs w:val="24"/>
                <w:u w:val="single"/>
              </w:rPr>
              <w:t>5.6 Развитие социальной инфраструктуры</w:t>
            </w:r>
            <w:r w:rsidR="00712878" w:rsidRPr="00712878">
              <w:rPr>
                <w:rFonts w:ascii="Times New Roman" w:eastAsia="Times New Roman" w:hAnsi="Times New Roman" w:cs="Times New Roman"/>
                <w:b/>
                <w:noProof/>
                <w:webHidden/>
                <w:sz w:val="24"/>
                <w:szCs w:val="24"/>
              </w:rPr>
              <w:tab/>
            </w:r>
            <w:r w:rsidR="00712878" w:rsidRPr="00712878">
              <w:rPr>
                <w:rFonts w:ascii="Times New Roman" w:eastAsia="Times New Roman" w:hAnsi="Times New Roman" w:cs="Times New Roman"/>
                <w:b/>
                <w:noProof/>
                <w:webHidden/>
                <w:sz w:val="24"/>
                <w:szCs w:val="24"/>
              </w:rPr>
              <w:fldChar w:fldCharType="begin"/>
            </w:r>
            <w:r w:rsidR="00712878" w:rsidRPr="00712878">
              <w:rPr>
                <w:rFonts w:ascii="Times New Roman" w:eastAsia="Times New Roman" w:hAnsi="Times New Roman" w:cs="Times New Roman"/>
                <w:b/>
                <w:noProof/>
                <w:webHidden/>
                <w:sz w:val="24"/>
                <w:szCs w:val="24"/>
              </w:rPr>
              <w:instrText xml:space="preserve"> PAGEREF _Toc156338180 \h </w:instrText>
            </w:r>
            <w:r w:rsidR="00712878" w:rsidRPr="00712878">
              <w:rPr>
                <w:rFonts w:ascii="Times New Roman" w:eastAsia="Times New Roman" w:hAnsi="Times New Roman" w:cs="Times New Roman"/>
                <w:b/>
                <w:noProof/>
                <w:webHidden/>
                <w:sz w:val="24"/>
                <w:szCs w:val="24"/>
              </w:rPr>
            </w:r>
            <w:r w:rsidR="00712878" w:rsidRPr="00712878">
              <w:rPr>
                <w:rFonts w:ascii="Times New Roman" w:eastAsia="Times New Roman" w:hAnsi="Times New Roman" w:cs="Times New Roman"/>
                <w:b/>
                <w:noProof/>
                <w:webHidden/>
                <w:sz w:val="24"/>
                <w:szCs w:val="24"/>
              </w:rPr>
              <w:fldChar w:fldCharType="separate"/>
            </w:r>
            <w:r w:rsidR="00712878" w:rsidRPr="00712878">
              <w:rPr>
                <w:rFonts w:ascii="Times New Roman" w:eastAsia="Times New Roman" w:hAnsi="Times New Roman" w:cs="Times New Roman"/>
                <w:b/>
                <w:noProof/>
                <w:webHidden/>
                <w:sz w:val="24"/>
                <w:szCs w:val="24"/>
              </w:rPr>
              <w:t>1</w:t>
            </w:r>
            <w:r w:rsidR="00712878" w:rsidRPr="00712878">
              <w:rPr>
                <w:rFonts w:ascii="Times New Roman" w:eastAsia="Times New Roman" w:hAnsi="Times New Roman" w:cs="Times New Roman"/>
                <w:b/>
                <w:noProof/>
                <w:webHidden/>
                <w:sz w:val="24"/>
                <w:szCs w:val="24"/>
              </w:rPr>
              <w:fldChar w:fldCharType="end"/>
            </w:r>
          </w:hyperlink>
          <w:r w:rsidR="00712878" w:rsidRPr="00712878">
            <w:rPr>
              <w:rFonts w:ascii="Times New Roman" w:eastAsia="Times New Roman" w:hAnsi="Times New Roman" w:cs="Times New Roman"/>
              <w:b/>
              <w:noProof/>
              <w:sz w:val="24"/>
              <w:szCs w:val="24"/>
            </w:rPr>
            <w:t>6</w:t>
          </w:r>
        </w:p>
        <w:p w:rsidR="00712878" w:rsidRPr="00712878" w:rsidRDefault="008E3367" w:rsidP="00712878">
          <w:pPr>
            <w:widowControl w:val="0"/>
            <w:numPr>
              <w:ilvl w:val="0"/>
              <w:numId w:val="30"/>
            </w:numPr>
            <w:tabs>
              <w:tab w:val="left" w:pos="426"/>
              <w:tab w:val="right" w:leader="dot" w:pos="9921"/>
            </w:tabs>
            <w:spacing w:after="100" w:line="240" w:lineRule="auto"/>
            <w:ind w:left="0" w:right="-2"/>
            <w:jc w:val="both"/>
            <w:rPr>
              <w:rFonts w:ascii="Calibri" w:eastAsia="Arial" w:hAnsi="Calibri" w:cs="Times New Roman"/>
              <w:b/>
              <w:noProof/>
              <w:sz w:val="24"/>
              <w:szCs w:val="24"/>
              <w:lang w:eastAsia="ru-RU"/>
            </w:rPr>
          </w:pPr>
          <w:hyperlink w:anchor="_Toc156338181" w:history="1">
            <w:r w:rsidR="00712878" w:rsidRPr="00712878">
              <w:rPr>
                <w:rFonts w:ascii="Times New Roman" w:eastAsia="Arial" w:hAnsi="Times New Roman" w:cs="Times New Roman"/>
                <w:b/>
                <w:noProof/>
                <w:color w:val="0000FF"/>
                <w:sz w:val="24"/>
                <w:szCs w:val="24"/>
                <w:u w:val="single"/>
              </w:rPr>
              <w:t>5.7 Развитие транспортной инфраструктуры</w:t>
            </w:r>
            <w:r w:rsidR="00712878" w:rsidRPr="00712878">
              <w:rPr>
                <w:rFonts w:ascii="Times New Roman" w:eastAsia="Times New Roman" w:hAnsi="Times New Roman" w:cs="Times New Roman"/>
                <w:b/>
                <w:noProof/>
                <w:webHidden/>
                <w:sz w:val="24"/>
                <w:szCs w:val="24"/>
              </w:rPr>
              <w:tab/>
            </w:r>
            <w:r w:rsidR="00712878" w:rsidRPr="00712878">
              <w:rPr>
                <w:rFonts w:ascii="Times New Roman" w:eastAsia="Times New Roman" w:hAnsi="Times New Roman" w:cs="Times New Roman"/>
                <w:b/>
                <w:noProof/>
                <w:webHidden/>
                <w:sz w:val="24"/>
                <w:szCs w:val="24"/>
              </w:rPr>
              <w:fldChar w:fldCharType="begin"/>
            </w:r>
            <w:r w:rsidR="00712878" w:rsidRPr="00712878">
              <w:rPr>
                <w:rFonts w:ascii="Times New Roman" w:eastAsia="Times New Roman" w:hAnsi="Times New Roman" w:cs="Times New Roman"/>
                <w:b/>
                <w:noProof/>
                <w:webHidden/>
                <w:sz w:val="24"/>
                <w:szCs w:val="24"/>
              </w:rPr>
              <w:instrText xml:space="preserve"> PAGEREF _Toc156338181 \h </w:instrText>
            </w:r>
            <w:r w:rsidR="00712878" w:rsidRPr="00712878">
              <w:rPr>
                <w:rFonts w:ascii="Times New Roman" w:eastAsia="Times New Roman" w:hAnsi="Times New Roman" w:cs="Times New Roman"/>
                <w:b/>
                <w:noProof/>
                <w:webHidden/>
                <w:sz w:val="24"/>
                <w:szCs w:val="24"/>
              </w:rPr>
            </w:r>
            <w:r w:rsidR="00712878" w:rsidRPr="00712878">
              <w:rPr>
                <w:rFonts w:ascii="Times New Roman" w:eastAsia="Times New Roman" w:hAnsi="Times New Roman" w:cs="Times New Roman"/>
                <w:b/>
                <w:noProof/>
                <w:webHidden/>
                <w:sz w:val="24"/>
                <w:szCs w:val="24"/>
              </w:rPr>
              <w:fldChar w:fldCharType="separate"/>
            </w:r>
            <w:r w:rsidR="00712878" w:rsidRPr="00712878">
              <w:rPr>
                <w:rFonts w:ascii="Times New Roman" w:eastAsia="Times New Roman" w:hAnsi="Times New Roman" w:cs="Times New Roman"/>
                <w:b/>
                <w:noProof/>
                <w:webHidden/>
                <w:sz w:val="24"/>
                <w:szCs w:val="24"/>
              </w:rPr>
              <w:t>1</w:t>
            </w:r>
            <w:r w:rsidR="00712878" w:rsidRPr="00712878">
              <w:rPr>
                <w:rFonts w:ascii="Times New Roman" w:eastAsia="Times New Roman" w:hAnsi="Times New Roman" w:cs="Times New Roman"/>
                <w:b/>
                <w:noProof/>
                <w:webHidden/>
                <w:sz w:val="24"/>
                <w:szCs w:val="24"/>
              </w:rPr>
              <w:fldChar w:fldCharType="end"/>
            </w:r>
          </w:hyperlink>
          <w:r w:rsidR="00712878" w:rsidRPr="00712878">
            <w:rPr>
              <w:rFonts w:ascii="Times New Roman" w:eastAsia="Times New Roman" w:hAnsi="Times New Roman" w:cs="Times New Roman"/>
              <w:b/>
              <w:noProof/>
              <w:sz w:val="24"/>
              <w:szCs w:val="24"/>
            </w:rPr>
            <w:t>6</w:t>
          </w:r>
        </w:p>
        <w:p w:rsidR="00712878" w:rsidRPr="00712878" w:rsidRDefault="008E3367" w:rsidP="00712878">
          <w:pPr>
            <w:widowControl w:val="0"/>
            <w:numPr>
              <w:ilvl w:val="0"/>
              <w:numId w:val="30"/>
            </w:numPr>
            <w:tabs>
              <w:tab w:val="left" w:pos="426"/>
              <w:tab w:val="right" w:leader="dot" w:pos="9921"/>
            </w:tabs>
            <w:spacing w:after="100" w:line="240" w:lineRule="auto"/>
            <w:ind w:left="0" w:right="-2"/>
            <w:jc w:val="both"/>
            <w:rPr>
              <w:rFonts w:ascii="Calibri" w:eastAsia="Arial" w:hAnsi="Calibri" w:cs="Times New Roman"/>
              <w:b/>
              <w:noProof/>
              <w:sz w:val="24"/>
              <w:szCs w:val="24"/>
              <w:lang w:eastAsia="ru-RU"/>
            </w:rPr>
          </w:pPr>
          <w:hyperlink w:anchor="_Toc156338182" w:history="1">
            <w:r w:rsidR="00712878" w:rsidRPr="00712878">
              <w:rPr>
                <w:rFonts w:ascii="Times New Roman" w:eastAsia="Arial" w:hAnsi="Times New Roman" w:cs="Times New Roman"/>
                <w:b/>
                <w:noProof/>
                <w:color w:val="0000FF"/>
                <w:sz w:val="24"/>
                <w:szCs w:val="24"/>
                <w:u w:val="single"/>
              </w:rPr>
              <w:t>5.8 Развитие коммунальной инфраструктуры</w:t>
            </w:r>
            <w:r w:rsidR="00712878" w:rsidRPr="00712878">
              <w:rPr>
                <w:rFonts w:ascii="Times New Roman" w:eastAsia="Times New Roman" w:hAnsi="Times New Roman" w:cs="Times New Roman"/>
                <w:b/>
                <w:noProof/>
                <w:webHidden/>
                <w:sz w:val="24"/>
                <w:szCs w:val="24"/>
              </w:rPr>
              <w:tab/>
            </w:r>
            <w:r w:rsidR="00712878" w:rsidRPr="00712878">
              <w:rPr>
                <w:rFonts w:ascii="Times New Roman" w:eastAsia="Times New Roman" w:hAnsi="Times New Roman" w:cs="Times New Roman"/>
                <w:b/>
                <w:noProof/>
                <w:webHidden/>
                <w:sz w:val="24"/>
                <w:szCs w:val="24"/>
              </w:rPr>
              <w:fldChar w:fldCharType="begin"/>
            </w:r>
            <w:r w:rsidR="00712878" w:rsidRPr="00712878">
              <w:rPr>
                <w:rFonts w:ascii="Times New Roman" w:eastAsia="Times New Roman" w:hAnsi="Times New Roman" w:cs="Times New Roman"/>
                <w:b/>
                <w:noProof/>
                <w:webHidden/>
                <w:sz w:val="24"/>
                <w:szCs w:val="24"/>
              </w:rPr>
              <w:instrText xml:space="preserve"> PAGEREF _Toc156338182 \h </w:instrText>
            </w:r>
            <w:r w:rsidR="00712878" w:rsidRPr="00712878">
              <w:rPr>
                <w:rFonts w:ascii="Times New Roman" w:eastAsia="Times New Roman" w:hAnsi="Times New Roman" w:cs="Times New Roman"/>
                <w:b/>
                <w:noProof/>
                <w:webHidden/>
                <w:sz w:val="24"/>
                <w:szCs w:val="24"/>
              </w:rPr>
            </w:r>
            <w:r w:rsidR="00712878" w:rsidRPr="00712878">
              <w:rPr>
                <w:rFonts w:ascii="Times New Roman" w:eastAsia="Times New Roman" w:hAnsi="Times New Roman" w:cs="Times New Roman"/>
                <w:b/>
                <w:noProof/>
                <w:webHidden/>
                <w:sz w:val="24"/>
                <w:szCs w:val="24"/>
              </w:rPr>
              <w:fldChar w:fldCharType="separate"/>
            </w:r>
            <w:r w:rsidR="00712878" w:rsidRPr="00712878">
              <w:rPr>
                <w:rFonts w:ascii="Times New Roman" w:eastAsia="Times New Roman" w:hAnsi="Times New Roman" w:cs="Times New Roman"/>
                <w:b/>
                <w:noProof/>
                <w:webHidden/>
                <w:sz w:val="24"/>
                <w:szCs w:val="24"/>
              </w:rPr>
              <w:t>1</w:t>
            </w:r>
            <w:r w:rsidR="00712878" w:rsidRPr="00712878">
              <w:rPr>
                <w:rFonts w:ascii="Times New Roman" w:eastAsia="Times New Roman" w:hAnsi="Times New Roman" w:cs="Times New Roman"/>
                <w:b/>
                <w:noProof/>
                <w:webHidden/>
                <w:sz w:val="24"/>
                <w:szCs w:val="24"/>
              </w:rPr>
              <w:fldChar w:fldCharType="end"/>
            </w:r>
          </w:hyperlink>
          <w:r w:rsidR="00712878" w:rsidRPr="00712878">
            <w:rPr>
              <w:rFonts w:ascii="Times New Roman" w:eastAsia="Times New Roman" w:hAnsi="Times New Roman" w:cs="Times New Roman"/>
              <w:b/>
              <w:noProof/>
              <w:sz w:val="24"/>
              <w:szCs w:val="24"/>
            </w:rPr>
            <w:t>6</w:t>
          </w:r>
        </w:p>
        <w:p w:rsidR="00712878" w:rsidRPr="00712878" w:rsidRDefault="008E3367" w:rsidP="00712878">
          <w:pPr>
            <w:widowControl w:val="0"/>
            <w:numPr>
              <w:ilvl w:val="0"/>
              <w:numId w:val="30"/>
            </w:numPr>
            <w:tabs>
              <w:tab w:val="left" w:pos="426"/>
              <w:tab w:val="right" w:leader="dot" w:pos="9921"/>
            </w:tabs>
            <w:spacing w:after="100" w:line="240" w:lineRule="auto"/>
            <w:ind w:left="0" w:right="-2"/>
            <w:jc w:val="both"/>
            <w:rPr>
              <w:rFonts w:ascii="Calibri" w:eastAsia="Arial" w:hAnsi="Calibri" w:cs="Times New Roman"/>
              <w:b/>
              <w:noProof/>
              <w:sz w:val="24"/>
              <w:szCs w:val="24"/>
              <w:lang w:eastAsia="ru-RU"/>
            </w:rPr>
          </w:pPr>
          <w:hyperlink w:anchor="_Toc156338183" w:history="1">
            <w:r w:rsidR="00712878" w:rsidRPr="00712878">
              <w:rPr>
                <w:rFonts w:ascii="Times New Roman" w:eastAsia="Arial" w:hAnsi="Times New Roman" w:cs="Times New Roman"/>
                <w:b/>
                <w:noProof/>
                <w:color w:val="0000FF"/>
                <w:sz w:val="24"/>
                <w:szCs w:val="24"/>
                <w:u w:val="single"/>
              </w:rPr>
              <w:t>5.9 Мероприятия по охране окружающей среды</w:t>
            </w:r>
            <w:r w:rsidR="00712878" w:rsidRPr="00712878">
              <w:rPr>
                <w:rFonts w:ascii="Times New Roman" w:eastAsia="Times New Roman" w:hAnsi="Times New Roman" w:cs="Times New Roman"/>
                <w:b/>
                <w:noProof/>
                <w:webHidden/>
                <w:sz w:val="24"/>
                <w:szCs w:val="24"/>
              </w:rPr>
              <w:tab/>
            </w:r>
            <w:r w:rsidR="00712878" w:rsidRPr="00712878">
              <w:rPr>
                <w:rFonts w:ascii="Times New Roman" w:eastAsia="Times New Roman" w:hAnsi="Times New Roman" w:cs="Times New Roman"/>
                <w:b/>
                <w:noProof/>
                <w:webHidden/>
                <w:sz w:val="24"/>
                <w:szCs w:val="24"/>
              </w:rPr>
              <w:fldChar w:fldCharType="begin"/>
            </w:r>
            <w:r w:rsidR="00712878" w:rsidRPr="00712878">
              <w:rPr>
                <w:rFonts w:ascii="Times New Roman" w:eastAsia="Times New Roman" w:hAnsi="Times New Roman" w:cs="Times New Roman"/>
                <w:b/>
                <w:noProof/>
                <w:webHidden/>
                <w:sz w:val="24"/>
                <w:szCs w:val="24"/>
              </w:rPr>
              <w:instrText xml:space="preserve"> PAGEREF _Toc156338183 \h </w:instrText>
            </w:r>
            <w:r w:rsidR="00712878" w:rsidRPr="00712878">
              <w:rPr>
                <w:rFonts w:ascii="Times New Roman" w:eastAsia="Times New Roman" w:hAnsi="Times New Roman" w:cs="Times New Roman"/>
                <w:b/>
                <w:noProof/>
                <w:webHidden/>
                <w:sz w:val="24"/>
                <w:szCs w:val="24"/>
              </w:rPr>
            </w:r>
            <w:r w:rsidR="00712878" w:rsidRPr="00712878">
              <w:rPr>
                <w:rFonts w:ascii="Times New Roman" w:eastAsia="Times New Roman" w:hAnsi="Times New Roman" w:cs="Times New Roman"/>
                <w:b/>
                <w:noProof/>
                <w:webHidden/>
                <w:sz w:val="24"/>
                <w:szCs w:val="24"/>
              </w:rPr>
              <w:fldChar w:fldCharType="separate"/>
            </w:r>
            <w:r w:rsidR="00712878" w:rsidRPr="00712878">
              <w:rPr>
                <w:rFonts w:ascii="Times New Roman" w:eastAsia="Times New Roman" w:hAnsi="Times New Roman" w:cs="Times New Roman"/>
                <w:b/>
                <w:noProof/>
                <w:webHidden/>
                <w:sz w:val="24"/>
                <w:szCs w:val="24"/>
              </w:rPr>
              <w:t>1</w:t>
            </w:r>
            <w:r w:rsidR="00712878" w:rsidRPr="00712878">
              <w:rPr>
                <w:rFonts w:ascii="Times New Roman" w:eastAsia="Times New Roman" w:hAnsi="Times New Roman" w:cs="Times New Roman"/>
                <w:b/>
                <w:noProof/>
                <w:webHidden/>
                <w:sz w:val="24"/>
                <w:szCs w:val="24"/>
              </w:rPr>
              <w:fldChar w:fldCharType="end"/>
            </w:r>
          </w:hyperlink>
          <w:r w:rsidR="00712878" w:rsidRPr="00712878">
            <w:rPr>
              <w:rFonts w:ascii="Times New Roman" w:eastAsia="Times New Roman" w:hAnsi="Times New Roman" w:cs="Times New Roman"/>
              <w:b/>
              <w:noProof/>
              <w:sz w:val="24"/>
              <w:szCs w:val="24"/>
            </w:rPr>
            <w:t>7</w:t>
          </w:r>
        </w:p>
        <w:p w:rsidR="00712878" w:rsidRPr="00712878" w:rsidRDefault="008E3367" w:rsidP="00712878">
          <w:pPr>
            <w:widowControl w:val="0"/>
            <w:numPr>
              <w:ilvl w:val="0"/>
              <w:numId w:val="30"/>
            </w:numPr>
            <w:tabs>
              <w:tab w:val="left" w:pos="426"/>
              <w:tab w:val="right" w:leader="dot" w:pos="9921"/>
            </w:tabs>
            <w:spacing w:after="100" w:line="240" w:lineRule="auto"/>
            <w:ind w:left="0" w:right="-2"/>
            <w:jc w:val="both"/>
            <w:rPr>
              <w:rFonts w:ascii="Calibri" w:eastAsia="Arial" w:hAnsi="Calibri" w:cs="Times New Roman"/>
              <w:b/>
              <w:noProof/>
              <w:sz w:val="24"/>
              <w:szCs w:val="24"/>
              <w:lang w:eastAsia="ru-RU"/>
            </w:rPr>
          </w:pPr>
          <w:hyperlink w:anchor="_Toc156338184" w:history="1">
            <w:r w:rsidR="00712878" w:rsidRPr="00712878">
              <w:rPr>
                <w:rFonts w:ascii="Times New Roman" w:eastAsia="Arial" w:hAnsi="Times New Roman" w:cs="Times New Roman"/>
                <w:b/>
                <w:noProof/>
                <w:color w:val="0000FF"/>
                <w:sz w:val="24"/>
                <w:szCs w:val="24"/>
                <w:u w:val="single"/>
              </w:rPr>
              <w:t>6 Оценка возможного влияния планируемых для размещения объектов местного значения на комплексное развитие этих территорий</w:t>
            </w:r>
            <w:r w:rsidR="00712878" w:rsidRPr="00712878">
              <w:rPr>
                <w:rFonts w:ascii="Times New Roman" w:eastAsia="Times New Roman" w:hAnsi="Times New Roman" w:cs="Times New Roman"/>
                <w:b/>
                <w:noProof/>
                <w:webHidden/>
                <w:sz w:val="24"/>
                <w:szCs w:val="24"/>
              </w:rPr>
              <w:tab/>
            </w:r>
          </w:hyperlink>
          <w:r w:rsidR="00712878" w:rsidRPr="00712878">
            <w:rPr>
              <w:rFonts w:ascii="Times New Roman" w:eastAsia="Times New Roman" w:hAnsi="Times New Roman" w:cs="Times New Roman"/>
              <w:b/>
              <w:noProof/>
              <w:sz w:val="24"/>
              <w:szCs w:val="24"/>
            </w:rPr>
            <w:t>20</w:t>
          </w:r>
        </w:p>
        <w:p w:rsidR="00712878" w:rsidRPr="00712878" w:rsidRDefault="008E3367" w:rsidP="00712878">
          <w:pPr>
            <w:widowControl w:val="0"/>
            <w:numPr>
              <w:ilvl w:val="0"/>
              <w:numId w:val="30"/>
            </w:numPr>
            <w:tabs>
              <w:tab w:val="left" w:pos="426"/>
              <w:tab w:val="right" w:leader="dot" w:pos="9921"/>
            </w:tabs>
            <w:spacing w:after="100" w:line="240" w:lineRule="auto"/>
            <w:ind w:left="0" w:right="-2"/>
            <w:jc w:val="both"/>
            <w:rPr>
              <w:rFonts w:ascii="Calibri" w:eastAsia="Arial" w:hAnsi="Calibri" w:cs="Times New Roman"/>
              <w:b/>
              <w:noProof/>
              <w:sz w:val="24"/>
              <w:szCs w:val="24"/>
              <w:lang w:eastAsia="ru-RU"/>
            </w:rPr>
          </w:pPr>
          <w:hyperlink w:anchor="_Toc156338185" w:history="1">
            <w:r w:rsidR="00712878" w:rsidRPr="00712878">
              <w:rPr>
                <w:rFonts w:ascii="Times New Roman" w:eastAsia="Arial" w:hAnsi="Times New Roman" w:cs="Times New Roman"/>
                <w:b/>
                <w:noProof/>
                <w:color w:val="0000FF"/>
                <w:sz w:val="24"/>
                <w:szCs w:val="24"/>
                <w:u w:val="single"/>
              </w:rPr>
              <w:t>7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Остяцкого сельсовета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обоснование выбранного варианта размещения, возможных направлений их развития и прогнозируемых ограничений их использования</w:t>
            </w:r>
            <w:r w:rsidR="00712878" w:rsidRPr="00712878">
              <w:rPr>
                <w:rFonts w:ascii="Times New Roman" w:eastAsia="Times New Roman" w:hAnsi="Times New Roman" w:cs="Times New Roman"/>
                <w:b/>
                <w:noProof/>
                <w:webHidden/>
                <w:sz w:val="24"/>
                <w:szCs w:val="24"/>
              </w:rPr>
              <w:tab/>
            </w:r>
            <w:r w:rsidR="00712878" w:rsidRPr="00712878">
              <w:rPr>
                <w:rFonts w:ascii="Times New Roman" w:eastAsia="Times New Roman" w:hAnsi="Times New Roman" w:cs="Times New Roman"/>
                <w:b/>
                <w:noProof/>
                <w:webHidden/>
                <w:sz w:val="24"/>
                <w:szCs w:val="24"/>
              </w:rPr>
              <w:fldChar w:fldCharType="begin"/>
            </w:r>
            <w:r w:rsidR="00712878" w:rsidRPr="00712878">
              <w:rPr>
                <w:rFonts w:ascii="Times New Roman" w:eastAsia="Times New Roman" w:hAnsi="Times New Roman" w:cs="Times New Roman"/>
                <w:b/>
                <w:noProof/>
                <w:webHidden/>
                <w:sz w:val="24"/>
                <w:szCs w:val="24"/>
              </w:rPr>
              <w:instrText xml:space="preserve"> PAGEREF _Toc156338185 \h </w:instrText>
            </w:r>
            <w:r w:rsidR="00712878" w:rsidRPr="00712878">
              <w:rPr>
                <w:rFonts w:ascii="Times New Roman" w:eastAsia="Times New Roman" w:hAnsi="Times New Roman" w:cs="Times New Roman"/>
                <w:b/>
                <w:noProof/>
                <w:webHidden/>
                <w:sz w:val="24"/>
                <w:szCs w:val="24"/>
              </w:rPr>
            </w:r>
            <w:r w:rsidR="00712878" w:rsidRPr="00712878">
              <w:rPr>
                <w:rFonts w:ascii="Times New Roman" w:eastAsia="Times New Roman" w:hAnsi="Times New Roman" w:cs="Times New Roman"/>
                <w:b/>
                <w:noProof/>
                <w:webHidden/>
                <w:sz w:val="24"/>
                <w:szCs w:val="24"/>
              </w:rPr>
              <w:fldChar w:fldCharType="separate"/>
            </w:r>
            <w:r w:rsidR="00712878" w:rsidRPr="00712878">
              <w:rPr>
                <w:rFonts w:ascii="Times New Roman" w:eastAsia="Times New Roman" w:hAnsi="Times New Roman" w:cs="Times New Roman"/>
                <w:b/>
                <w:noProof/>
                <w:webHidden/>
                <w:sz w:val="24"/>
                <w:szCs w:val="24"/>
              </w:rPr>
              <w:t>2</w:t>
            </w:r>
            <w:r w:rsidR="00712878" w:rsidRPr="00712878">
              <w:rPr>
                <w:rFonts w:ascii="Times New Roman" w:eastAsia="Times New Roman" w:hAnsi="Times New Roman" w:cs="Times New Roman"/>
                <w:b/>
                <w:noProof/>
                <w:webHidden/>
                <w:sz w:val="24"/>
                <w:szCs w:val="24"/>
              </w:rPr>
              <w:fldChar w:fldCharType="end"/>
            </w:r>
          </w:hyperlink>
          <w:r w:rsidR="00712878" w:rsidRPr="00712878">
            <w:rPr>
              <w:rFonts w:ascii="Times New Roman" w:eastAsia="Times New Roman" w:hAnsi="Times New Roman" w:cs="Times New Roman"/>
              <w:b/>
              <w:noProof/>
              <w:sz w:val="24"/>
              <w:szCs w:val="24"/>
            </w:rPr>
            <w:t>4</w:t>
          </w:r>
        </w:p>
        <w:p w:rsidR="00712878" w:rsidRPr="00712878" w:rsidRDefault="008E3367" w:rsidP="00712878">
          <w:pPr>
            <w:widowControl w:val="0"/>
            <w:numPr>
              <w:ilvl w:val="0"/>
              <w:numId w:val="30"/>
            </w:numPr>
            <w:tabs>
              <w:tab w:val="left" w:pos="426"/>
              <w:tab w:val="right" w:leader="dot" w:pos="9921"/>
            </w:tabs>
            <w:spacing w:after="100" w:line="240" w:lineRule="auto"/>
            <w:ind w:left="0" w:right="-2"/>
            <w:jc w:val="both"/>
            <w:rPr>
              <w:rFonts w:ascii="Calibri" w:eastAsia="Arial" w:hAnsi="Calibri" w:cs="Times New Roman"/>
              <w:b/>
              <w:noProof/>
              <w:sz w:val="24"/>
              <w:szCs w:val="24"/>
              <w:lang w:eastAsia="ru-RU"/>
            </w:rPr>
          </w:pPr>
          <w:hyperlink w:anchor="_Toc156338186" w:history="1">
            <w:r w:rsidR="00712878" w:rsidRPr="00712878">
              <w:rPr>
                <w:rFonts w:ascii="Times New Roman" w:eastAsia="Arial" w:hAnsi="Times New Roman" w:cs="Times New Roman"/>
                <w:b/>
                <w:noProof/>
                <w:color w:val="0000FF"/>
                <w:sz w:val="24"/>
                <w:szCs w:val="24"/>
                <w:u w:val="single"/>
              </w:rPr>
              <w:t xml:space="preserve">8 Утвержденные документом территориального планирования северного района сведения о видах, назначении и наименованиях, планируемых для размещения на территории поселения, входящего в состав северного района, объектов местного значения района, их основные характеристики, местоположение, характеристики зон с особыми условиями использования территории в случае, если установление таких зон требуется в связи с размещением данных объектов, а также обоснование выбранного варианта размещения данных объектов на основе анализа использования этих территорий, возможных </w:t>
            </w:r>
            <w:r w:rsidR="00712878" w:rsidRPr="00712878">
              <w:rPr>
                <w:rFonts w:ascii="Times New Roman" w:eastAsia="Arial" w:hAnsi="Times New Roman" w:cs="Times New Roman"/>
                <w:b/>
                <w:noProof/>
                <w:color w:val="0000FF"/>
                <w:sz w:val="24"/>
                <w:szCs w:val="24"/>
                <w:u w:val="single"/>
              </w:rPr>
              <w:lastRenderedPageBreak/>
              <w:t>направлений их развития и прогнозируемых ограничений их использования</w:t>
            </w:r>
            <w:r w:rsidR="00712878" w:rsidRPr="00712878">
              <w:rPr>
                <w:rFonts w:ascii="Times New Roman" w:eastAsia="Times New Roman" w:hAnsi="Times New Roman" w:cs="Times New Roman"/>
                <w:b/>
                <w:noProof/>
                <w:webHidden/>
                <w:sz w:val="24"/>
                <w:szCs w:val="24"/>
              </w:rPr>
              <w:tab/>
            </w:r>
            <w:r w:rsidR="00712878" w:rsidRPr="00712878">
              <w:rPr>
                <w:rFonts w:ascii="Times New Roman" w:eastAsia="Times New Roman" w:hAnsi="Times New Roman" w:cs="Times New Roman"/>
                <w:b/>
                <w:noProof/>
                <w:webHidden/>
                <w:sz w:val="24"/>
                <w:szCs w:val="24"/>
              </w:rPr>
              <w:fldChar w:fldCharType="begin"/>
            </w:r>
            <w:r w:rsidR="00712878" w:rsidRPr="00712878">
              <w:rPr>
                <w:rFonts w:ascii="Times New Roman" w:eastAsia="Times New Roman" w:hAnsi="Times New Roman" w:cs="Times New Roman"/>
                <w:b/>
                <w:noProof/>
                <w:webHidden/>
                <w:sz w:val="24"/>
                <w:szCs w:val="24"/>
              </w:rPr>
              <w:instrText xml:space="preserve"> PAGEREF _Toc156338186 \h </w:instrText>
            </w:r>
            <w:r w:rsidR="00712878" w:rsidRPr="00712878">
              <w:rPr>
                <w:rFonts w:ascii="Times New Roman" w:eastAsia="Times New Roman" w:hAnsi="Times New Roman" w:cs="Times New Roman"/>
                <w:b/>
                <w:noProof/>
                <w:webHidden/>
                <w:sz w:val="24"/>
                <w:szCs w:val="24"/>
              </w:rPr>
            </w:r>
            <w:r w:rsidR="00712878" w:rsidRPr="00712878">
              <w:rPr>
                <w:rFonts w:ascii="Times New Roman" w:eastAsia="Times New Roman" w:hAnsi="Times New Roman" w:cs="Times New Roman"/>
                <w:b/>
                <w:noProof/>
                <w:webHidden/>
                <w:sz w:val="24"/>
                <w:szCs w:val="24"/>
              </w:rPr>
              <w:fldChar w:fldCharType="separate"/>
            </w:r>
            <w:r w:rsidR="00712878" w:rsidRPr="00712878">
              <w:rPr>
                <w:rFonts w:ascii="Times New Roman" w:eastAsia="Times New Roman" w:hAnsi="Times New Roman" w:cs="Times New Roman"/>
                <w:b/>
                <w:noProof/>
                <w:webHidden/>
                <w:sz w:val="24"/>
                <w:szCs w:val="24"/>
              </w:rPr>
              <w:t>2</w:t>
            </w:r>
            <w:r w:rsidR="00712878" w:rsidRPr="00712878">
              <w:rPr>
                <w:rFonts w:ascii="Times New Roman" w:eastAsia="Times New Roman" w:hAnsi="Times New Roman" w:cs="Times New Roman"/>
                <w:b/>
                <w:noProof/>
                <w:webHidden/>
                <w:sz w:val="24"/>
                <w:szCs w:val="24"/>
              </w:rPr>
              <w:fldChar w:fldCharType="end"/>
            </w:r>
          </w:hyperlink>
          <w:r w:rsidR="00712878" w:rsidRPr="00712878">
            <w:rPr>
              <w:rFonts w:ascii="Times New Roman" w:eastAsia="Times New Roman" w:hAnsi="Times New Roman" w:cs="Times New Roman"/>
              <w:b/>
              <w:noProof/>
              <w:sz w:val="24"/>
              <w:szCs w:val="24"/>
            </w:rPr>
            <w:t>5</w:t>
          </w:r>
        </w:p>
        <w:p w:rsidR="00712878" w:rsidRPr="00712878" w:rsidRDefault="008E3367" w:rsidP="00712878">
          <w:pPr>
            <w:widowControl w:val="0"/>
            <w:numPr>
              <w:ilvl w:val="0"/>
              <w:numId w:val="30"/>
            </w:numPr>
            <w:tabs>
              <w:tab w:val="left" w:pos="426"/>
              <w:tab w:val="right" w:leader="dot" w:pos="9921"/>
            </w:tabs>
            <w:spacing w:after="100" w:line="240" w:lineRule="auto"/>
            <w:ind w:left="0" w:right="-2"/>
            <w:jc w:val="both"/>
            <w:rPr>
              <w:rFonts w:ascii="Calibri" w:eastAsia="Arial" w:hAnsi="Calibri" w:cs="Times New Roman"/>
              <w:b/>
              <w:noProof/>
              <w:sz w:val="24"/>
              <w:szCs w:val="24"/>
              <w:lang w:eastAsia="ru-RU"/>
            </w:rPr>
          </w:pPr>
          <w:hyperlink w:anchor="_Toc156338187" w:history="1">
            <w:r w:rsidR="00712878" w:rsidRPr="00712878">
              <w:rPr>
                <w:rFonts w:ascii="Times New Roman" w:eastAsia="Arial" w:hAnsi="Times New Roman" w:cs="Times New Roman"/>
                <w:b/>
                <w:noProof/>
                <w:color w:val="0000FF"/>
                <w:sz w:val="24"/>
                <w:szCs w:val="24"/>
                <w:u w:val="single"/>
              </w:rPr>
              <w:t>9 Перечень и характеристика основных факторов риска возникновения чрезвычайных ситуаций природного и техногенного характера</w:t>
            </w:r>
            <w:r w:rsidR="00712878" w:rsidRPr="00712878">
              <w:rPr>
                <w:rFonts w:ascii="Times New Roman" w:eastAsia="Times New Roman" w:hAnsi="Times New Roman" w:cs="Times New Roman"/>
                <w:b/>
                <w:noProof/>
                <w:webHidden/>
                <w:sz w:val="24"/>
                <w:szCs w:val="24"/>
              </w:rPr>
              <w:tab/>
            </w:r>
            <w:r w:rsidR="00712878" w:rsidRPr="00712878">
              <w:rPr>
                <w:rFonts w:ascii="Times New Roman" w:eastAsia="Times New Roman" w:hAnsi="Times New Roman" w:cs="Times New Roman"/>
                <w:b/>
                <w:noProof/>
                <w:webHidden/>
                <w:sz w:val="24"/>
                <w:szCs w:val="24"/>
              </w:rPr>
              <w:fldChar w:fldCharType="begin"/>
            </w:r>
            <w:r w:rsidR="00712878" w:rsidRPr="00712878">
              <w:rPr>
                <w:rFonts w:ascii="Times New Roman" w:eastAsia="Times New Roman" w:hAnsi="Times New Roman" w:cs="Times New Roman"/>
                <w:b/>
                <w:noProof/>
                <w:webHidden/>
                <w:sz w:val="24"/>
                <w:szCs w:val="24"/>
              </w:rPr>
              <w:instrText xml:space="preserve"> PAGEREF _Toc156338187 \h </w:instrText>
            </w:r>
            <w:r w:rsidR="00712878" w:rsidRPr="00712878">
              <w:rPr>
                <w:rFonts w:ascii="Times New Roman" w:eastAsia="Times New Roman" w:hAnsi="Times New Roman" w:cs="Times New Roman"/>
                <w:b/>
                <w:noProof/>
                <w:webHidden/>
                <w:sz w:val="24"/>
                <w:szCs w:val="24"/>
              </w:rPr>
            </w:r>
            <w:r w:rsidR="00712878" w:rsidRPr="00712878">
              <w:rPr>
                <w:rFonts w:ascii="Times New Roman" w:eastAsia="Times New Roman" w:hAnsi="Times New Roman" w:cs="Times New Roman"/>
                <w:b/>
                <w:noProof/>
                <w:webHidden/>
                <w:sz w:val="24"/>
                <w:szCs w:val="24"/>
              </w:rPr>
              <w:fldChar w:fldCharType="separate"/>
            </w:r>
            <w:r w:rsidR="00712878" w:rsidRPr="00712878">
              <w:rPr>
                <w:rFonts w:ascii="Times New Roman" w:eastAsia="Times New Roman" w:hAnsi="Times New Roman" w:cs="Times New Roman"/>
                <w:b/>
                <w:noProof/>
                <w:webHidden/>
                <w:sz w:val="24"/>
                <w:szCs w:val="24"/>
              </w:rPr>
              <w:t>2</w:t>
            </w:r>
            <w:r w:rsidR="00712878" w:rsidRPr="00712878">
              <w:rPr>
                <w:rFonts w:ascii="Times New Roman" w:eastAsia="Times New Roman" w:hAnsi="Times New Roman" w:cs="Times New Roman"/>
                <w:b/>
                <w:noProof/>
                <w:webHidden/>
                <w:sz w:val="24"/>
                <w:szCs w:val="24"/>
              </w:rPr>
              <w:fldChar w:fldCharType="end"/>
            </w:r>
          </w:hyperlink>
          <w:r w:rsidR="00712878" w:rsidRPr="00712878">
            <w:rPr>
              <w:rFonts w:ascii="Times New Roman" w:eastAsia="Times New Roman" w:hAnsi="Times New Roman" w:cs="Times New Roman"/>
              <w:b/>
              <w:noProof/>
              <w:sz w:val="24"/>
              <w:szCs w:val="24"/>
            </w:rPr>
            <w:t>8</w:t>
          </w:r>
        </w:p>
        <w:p w:rsidR="00712878" w:rsidRPr="00712878" w:rsidRDefault="008E3367" w:rsidP="00712878">
          <w:pPr>
            <w:widowControl w:val="0"/>
            <w:numPr>
              <w:ilvl w:val="0"/>
              <w:numId w:val="30"/>
            </w:numPr>
            <w:tabs>
              <w:tab w:val="left" w:pos="426"/>
              <w:tab w:val="right" w:leader="dot" w:pos="9921"/>
            </w:tabs>
            <w:spacing w:after="100" w:line="240" w:lineRule="auto"/>
            <w:ind w:left="0" w:right="-2"/>
            <w:jc w:val="both"/>
            <w:rPr>
              <w:rFonts w:ascii="Calibri" w:eastAsia="Arial" w:hAnsi="Calibri" w:cs="Times New Roman"/>
              <w:b/>
              <w:noProof/>
              <w:sz w:val="24"/>
              <w:szCs w:val="24"/>
              <w:lang w:eastAsia="ru-RU"/>
            </w:rPr>
          </w:pPr>
          <w:hyperlink w:anchor="_Toc156338188" w:history="1">
            <w:r w:rsidR="00712878" w:rsidRPr="00712878">
              <w:rPr>
                <w:rFonts w:ascii="Times New Roman" w:eastAsia="Arial" w:hAnsi="Times New Roman" w:cs="Times New Roman"/>
                <w:b/>
                <w:noProof/>
                <w:color w:val="0000FF"/>
                <w:sz w:val="24"/>
                <w:szCs w:val="24"/>
                <w:u w:val="single"/>
              </w:rPr>
              <w:t>9.1 Основные понятия</w:t>
            </w:r>
            <w:r w:rsidR="00712878" w:rsidRPr="00712878">
              <w:rPr>
                <w:rFonts w:ascii="Times New Roman" w:eastAsia="Times New Roman" w:hAnsi="Times New Roman" w:cs="Times New Roman"/>
                <w:b/>
                <w:noProof/>
                <w:webHidden/>
                <w:sz w:val="24"/>
                <w:szCs w:val="24"/>
              </w:rPr>
              <w:tab/>
            </w:r>
            <w:r w:rsidR="00712878" w:rsidRPr="00712878">
              <w:rPr>
                <w:rFonts w:ascii="Times New Roman" w:eastAsia="Times New Roman" w:hAnsi="Times New Roman" w:cs="Times New Roman"/>
                <w:b/>
                <w:noProof/>
                <w:webHidden/>
                <w:sz w:val="24"/>
                <w:szCs w:val="24"/>
              </w:rPr>
              <w:fldChar w:fldCharType="begin"/>
            </w:r>
            <w:r w:rsidR="00712878" w:rsidRPr="00712878">
              <w:rPr>
                <w:rFonts w:ascii="Times New Roman" w:eastAsia="Times New Roman" w:hAnsi="Times New Roman" w:cs="Times New Roman"/>
                <w:b/>
                <w:noProof/>
                <w:webHidden/>
                <w:sz w:val="24"/>
                <w:szCs w:val="24"/>
              </w:rPr>
              <w:instrText xml:space="preserve"> PAGEREF _Toc156338188 \h </w:instrText>
            </w:r>
            <w:r w:rsidR="00712878" w:rsidRPr="00712878">
              <w:rPr>
                <w:rFonts w:ascii="Times New Roman" w:eastAsia="Times New Roman" w:hAnsi="Times New Roman" w:cs="Times New Roman"/>
                <w:b/>
                <w:noProof/>
                <w:webHidden/>
                <w:sz w:val="24"/>
                <w:szCs w:val="24"/>
              </w:rPr>
            </w:r>
            <w:r w:rsidR="00712878" w:rsidRPr="00712878">
              <w:rPr>
                <w:rFonts w:ascii="Times New Roman" w:eastAsia="Times New Roman" w:hAnsi="Times New Roman" w:cs="Times New Roman"/>
                <w:b/>
                <w:noProof/>
                <w:webHidden/>
                <w:sz w:val="24"/>
                <w:szCs w:val="24"/>
              </w:rPr>
              <w:fldChar w:fldCharType="separate"/>
            </w:r>
            <w:r w:rsidR="00712878" w:rsidRPr="00712878">
              <w:rPr>
                <w:rFonts w:ascii="Times New Roman" w:eastAsia="Times New Roman" w:hAnsi="Times New Roman" w:cs="Times New Roman"/>
                <w:b/>
                <w:noProof/>
                <w:webHidden/>
                <w:sz w:val="24"/>
                <w:szCs w:val="24"/>
              </w:rPr>
              <w:t>2</w:t>
            </w:r>
            <w:r w:rsidR="00712878" w:rsidRPr="00712878">
              <w:rPr>
                <w:rFonts w:ascii="Times New Roman" w:eastAsia="Times New Roman" w:hAnsi="Times New Roman" w:cs="Times New Roman"/>
                <w:b/>
                <w:noProof/>
                <w:webHidden/>
                <w:sz w:val="24"/>
                <w:szCs w:val="24"/>
              </w:rPr>
              <w:fldChar w:fldCharType="end"/>
            </w:r>
          </w:hyperlink>
          <w:r w:rsidR="00712878" w:rsidRPr="00712878">
            <w:rPr>
              <w:rFonts w:ascii="Times New Roman" w:eastAsia="Times New Roman" w:hAnsi="Times New Roman" w:cs="Times New Roman"/>
              <w:b/>
              <w:noProof/>
              <w:sz w:val="24"/>
              <w:szCs w:val="24"/>
            </w:rPr>
            <w:t>8</w:t>
          </w:r>
        </w:p>
        <w:p w:rsidR="00712878" w:rsidRPr="00712878" w:rsidRDefault="008E3367" w:rsidP="00712878">
          <w:pPr>
            <w:widowControl w:val="0"/>
            <w:numPr>
              <w:ilvl w:val="0"/>
              <w:numId w:val="30"/>
            </w:numPr>
            <w:tabs>
              <w:tab w:val="left" w:pos="426"/>
              <w:tab w:val="right" w:leader="dot" w:pos="9921"/>
            </w:tabs>
            <w:spacing w:after="100" w:line="240" w:lineRule="auto"/>
            <w:ind w:left="0" w:right="-2"/>
            <w:jc w:val="both"/>
            <w:rPr>
              <w:rFonts w:ascii="Calibri" w:eastAsia="Arial" w:hAnsi="Calibri" w:cs="Times New Roman"/>
              <w:b/>
              <w:noProof/>
              <w:sz w:val="24"/>
              <w:szCs w:val="24"/>
              <w:lang w:eastAsia="ru-RU"/>
            </w:rPr>
          </w:pPr>
          <w:hyperlink w:anchor="_Toc156338189" w:history="1">
            <w:r w:rsidR="00712878" w:rsidRPr="00712878">
              <w:rPr>
                <w:rFonts w:ascii="Times New Roman" w:eastAsia="Arial" w:hAnsi="Times New Roman" w:cs="Times New Roman"/>
                <w:b/>
                <w:noProof/>
                <w:color w:val="0000FF"/>
                <w:sz w:val="24"/>
                <w:szCs w:val="24"/>
                <w:u w:val="single"/>
              </w:rPr>
              <w:t>9.2 Перечень возможных источников чрезвычайных ситуаций природного и биолого-социального характера</w:t>
            </w:r>
            <w:r w:rsidR="00712878" w:rsidRPr="00712878">
              <w:rPr>
                <w:rFonts w:ascii="Times New Roman" w:eastAsia="Times New Roman" w:hAnsi="Times New Roman" w:cs="Times New Roman"/>
                <w:b/>
                <w:noProof/>
                <w:webHidden/>
                <w:sz w:val="24"/>
                <w:szCs w:val="24"/>
              </w:rPr>
              <w:tab/>
            </w:r>
            <w:r w:rsidR="00712878" w:rsidRPr="00712878">
              <w:rPr>
                <w:rFonts w:ascii="Times New Roman" w:eastAsia="Times New Roman" w:hAnsi="Times New Roman" w:cs="Times New Roman"/>
                <w:b/>
                <w:noProof/>
                <w:webHidden/>
                <w:sz w:val="24"/>
                <w:szCs w:val="24"/>
              </w:rPr>
              <w:fldChar w:fldCharType="begin"/>
            </w:r>
            <w:r w:rsidR="00712878" w:rsidRPr="00712878">
              <w:rPr>
                <w:rFonts w:ascii="Times New Roman" w:eastAsia="Times New Roman" w:hAnsi="Times New Roman" w:cs="Times New Roman"/>
                <w:b/>
                <w:noProof/>
                <w:webHidden/>
                <w:sz w:val="24"/>
                <w:szCs w:val="24"/>
              </w:rPr>
              <w:instrText xml:space="preserve"> PAGEREF _Toc156338189 \h </w:instrText>
            </w:r>
            <w:r w:rsidR="00712878" w:rsidRPr="00712878">
              <w:rPr>
                <w:rFonts w:ascii="Times New Roman" w:eastAsia="Times New Roman" w:hAnsi="Times New Roman" w:cs="Times New Roman"/>
                <w:b/>
                <w:noProof/>
                <w:webHidden/>
                <w:sz w:val="24"/>
                <w:szCs w:val="24"/>
              </w:rPr>
            </w:r>
            <w:r w:rsidR="00712878" w:rsidRPr="00712878">
              <w:rPr>
                <w:rFonts w:ascii="Times New Roman" w:eastAsia="Times New Roman" w:hAnsi="Times New Roman" w:cs="Times New Roman"/>
                <w:b/>
                <w:noProof/>
                <w:webHidden/>
                <w:sz w:val="24"/>
                <w:szCs w:val="24"/>
              </w:rPr>
              <w:fldChar w:fldCharType="separate"/>
            </w:r>
            <w:r w:rsidR="00712878" w:rsidRPr="00712878">
              <w:rPr>
                <w:rFonts w:ascii="Times New Roman" w:eastAsia="Times New Roman" w:hAnsi="Times New Roman" w:cs="Times New Roman"/>
                <w:b/>
                <w:noProof/>
                <w:webHidden/>
                <w:sz w:val="24"/>
                <w:szCs w:val="24"/>
              </w:rPr>
              <w:t>2</w:t>
            </w:r>
            <w:r w:rsidR="00712878" w:rsidRPr="00712878">
              <w:rPr>
                <w:rFonts w:ascii="Times New Roman" w:eastAsia="Times New Roman" w:hAnsi="Times New Roman" w:cs="Times New Roman"/>
                <w:b/>
                <w:noProof/>
                <w:webHidden/>
                <w:sz w:val="24"/>
                <w:szCs w:val="24"/>
              </w:rPr>
              <w:fldChar w:fldCharType="end"/>
            </w:r>
          </w:hyperlink>
          <w:r w:rsidR="00712878" w:rsidRPr="00712878">
            <w:rPr>
              <w:rFonts w:ascii="Times New Roman" w:eastAsia="Times New Roman" w:hAnsi="Times New Roman" w:cs="Times New Roman"/>
              <w:b/>
              <w:noProof/>
              <w:sz w:val="24"/>
              <w:szCs w:val="24"/>
            </w:rPr>
            <w:t>8</w:t>
          </w:r>
        </w:p>
        <w:p w:rsidR="00712878" w:rsidRPr="00712878" w:rsidRDefault="008E3367" w:rsidP="00712878">
          <w:pPr>
            <w:widowControl w:val="0"/>
            <w:numPr>
              <w:ilvl w:val="0"/>
              <w:numId w:val="30"/>
            </w:numPr>
            <w:tabs>
              <w:tab w:val="left" w:pos="426"/>
              <w:tab w:val="right" w:leader="dot" w:pos="9921"/>
            </w:tabs>
            <w:spacing w:after="100" w:line="240" w:lineRule="auto"/>
            <w:ind w:left="0" w:right="-2"/>
            <w:jc w:val="both"/>
            <w:rPr>
              <w:rFonts w:ascii="Calibri" w:eastAsia="Arial" w:hAnsi="Calibri" w:cs="Times New Roman"/>
              <w:b/>
              <w:noProof/>
              <w:sz w:val="24"/>
              <w:szCs w:val="24"/>
              <w:lang w:eastAsia="ru-RU"/>
            </w:rPr>
          </w:pPr>
          <w:hyperlink w:anchor="_Toc156338190" w:history="1">
            <w:r w:rsidR="00712878" w:rsidRPr="00712878">
              <w:rPr>
                <w:rFonts w:ascii="Times New Roman" w:eastAsia="Arial" w:hAnsi="Times New Roman" w:cs="Times New Roman"/>
                <w:b/>
                <w:noProof/>
                <w:color w:val="0000FF"/>
                <w:sz w:val="24"/>
                <w:szCs w:val="24"/>
                <w:u w:val="single"/>
              </w:rPr>
              <w:t>9.3 Перечень возможных источников чрезвычайных ситуаций техногенного характера</w:t>
            </w:r>
            <w:r w:rsidR="00712878" w:rsidRPr="00712878">
              <w:rPr>
                <w:rFonts w:ascii="Times New Roman" w:eastAsia="Times New Roman" w:hAnsi="Times New Roman" w:cs="Times New Roman"/>
                <w:b/>
                <w:noProof/>
                <w:webHidden/>
                <w:sz w:val="24"/>
                <w:szCs w:val="24"/>
              </w:rPr>
              <w:tab/>
            </w:r>
            <w:r w:rsidR="00712878" w:rsidRPr="00712878">
              <w:rPr>
                <w:rFonts w:ascii="Times New Roman" w:eastAsia="Times New Roman" w:hAnsi="Times New Roman" w:cs="Times New Roman"/>
                <w:b/>
                <w:noProof/>
                <w:webHidden/>
                <w:sz w:val="24"/>
                <w:szCs w:val="24"/>
              </w:rPr>
              <w:fldChar w:fldCharType="begin"/>
            </w:r>
            <w:r w:rsidR="00712878" w:rsidRPr="00712878">
              <w:rPr>
                <w:rFonts w:ascii="Times New Roman" w:eastAsia="Times New Roman" w:hAnsi="Times New Roman" w:cs="Times New Roman"/>
                <w:b/>
                <w:noProof/>
                <w:webHidden/>
                <w:sz w:val="24"/>
                <w:szCs w:val="24"/>
              </w:rPr>
              <w:instrText xml:space="preserve"> PAGEREF _Toc156338190 \h </w:instrText>
            </w:r>
            <w:r w:rsidR="00712878" w:rsidRPr="00712878">
              <w:rPr>
                <w:rFonts w:ascii="Times New Roman" w:eastAsia="Times New Roman" w:hAnsi="Times New Roman" w:cs="Times New Roman"/>
                <w:b/>
                <w:noProof/>
                <w:webHidden/>
                <w:sz w:val="24"/>
                <w:szCs w:val="24"/>
              </w:rPr>
            </w:r>
            <w:r w:rsidR="00712878" w:rsidRPr="00712878">
              <w:rPr>
                <w:rFonts w:ascii="Times New Roman" w:eastAsia="Times New Roman" w:hAnsi="Times New Roman" w:cs="Times New Roman"/>
                <w:b/>
                <w:noProof/>
                <w:webHidden/>
                <w:sz w:val="24"/>
                <w:szCs w:val="24"/>
              </w:rPr>
              <w:fldChar w:fldCharType="separate"/>
            </w:r>
            <w:r w:rsidR="00712878" w:rsidRPr="00712878">
              <w:rPr>
                <w:rFonts w:ascii="Times New Roman" w:eastAsia="Times New Roman" w:hAnsi="Times New Roman" w:cs="Times New Roman"/>
                <w:b/>
                <w:noProof/>
                <w:webHidden/>
                <w:sz w:val="24"/>
                <w:szCs w:val="24"/>
              </w:rPr>
              <w:t>2</w:t>
            </w:r>
            <w:r w:rsidR="00712878" w:rsidRPr="00712878">
              <w:rPr>
                <w:rFonts w:ascii="Times New Roman" w:eastAsia="Times New Roman" w:hAnsi="Times New Roman" w:cs="Times New Roman"/>
                <w:b/>
                <w:noProof/>
                <w:webHidden/>
                <w:sz w:val="24"/>
                <w:szCs w:val="24"/>
              </w:rPr>
              <w:fldChar w:fldCharType="end"/>
            </w:r>
          </w:hyperlink>
          <w:r w:rsidR="00712878" w:rsidRPr="00712878">
            <w:rPr>
              <w:rFonts w:ascii="Times New Roman" w:eastAsia="Times New Roman" w:hAnsi="Times New Roman" w:cs="Times New Roman"/>
              <w:b/>
              <w:noProof/>
              <w:sz w:val="24"/>
              <w:szCs w:val="24"/>
            </w:rPr>
            <w:t>9</w:t>
          </w:r>
        </w:p>
        <w:p w:rsidR="00712878" w:rsidRPr="00712878" w:rsidRDefault="008E3367" w:rsidP="00712878">
          <w:pPr>
            <w:widowControl w:val="0"/>
            <w:numPr>
              <w:ilvl w:val="0"/>
              <w:numId w:val="30"/>
            </w:numPr>
            <w:tabs>
              <w:tab w:val="left" w:pos="426"/>
              <w:tab w:val="right" w:leader="dot" w:pos="9921"/>
            </w:tabs>
            <w:spacing w:after="100" w:line="240" w:lineRule="auto"/>
            <w:ind w:left="0" w:right="-2"/>
            <w:jc w:val="both"/>
            <w:rPr>
              <w:rFonts w:ascii="Calibri" w:eastAsia="Arial" w:hAnsi="Calibri" w:cs="Times New Roman"/>
              <w:b/>
              <w:noProof/>
              <w:sz w:val="24"/>
              <w:szCs w:val="24"/>
              <w:lang w:eastAsia="ru-RU"/>
            </w:rPr>
          </w:pPr>
          <w:hyperlink w:anchor="_Toc156338191" w:history="1">
            <w:r w:rsidR="00712878" w:rsidRPr="00712878">
              <w:rPr>
                <w:rFonts w:ascii="Times New Roman" w:eastAsia="Arial" w:hAnsi="Times New Roman" w:cs="Times New Roman"/>
                <w:b/>
                <w:noProof/>
                <w:color w:val="0000FF"/>
                <w:sz w:val="24"/>
                <w:szCs w:val="24"/>
                <w:u w:val="single"/>
              </w:rPr>
              <w:t>9.4 Мероприятия по защите от чрезвычайных ситуаций природного характера</w:t>
            </w:r>
            <w:r w:rsidR="00712878" w:rsidRPr="00712878">
              <w:rPr>
                <w:rFonts w:ascii="Times New Roman" w:eastAsia="Times New Roman" w:hAnsi="Times New Roman" w:cs="Times New Roman"/>
                <w:b/>
                <w:noProof/>
                <w:webHidden/>
                <w:sz w:val="24"/>
                <w:szCs w:val="24"/>
              </w:rPr>
              <w:tab/>
            </w:r>
            <w:r w:rsidR="00712878" w:rsidRPr="00712878">
              <w:rPr>
                <w:rFonts w:ascii="Times New Roman" w:eastAsia="Times New Roman" w:hAnsi="Times New Roman" w:cs="Times New Roman"/>
                <w:b/>
                <w:noProof/>
                <w:webHidden/>
                <w:sz w:val="24"/>
                <w:szCs w:val="24"/>
              </w:rPr>
              <w:fldChar w:fldCharType="begin"/>
            </w:r>
            <w:r w:rsidR="00712878" w:rsidRPr="00712878">
              <w:rPr>
                <w:rFonts w:ascii="Times New Roman" w:eastAsia="Times New Roman" w:hAnsi="Times New Roman" w:cs="Times New Roman"/>
                <w:b/>
                <w:noProof/>
                <w:webHidden/>
                <w:sz w:val="24"/>
                <w:szCs w:val="24"/>
              </w:rPr>
              <w:instrText xml:space="preserve"> PAGEREF _Toc156338191 \h </w:instrText>
            </w:r>
            <w:r w:rsidR="00712878" w:rsidRPr="00712878">
              <w:rPr>
                <w:rFonts w:ascii="Times New Roman" w:eastAsia="Times New Roman" w:hAnsi="Times New Roman" w:cs="Times New Roman"/>
                <w:b/>
                <w:noProof/>
                <w:webHidden/>
                <w:sz w:val="24"/>
                <w:szCs w:val="24"/>
              </w:rPr>
            </w:r>
            <w:r w:rsidR="00712878" w:rsidRPr="00712878">
              <w:rPr>
                <w:rFonts w:ascii="Times New Roman" w:eastAsia="Times New Roman" w:hAnsi="Times New Roman" w:cs="Times New Roman"/>
                <w:b/>
                <w:noProof/>
                <w:webHidden/>
                <w:sz w:val="24"/>
                <w:szCs w:val="24"/>
              </w:rPr>
              <w:fldChar w:fldCharType="separate"/>
            </w:r>
            <w:r w:rsidR="00712878" w:rsidRPr="00712878">
              <w:rPr>
                <w:rFonts w:ascii="Times New Roman" w:eastAsia="Times New Roman" w:hAnsi="Times New Roman" w:cs="Times New Roman"/>
                <w:b/>
                <w:noProof/>
                <w:webHidden/>
                <w:sz w:val="24"/>
                <w:szCs w:val="24"/>
              </w:rPr>
              <w:t>2</w:t>
            </w:r>
            <w:r w:rsidR="00712878" w:rsidRPr="00712878">
              <w:rPr>
                <w:rFonts w:ascii="Times New Roman" w:eastAsia="Times New Roman" w:hAnsi="Times New Roman" w:cs="Times New Roman"/>
                <w:b/>
                <w:noProof/>
                <w:webHidden/>
                <w:sz w:val="24"/>
                <w:szCs w:val="24"/>
              </w:rPr>
              <w:fldChar w:fldCharType="end"/>
            </w:r>
          </w:hyperlink>
          <w:r w:rsidR="00712878" w:rsidRPr="00712878">
            <w:rPr>
              <w:rFonts w:ascii="Times New Roman" w:eastAsia="Times New Roman" w:hAnsi="Times New Roman" w:cs="Times New Roman"/>
              <w:b/>
              <w:noProof/>
              <w:sz w:val="24"/>
              <w:szCs w:val="24"/>
            </w:rPr>
            <w:t>8</w:t>
          </w:r>
        </w:p>
        <w:p w:rsidR="00712878" w:rsidRPr="00712878" w:rsidRDefault="008E3367" w:rsidP="00712878">
          <w:pPr>
            <w:widowControl w:val="0"/>
            <w:numPr>
              <w:ilvl w:val="0"/>
              <w:numId w:val="30"/>
            </w:numPr>
            <w:tabs>
              <w:tab w:val="left" w:pos="426"/>
              <w:tab w:val="right" w:leader="dot" w:pos="9921"/>
            </w:tabs>
            <w:spacing w:after="100" w:line="240" w:lineRule="auto"/>
            <w:ind w:left="0" w:right="-2"/>
            <w:jc w:val="both"/>
            <w:rPr>
              <w:rFonts w:ascii="Calibri" w:eastAsia="Arial" w:hAnsi="Calibri" w:cs="Times New Roman"/>
              <w:b/>
              <w:noProof/>
              <w:sz w:val="24"/>
              <w:szCs w:val="24"/>
              <w:lang w:eastAsia="ru-RU"/>
            </w:rPr>
          </w:pPr>
          <w:hyperlink w:anchor="_Toc156338192" w:history="1">
            <w:r w:rsidR="00712878" w:rsidRPr="00712878">
              <w:rPr>
                <w:rFonts w:ascii="Times New Roman" w:eastAsia="Arial" w:hAnsi="Times New Roman" w:cs="Times New Roman"/>
                <w:b/>
                <w:noProof/>
                <w:color w:val="0000FF"/>
                <w:sz w:val="24"/>
                <w:szCs w:val="24"/>
                <w:u w:val="single"/>
              </w:rPr>
              <w:t>9.5 Мероприятия по защите от чрезвычайных ситуаций техногенного характера</w:t>
            </w:r>
            <w:r w:rsidR="00712878" w:rsidRPr="00712878">
              <w:rPr>
                <w:rFonts w:ascii="Times New Roman" w:eastAsia="Times New Roman" w:hAnsi="Times New Roman" w:cs="Times New Roman"/>
                <w:b/>
                <w:noProof/>
                <w:webHidden/>
                <w:sz w:val="24"/>
                <w:szCs w:val="24"/>
              </w:rPr>
              <w:tab/>
            </w:r>
            <w:r w:rsidR="00712878" w:rsidRPr="00712878">
              <w:rPr>
                <w:rFonts w:ascii="Times New Roman" w:eastAsia="Times New Roman" w:hAnsi="Times New Roman" w:cs="Times New Roman"/>
                <w:b/>
                <w:noProof/>
                <w:webHidden/>
                <w:sz w:val="24"/>
                <w:szCs w:val="24"/>
              </w:rPr>
              <w:fldChar w:fldCharType="begin"/>
            </w:r>
            <w:r w:rsidR="00712878" w:rsidRPr="00712878">
              <w:rPr>
                <w:rFonts w:ascii="Times New Roman" w:eastAsia="Times New Roman" w:hAnsi="Times New Roman" w:cs="Times New Roman"/>
                <w:b/>
                <w:noProof/>
                <w:webHidden/>
                <w:sz w:val="24"/>
                <w:szCs w:val="24"/>
              </w:rPr>
              <w:instrText xml:space="preserve"> PAGEREF _Toc156338192 \h </w:instrText>
            </w:r>
            <w:r w:rsidR="00712878" w:rsidRPr="00712878">
              <w:rPr>
                <w:rFonts w:ascii="Times New Roman" w:eastAsia="Times New Roman" w:hAnsi="Times New Roman" w:cs="Times New Roman"/>
                <w:b/>
                <w:noProof/>
                <w:webHidden/>
                <w:sz w:val="24"/>
                <w:szCs w:val="24"/>
              </w:rPr>
            </w:r>
            <w:r w:rsidR="00712878" w:rsidRPr="00712878">
              <w:rPr>
                <w:rFonts w:ascii="Times New Roman" w:eastAsia="Times New Roman" w:hAnsi="Times New Roman" w:cs="Times New Roman"/>
                <w:b/>
                <w:noProof/>
                <w:webHidden/>
                <w:sz w:val="24"/>
                <w:szCs w:val="24"/>
              </w:rPr>
              <w:fldChar w:fldCharType="separate"/>
            </w:r>
            <w:r w:rsidR="00712878" w:rsidRPr="00712878">
              <w:rPr>
                <w:rFonts w:ascii="Times New Roman" w:eastAsia="Times New Roman" w:hAnsi="Times New Roman" w:cs="Times New Roman"/>
                <w:b/>
                <w:noProof/>
                <w:webHidden/>
                <w:sz w:val="24"/>
                <w:szCs w:val="24"/>
              </w:rPr>
              <w:t>2</w:t>
            </w:r>
            <w:r w:rsidR="00712878" w:rsidRPr="00712878">
              <w:rPr>
                <w:rFonts w:ascii="Times New Roman" w:eastAsia="Times New Roman" w:hAnsi="Times New Roman" w:cs="Times New Roman"/>
                <w:b/>
                <w:noProof/>
                <w:webHidden/>
                <w:sz w:val="24"/>
                <w:szCs w:val="24"/>
              </w:rPr>
              <w:fldChar w:fldCharType="end"/>
            </w:r>
          </w:hyperlink>
          <w:r w:rsidR="00712878" w:rsidRPr="00712878">
            <w:rPr>
              <w:rFonts w:ascii="Times New Roman" w:eastAsia="Times New Roman" w:hAnsi="Times New Roman" w:cs="Times New Roman"/>
              <w:b/>
              <w:noProof/>
              <w:sz w:val="24"/>
              <w:szCs w:val="24"/>
            </w:rPr>
            <w:t>9</w:t>
          </w:r>
        </w:p>
        <w:p w:rsidR="00712878" w:rsidRPr="00712878" w:rsidRDefault="008E3367" w:rsidP="00712878">
          <w:pPr>
            <w:widowControl w:val="0"/>
            <w:numPr>
              <w:ilvl w:val="0"/>
              <w:numId w:val="30"/>
            </w:numPr>
            <w:tabs>
              <w:tab w:val="left" w:pos="426"/>
              <w:tab w:val="right" w:leader="dot" w:pos="9921"/>
            </w:tabs>
            <w:spacing w:after="100" w:line="240" w:lineRule="auto"/>
            <w:ind w:left="0" w:right="-2"/>
            <w:jc w:val="both"/>
            <w:rPr>
              <w:rFonts w:ascii="Calibri" w:eastAsia="Arial" w:hAnsi="Calibri" w:cs="Times New Roman"/>
              <w:b/>
              <w:noProof/>
              <w:sz w:val="24"/>
              <w:szCs w:val="24"/>
              <w:lang w:eastAsia="ru-RU"/>
            </w:rPr>
          </w:pPr>
          <w:hyperlink w:anchor="_Toc156338193" w:history="1">
            <w:r w:rsidR="00712878" w:rsidRPr="00712878">
              <w:rPr>
                <w:rFonts w:ascii="Times New Roman" w:eastAsia="Arial" w:hAnsi="Times New Roman" w:cs="Times New Roman"/>
                <w:b/>
                <w:noProof/>
                <w:color w:val="0000FF"/>
                <w:sz w:val="24"/>
                <w:szCs w:val="24"/>
                <w:u w:val="single"/>
              </w:rPr>
              <w:t>9.6 Мероприятия по обеспечению пожарной безопасности</w:t>
            </w:r>
            <w:r w:rsidR="00712878" w:rsidRPr="00712878">
              <w:rPr>
                <w:rFonts w:ascii="Times New Roman" w:eastAsia="Times New Roman" w:hAnsi="Times New Roman" w:cs="Times New Roman"/>
                <w:b/>
                <w:noProof/>
                <w:webHidden/>
                <w:sz w:val="24"/>
                <w:szCs w:val="24"/>
              </w:rPr>
              <w:tab/>
            </w:r>
          </w:hyperlink>
          <w:r w:rsidR="00712878" w:rsidRPr="00712878">
            <w:rPr>
              <w:rFonts w:ascii="Times New Roman" w:eastAsia="Times New Roman" w:hAnsi="Times New Roman" w:cs="Times New Roman"/>
              <w:b/>
              <w:noProof/>
              <w:sz w:val="24"/>
              <w:szCs w:val="24"/>
            </w:rPr>
            <w:t>30</w:t>
          </w:r>
        </w:p>
        <w:p w:rsidR="00712878" w:rsidRPr="00712878" w:rsidRDefault="008E3367" w:rsidP="00712878">
          <w:pPr>
            <w:widowControl w:val="0"/>
            <w:numPr>
              <w:ilvl w:val="0"/>
              <w:numId w:val="30"/>
            </w:numPr>
            <w:tabs>
              <w:tab w:val="left" w:pos="426"/>
              <w:tab w:val="right" w:leader="dot" w:pos="9921"/>
            </w:tabs>
            <w:spacing w:after="100" w:line="240" w:lineRule="auto"/>
            <w:ind w:left="0" w:right="-2"/>
            <w:jc w:val="both"/>
            <w:rPr>
              <w:rFonts w:ascii="Calibri" w:eastAsia="Arial" w:hAnsi="Calibri" w:cs="Times New Roman"/>
              <w:b/>
              <w:noProof/>
              <w:sz w:val="24"/>
              <w:szCs w:val="24"/>
              <w:lang w:eastAsia="ru-RU"/>
            </w:rPr>
          </w:pPr>
          <w:hyperlink w:anchor="_Toc156338194" w:history="1">
            <w:r w:rsidR="00712878" w:rsidRPr="00712878">
              <w:rPr>
                <w:rFonts w:ascii="Times New Roman" w:eastAsia="Arial" w:hAnsi="Times New Roman" w:cs="Times New Roman"/>
                <w:b/>
                <w:noProof/>
                <w:color w:val="0000FF"/>
                <w:sz w:val="24"/>
                <w:szCs w:val="24"/>
                <w:u w:val="single"/>
              </w:rPr>
              <w:t>9.7 Мероприятия по эвакуации населения</w:t>
            </w:r>
            <w:r w:rsidR="00712878" w:rsidRPr="00712878">
              <w:rPr>
                <w:rFonts w:ascii="Times New Roman" w:eastAsia="Times New Roman" w:hAnsi="Times New Roman" w:cs="Times New Roman"/>
                <w:b/>
                <w:noProof/>
                <w:webHidden/>
                <w:sz w:val="24"/>
                <w:szCs w:val="24"/>
              </w:rPr>
              <w:tab/>
            </w:r>
          </w:hyperlink>
          <w:r w:rsidR="00712878" w:rsidRPr="00712878">
            <w:rPr>
              <w:rFonts w:ascii="Times New Roman" w:eastAsia="Times New Roman" w:hAnsi="Times New Roman" w:cs="Times New Roman"/>
              <w:b/>
              <w:noProof/>
              <w:sz w:val="24"/>
              <w:szCs w:val="24"/>
            </w:rPr>
            <w:t>32</w:t>
          </w:r>
        </w:p>
        <w:p w:rsidR="00712878" w:rsidRPr="00712878" w:rsidRDefault="008E3367" w:rsidP="00712878">
          <w:pPr>
            <w:widowControl w:val="0"/>
            <w:numPr>
              <w:ilvl w:val="0"/>
              <w:numId w:val="30"/>
            </w:numPr>
            <w:tabs>
              <w:tab w:val="left" w:pos="426"/>
              <w:tab w:val="right" w:leader="dot" w:pos="9921"/>
            </w:tabs>
            <w:spacing w:after="100" w:line="240" w:lineRule="auto"/>
            <w:ind w:left="0" w:right="-2"/>
            <w:jc w:val="both"/>
            <w:rPr>
              <w:rFonts w:ascii="Calibri" w:eastAsia="Arial" w:hAnsi="Calibri" w:cs="Times New Roman"/>
              <w:b/>
              <w:noProof/>
              <w:sz w:val="24"/>
              <w:szCs w:val="24"/>
              <w:lang w:eastAsia="ru-RU"/>
            </w:rPr>
          </w:pPr>
          <w:hyperlink w:anchor="_Toc156338195" w:history="1">
            <w:r w:rsidR="00712878" w:rsidRPr="00712878">
              <w:rPr>
                <w:rFonts w:ascii="Times New Roman" w:eastAsia="Arial" w:hAnsi="Times New Roman" w:cs="Times New Roman"/>
                <w:b/>
                <w:noProof/>
                <w:color w:val="0000FF"/>
                <w:sz w:val="24"/>
                <w:szCs w:val="24"/>
                <w:u w:val="single"/>
              </w:rPr>
              <w:t>9.8 Мероприятия по гражданской обороне</w:t>
            </w:r>
            <w:r w:rsidR="00712878" w:rsidRPr="00712878">
              <w:rPr>
                <w:rFonts w:ascii="Times New Roman" w:eastAsia="Times New Roman" w:hAnsi="Times New Roman" w:cs="Times New Roman"/>
                <w:b/>
                <w:noProof/>
                <w:webHidden/>
                <w:sz w:val="24"/>
                <w:szCs w:val="24"/>
              </w:rPr>
              <w:tab/>
            </w:r>
            <w:r w:rsidR="00712878" w:rsidRPr="00712878">
              <w:rPr>
                <w:rFonts w:ascii="Times New Roman" w:eastAsia="Times New Roman" w:hAnsi="Times New Roman" w:cs="Times New Roman"/>
                <w:b/>
                <w:noProof/>
                <w:webHidden/>
                <w:sz w:val="24"/>
                <w:szCs w:val="24"/>
              </w:rPr>
              <w:fldChar w:fldCharType="begin"/>
            </w:r>
            <w:r w:rsidR="00712878" w:rsidRPr="00712878">
              <w:rPr>
                <w:rFonts w:ascii="Times New Roman" w:eastAsia="Times New Roman" w:hAnsi="Times New Roman" w:cs="Times New Roman"/>
                <w:b/>
                <w:noProof/>
                <w:webHidden/>
                <w:sz w:val="24"/>
                <w:szCs w:val="24"/>
              </w:rPr>
              <w:instrText xml:space="preserve"> PAGEREF _Toc156338195 \h </w:instrText>
            </w:r>
            <w:r w:rsidR="00712878" w:rsidRPr="00712878">
              <w:rPr>
                <w:rFonts w:ascii="Times New Roman" w:eastAsia="Times New Roman" w:hAnsi="Times New Roman" w:cs="Times New Roman"/>
                <w:b/>
                <w:noProof/>
                <w:webHidden/>
                <w:sz w:val="24"/>
                <w:szCs w:val="24"/>
              </w:rPr>
            </w:r>
            <w:r w:rsidR="00712878" w:rsidRPr="00712878">
              <w:rPr>
                <w:rFonts w:ascii="Times New Roman" w:eastAsia="Times New Roman" w:hAnsi="Times New Roman" w:cs="Times New Roman"/>
                <w:b/>
                <w:noProof/>
                <w:webHidden/>
                <w:sz w:val="24"/>
                <w:szCs w:val="24"/>
              </w:rPr>
              <w:fldChar w:fldCharType="separate"/>
            </w:r>
            <w:r w:rsidR="00712878" w:rsidRPr="00712878">
              <w:rPr>
                <w:rFonts w:ascii="Times New Roman" w:eastAsia="Times New Roman" w:hAnsi="Times New Roman" w:cs="Times New Roman"/>
                <w:b/>
                <w:noProof/>
                <w:webHidden/>
                <w:sz w:val="24"/>
                <w:szCs w:val="24"/>
              </w:rPr>
              <w:t>3</w:t>
            </w:r>
            <w:r w:rsidR="00712878" w:rsidRPr="00712878">
              <w:rPr>
                <w:rFonts w:ascii="Times New Roman" w:eastAsia="Times New Roman" w:hAnsi="Times New Roman" w:cs="Times New Roman"/>
                <w:b/>
                <w:noProof/>
                <w:webHidden/>
                <w:sz w:val="24"/>
                <w:szCs w:val="24"/>
              </w:rPr>
              <w:fldChar w:fldCharType="end"/>
            </w:r>
          </w:hyperlink>
          <w:r w:rsidR="00712878" w:rsidRPr="00712878">
            <w:rPr>
              <w:rFonts w:ascii="Times New Roman" w:eastAsia="Times New Roman" w:hAnsi="Times New Roman" w:cs="Times New Roman"/>
              <w:b/>
              <w:noProof/>
              <w:sz w:val="24"/>
              <w:szCs w:val="24"/>
            </w:rPr>
            <w:t>3</w:t>
          </w:r>
        </w:p>
        <w:p w:rsidR="00712878" w:rsidRPr="00712878" w:rsidRDefault="008E3367" w:rsidP="00712878">
          <w:pPr>
            <w:widowControl w:val="0"/>
            <w:numPr>
              <w:ilvl w:val="0"/>
              <w:numId w:val="30"/>
            </w:numPr>
            <w:tabs>
              <w:tab w:val="left" w:pos="426"/>
              <w:tab w:val="right" w:leader="dot" w:pos="9921"/>
            </w:tabs>
            <w:spacing w:after="100" w:line="240" w:lineRule="auto"/>
            <w:ind w:left="0" w:right="-2"/>
            <w:jc w:val="both"/>
            <w:rPr>
              <w:rFonts w:ascii="Calibri" w:eastAsia="Arial" w:hAnsi="Calibri" w:cs="Times New Roman"/>
              <w:b/>
              <w:noProof/>
              <w:sz w:val="24"/>
              <w:szCs w:val="24"/>
              <w:lang w:eastAsia="ru-RU"/>
            </w:rPr>
          </w:pPr>
          <w:hyperlink w:anchor="_Toc156338196" w:history="1">
            <w:r w:rsidR="00712878" w:rsidRPr="00712878">
              <w:rPr>
                <w:rFonts w:ascii="Times New Roman" w:eastAsia="Arial" w:hAnsi="Times New Roman" w:cs="Times New Roman"/>
                <w:b/>
                <w:noProof/>
                <w:color w:val="0000FF"/>
                <w:sz w:val="24"/>
                <w:szCs w:val="24"/>
                <w:u w:val="single"/>
              </w:rPr>
              <w:t>10 Перечень земельных участков, которые включаются в границы населенных пунктов, входящих в состав Остяцкого сельсовета Северного района,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712878" w:rsidRPr="00712878">
              <w:rPr>
                <w:rFonts w:ascii="Times New Roman" w:eastAsia="Times New Roman" w:hAnsi="Times New Roman" w:cs="Times New Roman"/>
                <w:b/>
                <w:noProof/>
                <w:webHidden/>
                <w:sz w:val="24"/>
                <w:szCs w:val="24"/>
              </w:rPr>
              <w:tab/>
            </w:r>
            <w:r w:rsidR="00712878" w:rsidRPr="00712878">
              <w:rPr>
                <w:rFonts w:ascii="Times New Roman" w:eastAsia="Times New Roman" w:hAnsi="Times New Roman" w:cs="Times New Roman"/>
                <w:b/>
                <w:noProof/>
                <w:webHidden/>
                <w:sz w:val="24"/>
                <w:szCs w:val="24"/>
              </w:rPr>
              <w:fldChar w:fldCharType="begin"/>
            </w:r>
            <w:r w:rsidR="00712878" w:rsidRPr="00712878">
              <w:rPr>
                <w:rFonts w:ascii="Times New Roman" w:eastAsia="Times New Roman" w:hAnsi="Times New Roman" w:cs="Times New Roman"/>
                <w:b/>
                <w:noProof/>
                <w:webHidden/>
                <w:sz w:val="24"/>
                <w:szCs w:val="24"/>
              </w:rPr>
              <w:instrText xml:space="preserve"> PAGEREF _Toc156338196 \h </w:instrText>
            </w:r>
            <w:r w:rsidR="00712878" w:rsidRPr="00712878">
              <w:rPr>
                <w:rFonts w:ascii="Times New Roman" w:eastAsia="Times New Roman" w:hAnsi="Times New Roman" w:cs="Times New Roman"/>
                <w:b/>
                <w:noProof/>
                <w:webHidden/>
                <w:sz w:val="24"/>
                <w:szCs w:val="24"/>
              </w:rPr>
            </w:r>
            <w:r w:rsidR="00712878" w:rsidRPr="00712878">
              <w:rPr>
                <w:rFonts w:ascii="Times New Roman" w:eastAsia="Times New Roman" w:hAnsi="Times New Roman" w:cs="Times New Roman"/>
                <w:b/>
                <w:noProof/>
                <w:webHidden/>
                <w:sz w:val="24"/>
                <w:szCs w:val="24"/>
              </w:rPr>
              <w:fldChar w:fldCharType="separate"/>
            </w:r>
            <w:r w:rsidR="00712878" w:rsidRPr="00712878">
              <w:rPr>
                <w:rFonts w:ascii="Times New Roman" w:eastAsia="Times New Roman" w:hAnsi="Times New Roman" w:cs="Times New Roman"/>
                <w:b/>
                <w:noProof/>
                <w:webHidden/>
                <w:sz w:val="24"/>
                <w:szCs w:val="24"/>
              </w:rPr>
              <w:t>3</w:t>
            </w:r>
            <w:r w:rsidR="00712878" w:rsidRPr="00712878">
              <w:rPr>
                <w:rFonts w:ascii="Times New Roman" w:eastAsia="Times New Roman" w:hAnsi="Times New Roman" w:cs="Times New Roman"/>
                <w:b/>
                <w:noProof/>
                <w:webHidden/>
                <w:sz w:val="24"/>
                <w:szCs w:val="24"/>
              </w:rPr>
              <w:fldChar w:fldCharType="end"/>
            </w:r>
          </w:hyperlink>
          <w:r w:rsidR="00712878" w:rsidRPr="00712878">
            <w:rPr>
              <w:rFonts w:ascii="Times New Roman" w:eastAsia="Times New Roman" w:hAnsi="Times New Roman" w:cs="Times New Roman"/>
              <w:b/>
              <w:noProof/>
              <w:sz w:val="24"/>
              <w:szCs w:val="24"/>
            </w:rPr>
            <w:t>5</w:t>
          </w:r>
        </w:p>
        <w:p w:rsidR="00712878" w:rsidRPr="00712878" w:rsidRDefault="008E3367" w:rsidP="00712878">
          <w:pPr>
            <w:widowControl w:val="0"/>
            <w:numPr>
              <w:ilvl w:val="0"/>
              <w:numId w:val="30"/>
            </w:numPr>
            <w:tabs>
              <w:tab w:val="left" w:pos="426"/>
              <w:tab w:val="right" w:leader="dot" w:pos="9921"/>
            </w:tabs>
            <w:spacing w:after="100" w:line="240" w:lineRule="auto"/>
            <w:ind w:left="0" w:right="-2"/>
            <w:jc w:val="both"/>
            <w:rPr>
              <w:rFonts w:ascii="Calibri" w:eastAsia="Arial" w:hAnsi="Calibri" w:cs="Times New Roman"/>
              <w:b/>
              <w:noProof/>
              <w:sz w:val="24"/>
              <w:szCs w:val="24"/>
              <w:lang w:eastAsia="ru-RU"/>
            </w:rPr>
          </w:pPr>
          <w:hyperlink w:anchor="_Toc156338197" w:history="1">
            <w:r w:rsidR="00712878" w:rsidRPr="00712878">
              <w:rPr>
                <w:rFonts w:ascii="Times New Roman" w:eastAsia="Arial" w:hAnsi="Times New Roman" w:cs="Times New Roman"/>
                <w:b/>
                <w:noProof/>
                <w:color w:val="0000FF"/>
                <w:sz w:val="24"/>
                <w:szCs w:val="24"/>
                <w:u w:val="single"/>
              </w:rPr>
              <w:t>11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712878" w:rsidRPr="00712878">
              <w:rPr>
                <w:rFonts w:ascii="Times New Roman" w:eastAsia="Times New Roman" w:hAnsi="Times New Roman" w:cs="Times New Roman"/>
                <w:b/>
                <w:noProof/>
                <w:webHidden/>
                <w:sz w:val="24"/>
                <w:szCs w:val="24"/>
              </w:rPr>
              <w:tab/>
            </w:r>
            <w:r w:rsidR="00712878" w:rsidRPr="00712878">
              <w:rPr>
                <w:rFonts w:ascii="Times New Roman" w:eastAsia="Times New Roman" w:hAnsi="Times New Roman" w:cs="Times New Roman"/>
                <w:b/>
                <w:noProof/>
                <w:webHidden/>
                <w:sz w:val="24"/>
                <w:szCs w:val="24"/>
              </w:rPr>
              <w:fldChar w:fldCharType="begin"/>
            </w:r>
            <w:r w:rsidR="00712878" w:rsidRPr="00712878">
              <w:rPr>
                <w:rFonts w:ascii="Times New Roman" w:eastAsia="Times New Roman" w:hAnsi="Times New Roman" w:cs="Times New Roman"/>
                <w:b/>
                <w:noProof/>
                <w:webHidden/>
                <w:sz w:val="24"/>
                <w:szCs w:val="24"/>
              </w:rPr>
              <w:instrText xml:space="preserve"> PAGEREF _Toc156338197 \h </w:instrText>
            </w:r>
            <w:r w:rsidR="00712878" w:rsidRPr="00712878">
              <w:rPr>
                <w:rFonts w:ascii="Times New Roman" w:eastAsia="Times New Roman" w:hAnsi="Times New Roman" w:cs="Times New Roman"/>
                <w:b/>
                <w:noProof/>
                <w:webHidden/>
                <w:sz w:val="24"/>
                <w:szCs w:val="24"/>
              </w:rPr>
            </w:r>
            <w:r w:rsidR="00712878" w:rsidRPr="00712878">
              <w:rPr>
                <w:rFonts w:ascii="Times New Roman" w:eastAsia="Times New Roman" w:hAnsi="Times New Roman" w:cs="Times New Roman"/>
                <w:b/>
                <w:noProof/>
                <w:webHidden/>
                <w:sz w:val="24"/>
                <w:szCs w:val="24"/>
              </w:rPr>
              <w:fldChar w:fldCharType="separate"/>
            </w:r>
            <w:r w:rsidR="00712878" w:rsidRPr="00712878">
              <w:rPr>
                <w:rFonts w:ascii="Times New Roman" w:eastAsia="Times New Roman" w:hAnsi="Times New Roman" w:cs="Times New Roman"/>
                <w:b/>
                <w:noProof/>
                <w:webHidden/>
                <w:sz w:val="24"/>
                <w:szCs w:val="24"/>
              </w:rPr>
              <w:t>3</w:t>
            </w:r>
            <w:r w:rsidR="00712878" w:rsidRPr="00712878">
              <w:rPr>
                <w:rFonts w:ascii="Times New Roman" w:eastAsia="Times New Roman" w:hAnsi="Times New Roman" w:cs="Times New Roman"/>
                <w:b/>
                <w:noProof/>
                <w:webHidden/>
                <w:sz w:val="24"/>
                <w:szCs w:val="24"/>
              </w:rPr>
              <w:fldChar w:fldCharType="end"/>
            </w:r>
          </w:hyperlink>
          <w:r w:rsidR="00712878" w:rsidRPr="00712878">
            <w:rPr>
              <w:rFonts w:ascii="Times New Roman" w:eastAsia="Times New Roman" w:hAnsi="Times New Roman" w:cs="Times New Roman"/>
              <w:b/>
              <w:noProof/>
              <w:sz w:val="24"/>
              <w:szCs w:val="24"/>
            </w:rPr>
            <w:t>6</w:t>
          </w:r>
        </w:p>
        <w:p w:rsidR="00712878" w:rsidRPr="00712878" w:rsidRDefault="008E3367" w:rsidP="00712878">
          <w:pPr>
            <w:widowControl w:val="0"/>
            <w:numPr>
              <w:ilvl w:val="0"/>
              <w:numId w:val="30"/>
            </w:numPr>
            <w:tabs>
              <w:tab w:val="left" w:pos="426"/>
              <w:tab w:val="right" w:leader="dot" w:pos="9921"/>
            </w:tabs>
            <w:spacing w:after="100" w:line="240" w:lineRule="auto"/>
            <w:ind w:left="0" w:right="-2"/>
            <w:jc w:val="both"/>
            <w:rPr>
              <w:rFonts w:ascii="Calibri" w:eastAsia="Arial" w:hAnsi="Calibri" w:cs="Times New Roman"/>
              <w:b/>
              <w:noProof/>
              <w:sz w:val="24"/>
              <w:szCs w:val="24"/>
              <w:lang w:eastAsia="ru-RU"/>
            </w:rPr>
          </w:pPr>
          <w:hyperlink w:anchor="_Toc156338198" w:history="1">
            <w:r w:rsidR="00712878" w:rsidRPr="00712878">
              <w:rPr>
                <w:rFonts w:ascii="Times New Roman" w:eastAsia="Arial" w:hAnsi="Times New Roman" w:cs="Times New Roman"/>
                <w:b/>
                <w:noProof/>
                <w:color w:val="0000FF"/>
                <w:sz w:val="24"/>
                <w:szCs w:val="24"/>
                <w:u w:val="single"/>
              </w:rPr>
              <w:t>12 Основные технико-экономические показатели</w:t>
            </w:r>
            <w:r w:rsidR="00712878" w:rsidRPr="00712878">
              <w:rPr>
                <w:rFonts w:ascii="Times New Roman" w:eastAsia="Times New Roman" w:hAnsi="Times New Roman" w:cs="Times New Roman"/>
                <w:b/>
                <w:noProof/>
                <w:webHidden/>
                <w:sz w:val="24"/>
                <w:szCs w:val="24"/>
              </w:rPr>
              <w:tab/>
            </w:r>
            <w:r w:rsidR="00712878" w:rsidRPr="00712878">
              <w:rPr>
                <w:rFonts w:ascii="Times New Roman" w:eastAsia="Times New Roman" w:hAnsi="Times New Roman" w:cs="Times New Roman"/>
                <w:b/>
                <w:noProof/>
                <w:webHidden/>
                <w:sz w:val="24"/>
                <w:szCs w:val="24"/>
              </w:rPr>
              <w:fldChar w:fldCharType="begin"/>
            </w:r>
            <w:r w:rsidR="00712878" w:rsidRPr="00712878">
              <w:rPr>
                <w:rFonts w:ascii="Times New Roman" w:eastAsia="Times New Roman" w:hAnsi="Times New Roman" w:cs="Times New Roman"/>
                <w:b/>
                <w:noProof/>
                <w:webHidden/>
                <w:sz w:val="24"/>
                <w:szCs w:val="24"/>
              </w:rPr>
              <w:instrText xml:space="preserve"> PAGEREF _Toc156338198 \h </w:instrText>
            </w:r>
            <w:r w:rsidR="00712878" w:rsidRPr="00712878">
              <w:rPr>
                <w:rFonts w:ascii="Times New Roman" w:eastAsia="Times New Roman" w:hAnsi="Times New Roman" w:cs="Times New Roman"/>
                <w:b/>
                <w:noProof/>
                <w:webHidden/>
                <w:sz w:val="24"/>
                <w:szCs w:val="24"/>
              </w:rPr>
            </w:r>
            <w:r w:rsidR="00712878" w:rsidRPr="00712878">
              <w:rPr>
                <w:rFonts w:ascii="Times New Roman" w:eastAsia="Times New Roman" w:hAnsi="Times New Roman" w:cs="Times New Roman"/>
                <w:b/>
                <w:noProof/>
                <w:webHidden/>
                <w:sz w:val="24"/>
                <w:szCs w:val="24"/>
              </w:rPr>
              <w:fldChar w:fldCharType="separate"/>
            </w:r>
            <w:r w:rsidR="00712878" w:rsidRPr="00712878">
              <w:rPr>
                <w:rFonts w:ascii="Times New Roman" w:eastAsia="Times New Roman" w:hAnsi="Times New Roman" w:cs="Times New Roman"/>
                <w:b/>
                <w:noProof/>
                <w:webHidden/>
                <w:sz w:val="24"/>
                <w:szCs w:val="24"/>
              </w:rPr>
              <w:t>3</w:t>
            </w:r>
            <w:r w:rsidR="00712878" w:rsidRPr="00712878">
              <w:rPr>
                <w:rFonts w:ascii="Times New Roman" w:eastAsia="Times New Roman" w:hAnsi="Times New Roman" w:cs="Times New Roman"/>
                <w:b/>
                <w:noProof/>
                <w:webHidden/>
                <w:sz w:val="24"/>
                <w:szCs w:val="24"/>
              </w:rPr>
              <w:fldChar w:fldCharType="end"/>
            </w:r>
          </w:hyperlink>
          <w:r w:rsidR="00712878" w:rsidRPr="00712878">
            <w:rPr>
              <w:rFonts w:ascii="Times New Roman" w:eastAsia="Times New Roman" w:hAnsi="Times New Roman" w:cs="Times New Roman"/>
              <w:b/>
              <w:noProof/>
              <w:sz w:val="24"/>
              <w:szCs w:val="24"/>
            </w:rPr>
            <w:t>7</w:t>
          </w:r>
        </w:p>
        <w:p w:rsidR="00712878" w:rsidRPr="00712878" w:rsidRDefault="00712878" w:rsidP="00712878">
          <w:pPr>
            <w:widowControl w:val="0"/>
            <w:numPr>
              <w:ilvl w:val="0"/>
              <w:numId w:val="30"/>
            </w:numPr>
            <w:tabs>
              <w:tab w:val="left" w:pos="426"/>
              <w:tab w:val="right" w:leader="dot" w:pos="9921"/>
            </w:tabs>
            <w:spacing w:after="100" w:line="240" w:lineRule="auto"/>
            <w:ind w:left="0" w:right="-2"/>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b/>
              <w:sz w:val="24"/>
              <w:szCs w:val="24"/>
              <w:lang w:eastAsia="ru-RU"/>
            </w:rPr>
            <w:fldChar w:fldCharType="end"/>
          </w:r>
        </w:p>
        <w:p w:rsidR="00712878" w:rsidRPr="00712878" w:rsidRDefault="008E3367" w:rsidP="00712878">
          <w:pPr>
            <w:widowControl w:val="0"/>
            <w:tabs>
              <w:tab w:val="right" w:leader="dot" w:pos="9921"/>
            </w:tabs>
            <w:spacing w:after="0" w:line="240" w:lineRule="auto"/>
            <w:ind w:firstLine="709"/>
            <w:contextualSpacing/>
            <w:rPr>
              <w:rFonts w:ascii="Times New Roman" w:eastAsia="Times New Roman" w:hAnsi="Times New Roman" w:cs="Times New Roman"/>
              <w:sz w:val="26"/>
              <w:szCs w:val="26"/>
            </w:rPr>
          </w:pPr>
        </w:p>
      </w:sdtContent>
    </w:sdt>
    <w:p w:rsidR="00712878" w:rsidRPr="00712878" w:rsidRDefault="00712878" w:rsidP="00712878">
      <w:pPr>
        <w:widowControl w:val="0"/>
        <w:spacing w:after="60" w:line="240" w:lineRule="auto"/>
        <w:ind w:firstLine="709"/>
        <w:jc w:val="both"/>
        <w:outlineLvl w:val="1"/>
        <w:rPr>
          <w:rFonts w:ascii="Times New Roman" w:eastAsia="Times New Roman" w:hAnsi="Times New Roman" w:cs="Times New Roman"/>
          <w:b/>
          <w:sz w:val="26"/>
          <w:szCs w:val="28"/>
          <w:lang w:eastAsia="ru-RU"/>
        </w:rPr>
      </w:pPr>
      <w:r w:rsidRPr="00712878">
        <w:rPr>
          <w:rFonts w:ascii="Times New Roman" w:eastAsia="Times New Roman" w:hAnsi="Times New Roman" w:cs="Times New Roman"/>
          <w:b/>
          <w:sz w:val="26"/>
          <w:szCs w:val="28"/>
          <w:lang w:eastAsia="ru-RU"/>
        </w:rPr>
        <w:br w:type="column"/>
      </w:r>
      <w:bookmarkStart w:id="25" w:name="_Toc156338173"/>
      <w:r w:rsidRPr="00712878">
        <w:rPr>
          <w:rFonts w:ascii="Times New Roman" w:eastAsia="Times New Roman" w:hAnsi="Times New Roman" w:cs="Times New Roman"/>
          <w:b/>
          <w:sz w:val="26"/>
          <w:szCs w:val="28"/>
          <w:lang w:eastAsia="ru-RU"/>
        </w:rPr>
        <w:lastRenderedPageBreak/>
        <w:t>4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25"/>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со ст. 179 Бюджетного кодекса Российской Федерации, ст. 11 Федерального закона от 28.06.2014 № 172-ФЗ «О стратегическом планировании в Российской Федерации», Уставом  Остяцкого сельсовета Северного района, в целях повышения эффективности муниципального управления, перехода к составлению проекта бюджета Остяцкого сельсовета Северного района Новосибирской области администрацией Остяцкого сельсовета разработаны и утверждены программы развития Остяцкого сельсовета. </w:t>
      </w:r>
    </w:p>
    <w:p w:rsidR="00712878" w:rsidRPr="00712878" w:rsidRDefault="00712878" w:rsidP="00712878">
      <w:pPr>
        <w:widowControl w:val="0"/>
        <w:spacing w:after="0" w:line="240" w:lineRule="auto"/>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Перечень муниципальных программ администрации представленный в таблице 13.</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p>
    <w:p w:rsidR="00712878" w:rsidRPr="00712878" w:rsidRDefault="00712878" w:rsidP="00712878">
      <w:pPr>
        <w:widowControl w:val="0"/>
        <w:spacing w:after="0" w:line="240" w:lineRule="auto"/>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Таблица 13. – Перечень муниципальных программ</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p>
    <w:tbl>
      <w:tblPr>
        <w:tblStyle w:val="TableNormal2"/>
        <w:tblW w:w="0" w:type="auto"/>
        <w:jc w:val="center"/>
        <w:tblLook w:val="04A0" w:firstRow="1" w:lastRow="0" w:firstColumn="1" w:lastColumn="0" w:noHBand="0" w:noVBand="1"/>
      </w:tblPr>
      <w:tblGrid>
        <w:gridCol w:w="6920"/>
        <w:gridCol w:w="3011"/>
      </w:tblGrid>
      <w:tr w:rsidR="00712878" w:rsidRPr="00712878" w:rsidTr="00712878">
        <w:trPr>
          <w:jc w:val="center"/>
        </w:trPr>
        <w:tc>
          <w:tcPr>
            <w:tcW w:w="6920" w:type="dxa"/>
            <w:tcBorders>
              <w:top w:val="single" w:sz="4" w:space="0" w:color="auto"/>
              <w:left w:val="single" w:sz="4" w:space="0" w:color="auto"/>
              <w:bottom w:val="single" w:sz="4" w:space="0" w:color="auto"/>
              <w:right w:val="single" w:sz="4" w:space="0" w:color="auto"/>
            </w:tcBorders>
          </w:tcPr>
          <w:p w:rsidR="00712878" w:rsidRPr="00712878" w:rsidRDefault="00712878" w:rsidP="00712878">
            <w:pPr>
              <w:ind w:firstLine="709"/>
              <w:contextualSpacing/>
              <w:jc w:val="center"/>
              <w:rPr>
                <w:rFonts w:ascii="Times New Roman" w:eastAsia="Times New Roman" w:hAnsi="Times New Roman" w:cs="Times New Roman"/>
                <w:sz w:val="26"/>
                <w:szCs w:val="26"/>
              </w:rPr>
            </w:pPr>
            <w:proofErr w:type="spellStart"/>
            <w:r w:rsidRPr="00712878">
              <w:rPr>
                <w:rFonts w:ascii="Times New Roman" w:eastAsia="Times New Roman" w:hAnsi="Times New Roman" w:cs="Times New Roman"/>
                <w:sz w:val="26"/>
                <w:szCs w:val="26"/>
              </w:rPr>
              <w:t>Наименование</w:t>
            </w:r>
            <w:proofErr w:type="spellEnd"/>
            <w:r w:rsidRPr="00712878">
              <w:rPr>
                <w:rFonts w:ascii="Times New Roman" w:eastAsia="Times New Roman" w:hAnsi="Times New Roman" w:cs="Times New Roman"/>
                <w:sz w:val="26"/>
                <w:szCs w:val="26"/>
              </w:rPr>
              <w:t xml:space="preserve"> </w:t>
            </w:r>
            <w:proofErr w:type="spellStart"/>
            <w:r w:rsidRPr="00712878">
              <w:rPr>
                <w:rFonts w:ascii="Times New Roman" w:eastAsia="Times New Roman" w:hAnsi="Times New Roman" w:cs="Times New Roman"/>
                <w:sz w:val="26"/>
                <w:szCs w:val="26"/>
              </w:rPr>
              <w:t>программы</w:t>
            </w:r>
            <w:proofErr w:type="spellEnd"/>
          </w:p>
        </w:tc>
        <w:tc>
          <w:tcPr>
            <w:tcW w:w="3011" w:type="dxa"/>
            <w:tcBorders>
              <w:top w:val="single" w:sz="4" w:space="0" w:color="auto"/>
              <w:left w:val="single" w:sz="4" w:space="0" w:color="auto"/>
              <w:bottom w:val="single" w:sz="4" w:space="0" w:color="auto"/>
              <w:right w:val="single" w:sz="4" w:space="0" w:color="auto"/>
            </w:tcBorders>
          </w:tcPr>
          <w:p w:rsidR="00712878" w:rsidRPr="00712878" w:rsidRDefault="00712878" w:rsidP="00712878">
            <w:pPr>
              <w:contextualSpacing/>
              <w:jc w:val="center"/>
              <w:rPr>
                <w:rFonts w:ascii="Times New Roman" w:eastAsia="Times New Roman" w:hAnsi="Times New Roman" w:cs="Times New Roman"/>
                <w:sz w:val="26"/>
                <w:szCs w:val="26"/>
              </w:rPr>
            </w:pPr>
            <w:proofErr w:type="spellStart"/>
            <w:r w:rsidRPr="00712878">
              <w:rPr>
                <w:rFonts w:ascii="Times New Roman" w:eastAsia="Times New Roman" w:hAnsi="Times New Roman" w:cs="Times New Roman"/>
                <w:sz w:val="26"/>
                <w:szCs w:val="26"/>
              </w:rPr>
              <w:t>Срок</w:t>
            </w:r>
            <w:proofErr w:type="spellEnd"/>
            <w:r w:rsidRPr="00712878">
              <w:rPr>
                <w:rFonts w:ascii="Times New Roman" w:eastAsia="Times New Roman" w:hAnsi="Times New Roman" w:cs="Times New Roman"/>
                <w:sz w:val="26"/>
                <w:szCs w:val="26"/>
              </w:rPr>
              <w:t xml:space="preserve"> </w:t>
            </w:r>
            <w:proofErr w:type="spellStart"/>
            <w:r w:rsidRPr="00712878">
              <w:rPr>
                <w:rFonts w:ascii="Times New Roman" w:eastAsia="Times New Roman" w:hAnsi="Times New Roman" w:cs="Times New Roman"/>
                <w:sz w:val="26"/>
                <w:szCs w:val="26"/>
              </w:rPr>
              <w:t>реализации</w:t>
            </w:r>
            <w:proofErr w:type="spellEnd"/>
            <w:r w:rsidRPr="00712878">
              <w:rPr>
                <w:rFonts w:ascii="Times New Roman" w:eastAsia="Times New Roman" w:hAnsi="Times New Roman" w:cs="Times New Roman"/>
                <w:sz w:val="26"/>
                <w:szCs w:val="26"/>
              </w:rPr>
              <w:t xml:space="preserve"> </w:t>
            </w:r>
            <w:proofErr w:type="spellStart"/>
            <w:r w:rsidRPr="00712878">
              <w:rPr>
                <w:rFonts w:ascii="Times New Roman" w:eastAsia="Times New Roman" w:hAnsi="Times New Roman" w:cs="Times New Roman"/>
                <w:sz w:val="26"/>
                <w:szCs w:val="26"/>
              </w:rPr>
              <w:t>программ</w:t>
            </w:r>
            <w:proofErr w:type="spellEnd"/>
          </w:p>
        </w:tc>
      </w:tr>
      <w:tr w:rsidR="00712878" w:rsidRPr="00712878" w:rsidTr="00712878">
        <w:trPr>
          <w:trHeight w:val="1329"/>
          <w:jc w:val="center"/>
        </w:trPr>
        <w:tc>
          <w:tcPr>
            <w:tcW w:w="6920" w:type="dxa"/>
            <w:tcBorders>
              <w:top w:val="single" w:sz="4" w:space="0" w:color="auto"/>
              <w:left w:val="single" w:sz="4" w:space="0" w:color="auto"/>
              <w:bottom w:val="single" w:sz="4" w:space="0" w:color="auto"/>
              <w:right w:val="single" w:sz="4" w:space="0" w:color="auto"/>
            </w:tcBorders>
          </w:tcPr>
          <w:p w:rsidR="00712878" w:rsidRPr="00712878" w:rsidRDefault="00712878" w:rsidP="00712878">
            <w:pPr>
              <w:rPr>
                <w:rFonts w:ascii="Times New Roman" w:eastAsia="Times New Roman" w:hAnsi="Times New Roman" w:cs="Times New Roman"/>
                <w:sz w:val="28"/>
                <w:szCs w:val="28"/>
                <w:lang w:val="ru-RU"/>
              </w:rPr>
            </w:pPr>
            <w:r w:rsidRPr="00712878">
              <w:rPr>
                <w:rFonts w:ascii="Times New Roman" w:eastAsia="Times New Roman" w:hAnsi="Times New Roman" w:cs="Times New Roman"/>
                <w:color w:val="000000"/>
                <w:sz w:val="26"/>
                <w:szCs w:val="26"/>
                <w:lang w:val="ru-RU"/>
              </w:rPr>
              <w:t>Программа к</w:t>
            </w:r>
            <w:r w:rsidRPr="00712878">
              <w:rPr>
                <w:rFonts w:ascii="Times New Roman" w:eastAsia="Times New Roman" w:hAnsi="Times New Roman" w:cs="Times New Roman"/>
                <w:sz w:val="28"/>
                <w:szCs w:val="28"/>
                <w:lang w:val="ru-RU"/>
              </w:rPr>
              <w:t>омплексного развития социальной инфраструктуры Остяцкого сельсовета Северного района Новосибирской области на 2016-2025 гг.</w:t>
            </w:r>
          </w:p>
        </w:tc>
        <w:tc>
          <w:tcPr>
            <w:tcW w:w="3011" w:type="dxa"/>
            <w:tcBorders>
              <w:top w:val="single" w:sz="4" w:space="0" w:color="auto"/>
              <w:left w:val="single" w:sz="4" w:space="0" w:color="auto"/>
              <w:bottom w:val="single" w:sz="4" w:space="0" w:color="auto"/>
              <w:right w:val="single" w:sz="4" w:space="0" w:color="auto"/>
            </w:tcBorders>
          </w:tcPr>
          <w:p w:rsidR="00712878" w:rsidRPr="00712878" w:rsidRDefault="00712878" w:rsidP="00712878">
            <w:pPr>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2016-2025</w:t>
            </w:r>
          </w:p>
        </w:tc>
      </w:tr>
      <w:tr w:rsidR="00712878" w:rsidRPr="00712878" w:rsidTr="00712878">
        <w:trPr>
          <w:jc w:val="center"/>
        </w:trPr>
        <w:tc>
          <w:tcPr>
            <w:tcW w:w="6920" w:type="dxa"/>
            <w:tcBorders>
              <w:top w:val="single" w:sz="4" w:space="0" w:color="auto"/>
              <w:left w:val="single" w:sz="4" w:space="0" w:color="auto"/>
              <w:bottom w:val="single" w:sz="4" w:space="0" w:color="auto"/>
              <w:right w:val="single" w:sz="4" w:space="0" w:color="auto"/>
            </w:tcBorders>
          </w:tcPr>
          <w:p w:rsidR="00712878" w:rsidRPr="00712878" w:rsidRDefault="00712878" w:rsidP="00712878">
            <w:pPr>
              <w:rPr>
                <w:rFonts w:ascii="Times New Roman" w:eastAsia="Times New Roman" w:hAnsi="Times New Roman" w:cs="Times New Roman"/>
                <w:sz w:val="28"/>
                <w:szCs w:val="28"/>
                <w:lang w:val="ru-RU"/>
              </w:rPr>
            </w:pPr>
            <w:r w:rsidRPr="00712878">
              <w:rPr>
                <w:rFonts w:ascii="Times New Roman" w:eastAsia="Times New Roman" w:hAnsi="Times New Roman" w:cs="Times New Roman"/>
                <w:color w:val="000000"/>
                <w:sz w:val="26"/>
                <w:szCs w:val="26"/>
                <w:lang w:val="ru-RU"/>
              </w:rPr>
              <w:t>Программа «</w:t>
            </w:r>
            <w:r w:rsidRPr="00712878">
              <w:rPr>
                <w:rFonts w:ascii="Times New Roman" w:eastAsia="Times New Roman" w:hAnsi="Times New Roman" w:cs="Times New Roman"/>
                <w:color w:val="000000"/>
                <w:spacing w:val="-1"/>
                <w:sz w:val="28"/>
                <w:szCs w:val="28"/>
                <w:lang w:val="ru-RU"/>
              </w:rPr>
              <w:t>Комплексное развитие социальной инфраструктуры Остяцкого сельсовета Северного района Новосибирской области на 2017-2027 годы</w:t>
            </w:r>
            <w:r w:rsidRPr="00712878">
              <w:rPr>
                <w:rFonts w:ascii="Times New Roman" w:eastAsia="Times New Roman" w:hAnsi="Times New Roman" w:cs="Times New Roman"/>
                <w:color w:val="000000"/>
                <w:sz w:val="26"/>
                <w:szCs w:val="26"/>
                <w:lang w:val="ru-RU"/>
              </w:rPr>
              <w:t>».</w:t>
            </w:r>
          </w:p>
        </w:tc>
        <w:tc>
          <w:tcPr>
            <w:tcW w:w="3011" w:type="dxa"/>
            <w:tcBorders>
              <w:top w:val="single" w:sz="4" w:space="0" w:color="auto"/>
              <w:left w:val="single" w:sz="4" w:space="0" w:color="auto"/>
              <w:bottom w:val="single" w:sz="4" w:space="0" w:color="auto"/>
              <w:right w:val="single" w:sz="4" w:space="0" w:color="auto"/>
            </w:tcBorders>
          </w:tcPr>
          <w:p w:rsidR="00712878" w:rsidRPr="00712878" w:rsidRDefault="00712878" w:rsidP="00712878">
            <w:pPr>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2017-2027</w:t>
            </w:r>
          </w:p>
        </w:tc>
      </w:tr>
      <w:tr w:rsidR="00712878" w:rsidRPr="00712878" w:rsidTr="00712878">
        <w:trPr>
          <w:jc w:val="center"/>
        </w:trPr>
        <w:tc>
          <w:tcPr>
            <w:tcW w:w="6920" w:type="dxa"/>
            <w:tcBorders>
              <w:top w:val="single" w:sz="4" w:space="0" w:color="auto"/>
              <w:left w:val="single" w:sz="4" w:space="0" w:color="auto"/>
              <w:bottom w:val="single" w:sz="4" w:space="0" w:color="auto"/>
              <w:right w:val="single" w:sz="4" w:space="0" w:color="auto"/>
            </w:tcBorders>
          </w:tcPr>
          <w:p w:rsidR="00712878" w:rsidRPr="00712878" w:rsidRDefault="00712878" w:rsidP="00712878">
            <w:pPr>
              <w:contextualSpacing/>
              <w:rPr>
                <w:rFonts w:ascii="Times New Roman" w:eastAsia="Times New Roman" w:hAnsi="Times New Roman" w:cs="Times New Roman"/>
                <w:color w:val="000000"/>
                <w:sz w:val="26"/>
                <w:szCs w:val="26"/>
                <w:lang w:val="ru-RU"/>
              </w:rPr>
            </w:pPr>
            <w:r w:rsidRPr="00712878">
              <w:rPr>
                <w:rFonts w:ascii="Times New Roman" w:eastAsia="Times New Roman" w:hAnsi="Times New Roman" w:cs="Times New Roman"/>
                <w:color w:val="000000"/>
                <w:sz w:val="26"/>
                <w:szCs w:val="26"/>
                <w:lang w:val="ru-RU"/>
              </w:rPr>
              <w:t>Программа «</w:t>
            </w:r>
            <w:r w:rsidRPr="00712878">
              <w:rPr>
                <w:rFonts w:ascii="Times New Roman" w:eastAsia="Times New Roman" w:hAnsi="Times New Roman" w:cs="Times New Roman"/>
                <w:sz w:val="28"/>
                <w:szCs w:val="28"/>
                <w:lang w:val="ru-RU"/>
              </w:rPr>
              <w:t xml:space="preserve">Комплексное развитие транспортной инфраструктуры Остяцкого сельсовета Северного района Новосибирской области на 2017-2027 годы»  </w:t>
            </w:r>
          </w:p>
        </w:tc>
        <w:tc>
          <w:tcPr>
            <w:tcW w:w="3011" w:type="dxa"/>
            <w:tcBorders>
              <w:top w:val="single" w:sz="4" w:space="0" w:color="auto"/>
              <w:left w:val="single" w:sz="4" w:space="0" w:color="auto"/>
              <w:bottom w:val="single" w:sz="4" w:space="0" w:color="auto"/>
              <w:right w:val="single" w:sz="4" w:space="0" w:color="auto"/>
            </w:tcBorders>
          </w:tcPr>
          <w:p w:rsidR="00712878" w:rsidRPr="00712878" w:rsidRDefault="00712878" w:rsidP="00712878">
            <w:pPr>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2017-2027</w:t>
            </w:r>
          </w:p>
        </w:tc>
      </w:tr>
      <w:tr w:rsidR="00712878" w:rsidRPr="00712878" w:rsidTr="00712878">
        <w:trPr>
          <w:jc w:val="center"/>
        </w:trPr>
        <w:tc>
          <w:tcPr>
            <w:tcW w:w="6920" w:type="dxa"/>
            <w:tcBorders>
              <w:top w:val="single" w:sz="4" w:space="0" w:color="auto"/>
              <w:left w:val="single" w:sz="4" w:space="0" w:color="auto"/>
              <w:bottom w:val="single" w:sz="4" w:space="0" w:color="auto"/>
              <w:right w:val="single" w:sz="4" w:space="0" w:color="auto"/>
            </w:tcBorders>
          </w:tcPr>
          <w:p w:rsidR="00712878" w:rsidRPr="00712878" w:rsidRDefault="00712878" w:rsidP="00712878">
            <w:pPr>
              <w:rPr>
                <w:rFonts w:ascii="Times New Roman" w:eastAsia="Times New Roman" w:hAnsi="Times New Roman" w:cs="Times New Roman"/>
                <w:sz w:val="28"/>
                <w:szCs w:val="28"/>
                <w:lang w:val="ru-RU"/>
              </w:rPr>
            </w:pPr>
            <w:r w:rsidRPr="00712878">
              <w:rPr>
                <w:rFonts w:ascii="Times New Roman" w:eastAsia="Times New Roman" w:hAnsi="Times New Roman" w:cs="Times New Roman"/>
                <w:sz w:val="28"/>
                <w:szCs w:val="28"/>
                <w:lang w:val="ru-RU"/>
              </w:rPr>
              <w:t>Программа «План социально-экономического</w:t>
            </w:r>
          </w:p>
          <w:p w:rsidR="00712878" w:rsidRPr="00712878" w:rsidRDefault="00712878" w:rsidP="00712878">
            <w:pPr>
              <w:rPr>
                <w:rFonts w:ascii="Times New Roman" w:eastAsia="Times New Roman" w:hAnsi="Times New Roman" w:cs="Times New Roman"/>
                <w:sz w:val="28"/>
                <w:szCs w:val="28"/>
                <w:lang w:val="ru-RU"/>
              </w:rPr>
            </w:pPr>
            <w:r w:rsidRPr="00712878">
              <w:rPr>
                <w:rFonts w:ascii="Times New Roman" w:eastAsia="Times New Roman" w:hAnsi="Times New Roman" w:cs="Times New Roman"/>
                <w:sz w:val="28"/>
                <w:szCs w:val="28"/>
                <w:lang w:val="ru-RU"/>
              </w:rPr>
              <w:t>развития Остяцкого сельсовета Северного</w:t>
            </w:r>
          </w:p>
          <w:p w:rsidR="00712878" w:rsidRPr="00712878" w:rsidRDefault="00712878" w:rsidP="00712878">
            <w:pPr>
              <w:rPr>
                <w:rFonts w:ascii="Times New Roman" w:eastAsia="Times New Roman" w:hAnsi="Times New Roman" w:cs="Times New Roman"/>
                <w:sz w:val="28"/>
                <w:szCs w:val="28"/>
                <w:lang w:val="ru-RU"/>
              </w:rPr>
            </w:pPr>
            <w:r w:rsidRPr="00712878">
              <w:rPr>
                <w:rFonts w:ascii="Times New Roman" w:eastAsia="Times New Roman" w:hAnsi="Times New Roman" w:cs="Times New Roman"/>
                <w:sz w:val="28"/>
                <w:szCs w:val="28"/>
                <w:lang w:val="ru-RU"/>
              </w:rPr>
              <w:t>района Новосибирской области на 2024год и период</w:t>
            </w:r>
          </w:p>
          <w:p w:rsidR="00712878" w:rsidRPr="00712878" w:rsidRDefault="00712878" w:rsidP="00712878">
            <w:pPr>
              <w:rPr>
                <w:rFonts w:ascii="Times New Roman" w:eastAsia="Times New Roman" w:hAnsi="Times New Roman" w:cs="Times New Roman"/>
                <w:sz w:val="28"/>
                <w:szCs w:val="28"/>
              </w:rPr>
            </w:pPr>
            <w:proofErr w:type="spellStart"/>
            <w:r w:rsidRPr="00712878">
              <w:rPr>
                <w:rFonts w:ascii="Times New Roman" w:eastAsia="Times New Roman" w:hAnsi="Times New Roman" w:cs="Times New Roman"/>
                <w:sz w:val="28"/>
                <w:szCs w:val="28"/>
              </w:rPr>
              <w:t>до</w:t>
            </w:r>
            <w:proofErr w:type="spellEnd"/>
            <w:r w:rsidRPr="00712878">
              <w:rPr>
                <w:rFonts w:ascii="Times New Roman" w:eastAsia="Times New Roman" w:hAnsi="Times New Roman" w:cs="Times New Roman"/>
                <w:sz w:val="28"/>
                <w:szCs w:val="28"/>
              </w:rPr>
              <w:t xml:space="preserve"> 2026 </w:t>
            </w:r>
            <w:proofErr w:type="spellStart"/>
            <w:r w:rsidRPr="00712878">
              <w:rPr>
                <w:rFonts w:ascii="Times New Roman" w:eastAsia="Times New Roman" w:hAnsi="Times New Roman" w:cs="Times New Roman"/>
                <w:sz w:val="28"/>
                <w:szCs w:val="28"/>
              </w:rPr>
              <w:t>года</w:t>
            </w:r>
            <w:proofErr w:type="spellEnd"/>
          </w:p>
          <w:p w:rsidR="00712878" w:rsidRPr="00712878" w:rsidRDefault="00712878" w:rsidP="00712878">
            <w:pPr>
              <w:rPr>
                <w:rFonts w:ascii="Times New Roman" w:eastAsia="Times New Roman" w:hAnsi="Times New Roman" w:cs="Times New Roman"/>
                <w:sz w:val="28"/>
                <w:szCs w:val="28"/>
              </w:rPr>
            </w:pPr>
          </w:p>
        </w:tc>
        <w:tc>
          <w:tcPr>
            <w:tcW w:w="3011" w:type="dxa"/>
            <w:tcBorders>
              <w:top w:val="single" w:sz="4" w:space="0" w:color="auto"/>
              <w:left w:val="single" w:sz="4" w:space="0" w:color="auto"/>
              <w:bottom w:val="single" w:sz="4" w:space="0" w:color="auto"/>
              <w:right w:val="single" w:sz="4" w:space="0" w:color="auto"/>
            </w:tcBorders>
          </w:tcPr>
          <w:p w:rsidR="00712878" w:rsidRPr="00712878" w:rsidRDefault="00712878" w:rsidP="00712878">
            <w:pPr>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2024-2026</w:t>
            </w:r>
          </w:p>
        </w:tc>
      </w:tr>
    </w:tbl>
    <w:p w:rsidR="00712878" w:rsidRPr="00712878" w:rsidRDefault="00712878" w:rsidP="00712878">
      <w:pPr>
        <w:widowControl w:val="0"/>
        <w:spacing w:after="0" w:line="240" w:lineRule="auto"/>
        <w:ind w:firstLine="709"/>
        <w:contextualSpacing/>
        <w:rPr>
          <w:rFonts w:ascii="Times New Roman" w:eastAsia="Times New Roman" w:hAnsi="Times New Roman" w:cs="Times New Roman"/>
          <w:i/>
          <w:sz w:val="26"/>
          <w:szCs w:val="26"/>
        </w:rPr>
      </w:pP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8"/>
          <w:szCs w:val="28"/>
        </w:rPr>
      </w:pPr>
      <w:r w:rsidRPr="00712878">
        <w:rPr>
          <w:rFonts w:ascii="Times New Roman" w:eastAsia="Times New Roman" w:hAnsi="Times New Roman" w:cs="Times New Roman"/>
          <w:b/>
          <w:bCs/>
          <w:i/>
          <w:iCs/>
          <w:color w:val="000000"/>
          <w:sz w:val="26"/>
          <w:szCs w:val="26"/>
        </w:rPr>
        <w:t xml:space="preserve">Программа </w:t>
      </w:r>
      <w:r w:rsidRPr="00712878">
        <w:rPr>
          <w:rFonts w:ascii="Times New Roman" w:eastAsia="Times New Roman" w:hAnsi="Times New Roman" w:cs="Times New Roman"/>
          <w:b/>
          <w:i/>
          <w:color w:val="000000"/>
          <w:sz w:val="26"/>
          <w:szCs w:val="26"/>
        </w:rPr>
        <w:t>к</w:t>
      </w:r>
      <w:r w:rsidRPr="00712878">
        <w:rPr>
          <w:rFonts w:ascii="Times New Roman" w:eastAsia="Times New Roman" w:hAnsi="Times New Roman" w:cs="Times New Roman"/>
          <w:b/>
          <w:i/>
          <w:sz w:val="28"/>
          <w:szCs w:val="28"/>
        </w:rPr>
        <w:t>омплексного развития социальной инфраструктуры Остяцкого сельсовета Северного района Новосибирской области на 2016-2025 гг</w:t>
      </w:r>
      <w:r w:rsidRPr="00712878">
        <w:rPr>
          <w:rFonts w:ascii="Times New Roman" w:eastAsia="Times New Roman" w:hAnsi="Times New Roman" w:cs="Times New Roman"/>
          <w:sz w:val="28"/>
          <w:szCs w:val="28"/>
        </w:rPr>
        <w:t>.</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8"/>
          <w:szCs w:val="28"/>
        </w:rPr>
      </w:pPr>
      <w:r w:rsidRPr="00712878">
        <w:rPr>
          <w:rFonts w:ascii="Times New Roman" w:eastAsia="Times New Roman" w:hAnsi="Times New Roman" w:cs="Times New Roman"/>
          <w:sz w:val="28"/>
          <w:szCs w:val="28"/>
        </w:rPr>
        <w:t>Основной целью Программы является создание материальной базы развития социальной инфраструктуры для обеспечения повышения качества жизни населения Остяцкого сельсовета.</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8"/>
          <w:szCs w:val="28"/>
        </w:rPr>
      </w:pPr>
      <w:r w:rsidRPr="00712878">
        <w:rPr>
          <w:rFonts w:ascii="Times New Roman" w:eastAsia="Times New Roman" w:hAnsi="Times New Roman" w:cs="Times New Roman"/>
          <w:sz w:val="28"/>
          <w:szCs w:val="28"/>
        </w:rPr>
        <w:t>Для достижения поставленной задачи программой предусмотрено:</w:t>
      </w:r>
    </w:p>
    <w:p w:rsidR="00712878" w:rsidRPr="00712878" w:rsidRDefault="00712878" w:rsidP="00712878">
      <w:pPr>
        <w:suppressAutoHyphens/>
        <w:spacing w:before="100" w:after="100" w:line="100" w:lineRule="atLeast"/>
        <w:ind w:left="720"/>
        <w:jc w:val="both"/>
        <w:rPr>
          <w:rFonts w:ascii="Times New Roman" w:eastAsia="Times New Roman" w:hAnsi="Times New Roman" w:cs="Times New Roman"/>
          <w:sz w:val="28"/>
          <w:szCs w:val="28"/>
          <w:lang w:eastAsia="ar-SA"/>
        </w:rPr>
      </w:pPr>
      <w:r w:rsidRPr="00712878">
        <w:rPr>
          <w:rFonts w:ascii="Times New Roman" w:eastAsia="Times New Roman" w:hAnsi="Times New Roman" w:cs="Times New Roman"/>
          <w:sz w:val="28"/>
          <w:szCs w:val="28"/>
          <w:lang w:eastAsia="ar-SA"/>
        </w:rPr>
        <w:lastRenderedPageBreak/>
        <w:t>-обеспечение безопасности, качества и эффективного использования населением объектов социальной инфраструктуры Остяцкого сельсовета</w:t>
      </w:r>
    </w:p>
    <w:p w:rsidR="00712878" w:rsidRPr="00712878" w:rsidRDefault="00712878" w:rsidP="00712878">
      <w:pPr>
        <w:suppressAutoHyphens/>
        <w:spacing w:before="100" w:after="100" w:line="100" w:lineRule="atLeast"/>
        <w:ind w:left="720"/>
        <w:jc w:val="both"/>
        <w:rPr>
          <w:rFonts w:ascii="Times New Roman" w:eastAsia="Times New Roman" w:hAnsi="Times New Roman" w:cs="Times New Roman"/>
          <w:sz w:val="28"/>
          <w:szCs w:val="28"/>
          <w:lang w:eastAsia="ar-SA"/>
        </w:rPr>
      </w:pPr>
      <w:r w:rsidRPr="00712878">
        <w:rPr>
          <w:rFonts w:ascii="Times New Roman" w:eastAsia="Times New Roman" w:hAnsi="Times New Roman" w:cs="Times New Roman"/>
          <w:sz w:val="28"/>
          <w:szCs w:val="28"/>
          <w:lang w:eastAsia="ar-SA"/>
        </w:rPr>
        <w:t>-обеспечение эффективного функционирования действующей социальной инфраструктуры</w:t>
      </w:r>
    </w:p>
    <w:p w:rsidR="00712878" w:rsidRPr="00712878" w:rsidRDefault="00712878" w:rsidP="00712878">
      <w:pPr>
        <w:suppressAutoHyphens/>
        <w:spacing w:before="100" w:after="100" w:line="100" w:lineRule="atLeast"/>
        <w:ind w:left="720"/>
        <w:jc w:val="both"/>
        <w:rPr>
          <w:rFonts w:ascii="Times New Roman" w:eastAsia="Times New Roman" w:hAnsi="Times New Roman" w:cs="Times New Roman"/>
          <w:sz w:val="28"/>
          <w:szCs w:val="28"/>
          <w:lang w:eastAsia="ar-SA"/>
        </w:rPr>
      </w:pPr>
      <w:r w:rsidRPr="00712878">
        <w:rPr>
          <w:rFonts w:ascii="Times New Roman" w:eastAsia="Times New Roman" w:hAnsi="Times New Roman" w:cs="Times New Roman"/>
          <w:sz w:val="28"/>
          <w:szCs w:val="28"/>
          <w:lang w:eastAsia="ar-SA"/>
        </w:rPr>
        <w:t>-обеспечение доступности объектов социальной инфраструктуры для населения Остяцкого сельсовета,</w:t>
      </w:r>
    </w:p>
    <w:p w:rsidR="00712878" w:rsidRPr="00712878" w:rsidRDefault="00712878" w:rsidP="00712878">
      <w:pPr>
        <w:suppressAutoHyphens/>
        <w:spacing w:before="100" w:after="100" w:line="100" w:lineRule="atLeast"/>
        <w:ind w:left="720"/>
        <w:jc w:val="both"/>
        <w:rPr>
          <w:rFonts w:ascii="Times New Roman" w:eastAsia="Times New Roman" w:hAnsi="Times New Roman" w:cs="Times New Roman"/>
          <w:sz w:val="28"/>
          <w:szCs w:val="28"/>
          <w:lang w:eastAsia="ar-SA"/>
        </w:rPr>
      </w:pPr>
      <w:r w:rsidRPr="00712878">
        <w:rPr>
          <w:rFonts w:ascii="Times New Roman" w:eastAsia="Times New Roman" w:hAnsi="Times New Roman" w:cs="Times New Roman"/>
          <w:sz w:val="28"/>
          <w:szCs w:val="28"/>
          <w:lang w:eastAsia="ar-SA"/>
        </w:rPr>
        <w:t>-сбалансированное перспективное развитие социальной инфраструктуры муниципального образования в соответствие с потребностями в объектах социальной инфраструктуры населения Остяцкого сельсовета</w:t>
      </w:r>
    </w:p>
    <w:p w:rsidR="00712878" w:rsidRPr="00712878" w:rsidRDefault="00712878" w:rsidP="00712878">
      <w:pPr>
        <w:suppressAutoHyphens/>
        <w:spacing w:before="100" w:after="100" w:line="100" w:lineRule="atLeast"/>
        <w:ind w:left="720"/>
        <w:jc w:val="both"/>
        <w:rPr>
          <w:rFonts w:ascii="Times New Roman" w:eastAsia="Times New Roman" w:hAnsi="Times New Roman" w:cs="Times New Roman"/>
          <w:sz w:val="28"/>
          <w:szCs w:val="28"/>
          <w:lang w:eastAsia="ar-SA"/>
        </w:rPr>
      </w:pPr>
      <w:r w:rsidRPr="00712878">
        <w:rPr>
          <w:rFonts w:ascii="Times New Roman" w:eastAsia="Times New Roman" w:hAnsi="Times New Roman" w:cs="Times New Roman"/>
          <w:sz w:val="28"/>
          <w:szCs w:val="28"/>
          <w:lang w:eastAsia="ar-SA"/>
        </w:rPr>
        <w:t>-достижение расчётного уровня обеспеченности населения Остяцкого сельсовета услугами объектов социальной инфраструктуры.</w:t>
      </w:r>
    </w:p>
    <w:p w:rsidR="00712878" w:rsidRPr="00712878" w:rsidRDefault="00712878" w:rsidP="00712878">
      <w:pPr>
        <w:suppressAutoHyphens/>
        <w:spacing w:before="100" w:after="100" w:line="100" w:lineRule="atLeast"/>
        <w:ind w:left="720"/>
        <w:jc w:val="both"/>
        <w:rPr>
          <w:rFonts w:ascii="Times New Roman" w:eastAsia="Times New Roman" w:hAnsi="Times New Roman" w:cs="Times New Roman"/>
          <w:b/>
          <w:sz w:val="28"/>
          <w:szCs w:val="28"/>
          <w:lang w:eastAsia="ar-SA"/>
        </w:rPr>
      </w:pPr>
      <w:r w:rsidRPr="00712878">
        <w:rPr>
          <w:rFonts w:ascii="Times New Roman" w:eastAsia="Times New Roman" w:hAnsi="Times New Roman" w:cs="Times New Roman"/>
          <w:sz w:val="28"/>
          <w:szCs w:val="28"/>
          <w:lang w:eastAsia="ar-SA"/>
        </w:rPr>
        <w:t>В перечне мероприятий программы не предусмотрено  затрат из местного бюджета на 2024-2025 годы на развитие социальной инфраструктуры.</w:t>
      </w:r>
    </w:p>
    <w:p w:rsidR="00712878" w:rsidRPr="00712878" w:rsidRDefault="00712878" w:rsidP="00712878">
      <w:pPr>
        <w:widowControl w:val="0"/>
        <w:spacing w:after="0" w:line="240" w:lineRule="auto"/>
        <w:contextualSpacing/>
        <w:rPr>
          <w:rFonts w:ascii="Times New Roman" w:eastAsia="Times New Roman" w:hAnsi="Times New Roman" w:cs="Times New Roman"/>
          <w:b/>
          <w:bCs/>
          <w:i/>
          <w:iCs/>
          <w:color w:val="000000"/>
          <w:sz w:val="26"/>
          <w:szCs w:val="26"/>
        </w:rPr>
      </w:pPr>
    </w:p>
    <w:p w:rsidR="00712878" w:rsidRPr="00712878" w:rsidRDefault="00712878" w:rsidP="00712878">
      <w:pPr>
        <w:spacing w:after="0" w:line="240" w:lineRule="auto"/>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        Развитие социальной инфраструктуры в сельских поселениях предусмотрено также в принятой в 2024 году Схемой территориального планирования  Северного района. Перечень объектов инфраструктуры Остяцкого сельсовета, включенных в СТП приведен в разделе 8.</w:t>
      </w:r>
    </w:p>
    <w:p w:rsidR="00712878" w:rsidRPr="00712878" w:rsidRDefault="00712878" w:rsidP="00712878">
      <w:pPr>
        <w:widowControl w:val="0"/>
        <w:spacing w:after="0" w:line="240" w:lineRule="auto"/>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В схеме территориального развития Северного района 2024 г в срок до 2044 года предусмотрено строительство спортивной площадки в </w:t>
      </w:r>
      <w:proofErr w:type="spellStart"/>
      <w:r w:rsidRPr="00712878">
        <w:rPr>
          <w:rFonts w:ascii="Times New Roman" w:eastAsia="Times New Roman" w:hAnsi="Times New Roman" w:cs="Times New Roman"/>
          <w:sz w:val="26"/>
          <w:szCs w:val="26"/>
        </w:rPr>
        <w:t>с.Остяцк</w:t>
      </w:r>
      <w:proofErr w:type="spellEnd"/>
      <w:r w:rsidRPr="00712878">
        <w:rPr>
          <w:rFonts w:ascii="Times New Roman" w:eastAsia="Times New Roman" w:hAnsi="Times New Roman" w:cs="Times New Roman"/>
          <w:sz w:val="26"/>
          <w:szCs w:val="26"/>
        </w:rPr>
        <w:t xml:space="preserve">.           </w:t>
      </w:r>
    </w:p>
    <w:p w:rsidR="00712878" w:rsidRPr="00712878" w:rsidRDefault="00712878" w:rsidP="00712878">
      <w:pPr>
        <w:spacing w:after="0" w:line="240" w:lineRule="auto"/>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               </w:t>
      </w:r>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6"/>
          <w:lang w:eastAsia="ru-RU"/>
        </w:rPr>
      </w:pPr>
      <w:bookmarkStart w:id="26" w:name="_Toc156338174"/>
      <w:r w:rsidRPr="00712878">
        <w:rPr>
          <w:rFonts w:ascii="Times New Roman" w:eastAsia="Times New Roman" w:hAnsi="Times New Roman" w:cs="Times New Roman"/>
          <w:b/>
          <w:sz w:val="26"/>
          <w:szCs w:val="28"/>
          <w:lang w:eastAsia="ru-RU"/>
        </w:rPr>
        <w:t>5</w:t>
      </w:r>
      <w:r w:rsidRPr="00712878">
        <w:rPr>
          <w:rFonts w:ascii="Times New Roman" w:eastAsia="Times New Roman" w:hAnsi="Times New Roman" w:cs="Times New Roman"/>
          <w:b/>
          <w:sz w:val="26"/>
          <w:szCs w:val="26"/>
          <w:lang w:eastAsia="ru-RU"/>
        </w:rPr>
        <w:t xml:space="preserve"> Обоснование выбранного варианта размещения объектов местного значения Остяцкого сельсовета Северного района Новосибирской области на основе анализа использования территории, возможных направлений развития и прогнозируемых ограничений их использования</w:t>
      </w:r>
      <w:bookmarkEnd w:id="26"/>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6"/>
          <w:lang w:eastAsia="ru-RU"/>
        </w:rPr>
      </w:pPr>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8"/>
          <w:lang w:eastAsia="ru-RU"/>
        </w:rPr>
      </w:pPr>
      <w:bookmarkStart w:id="27" w:name="_Toc156338175"/>
      <w:r w:rsidRPr="00712878">
        <w:rPr>
          <w:rFonts w:ascii="Times New Roman" w:eastAsia="Times New Roman" w:hAnsi="Times New Roman" w:cs="Times New Roman"/>
          <w:b/>
          <w:sz w:val="26"/>
          <w:szCs w:val="28"/>
          <w:lang w:eastAsia="ru-RU"/>
        </w:rPr>
        <w:t>5.1 Планировочная организация территории</w:t>
      </w:r>
      <w:bookmarkEnd w:id="27"/>
    </w:p>
    <w:p w:rsidR="00712878" w:rsidRPr="00712878" w:rsidRDefault="00712878" w:rsidP="00712878">
      <w:pPr>
        <w:widowControl w:val="0"/>
        <w:spacing w:after="0" w:line="240" w:lineRule="auto"/>
        <w:ind w:firstLine="709"/>
        <w:contextualSpacing/>
        <w:rPr>
          <w:rFonts w:ascii="Times New Roman" w:eastAsia="Times New Roman" w:hAnsi="Times New Roman" w:cs="Times New Roman"/>
          <w:sz w:val="26"/>
          <w:szCs w:val="26"/>
        </w:rPr>
      </w:pP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b/>
          <w:i/>
          <w:sz w:val="26"/>
          <w:szCs w:val="26"/>
        </w:rPr>
      </w:pPr>
      <w:r w:rsidRPr="00712878">
        <w:rPr>
          <w:rFonts w:ascii="Times New Roman" w:eastAsia="Times New Roman" w:hAnsi="Times New Roman" w:cs="Times New Roman"/>
          <w:b/>
          <w:i/>
          <w:sz w:val="26"/>
          <w:szCs w:val="26"/>
        </w:rPr>
        <w:t>Внесение изменений в генеральный план нацелено на решение следующих задач:</w:t>
      </w:r>
    </w:p>
    <w:p w:rsidR="00712878" w:rsidRPr="00712878" w:rsidRDefault="00712878" w:rsidP="00712878">
      <w:pPr>
        <w:widowControl w:val="0"/>
        <w:numPr>
          <w:ilvl w:val="0"/>
          <w:numId w:val="31"/>
        </w:numPr>
        <w:spacing w:after="0" w:line="240" w:lineRule="auto"/>
        <w:ind w:left="0" w:firstLine="709"/>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сохранение и максимальное усиление индивидуального образа на основе сохранения исторических и природных особенностей;</w:t>
      </w:r>
    </w:p>
    <w:p w:rsidR="00712878" w:rsidRPr="00712878" w:rsidRDefault="00712878" w:rsidP="00712878">
      <w:pPr>
        <w:widowControl w:val="0"/>
        <w:numPr>
          <w:ilvl w:val="0"/>
          <w:numId w:val="31"/>
        </w:numPr>
        <w:spacing w:after="0" w:line="240" w:lineRule="auto"/>
        <w:ind w:left="0" w:firstLine="709"/>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качественное преобразование среды, включая: реконструкцию и благоустройство территории, реконструкцию и модернизацию существующего жилищного фонда, комплексное благоустройство и озеленение жилых зон, новое жилищное строительство на экологически безопасных территориях с учетом запросов всех слоев населения;</w:t>
      </w:r>
    </w:p>
    <w:p w:rsidR="00712878" w:rsidRPr="00712878" w:rsidRDefault="00712878" w:rsidP="00712878">
      <w:pPr>
        <w:widowControl w:val="0"/>
        <w:numPr>
          <w:ilvl w:val="0"/>
          <w:numId w:val="31"/>
        </w:numPr>
        <w:spacing w:after="0" w:line="240" w:lineRule="auto"/>
        <w:ind w:left="0" w:firstLine="709"/>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развитие системы природно-экологического каркаса, в который вошли: особо охраняемые природные территории, зеленые насаждения общего пользования, рекреационные зоны и зоны отдыха;</w:t>
      </w:r>
    </w:p>
    <w:p w:rsidR="00712878" w:rsidRPr="00712878" w:rsidRDefault="00712878" w:rsidP="00712878">
      <w:pPr>
        <w:widowControl w:val="0"/>
        <w:numPr>
          <w:ilvl w:val="0"/>
          <w:numId w:val="31"/>
        </w:numPr>
        <w:spacing w:after="0" w:line="240" w:lineRule="auto"/>
        <w:ind w:left="0" w:firstLine="709"/>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дальнейшее развитие современной транспортной инфраструктуры (дороги с усовершенствованным покрытием);</w:t>
      </w:r>
    </w:p>
    <w:p w:rsidR="00712878" w:rsidRPr="00712878" w:rsidRDefault="00712878" w:rsidP="00712878">
      <w:pPr>
        <w:widowControl w:val="0"/>
        <w:numPr>
          <w:ilvl w:val="0"/>
          <w:numId w:val="31"/>
        </w:numPr>
        <w:spacing w:after="0" w:line="240" w:lineRule="auto"/>
        <w:ind w:left="0" w:firstLine="709"/>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развитие инженерной инфраструктуры;</w:t>
      </w:r>
    </w:p>
    <w:p w:rsidR="00712878" w:rsidRPr="00712878" w:rsidRDefault="00712878" w:rsidP="00712878">
      <w:pPr>
        <w:widowControl w:val="0"/>
        <w:numPr>
          <w:ilvl w:val="0"/>
          <w:numId w:val="31"/>
        </w:numPr>
        <w:spacing w:after="0" w:line="240" w:lineRule="auto"/>
        <w:ind w:left="0" w:firstLine="709"/>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создание новых мест приложения труда.</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b/>
          <w:i/>
          <w:sz w:val="26"/>
          <w:szCs w:val="26"/>
        </w:rPr>
      </w:pPr>
      <w:r w:rsidRPr="00712878">
        <w:rPr>
          <w:rFonts w:ascii="Times New Roman" w:eastAsia="Times New Roman" w:hAnsi="Times New Roman" w:cs="Times New Roman"/>
          <w:b/>
          <w:i/>
          <w:sz w:val="26"/>
          <w:szCs w:val="26"/>
        </w:rPr>
        <w:t xml:space="preserve">Планировочная структура с. </w:t>
      </w:r>
      <w:proofErr w:type="spellStart"/>
      <w:r w:rsidRPr="00712878">
        <w:rPr>
          <w:rFonts w:ascii="Times New Roman" w:eastAsia="Times New Roman" w:hAnsi="Times New Roman" w:cs="Times New Roman"/>
          <w:b/>
          <w:i/>
          <w:sz w:val="26"/>
          <w:szCs w:val="26"/>
        </w:rPr>
        <w:t>Остяцк</w:t>
      </w:r>
      <w:proofErr w:type="spellEnd"/>
    </w:p>
    <w:p w:rsidR="00712878" w:rsidRPr="00712878" w:rsidRDefault="00712878" w:rsidP="00712878">
      <w:pPr>
        <w:widowControl w:val="0"/>
        <w:tabs>
          <w:tab w:val="left" w:pos="993"/>
        </w:tabs>
        <w:spacing w:after="0" w:line="240" w:lineRule="auto"/>
        <w:ind w:firstLine="709"/>
        <w:contextualSpacing/>
        <w:rPr>
          <w:rFonts w:ascii="Times New Roman" w:eastAsia="Times New Roman" w:hAnsi="Times New Roman" w:cs="Times New Roman"/>
          <w:color w:val="000000"/>
          <w:sz w:val="26"/>
          <w:szCs w:val="26"/>
          <w:highlight w:val="white"/>
          <w:shd w:val="clear" w:color="auto" w:fill="F8F9FA"/>
        </w:rPr>
      </w:pPr>
      <w:r w:rsidRPr="00712878">
        <w:rPr>
          <w:rFonts w:ascii="Times New Roman" w:eastAsia="Times New Roman" w:hAnsi="Times New Roman" w:cs="Times New Roman"/>
          <w:color w:val="000000"/>
          <w:sz w:val="26"/>
          <w:szCs w:val="26"/>
          <w:highlight w:val="white"/>
        </w:rPr>
        <w:lastRenderedPageBreak/>
        <w:t xml:space="preserve">Граница населенного пункта утверждена предыдущим генеральным планом, </w:t>
      </w:r>
      <w:r w:rsidRPr="00712878">
        <w:rPr>
          <w:rFonts w:ascii="Times New Roman" w:eastAsia="Times New Roman" w:hAnsi="Times New Roman" w:cs="Times New Roman"/>
          <w:sz w:val="26"/>
          <w:szCs w:val="26"/>
          <w:highlight w:val="white"/>
        </w:rPr>
        <w:t>но сведения о ней не внесены в ЕГРН</w:t>
      </w:r>
      <w:r w:rsidRPr="00712878">
        <w:rPr>
          <w:rFonts w:ascii="Times New Roman" w:eastAsia="Times New Roman" w:hAnsi="Times New Roman" w:cs="Times New Roman"/>
          <w:color w:val="000000"/>
          <w:sz w:val="26"/>
          <w:szCs w:val="26"/>
          <w:highlight w:val="white"/>
          <w:shd w:val="clear" w:color="auto" w:fill="F8F9FA"/>
        </w:rPr>
        <w:t xml:space="preserve">. </w:t>
      </w:r>
      <w:r w:rsidRPr="00712878">
        <w:rPr>
          <w:rFonts w:ascii="Times New Roman" w:eastAsia="Times New Roman" w:hAnsi="Times New Roman" w:cs="Times New Roman"/>
          <w:sz w:val="26"/>
          <w:szCs w:val="26"/>
          <w:highlight w:val="white"/>
          <w:shd w:val="clear" w:color="auto" w:fill="F8F9FA"/>
        </w:rPr>
        <w:t>При внесении изменений в генеральный план не планируется изменение границы населенного пункта.</w:t>
      </w:r>
      <w:r w:rsidRPr="00712878">
        <w:rPr>
          <w:rFonts w:ascii="Times New Roman" w:eastAsia="Times New Roman" w:hAnsi="Times New Roman" w:cs="Times New Roman"/>
          <w:color w:val="000000"/>
          <w:sz w:val="26"/>
          <w:szCs w:val="26"/>
          <w:highlight w:val="white"/>
          <w:shd w:val="clear" w:color="auto" w:fill="F8F9FA"/>
        </w:rPr>
        <w:t xml:space="preserve"> Площадь с. </w:t>
      </w:r>
      <w:proofErr w:type="spellStart"/>
      <w:r w:rsidRPr="00712878">
        <w:rPr>
          <w:rFonts w:ascii="Times New Roman" w:eastAsia="Times New Roman" w:hAnsi="Times New Roman" w:cs="Times New Roman"/>
          <w:color w:val="000000"/>
          <w:sz w:val="26"/>
          <w:szCs w:val="26"/>
          <w:highlight w:val="white"/>
          <w:shd w:val="clear" w:color="auto" w:fill="F8F9FA"/>
        </w:rPr>
        <w:t>Остяцк</w:t>
      </w:r>
      <w:proofErr w:type="spellEnd"/>
      <w:r w:rsidRPr="00712878">
        <w:rPr>
          <w:rFonts w:ascii="Times New Roman" w:eastAsia="Times New Roman" w:hAnsi="Times New Roman" w:cs="Times New Roman"/>
          <w:color w:val="000000"/>
          <w:sz w:val="26"/>
          <w:szCs w:val="26"/>
          <w:highlight w:val="white"/>
          <w:shd w:val="clear" w:color="auto" w:fill="F8F9FA"/>
        </w:rPr>
        <w:t xml:space="preserve"> составляет 83,35 га. </w:t>
      </w:r>
      <w:r w:rsidRPr="00712878">
        <w:rPr>
          <w:rFonts w:ascii="Times New Roman" w:eastAsia="Times New Roman" w:hAnsi="Times New Roman" w:cs="Times New Roman"/>
          <w:sz w:val="26"/>
          <w:szCs w:val="26"/>
          <w:highlight w:val="white"/>
        </w:rPr>
        <w:t xml:space="preserve">Территория </w:t>
      </w:r>
      <w:proofErr w:type="spellStart"/>
      <w:r w:rsidRPr="00712878">
        <w:rPr>
          <w:rFonts w:ascii="Times New Roman" w:eastAsia="Times New Roman" w:hAnsi="Times New Roman" w:cs="Times New Roman"/>
          <w:sz w:val="26"/>
          <w:szCs w:val="26"/>
          <w:highlight w:val="white"/>
        </w:rPr>
        <w:t>с.Остяцк</w:t>
      </w:r>
      <w:proofErr w:type="spellEnd"/>
      <w:r w:rsidRPr="00712878">
        <w:rPr>
          <w:rFonts w:ascii="Times New Roman" w:eastAsia="Times New Roman" w:hAnsi="Times New Roman" w:cs="Times New Roman"/>
          <w:sz w:val="26"/>
          <w:szCs w:val="26"/>
          <w:highlight w:val="white"/>
        </w:rPr>
        <w:t xml:space="preserve"> частично располагается в </w:t>
      </w:r>
      <w:proofErr w:type="spellStart"/>
      <w:r w:rsidRPr="00712878">
        <w:rPr>
          <w:rFonts w:ascii="Times New Roman" w:eastAsia="Times New Roman" w:hAnsi="Times New Roman" w:cs="Times New Roman"/>
          <w:sz w:val="26"/>
          <w:szCs w:val="26"/>
          <w:highlight w:val="white"/>
        </w:rPr>
        <w:t>водоохранной</w:t>
      </w:r>
      <w:proofErr w:type="spellEnd"/>
      <w:r w:rsidRPr="00712878">
        <w:rPr>
          <w:rFonts w:ascii="Times New Roman" w:eastAsia="Times New Roman" w:hAnsi="Times New Roman" w:cs="Times New Roman"/>
          <w:sz w:val="26"/>
          <w:szCs w:val="26"/>
          <w:highlight w:val="white"/>
        </w:rPr>
        <w:t xml:space="preserve"> зоне реки Тара. В </w:t>
      </w:r>
      <w:proofErr w:type="spellStart"/>
      <w:r w:rsidRPr="00712878">
        <w:rPr>
          <w:rFonts w:ascii="Times New Roman" w:eastAsia="Times New Roman" w:hAnsi="Times New Roman" w:cs="Times New Roman"/>
          <w:sz w:val="26"/>
          <w:szCs w:val="26"/>
          <w:highlight w:val="white"/>
        </w:rPr>
        <w:t>водоохранную</w:t>
      </w:r>
      <w:proofErr w:type="spellEnd"/>
      <w:r w:rsidRPr="00712878">
        <w:rPr>
          <w:rFonts w:ascii="Times New Roman" w:eastAsia="Times New Roman" w:hAnsi="Times New Roman" w:cs="Times New Roman"/>
          <w:sz w:val="26"/>
          <w:szCs w:val="26"/>
          <w:highlight w:val="white"/>
        </w:rPr>
        <w:t xml:space="preserve"> зону попадают несколько земельных участков. В связи с этим необходимо предусмотреть ряд мероприятий по инженерной защите территорий от затопления</w:t>
      </w:r>
    </w:p>
    <w:p w:rsidR="00712878" w:rsidRPr="00712878" w:rsidRDefault="00712878" w:rsidP="00712878">
      <w:pPr>
        <w:widowControl w:val="0"/>
        <w:tabs>
          <w:tab w:val="left" w:pos="993"/>
        </w:tabs>
        <w:spacing w:after="0" w:line="240" w:lineRule="auto"/>
        <w:contextualSpacing/>
        <w:rPr>
          <w:rFonts w:ascii="Times New Roman" w:eastAsia="Times New Roman" w:hAnsi="Times New Roman" w:cs="Times New Roman"/>
          <w:color w:val="000000"/>
          <w:sz w:val="26"/>
          <w:szCs w:val="26"/>
          <w:highlight w:val="white"/>
          <w:shd w:val="clear" w:color="auto" w:fill="F8F9FA"/>
        </w:rPr>
      </w:pPr>
      <w:r w:rsidRPr="00712878">
        <w:rPr>
          <w:rFonts w:ascii="Times New Roman" w:eastAsia="Times New Roman" w:hAnsi="Times New Roman" w:cs="Times New Roman"/>
          <w:color w:val="000000"/>
          <w:sz w:val="26"/>
          <w:szCs w:val="26"/>
          <w:highlight w:val="white"/>
          <w:shd w:val="clear" w:color="auto" w:fill="F8F9FA"/>
        </w:rPr>
        <w:t>Схемой территориального планирования Северного района 2024г планируется строительство объектов местного значения: спортивной площадки.</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b/>
          <w:i/>
          <w:sz w:val="26"/>
          <w:szCs w:val="26"/>
          <w:highlight w:val="white"/>
        </w:rPr>
      </w:pPr>
      <w:r w:rsidRPr="00712878">
        <w:rPr>
          <w:rFonts w:ascii="Times New Roman" w:eastAsia="Times New Roman" w:hAnsi="Times New Roman" w:cs="Times New Roman"/>
          <w:b/>
          <w:i/>
          <w:sz w:val="26"/>
          <w:szCs w:val="26"/>
          <w:highlight w:val="white"/>
        </w:rPr>
        <w:t xml:space="preserve">Планировочная структура д. </w:t>
      </w:r>
      <w:proofErr w:type="spellStart"/>
      <w:r w:rsidRPr="00712878">
        <w:rPr>
          <w:rFonts w:ascii="Times New Roman" w:eastAsia="Times New Roman" w:hAnsi="Times New Roman" w:cs="Times New Roman"/>
          <w:b/>
          <w:i/>
          <w:sz w:val="26"/>
          <w:szCs w:val="26"/>
          <w:highlight w:val="white"/>
        </w:rPr>
        <w:t>Ургуль</w:t>
      </w:r>
      <w:proofErr w:type="spellEnd"/>
      <w:r w:rsidRPr="00712878">
        <w:rPr>
          <w:rFonts w:ascii="Times New Roman" w:eastAsia="Times New Roman" w:hAnsi="Times New Roman" w:cs="Times New Roman"/>
          <w:b/>
          <w:i/>
          <w:sz w:val="26"/>
          <w:szCs w:val="26"/>
          <w:highlight w:val="white"/>
        </w:rPr>
        <w:t xml:space="preserve">  </w:t>
      </w:r>
    </w:p>
    <w:p w:rsidR="00712878" w:rsidRPr="00712878" w:rsidRDefault="00712878" w:rsidP="00712878">
      <w:pPr>
        <w:widowControl w:val="0"/>
        <w:tabs>
          <w:tab w:val="left" w:pos="993"/>
        </w:tabs>
        <w:spacing w:after="0" w:line="240" w:lineRule="auto"/>
        <w:ind w:firstLine="709"/>
        <w:contextualSpacing/>
        <w:rPr>
          <w:rFonts w:ascii="Times New Roman" w:eastAsia="Times New Roman" w:hAnsi="Times New Roman" w:cs="Times New Roman"/>
          <w:color w:val="000000"/>
          <w:sz w:val="26"/>
          <w:szCs w:val="26"/>
          <w:highlight w:val="white"/>
          <w:shd w:val="clear" w:color="auto" w:fill="F8F9FA"/>
        </w:rPr>
      </w:pPr>
      <w:r w:rsidRPr="00712878">
        <w:rPr>
          <w:rFonts w:ascii="Times New Roman" w:eastAsia="Times New Roman" w:hAnsi="Times New Roman" w:cs="Times New Roman"/>
          <w:sz w:val="26"/>
          <w:szCs w:val="26"/>
          <w:highlight w:val="white"/>
        </w:rPr>
        <w:t>Граница населенного пункта утверждена предыдущим генеральным планом, но сведения о ней не внесены в ЕГРН</w:t>
      </w:r>
      <w:r w:rsidRPr="00712878">
        <w:rPr>
          <w:rFonts w:ascii="Times New Roman" w:eastAsia="Times New Roman" w:hAnsi="Times New Roman" w:cs="Times New Roman"/>
          <w:sz w:val="26"/>
          <w:szCs w:val="26"/>
          <w:highlight w:val="white"/>
          <w:shd w:val="clear" w:color="auto" w:fill="F8F9FA"/>
        </w:rPr>
        <w:t>. При внесении изменений в генеральный план не планируется изменение границы населенного пункта.</w:t>
      </w:r>
      <w:r w:rsidRPr="00712878">
        <w:rPr>
          <w:rFonts w:ascii="Times New Roman" w:eastAsia="Times New Roman" w:hAnsi="Times New Roman" w:cs="Times New Roman"/>
          <w:color w:val="000000"/>
          <w:sz w:val="26"/>
          <w:szCs w:val="26"/>
          <w:highlight w:val="white"/>
          <w:shd w:val="clear" w:color="auto" w:fill="F8F9FA"/>
        </w:rPr>
        <w:t xml:space="preserve"> Площадь </w:t>
      </w:r>
      <w:proofErr w:type="spellStart"/>
      <w:r w:rsidRPr="00712878">
        <w:rPr>
          <w:rFonts w:ascii="Times New Roman" w:eastAsia="Times New Roman" w:hAnsi="Times New Roman" w:cs="Times New Roman"/>
          <w:color w:val="000000"/>
          <w:sz w:val="26"/>
          <w:szCs w:val="26"/>
          <w:highlight w:val="white"/>
          <w:shd w:val="clear" w:color="auto" w:fill="F8F9FA"/>
        </w:rPr>
        <w:t>д.Ургуль</w:t>
      </w:r>
      <w:proofErr w:type="spellEnd"/>
      <w:r w:rsidRPr="00712878">
        <w:rPr>
          <w:rFonts w:ascii="Times New Roman" w:eastAsia="Times New Roman" w:hAnsi="Times New Roman" w:cs="Times New Roman"/>
          <w:color w:val="000000"/>
          <w:sz w:val="26"/>
          <w:szCs w:val="26"/>
          <w:highlight w:val="white"/>
          <w:shd w:val="clear" w:color="auto" w:fill="F8F9FA"/>
        </w:rPr>
        <w:t xml:space="preserve">  составляет 35,87 га.</w:t>
      </w:r>
    </w:p>
    <w:p w:rsidR="00712878" w:rsidRPr="00712878" w:rsidRDefault="00712878" w:rsidP="00712878">
      <w:pPr>
        <w:widowControl w:val="0"/>
        <w:spacing w:after="0" w:line="240" w:lineRule="auto"/>
        <w:contextualSpacing/>
        <w:jc w:val="both"/>
        <w:rPr>
          <w:rFonts w:ascii="Times New Roman" w:eastAsia="Times New Roman" w:hAnsi="Times New Roman" w:cs="Times New Roman"/>
          <w:sz w:val="26"/>
          <w:szCs w:val="26"/>
          <w:highlight w:val="yellow"/>
        </w:rPr>
      </w:pPr>
      <w:r w:rsidRPr="00712878">
        <w:rPr>
          <w:rFonts w:ascii="Times New Roman" w:eastAsia="Times New Roman" w:hAnsi="Times New Roman" w:cs="Times New Roman"/>
          <w:sz w:val="26"/>
          <w:szCs w:val="26"/>
          <w:highlight w:val="white"/>
        </w:rPr>
        <w:t xml:space="preserve">Территория д. </w:t>
      </w:r>
      <w:proofErr w:type="spellStart"/>
      <w:r w:rsidRPr="00712878">
        <w:rPr>
          <w:rFonts w:ascii="Times New Roman" w:eastAsia="Times New Roman" w:hAnsi="Times New Roman" w:cs="Times New Roman"/>
          <w:sz w:val="26"/>
          <w:szCs w:val="26"/>
          <w:highlight w:val="white"/>
        </w:rPr>
        <w:t>Ургуль</w:t>
      </w:r>
      <w:proofErr w:type="spellEnd"/>
      <w:r w:rsidRPr="00712878">
        <w:rPr>
          <w:rFonts w:ascii="Times New Roman" w:eastAsia="Times New Roman" w:hAnsi="Times New Roman" w:cs="Times New Roman"/>
          <w:sz w:val="26"/>
          <w:szCs w:val="26"/>
          <w:highlight w:val="white"/>
        </w:rPr>
        <w:t xml:space="preserve"> частично располагается в </w:t>
      </w:r>
      <w:proofErr w:type="spellStart"/>
      <w:r w:rsidRPr="00712878">
        <w:rPr>
          <w:rFonts w:ascii="Times New Roman" w:eastAsia="Times New Roman" w:hAnsi="Times New Roman" w:cs="Times New Roman"/>
          <w:sz w:val="26"/>
          <w:szCs w:val="26"/>
          <w:highlight w:val="white"/>
        </w:rPr>
        <w:t>водоохранной</w:t>
      </w:r>
      <w:proofErr w:type="spellEnd"/>
      <w:r w:rsidRPr="00712878">
        <w:rPr>
          <w:rFonts w:ascii="Times New Roman" w:eastAsia="Times New Roman" w:hAnsi="Times New Roman" w:cs="Times New Roman"/>
          <w:sz w:val="26"/>
          <w:szCs w:val="26"/>
          <w:highlight w:val="white"/>
        </w:rPr>
        <w:t xml:space="preserve"> зоне реки Тара. В </w:t>
      </w:r>
      <w:proofErr w:type="spellStart"/>
      <w:r w:rsidRPr="00712878">
        <w:rPr>
          <w:rFonts w:ascii="Times New Roman" w:eastAsia="Times New Roman" w:hAnsi="Times New Roman" w:cs="Times New Roman"/>
          <w:sz w:val="26"/>
          <w:szCs w:val="26"/>
          <w:highlight w:val="white"/>
        </w:rPr>
        <w:t>водоохранную</w:t>
      </w:r>
      <w:proofErr w:type="spellEnd"/>
      <w:r w:rsidRPr="00712878">
        <w:rPr>
          <w:rFonts w:ascii="Times New Roman" w:eastAsia="Times New Roman" w:hAnsi="Times New Roman" w:cs="Times New Roman"/>
          <w:sz w:val="26"/>
          <w:szCs w:val="26"/>
          <w:highlight w:val="white"/>
        </w:rPr>
        <w:t xml:space="preserve"> зону попадают несколько земельных участков. В связи с этим необходимо предусмотреть ряд мероприятий по инженерной защите территорий от затопления.</w:t>
      </w:r>
    </w:p>
    <w:p w:rsidR="00712878" w:rsidRPr="00712878" w:rsidRDefault="00712878" w:rsidP="00712878">
      <w:pPr>
        <w:widowControl w:val="0"/>
        <w:tabs>
          <w:tab w:val="left" w:pos="993"/>
        </w:tabs>
        <w:spacing w:after="0" w:line="240" w:lineRule="auto"/>
        <w:contextualSpacing/>
        <w:jc w:val="both"/>
        <w:rPr>
          <w:rFonts w:ascii="Times New Roman" w:eastAsia="Times New Roman" w:hAnsi="Times New Roman" w:cs="Times New Roman"/>
          <w:b/>
          <w:i/>
          <w:sz w:val="26"/>
          <w:szCs w:val="26"/>
          <w:highlight w:val="white"/>
          <w:lang w:eastAsia="ru-RU"/>
        </w:rPr>
      </w:pP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b/>
          <w:i/>
          <w:sz w:val="26"/>
          <w:szCs w:val="26"/>
          <w:highlight w:val="white"/>
        </w:rPr>
      </w:pPr>
      <w:r w:rsidRPr="00712878">
        <w:rPr>
          <w:rFonts w:ascii="Times New Roman" w:eastAsia="Times New Roman" w:hAnsi="Times New Roman" w:cs="Times New Roman"/>
          <w:b/>
          <w:i/>
          <w:sz w:val="26"/>
          <w:szCs w:val="26"/>
          <w:highlight w:val="white"/>
          <w:lang w:eastAsia="ru-RU"/>
        </w:rPr>
        <w:t xml:space="preserve">Внесением изменений в генеральный план </w:t>
      </w:r>
      <w:r w:rsidRPr="00712878">
        <w:rPr>
          <w:rFonts w:ascii="Times New Roman" w:eastAsia="Times New Roman" w:hAnsi="Times New Roman" w:cs="Times New Roman"/>
          <w:b/>
          <w:i/>
          <w:sz w:val="26"/>
          <w:szCs w:val="26"/>
          <w:highlight w:val="white"/>
        </w:rPr>
        <w:t>предусмотрены следующие мероприятия по совершенствованию функционально-планировочной структуры населенных пунктов сельсовета:</w:t>
      </w:r>
    </w:p>
    <w:p w:rsidR="00712878" w:rsidRPr="00712878" w:rsidRDefault="00712878" w:rsidP="00712878">
      <w:pPr>
        <w:widowControl w:val="0"/>
        <w:numPr>
          <w:ilvl w:val="0"/>
          <w:numId w:val="36"/>
        </w:numPr>
        <w:tabs>
          <w:tab w:val="left" w:pos="993"/>
        </w:tabs>
        <w:spacing w:after="0" w:line="240" w:lineRule="auto"/>
        <w:ind w:left="0" w:firstLine="709"/>
        <w:contextualSpacing/>
        <w:jc w:val="both"/>
        <w:rPr>
          <w:rFonts w:ascii="Times New Roman" w:eastAsia="Times New Roman" w:hAnsi="Times New Roman" w:cs="Times New Roman"/>
          <w:sz w:val="26"/>
          <w:szCs w:val="26"/>
          <w:highlight w:val="white"/>
        </w:rPr>
      </w:pPr>
      <w:r w:rsidRPr="00712878">
        <w:rPr>
          <w:rFonts w:ascii="Times New Roman" w:eastAsia="Times New Roman" w:hAnsi="Times New Roman" w:cs="Times New Roman"/>
          <w:sz w:val="26"/>
          <w:szCs w:val="26"/>
          <w:highlight w:val="white"/>
        </w:rPr>
        <w:t>сохранение существующей планировочной структуры;</w:t>
      </w:r>
    </w:p>
    <w:p w:rsidR="00712878" w:rsidRPr="00712878" w:rsidRDefault="00712878" w:rsidP="00712878">
      <w:pPr>
        <w:widowControl w:val="0"/>
        <w:numPr>
          <w:ilvl w:val="0"/>
          <w:numId w:val="36"/>
        </w:numPr>
        <w:tabs>
          <w:tab w:val="left" w:pos="993"/>
        </w:tabs>
        <w:spacing w:after="0" w:line="240" w:lineRule="auto"/>
        <w:ind w:left="0" w:firstLine="709"/>
        <w:contextualSpacing/>
        <w:jc w:val="both"/>
        <w:rPr>
          <w:rFonts w:ascii="Times New Roman" w:eastAsia="Times New Roman" w:hAnsi="Times New Roman" w:cs="Times New Roman"/>
          <w:sz w:val="26"/>
          <w:szCs w:val="26"/>
          <w:highlight w:val="white"/>
        </w:rPr>
      </w:pPr>
      <w:r w:rsidRPr="00712878">
        <w:rPr>
          <w:rFonts w:ascii="Times New Roman" w:eastAsia="Times New Roman" w:hAnsi="Times New Roman" w:cs="Times New Roman"/>
          <w:sz w:val="26"/>
          <w:szCs w:val="26"/>
          <w:highlight w:val="white"/>
        </w:rPr>
        <w:t>проведение мероприятий по защите населенных пунктов от затопления;</w:t>
      </w:r>
    </w:p>
    <w:p w:rsidR="00712878" w:rsidRPr="00712878" w:rsidRDefault="00712878" w:rsidP="00712878">
      <w:pPr>
        <w:widowControl w:val="0"/>
        <w:numPr>
          <w:ilvl w:val="0"/>
          <w:numId w:val="36"/>
        </w:numPr>
        <w:spacing w:after="0" w:line="240" w:lineRule="auto"/>
        <w:ind w:left="0" w:firstLine="709"/>
        <w:jc w:val="both"/>
        <w:rPr>
          <w:rFonts w:ascii="Times New Roman" w:eastAsia="Times New Roman" w:hAnsi="Times New Roman" w:cs="Times New Roman"/>
          <w:sz w:val="26"/>
          <w:szCs w:val="26"/>
          <w:highlight w:val="white"/>
        </w:rPr>
      </w:pPr>
      <w:r w:rsidRPr="00712878">
        <w:rPr>
          <w:rFonts w:ascii="Times New Roman" w:eastAsia="Times New Roman" w:hAnsi="Times New Roman" w:cs="Times New Roman"/>
          <w:sz w:val="26"/>
          <w:szCs w:val="26"/>
          <w:highlight w:val="white"/>
        </w:rPr>
        <w:t>организацию и благоустройство зеленых зон;</w:t>
      </w:r>
    </w:p>
    <w:p w:rsidR="00712878" w:rsidRPr="00712878" w:rsidRDefault="00712878" w:rsidP="00712878">
      <w:pPr>
        <w:widowControl w:val="0"/>
        <w:numPr>
          <w:ilvl w:val="0"/>
          <w:numId w:val="36"/>
        </w:numPr>
        <w:spacing w:after="0" w:line="240" w:lineRule="auto"/>
        <w:ind w:left="0" w:firstLine="709"/>
        <w:jc w:val="both"/>
        <w:rPr>
          <w:rFonts w:ascii="Times New Roman" w:eastAsia="Times New Roman" w:hAnsi="Times New Roman" w:cs="Times New Roman"/>
          <w:sz w:val="26"/>
          <w:szCs w:val="26"/>
          <w:highlight w:val="white"/>
        </w:rPr>
      </w:pPr>
      <w:r w:rsidRPr="00712878">
        <w:rPr>
          <w:rFonts w:ascii="Times New Roman" w:eastAsia="Times New Roman" w:hAnsi="Times New Roman" w:cs="Times New Roman"/>
          <w:sz w:val="26"/>
          <w:szCs w:val="26"/>
          <w:highlight w:val="white"/>
        </w:rPr>
        <w:t>проведение комплекса мероприятий по улучшению экологического состояния окружающей среды;</w:t>
      </w:r>
    </w:p>
    <w:p w:rsidR="00712878" w:rsidRPr="00712878" w:rsidRDefault="00712878" w:rsidP="00712878">
      <w:pPr>
        <w:widowControl w:val="0"/>
        <w:numPr>
          <w:ilvl w:val="0"/>
          <w:numId w:val="36"/>
        </w:numPr>
        <w:spacing w:after="0" w:line="240" w:lineRule="auto"/>
        <w:ind w:left="0" w:firstLine="709"/>
        <w:jc w:val="both"/>
        <w:rPr>
          <w:rFonts w:ascii="Times New Roman" w:eastAsia="Times New Roman" w:hAnsi="Times New Roman" w:cs="Times New Roman"/>
          <w:sz w:val="26"/>
          <w:szCs w:val="26"/>
          <w:highlight w:val="white"/>
        </w:rPr>
      </w:pPr>
      <w:r w:rsidRPr="00712878">
        <w:rPr>
          <w:rFonts w:ascii="Times New Roman" w:eastAsia="Times New Roman" w:hAnsi="Times New Roman" w:cs="Times New Roman"/>
          <w:sz w:val="26"/>
          <w:szCs w:val="26"/>
          <w:highlight w:val="white"/>
        </w:rPr>
        <w:t>реконструкцию и благоустройство всех функциональных зон, создание благоприятной, безопасной и комфортной среды проживания для населения;</w:t>
      </w:r>
    </w:p>
    <w:p w:rsidR="00712878" w:rsidRPr="00712878" w:rsidRDefault="00712878" w:rsidP="00712878">
      <w:pPr>
        <w:widowControl w:val="0"/>
        <w:numPr>
          <w:ilvl w:val="0"/>
          <w:numId w:val="36"/>
        </w:numPr>
        <w:spacing w:after="0" w:line="240" w:lineRule="auto"/>
        <w:ind w:left="0" w:firstLine="709"/>
        <w:jc w:val="both"/>
        <w:rPr>
          <w:rFonts w:ascii="Times New Roman" w:eastAsia="Times New Roman" w:hAnsi="Times New Roman" w:cs="Times New Roman"/>
          <w:sz w:val="26"/>
          <w:szCs w:val="26"/>
          <w:highlight w:val="white"/>
        </w:rPr>
      </w:pPr>
      <w:r w:rsidRPr="00712878">
        <w:rPr>
          <w:rFonts w:ascii="Times New Roman" w:eastAsia="Times New Roman" w:hAnsi="Times New Roman" w:cs="Times New Roman"/>
          <w:sz w:val="26"/>
          <w:szCs w:val="26"/>
          <w:highlight w:val="white"/>
        </w:rPr>
        <w:t>развитие производственной зоны, обеспечение рабочими местами жителей сельского поселения.</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b/>
          <w:i/>
          <w:sz w:val="26"/>
          <w:szCs w:val="26"/>
        </w:rPr>
      </w:pPr>
      <w:r w:rsidRPr="00712878">
        <w:rPr>
          <w:rFonts w:ascii="Times New Roman" w:eastAsia="Times New Roman" w:hAnsi="Times New Roman" w:cs="Times New Roman"/>
          <w:b/>
          <w:i/>
          <w:sz w:val="26"/>
          <w:szCs w:val="26"/>
        </w:rPr>
        <w:t>Функциональное зонирование</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Одним из основных инструментов регулирования градостроительной деятельности является функциональное зонирование территории.</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На стоимость земли, как объект недвижимости оказывают влияние спрос и предложение, уровень доходов, налоговая политика, ставки арендной платы, рост или снижение затрат на строительство. Местоположение земельного участка – один из наиболее важных факторов, влияющих на его стоимость. В рыночных условиях повышение стоимости земли обеспечивает увеличение налоговых и арендных платежей и соответственно поступлений в муниципальный бюджет, способствует перераспределению землепользований в интересах общества.</w:t>
      </w:r>
    </w:p>
    <w:p w:rsidR="00712878" w:rsidRPr="00712878" w:rsidRDefault="00712878" w:rsidP="00712878">
      <w:pPr>
        <w:widowControl w:val="0"/>
        <w:spacing w:after="0" w:line="240" w:lineRule="auto"/>
        <w:ind w:firstLine="709"/>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Предложения по функциональному зонированию основаны на результатах комплексной оценки территории с учетом сложившейся и перспективной планировочной структуры района, требованиях градостроительного кодекса РФ. При разработке предложений по функциональному зонированию должны быть сбалансированы интересы сельского и лесного хозяйства, добывающих отраслей и организации природоохранных комплексов, сохранение зон и объектов культурного наследия с учетом территориального развития населенных пунктов и необходимости </w:t>
      </w:r>
      <w:r w:rsidRPr="00712878">
        <w:rPr>
          <w:rFonts w:ascii="Times New Roman" w:eastAsia="Times New Roman" w:hAnsi="Times New Roman" w:cs="Times New Roman"/>
          <w:sz w:val="26"/>
          <w:szCs w:val="26"/>
        </w:rPr>
        <w:lastRenderedPageBreak/>
        <w:t xml:space="preserve">дальнейшего развития экономики района на базе инновационных проектов. </w:t>
      </w:r>
    </w:p>
    <w:p w:rsidR="00712878" w:rsidRPr="00712878" w:rsidRDefault="00712878" w:rsidP="00712878">
      <w:pPr>
        <w:widowControl w:val="0"/>
        <w:tabs>
          <w:tab w:val="left" w:pos="8820"/>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В соответствии с Градостроительным кодексом РФ на проектируемой территории выделены следующие виды функциональных зон:</w:t>
      </w:r>
    </w:p>
    <w:p w:rsidR="00712878" w:rsidRPr="00712878" w:rsidRDefault="00712878" w:rsidP="00712878">
      <w:pPr>
        <w:widowControl w:val="0"/>
        <w:numPr>
          <w:ilvl w:val="0"/>
          <w:numId w:val="34"/>
        </w:numPr>
        <w:spacing w:after="0" w:line="240" w:lineRule="auto"/>
        <w:ind w:left="0" w:firstLine="709"/>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Жилая зона</w:t>
      </w:r>
      <w:r w:rsidRPr="00712878">
        <w:rPr>
          <w:rFonts w:ascii="Times New Roman" w:eastAsia="Times New Roman" w:hAnsi="Times New Roman" w:cs="Times New Roman"/>
          <w:b/>
          <w:sz w:val="26"/>
          <w:szCs w:val="26"/>
        </w:rPr>
        <w:t>;</w:t>
      </w:r>
    </w:p>
    <w:p w:rsidR="00712878" w:rsidRPr="00712878" w:rsidRDefault="00712878" w:rsidP="00712878">
      <w:pPr>
        <w:widowControl w:val="0"/>
        <w:numPr>
          <w:ilvl w:val="0"/>
          <w:numId w:val="34"/>
        </w:numPr>
        <w:spacing w:after="0" w:line="240" w:lineRule="auto"/>
        <w:ind w:left="0" w:firstLine="709"/>
        <w:jc w:val="both"/>
        <w:rPr>
          <w:rFonts w:ascii="Times New Roman" w:eastAsia="Times New Roman" w:hAnsi="Times New Roman" w:cs="Times New Roman"/>
          <w:b/>
          <w:bCs/>
          <w:sz w:val="26"/>
          <w:szCs w:val="26"/>
        </w:rPr>
      </w:pPr>
      <w:r w:rsidRPr="00712878">
        <w:rPr>
          <w:rFonts w:ascii="Times New Roman" w:eastAsia="Times New Roman" w:hAnsi="Times New Roman" w:cs="Times New Roman"/>
          <w:sz w:val="26"/>
          <w:szCs w:val="26"/>
        </w:rPr>
        <w:t>Зона инженерной инфраструктуры</w:t>
      </w:r>
      <w:r w:rsidRPr="00712878">
        <w:rPr>
          <w:rFonts w:ascii="Times New Roman" w:eastAsia="Times New Roman" w:hAnsi="Times New Roman" w:cs="Times New Roman"/>
          <w:b/>
          <w:sz w:val="26"/>
          <w:szCs w:val="26"/>
        </w:rPr>
        <w:t>;</w:t>
      </w:r>
    </w:p>
    <w:p w:rsidR="00712878" w:rsidRPr="00712878" w:rsidRDefault="00712878" w:rsidP="00712878">
      <w:pPr>
        <w:widowControl w:val="0"/>
        <w:numPr>
          <w:ilvl w:val="0"/>
          <w:numId w:val="34"/>
        </w:numPr>
        <w:spacing w:after="0" w:line="240" w:lineRule="auto"/>
        <w:ind w:left="0" w:firstLine="709"/>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Общественно-деловая зона</w:t>
      </w:r>
      <w:r w:rsidRPr="00712878">
        <w:rPr>
          <w:rFonts w:ascii="Times New Roman" w:eastAsia="Times New Roman" w:hAnsi="Times New Roman" w:cs="Times New Roman"/>
          <w:b/>
          <w:sz w:val="26"/>
          <w:szCs w:val="26"/>
        </w:rPr>
        <w:t>;</w:t>
      </w:r>
    </w:p>
    <w:p w:rsidR="00712878" w:rsidRPr="00712878" w:rsidRDefault="00712878" w:rsidP="00712878">
      <w:pPr>
        <w:widowControl w:val="0"/>
        <w:numPr>
          <w:ilvl w:val="0"/>
          <w:numId w:val="34"/>
        </w:numPr>
        <w:spacing w:after="0" w:line="240" w:lineRule="auto"/>
        <w:ind w:left="0" w:firstLine="709"/>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Зона кладбищ</w:t>
      </w:r>
      <w:r w:rsidRPr="00712878">
        <w:rPr>
          <w:rFonts w:ascii="Times New Roman" w:eastAsia="Times New Roman" w:hAnsi="Times New Roman" w:cs="Times New Roman"/>
          <w:b/>
          <w:sz w:val="26"/>
          <w:szCs w:val="26"/>
        </w:rPr>
        <w:t>;</w:t>
      </w:r>
    </w:p>
    <w:p w:rsidR="00712878" w:rsidRPr="00712878" w:rsidRDefault="00712878" w:rsidP="00712878">
      <w:pPr>
        <w:widowControl w:val="0"/>
        <w:numPr>
          <w:ilvl w:val="0"/>
          <w:numId w:val="34"/>
        </w:numPr>
        <w:spacing w:after="0" w:line="240" w:lineRule="auto"/>
        <w:ind w:left="0" w:firstLine="709"/>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Производственная зона,</w:t>
      </w:r>
      <w:r w:rsidRPr="00712878">
        <w:rPr>
          <w:rFonts w:ascii="Times New Roman" w:eastAsia="Times New Roman" w:hAnsi="Times New Roman" w:cs="Times New Roman"/>
          <w:b/>
          <w:sz w:val="26"/>
          <w:szCs w:val="26"/>
        </w:rPr>
        <w:t>;</w:t>
      </w:r>
    </w:p>
    <w:p w:rsidR="00712878" w:rsidRPr="00712878" w:rsidRDefault="00712878" w:rsidP="00712878">
      <w:pPr>
        <w:widowControl w:val="0"/>
        <w:numPr>
          <w:ilvl w:val="0"/>
          <w:numId w:val="34"/>
        </w:numPr>
        <w:spacing w:after="0" w:line="240" w:lineRule="auto"/>
        <w:ind w:left="0" w:firstLine="709"/>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Зона транспортной инфраструктуры</w:t>
      </w:r>
      <w:r w:rsidRPr="00712878">
        <w:rPr>
          <w:rFonts w:ascii="Times New Roman" w:eastAsia="Times New Roman" w:hAnsi="Times New Roman" w:cs="Times New Roman"/>
          <w:b/>
          <w:sz w:val="26"/>
          <w:szCs w:val="26"/>
        </w:rPr>
        <w:t>;</w:t>
      </w:r>
    </w:p>
    <w:p w:rsidR="00712878" w:rsidRPr="00712878" w:rsidRDefault="00712878" w:rsidP="00712878">
      <w:pPr>
        <w:widowControl w:val="0"/>
        <w:numPr>
          <w:ilvl w:val="0"/>
          <w:numId w:val="34"/>
        </w:numPr>
        <w:spacing w:after="0" w:line="240" w:lineRule="auto"/>
        <w:ind w:left="0" w:firstLine="709"/>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Зона кладбищ</w:t>
      </w:r>
      <w:r w:rsidRPr="00712878">
        <w:rPr>
          <w:rFonts w:ascii="Times New Roman" w:eastAsia="Times New Roman" w:hAnsi="Times New Roman" w:cs="Times New Roman"/>
          <w:b/>
          <w:sz w:val="26"/>
          <w:szCs w:val="26"/>
        </w:rPr>
        <w:t>;</w:t>
      </w:r>
    </w:p>
    <w:p w:rsidR="00712878" w:rsidRPr="00712878" w:rsidRDefault="00712878" w:rsidP="00712878">
      <w:pPr>
        <w:widowControl w:val="0"/>
        <w:tabs>
          <w:tab w:val="left" w:pos="993"/>
        </w:tabs>
        <w:spacing w:after="0" w:line="240" w:lineRule="auto"/>
        <w:ind w:left="222" w:firstLine="487"/>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Функциональные зоны, их соотношение и параметры, определенные внесением изменений в генеральный план Остяцкого сельского поселения, также способствуют достижению стратегических целей, создают условия для комплексного развития территорий, формируют характер расселения населения, оказывают влияние на образование точек социального притяжения, мест приложения труда различной специализации. В таблице 14 представлен баланс территорий по функциональному зонированию, выполненный по результатам анализа данных местности и проектных предложений генерального плана.</w:t>
      </w:r>
    </w:p>
    <w:p w:rsidR="00712878" w:rsidRPr="00712878" w:rsidRDefault="00712878" w:rsidP="00712878">
      <w:pPr>
        <w:widowControl w:val="0"/>
        <w:tabs>
          <w:tab w:val="left" w:pos="993"/>
        </w:tabs>
        <w:spacing w:after="0" w:line="240" w:lineRule="auto"/>
        <w:ind w:left="222" w:firstLine="709"/>
        <w:contextualSpacing/>
        <w:jc w:val="both"/>
        <w:rPr>
          <w:rFonts w:ascii="Times New Roman" w:eastAsia="Times New Roman" w:hAnsi="Times New Roman" w:cs="Times New Roman"/>
          <w:sz w:val="26"/>
          <w:szCs w:val="26"/>
        </w:rPr>
      </w:pPr>
    </w:p>
    <w:p w:rsidR="00712878" w:rsidRPr="00712878" w:rsidRDefault="00712878" w:rsidP="00712878">
      <w:pPr>
        <w:widowControl w:val="0"/>
        <w:spacing w:after="0" w:line="240" w:lineRule="auto"/>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Таблица 14. – Баланс территорий по функциональному зонированию</w:t>
      </w:r>
    </w:p>
    <w:p w:rsidR="00712878" w:rsidRPr="00712878" w:rsidRDefault="00712878" w:rsidP="00712878">
      <w:pPr>
        <w:widowControl w:val="0"/>
        <w:spacing w:after="0" w:line="240" w:lineRule="auto"/>
        <w:contextualSpacing/>
        <w:jc w:val="center"/>
        <w:rPr>
          <w:rFonts w:ascii="Times New Roman" w:eastAsia="Times New Roman" w:hAnsi="Times New Roman" w:cs="Times New Roman"/>
          <w:sz w:val="26"/>
          <w:szCs w:val="26"/>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7079"/>
        <w:gridCol w:w="1851"/>
      </w:tblGrid>
      <w:tr w:rsidR="00712878" w:rsidRPr="00712878" w:rsidTr="00712878">
        <w:trPr>
          <w:trHeight w:val="257"/>
        </w:trPr>
        <w:tc>
          <w:tcPr>
            <w:tcW w:w="993" w:type="dxa"/>
            <w:tcBorders>
              <w:right w:val="single" w:sz="4" w:space="0" w:color="auto"/>
            </w:tcBorders>
          </w:tcPr>
          <w:p w:rsidR="00712878" w:rsidRPr="00712878" w:rsidRDefault="00712878" w:rsidP="00712878">
            <w:pPr>
              <w:widowControl w:val="0"/>
              <w:spacing w:after="0" w:line="240" w:lineRule="auto"/>
              <w:ind w:left="107" w:right="151"/>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п/п</w:t>
            </w:r>
          </w:p>
        </w:tc>
        <w:tc>
          <w:tcPr>
            <w:tcW w:w="7079" w:type="dxa"/>
            <w:tcBorders>
              <w:left w:val="single" w:sz="4" w:space="0" w:color="auto"/>
            </w:tcBorders>
          </w:tcPr>
          <w:p w:rsidR="00712878" w:rsidRPr="00712878" w:rsidRDefault="00712878" w:rsidP="00712878">
            <w:pPr>
              <w:widowControl w:val="0"/>
              <w:spacing w:after="0" w:line="240" w:lineRule="auto"/>
              <w:ind w:left="105"/>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Функциональное зонирование</w:t>
            </w:r>
          </w:p>
        </w:tc>
        <w:tc>
          <w:tcPr>
            <w:tcW w:w="1851" w:type="dxa"/>
          </w:tcPr>
          <w:p w:rsidR="00712878" w:rsidRPr="00712878" w:rsidRDefault="00712878" w:rsidP="00712878">
            <w:pPr>
              <w:widowControl w:val="0"/>
              <w:spacing w:after="0" w:line="240" w:lineRule="auto"/>
              <w:ind w:left="107" w:right="103"/>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Площадь сущ., га</w:t>
            </w:r>
          </w:p>
        </w:tc>
      </w:tr>
      <w:tr w:rsidR="00712878" w:rsidRPr="00712878" w:rsidTr="00712878">
        <w:trPr>
          <w:trHeight w:val="317"/>
        </w:trPr>
        <w:tc>
          <w:tcPr>
            <w:tcW w:w="993" w:type="dxa"/>
            <w:tcBorders>
              <w:right w:val="single" w:sz="4" w:space="0" w:color="auto"/>
            </w:tcBorders>
          </w:tcPr>
          <w:p w:rsidR="00712878" w:rsidRPr="00712878" w:rsidRDefault="00712878" w:rsidP="00712878">
            <w:pPr>
              <w:widowControl w:val="0"/>
              <w:spacing w:after="0" w:line="240" w:lineRule="auto"/>
              <w:ind w:left="107"/>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1</w:t>
            </w:r>
          </w:p>
        </w:tc>
        <w:tc>
          <w:tcPr>
            <w:tcW w:w="8930" w:type="dxa"/>
            <w:gridSpan w:val="2"/>
            <w:tcBorders>
              <w:left w:val="single" w:sz="4" w:space="0" w:color="auto"/>
            </w:tcBorders>
          </w:tcPr>
          <w:p w:rsidR="00712878" w:rsidRPr="00712878" w:rsidRDefault="00712878" w:rsidP="00712878">
            <w:pPr>
              <w:widowControl w:val="0"/>
              <w:spacing w:after="0" w:line="240" w:lineRule="auto"/>
              <w:ind w:left="107"/>
              <w:contextualSpacing/>
              <w:rPr>
                <w:rFonts w:ascii="Times New Roman" w:eastAsia="Times New Roman" w:hAnsi="Times New Roman" w:cs="Times New Roman"/>
                <w:b/>
                <w:sz w:val="26"/>
                <w:szCs w:val="26"/>
              </w:rPr>
            </w:pPr>
            <w:r w:rsidRPr="00712878">
              <w:rPr>
                <w:rFonts w:ascii="Times New Roman" w:eastAsia="Times New Roman" w:hAnsi="Times New Roman" w:cs="Times New Roman"/>
                <w:b/>
                <w:sz w:val="26"/>
                <w:szCs w:val="26"/>
                <w:u w:val="single"/>
              </w:rPr>
              <w:t xml:space="preserve">с. </w:t>
            </w:r>
            <w:proofErr w:type="spellStart"/>
            <w:r w:rsidRPr="00712878">
              <w:rPr>
                <w:rFonts w:ascii="Times New Roman" w:eastAsia="Times New Roman" w:hAnsi="Times New Roman" w:cs="Times New Roman"/>
                <w:b/>
                <w:sz w:val="26"/>
                <w:szCs w:val="26"/>
                <w:u w:val="single"/>
              </w:rPr>
              <w:t>Остяцк</w:t>
            </w:r>
            <w:proofErr w:type="spellEnd"/>
          </w:p>
        </w:tc>
      </w:tr>
      <w:tr w:rsidR="00712878" w:rsidRPr="00712878" w:rsidTr="00712878">
        <w:trPr>
          <w:trHeight w:val="313"/>
        </w:trPr>
        <w:tc>
          <w:tcPr>
            <w:tcW w:w="993" w:type="dxa"/>
          </w:tcPr>
          <w:p w:rsidR="00712878" w:rsidRPr="00712878" w:rsidRDefault="00712878" w:rsidP="00712878">
            <w:pPr>
              <w:widowControl w:val="0"/>
              <w:spacing w:after="0" w:line="240" w:lineRule="auto"/>
              <w:ind w:left="107"/>
              <w:contextualSpacing/>
              <w:jc w:val="center"/>
              <w:rPr>
                <w:rFonts w:ascii="Times New Roman" w:eastAsia="Times New Roman" w:hAnsi="Times New Roman" w:cs="Times New Roman"/>
                <w:sz w:val="26"/>
                <w:szCs w:val="26"/>
                <w:lang w:val="en-US"/>
              </w:rPr>
            </w:pPr>
            <w:r w:rsidRPr="00712878">
              <w:rPr>
                <w:rFonts w:ascii="Times New Roman" w:eastAsia="Times New Roman" w:hAnsi="Times New Roman" w:cs="Times New Roman"/>
                <w:sz w:val="26"/>
                <w:szCs w:val="26"/>
              </w:rPr>
              <w:t>1</w:t>
            </w:r>
            <w:r w:rsidRPr="00712878">
              <w:rPr>
                <w:rFonts w:ascii="Times New Roman" w:eastAsia="Times New Roman" w:hAnsi="Times New Roman" w:cs="Times New Roman"/>
                <w:sz w:val="26"/>
                <w:szCs w:val="26"/>
                <w:lang w:val="en-US"/>
              </w:rPr>
              <w:t>.1</w:t>
            </w:r>
          </w:p>
        </w:tc>
        <w:tc>
          <w:tcPr>
            <w:tcW w:w="7079" w:type="dxa"/>
          </w:tcPr>
          <w:p w:rsidR="00712878" w:rsidRPr="00712878" w:rsidRDefault="00712878" w:rsidP="00712878">
            <w:pPr>
              <w:widowControl w:val="0"/>
              <w:spacing w:after="0" w:line="240" w:lineRule="auto"/>
              <w:ind w:left="107"/>
              <w:contextualSpacing/>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Жилая зона</w:t>
            </w:r>
          </w:p>
        </w:tc>
        <w:tc>
          <w:tcPr>
            <w:tcW w:w="1851" w:type="dxa"/>
          </w:tcPr>
          <w:p w:rsidR="00712878" w:rsidRPr="00712878" w:rsidRDefault="00712878" w:rsidP="00712878">
            <w:pPr>
              <w:widowControl w:val="0"/>
              <w:spacing w:after="0" w:line="240" w:lineRule="auto"/>
              <w:ind w:left="107"/>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73,59 га</w:t>
            </w:r>
          </w:p>
        </w:tc>
      </w:tr>
      <w:tr w:rsidR="00712878" w:rsidRPr="00712878" w:rsidTr="00712878">
        <w:trPr>
          <w:trHeight w:val="313"/>
        </w:trPr>
        <w:tc>
          <w:tcPr>
            <w:tcW w:w="993" w:type="dxa"/>
          </w:tcPr>
          <w:p w:rsidR="00712878" w:rsidRPr="00712878" w:rsidRDefault="00712878" w:rsidP="00712878">
            <w:pPr>
              <w:widowControl w:val="0"/>
              <w:spacing w:after="0" w:line="240" w:lineRule="auto"/>
              <w:ind w:left="107"/>
              <w:contextualSpacing/>
              <w:jc w:val="center"/>
              <w:rPr>
                <w:rFonts w:ascii="Times New Roman" w:eastAsia="Times New Roman" w:hAnsi="Times New Roman" w:cs="Times New Roman"/>
                <w:sz w:val="26"/>
                <w:szCs w:val="26"/>
                <w:lang w:val="en-US"/>
              </w:rPr>
            </w:pPr>
            <w:r w:rsidRPr="00712878">
              <w:rPr>
                <w:rFonts w:ascii="Times New Roman" w:eastAsia="Times New Roman" w:hAnsi="Times New Roman" w:cs="Times New Roman"/>
                <w:sz w:val="26"/>
                <w:szCs w:val="26"/>
                <w:lang w:val="en-US"/>
              </w:rPr>
              <w:t>1.2</w:t>
            </w:r>
          </w:p>
        </w:tc>
        <w:tc>
          <w:tcPr>
            <w:tcW w:w="7079" w:type="dxa"/>
          </w:tcPr>
          <w:p w:rsidR="00712878" w:rsidRPr="00712878" w:rsidRDefault="00712878" w:rsidP="00712878">
            <w:pPr>
              <w:widowControl w:val="0"/>
              <w:spacing w:after="0" w:line="240" w:lineRule="auto"/>
              <w:ind w:left="107"/>
              <w:contextualSpacing/>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Зона инженерной инфраструктуры</w:t>
            </w:r>
          </w:p>
        </w:tc>
        <w:tc>
          <w:tcPr>
            <w:tcW w:w="1851" w:type="dxa"/>
          </w:tcPr>
          <w:p w:rsidR="00712878" w:rsidRPr="00712878" w:rsidRDefault="00712878" w:rsidP="00712878">
            <w:pPr>
              <w:widowControl w:val="0"/>
              <w:spacing w:after="0" w:line="240" w:lineRule="auto"/>
              <w:ind w:left="107"/>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0,26 га</w:t>
            </w:r>
          </w:p>
        </w:tc>
      </w:tr>
      <w:tr w:rsidR="00712878" w:rsidRPr="00712878" w:rsidTr="00712878">
        <w:trPr>
          <w:trHeight w:val="316"/>
        </w:trPr>
        <w:tc>
          <w:tcPr>
            <w:tcW w:w="993" w:type="dxa"/>
          </w:tcPr>
          <w:p w:rsidR="00712878" w:rsidRPr="00712878" w:rsidRDefault="00712878" w:rsidP="00712878">
            <w:pPr>
              <w:widowControl w:val="0"/>
              <w:spacing w:after="0" w:line="240" w:lineRule="auto"/>
              <w:ind w:left="107"/>
              <w:contextualSpacing/>
              <w:jc w:val="center"/>
              <w:rPr>
                <w:rFonts w:ascii="Times New Roman" w:eastAsia="Times New Roman" w:hAnsi="Times New Roman" w:cs="Times New Roman"/>
                <w:sz w:val="26"/>
                <w:szCs w:val="26"/>
                <w:lang w:val="en-US"/>
              </w:rPr>
            </w:pPr>
            <w:r w:rsidRPr="00712878">
              <w:rPr>
                <w:rFonts w:ascii="Times New Roman" w:eastAsia="Times New Roman" w:hAnsi="Times New Roman" w:cs="Times New Roman"/>
                <w:sz w:val="26"/>
                <w:szCs w:val="26"/>
                <w:lang w:val="en-US"/>
              </w:rPr>
              <w:t>1.3</w:t>
            </w:r>
          </w:p>
        </w:tc>
        <w:tc>
          <w:tcPr>
            <w:tcW w:w="7079" w:type="dxa"/>
          </w:tcPr>
          <w:p w:rsidR="00712878" w:rsidRPr="00712878" w:rsidRDefault="00712878" w:rsidP="00712878">
            <w:pPr>
              <w:widowControl w:val="0"/>
              <w:tabs>
                <w:tab w:val="left" w:pos="5426"/>
              </w:tabs>
              <w:spacing w:after="0" w:line="240" w:lineRule="auto"/>
              <w:ind w:left="107"/>
              <w:contextualSpacing/>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Общественно-деловая зона</w:t>
            </w:r>
          </w:p>
        </w:tc>
        <w:tc>
          <w:tcPr>
            <w:tcW w:w="1851" w:type="dxa"/>
          </w:tcPr>
          <w:p w:rsidR="00712878" w:rsidRPr="00712878" w:rsidRDefault="00712878" w:rsidP="00712878">
            <w:pPr>
              <w:widowControl w:val="0"/>
              <w:spacing w:after="0" w:line="240" w:lineRule="auto"/>
              <w:ind w:left="107"/>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3,35 га</w:t>
            </w:r>
          </w:p>
        </w:tc>
      </w:tr>
      <w:tr w:rsidR="00712878" w:rsidRPr="00712878" w:rsidTr="00712878">
        <w:trPr>
          <w:trHeight w:val="316"/>
        </w:trPr>
        <w:tc>
          <w:tcPr>
            <w:tcW w:w="993" w:type="dxa"/>
            <w:vMerge w:val="restart"/>
          </w:tcPr>
          <w:p w:rsidR="00712878" w:rsidRPr="00712878" w:rsidRDefault="00712878" w:rsidP="00712878">
            <w:pPr>
              <w:widowControl w:val="0"/>
              <w:spacing w:after="0" w:line="240" w:lineRule="auto"/>
              <w:ind w:left="107"/>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lang w:val="en-US"/>
              </w:rPr>
              <w:t>1.</w:t>
            </w:r>
            <w:r w:rsidRPr="00712878">
              <w:rPr>
                <w:rFonts w:ascii="Times New Roman" w:eastAsia="Times New Roman" w:hAnsi="Times New Roman" w:cs="Times New Roman"/>
                <w:sz w:val="26"/>
                <w:szCs w:val="26"/>
              </w:rPr>
              <w:t>4</w:t>
            </w:r>
          </w:p>
        </w:tc>
        <w:tc>
          <w:tcPr>
            <w:tcW w:w="7079" w:type="dxa"/>
            <w:vMerge w:val="restart"/>
            <w:tcBorders>
              <w:bottom w:val="single" w:sz="4" w:space="0" w:color="auto"/>
            </w:tcBorders>
          </w:tcPr>
          <w:p w:rsidR="00712878" w:rsidRPr="00712878" w:rsidRDefault="00712878" w:rsidP="00712878">
            <w:pPr>
              <w:widowControl w:val="0"/>
              <w:spacing w:after="0" w:line="240" w:lineRule="auto"/>
              <w:ind w:left="107"/>
              <w:contextualSpacing/>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Зона транспортной инфраструктуры</w:t>
            </w:r>
          </w:p>
        </w:tc>
        <w:tc>
          <w:tcPr>
            <w:tcW w:w="1851" w:type="dxa"/>
            <w:vMerge w:val="restart"/>
          </w:tcPr>
          <w:p w:rsidR="00712878" w:rsidRPr="00712878" w:rsidRDefault="00712878" w:rsidP="00712878">
            <w:pPr>
              <w:widowControl w:val="0"/>
              <w:spacing w:after="0" w:line="240" w:lineRule="auto"/>
              <w:ind w:left="107"/>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6,15 га</w:t>
            </w:r>
          </w:p>
        </w:tc>
      </w:tr>
      <w:tr w:rsidR="00712878" w:rsidRPr="00712878" w:rsidTr="00712878">
        <w:trPr>
          <w:trHeight w:val="314"/>
        </w:trPr>
        <w:tc>
          <w:tcPr>
            <w:tcW w:w="993" w:type="dxa"/>
            <w:tcBorders>
              <w:right w:val="single" w:sz="4" w:space="0" w:color="auto"/>
            </w:tcBorders>
          </w:tcPr>
          <w:p w:rsidR="00712878" w:rsidRPr="00712878" w:rsidRDefault="00712878" w:rsidP="00712878">
            <w:pPr>
              <w:widowControl w:val="0"/>
              <w:spacing w:after="0" w:line="240" w:lineRule="auto"/>
              <w:ind w:left="107"/>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2</w:t>
            </w:r>
          </w:p>
        </w:tc>
        <w:tc>
          <w:tcPr>
            <w:tcW w:w="8930" w:type="dxa"/>
            <w:gridSpan w:val="2"/>
            <w:tcBorders>
              <w:left w:val="single" w:sz="4" w:space="0" w:color="auto"/>
            </w:tcBorders>
          </w:tcPr>
          <w:p w:rsidR="00712878" w:rsidRPr="00712878" w:rsidRDefault="00712878" w:rsidP="00712878">
            <w:pPr>
              <w:widowControl w:val="0"/>
              <w:spacing w:after="0" w:line="240" w:lineRule="auto"/>
              <w:ind w:left="107"/>
              <w:contextualSpacing/>
              <w:rPr>
                <w:rFonts w:ascii="Times New Roman" w:eastAsia="Times New Roman" w:hAnsi="Times New Roman" w:cs="Times New Roman"/>
                <w:b/>
                <w:sz w:val="26"/>
                <w:szCs w:val="26"/>
              </w:rPr>
            </w:pPr>
            <w:r w:rsidRPr="00712878">
              <w:rPr>
                <w:rFonts w:ascii="Times New Roman" w:eastAsia="Times New Roman" w:hAnsi="Times New Roman" w:cs="Times New Roman"/>
                <w:b/>
                <w:sz w:val="26"/>
                <w:szCs w:val="26"/>
                <w:u w:val="single"/>
              </w:rPr>
              <w:t xml:space="preserve">д. </w:t>
            </w:r>
            <w:proofErr w:type="spellStart"/>
            <w:r w:rsidRPr="00712878">
              <w:rPr>
                <w:rFonts w:ascii="Times New Roman" w:eastAsia="Times New Roman" w:hAnsi="Times New Roman" w:cs="Times New Roman"/>
                <w:b/>
                <w:sz w:val="26"/>
                <w:szCs w:val="26"/>
                <w:u w:val="single"/>
              </w:rPr>
              <w:t>Ургуль</w:t>
            </w:r>
            <w:proofErr w:type="spellEnd"/>
          </w:p>
        </w:tc>
      </w:tr>
      <w:tr w:rsidR="00712878" w:rsidRPr="00712878" w:rsidTr="00712878">
        <w:trPr>
          <w:trHeight w:val="314"/>
        </w:trPr>
        <w:tc>
          <w:tcPr>
            <w:tcW w:w="993" w:type="dxa"/>
          </w:tcPr>
          <w:p w:rsidR="00712878" w:rsidRPr="00712878" w:rsidRDefault="00712878" w:rsidP="00712878">
            <w:pPr>
              <w:widowControl w:val="0"/>
              <w:spacing w:after="0" w:line="240" w:lineRule="auto"/>
              <w:ind w:left="107"/>
              <w:contextualSpacing/>
              <w:jc w:val="center"/>
              <w:rPr>
                <w:rFonts w:ascii="Times New Roman" w:eastAsia="Times New Roman" w:hAnsi="Times New Roman" w:cs="Times New Roman"/>
                <w:sz w:val="26"/>
                <w:szCs w:val="26"/>
                <w:lang w:val="en-US"/>
              </w:rPr>
            </w:pPr>
            <w:r w:rsidRPr="00712878">
              <w:rPr>
                <w:rFonts w:ascii="Times New Roman" w:eastAsia="Times New Roman" w:hAnsi="Times New Roman" w:cs="Times New Roman"/>
                <w:sz w:val="26"/>
                <w:szCs w:val="26"/>
                <w:lang w:val="en-US"/>
              </w:rPr>
              <w:t>2.1</w:t>
            </w:r>
          </w:p>
        </w:tc>
        <w:tc>
          <w:tcPr>
            <w:tcW w:w="7079" w:type="dxa"/>
          </w:tcPr>
          <w:p w:rsidR="00712878" w:rsidRPr="00712878" w:rsidRDefault="00712878" w:rsidP="00712878">
            <w:pPr>
              <w:widowControl w:val="0"/>
              <w:spacing w:after="0" w:line="240" w:lineRule="auto"/>
              <w:ind w:left="107"/>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Жилая зона</w:t>
            </w:r>
          </w:p>
        </w:tc>
        <w:tc>
          <w:tcPr>
            <w:tcW w:w="1851" w:type="dxa"/>
          </w:tcPr>
          <w:p w:rsidR="00712878" w:rsidRPr="00712878" w:rsidRDefault="00712878" w:rsidP="00712878">
            <w:pPr>
              <w:widowControl w:val="0"/>
              <w:spacing w:after="0" w:line="240" w:lineRule="auto"/>
              <w:ind w:left="107"/>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34,70 га</w:t>
            </w:r>
          </w:p>
        </w:tc>
      </w:tr>
      <w:tr w:rsidR="00712878" w:rsidRPr="00712878" w:rsidTr="00712878">
        <w:trPr>
          <w:trHeight w:val="314"/>
        </w:trPr>
        <w:tc>
          <w:tcPr>
            <w:tcW w:w="993" w:type="dxa"/>
          </w:tcPr>
          <w:p w:rsidR="00712878" w:rsidRPr="00712878" w:rsidRDefault="00712878" w:rsidP="00712878">
            <w:pPr>
              <w:widowControl w:val="0"/>
              <w:spacing w:after="0" w:line="240" w:lineRule="auto"/>
              <w:ind w:left="107"/>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2.2</w:t>
            </w:r>
          </w:p>
        </w:tc>
        <w:tc>
          <w:tcPr>
            <w:tcW w:w="7079" w:type="dxa"/>
          </w:tcPr>
          <w:p w:rsidR="00712878" w:rsidRPr="00712878" w:rsidRDefault="00712878" w:rsidP="00712878">
            <w:pPr>
              <w:widowControl w:val="0"/>
              <w:spacing w:after="0" w:line="240" w:lineRule="auto"/>
              <w:ind w:left="107"/>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Общественно-деловая зона</w:t>
            </w:r>
          </w:p>
        </w:tc>
        <w:tc>
          <w:tcPr>
            <w:tcW w:w="1851" w:type="dxa"/>
          </w:tcPr>
          <w:p w:rsidR="00712878" w:rsidRPr="00712878" w:rsidRDefault="00712878" w:rsidP="00712878">
            <w:pPr>
              <w:widowControl w:val="0"/>
              <w:spacing w:after="0" w:line="240" w:lineRule="auto"/>
              <w:ind w:left="107"/>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0,18 га</w:t>
            </w:r>
          </w:p>
        </w:tc>
      </w:tr>
      <w:tr w:rsidR="00712878" w:rsidRPr="00712878" w:rsidTr="00712878">
        <w:trPr>
          <w:trHeight w:val="314"/>
        </w:trPr>
        <w:tc>
          <w:tcPr>
            <w:tcW w:w="993" w:type="dxa"/>
          </w:tcPr>
          <w:p w:rsidR="00712878" w:rsidRPr="00712878" w:rsidRDefault="00712878" w:rsidP="00712878">
            <w:pPr>
              <w:widowControl w:val="0"/>
              <w:spacing w:after="0" w:line="240" w:lineRule="auto"/>
              <w:ind w:left="107"/>
              <w:contextualSpacing/>
              <w:jc w:val="center"/>
              <w:rPr>
                <w:rFonts w:ascii="Times New Roman" w:eastAsia="Times New Roman" w:hAnsi="Times New Roman" w:cs="Times New Roman"/>
                <w:sz w:val="26"/>
                <w:szCs w:val="26"/>
                <w:lang w:val="en-US"/>
              </w:rPr>
            </w:pPr>
            <w:r w:rsidRPr="00712878">
              <w:rPr>
                <w:rFonts w:ascii="Times New Roman" w:eastAsia="Times New Roman" w:hAnsi="Times New Roman" w:cs="Times New Roman"/>
                <w:sz w:val="26"/>
                <w:szCs w:val="26"/>
                <w:lang w:val="en-US"/>
              </w:rPr>
              <w:t>2.3</w:t>
            </w:r>
          </w:p>
        </w:tc>
        <w:tc>
          <w:tcPr>
            <w:tcW w:w="7079" w:type="dxa"/>
          </w:tcPr>
          <w:p w:rsidR="00712878" w:rsidRPr="00712878" w:rsidRDefault="00712878" w:rsidP="00712878">
            <w:pPr>
              <w:widowControl w:val="0"/>
              <w:spacing w:after="0" w:line="240" w:lineRule="auto"/>
              <w:ind w:left="107"/>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Зона транспортной инфраструктуры</w:t>
            </w:r>
          </w:p>
        </w:tc>
        <w:tc>
          <w:tcPr>
            <w:tcW w:w="1851" w:type="dxa"/>
          </w:tcPr>
          <w:p w:rsidR="00712878" w:rsidRPr="00712878" w:rsidRDefault="00712878" w:rsidP="00712878">
            <w:pPr>
              <w:widowControl w:val="0"/>
              <w:spacing w:after="0" w:line="240" w:lineRule="auto"/>
              <w:ind w:left="107"/>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0,99 га</w:t>
            </w:r>
          </w:p>
        </w:tc>
      </w:tr>
      <w:tr w:rsidR="00712878" w:rsidRPr="00712878" w:rsidTr="00712878">
        <w:trPr>
          <w:trHeight w:val="316"/>
        </w:trPr>
        <w:tc>
          <w:tcPr>
            <w:tcW w:w="993" w:type="dxa"/>
          </w:tcPr>
          <w:p w:rsidR="00712878" w:rsidRPr="00712878" w:rsidRDefault="00712878" w:rsidP="00712878">
            <w:pPr>
              <w:widowControl w:val="0"/>
              <w:spacing w:after="0" w:line="240" w:lineRule="auto"/>
              <w:ind w:left="107"/>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7</w:t>
            </w:r>
          </w:p>
        </w:tc>
        <w:tc>
          <w:tcPr>
            <w:tcW w:w="7079" w:type="dxa"/>
          </w:tcPr>
          <w:p w:rsidR="00712878" w:rsidRPr="00712878" w:rsidRDefault="00712878" w:rsidP="00712878">
            <w:pPr>
              <w:widowControl w:val="0"/>
              <w:spacing w:after="0" w:line="240" w:lineRule="auto"/>
              <w:ind w:left="107"/>
              <w:contextualSpacing/>
              <w:rPr>
                <w:rFonts w:ascii="Times New Roman" w:eastAsia="Times New Roman" w:hAnsi="Times New Roman" w:cs="Times New Roman"/>
                <w:b/>
                <w:sz w:val="26"/>
                <w:szCs w:val="26"/>
              </w:rPr>
            </w:pPr>
            <w:r w:rsidRPr="00712878">
              <w:rPr>
                <w:rFonts w:ascii="Times New Roman" w:eastAsia="Times New Roman" w:hAnsi="Times New Roman" w:cs="Times New Roman"/>
                <w:b/>
                <w:sz w:val="26"/>
                <w:szCs w:val="26"/>
                <w:u w:val="single"/>
              </w:rPr>
              <w:t>Вне границ населенных пунктов</w:t>
            </w:r>
          </w:p>
        </w:tc>
        <w:tc>
          <w:tcPr>
            <w:tcW w:w="1851" w:type="dxa"/>
          </w:tcPr>
          <w:p w:rsidR="00712878" w:rsidRPr="00712878" w:rsidRDefault="00712878" w:rsidP="00712878">
            <w:pPr>
              <w:widowControl w:val="0"/>
              <w:spacing w:after="0" w:line="240" w:lineRule="auto"/>
              <w:ind w:left="107"/>
              <w:contextualSpacing/>
              <w:jc w:val="center"/>
              <w:rPr>
                <w:rFonts w:ascii="Times New Roman" w:eastAsia="Times New Roman" w:hAnsi="Times New Roman" w:cs="Times New Roman"/>
                <w:sz w:val="26"/>
                <w:szCs w:val="26"/>
              </w:rPr>
            </w:pPr>
          </w:p>
        </w:tc>
      </w:tr>
      <w:tr w:rsidR="00712878" w:rsidRPr="00712878" w:rsidTr="00712878">
        <w:trPr>
          <w:trHeight w:val="316"/>
        </w:trPr>
        <w:tc>
          <w:tcPr>
            <w:tcW w:w="993" w:type="dxa"/>
          </w:tcPr>
          <w:p w:rsidR="00712878" w:rsidRPr="00712878" w:rsidRDefault="00712878" w:rsidP="00712878">
            <w:pPr>
              <w:widowControl w:val="0"/>
              <w:spacing w:after="0" w:line="240" w:lineRule="auto"/>
              <w:ind w:left="107"/>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7.1</w:t>
            </w:r>
          </w:p>
        </w:tc>
        <w:tc>
          <w:tcPr>
            <w:tcW w:w="7079" w:type="dxa"/>
          </w:tcPr>
          <w:p w:rsidR="00712878" w:rsidRPr="00712878" w:rsidRDefault="00712878" w:rsidP="00712878">
            <w:pPr>
              <w:widowControl w:val="0"/>
              <w:spacing w:after="0" w:line="240" w:lineRule="auto"/>
              <w:ind w:left="107"/>
              <w:contextualSpacing/>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Зона кладбищ</w:t>
            </w:r>
          </w:p>
        </w:tc>
        <w:tc>
          <w:tcPr>
            <w:tcW w:w="1851" w:type="dxa"/>
          </w:tcPr>
          <w:p w:rsidR="00712878" w:rsidRPr="00712878" w:rsidRDefault="00712878" w:rsidP="00712878">
            <w:pPr>
              <w:widowControl w:val="0"/>
              <w:spacing w:after="0" w:line="240" w:lineRule="auto"/>
              <w:ind w:left="107"/>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0,9 га</w:t>
            </w:r>
          </w:p>
        </w:tc>
      </w:tr>
    </w:tbl>
    <w:p w:rsidR="00712878" w:rsidRPr="00712878" w:rsidRDefault="00712878" w:rsidP="00712878">
      <w:pPr>
        <w:widowControl w:val="0"/>
        <w:tabs>
          <w:tab w:val="left" w:pos="709"/>
        </w:tabs>
        <w:spacing w:after="0" w:line="240" w:lineRule="auto"/>
        <w:ind w:firstLine="709"/>
        <w:contextualSpacing/>
        <w:jc w:val="both"/>
        <w:rPr>
          <w:rFonts w:ascii="Times New Roman" w:eastAsia="Times New Roman" w:hAnsi="Times New Roman" w:cs="Times New Roman"/>
          <w:sz w:val="26"/>
          <w:szCs w:val="26"/>
        </w:rPr>
      </w:pPr>
    </w:p>
    <w:p w:rsidR="00712878" w:rsidRPr="00712878" w:rsidRDefault="00712878" w:rsidP="00712878">
      <w:pPr>
        <w:widowControl w:val="0"/>
        <w:tabs>
          <w:tab w:val="left" w:pos="709"/>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Местоположение и конфигурация функциональных зон представлено на карте «Карта границ сельсовета, границ существующих населенных пунктов, входящих в состав сельсовета, местоположения существующих и строящихся объектов местного значения, особых экономических зон, особо охраняемых природных территорий федерального, регионального, местного значения, территории объектов культурного наследия, территории исторических поселений, зон с особыми условиями использования территории, территории, подверженные риску возникновения чрезвычайных ситуаций природного и техногенного характера, функциональных зон» Остяцкого сельсовета.</w:t>
      </w:r>
    </w:p>
    <w:p w:rsidR="00712878" w:rsidRPr="00712878" w:rsidRDefault="00712878" w:rsidP="00712878">
      <w:pPr>
        <w:shd w:val="clear" w:color="auto" w:fill="FFFFFF"/>
        <w:spacing w:after="0" w:line="240" w:lineRule="auto"/>
        <w:ind w:firstLine="709"/>
        <w:contextualSpacing/>
        <w:jc w:val="both"/>
        <w:rPr>
          <w:rFonts w:ascii="Times New Roman" w:eastAsia="Times New Roman" w:hAnsi="Times New Roman" w:cs="Times New Roman"/>
          <w:b/>
          <w:i/>
          <w:sz w:val="26"/>
          <w:szCs w:val="26"/>
          <w:lang w:eastAsia="ru-RU"/>
        </w:rPr>
      </w:pPr>
      <w:r w:rsidRPr="00712878">
        <w:rPr>
          <w:rFonts w:ascii="Times New Roman" w:eastAsia="Times New Roman" w:hAnsi="Times New Roman" w:cs="Times New Roman"/>
          <w:b/>
          <w:i/>
          <w:sz w:val="26"/>
          <w:szCs w:val="26"/>
          <w:lang w:eastAsia="ru-RU"/>
        </w:rPr>
        <w:t>Баланс</w:t>
      </w:r>
      <w:r w:rsidRPr="00712878">
        <w:rPr>
          <w:rFonts w:ascii="Times New Roman" w:eastAsia="Times New Roman" w:hAnsi="Times New Roman" w:cs="Times New Roman"/>
          <w:b/>
          <w:i/>
          <w:spacing w:val="-4"/>
          <w:sz w:val="26"/>
          <w:szCs w:val="26"/>
          <w:lang w:eastAsia="ru-RU"/>
        </w:rPr>
        <w:t xml:space="preserve"> </w:t>
      </w:r>
      <w:r w:rsidRPr="00712878">
        <w:rPr>
          <w:rFonts w:ascii="Times New Roman" w:eastAsia="Times New Roman" w:hAnsi="Times New Roman" w:cs="Times New Roman"/>
          <w:b/>
          <w:i/>
          <w:sz w:val="26"/>
          <w:szCs w:val="26"/>
          <w:lang w:eastAsia="ru-RU"/>
        </w:rPr>
        <w:t>территории</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По сведениям, содержащимся в ЕГРН, общая площадь земель сельского поселения составляет </w:t>
      </w:r>
      <w:r w:rsidRPr="00712878">
        <w:rPr>
          <w:rFonts w:ascii="Times New Roman" w:eastAsia="Times New Roman" w:hAnsi="Times New Roman" w:cs="Times New Roman"/>
          <w:sz w:val="24"/>
          <w:szCs w:val="24"/>
        </w:rPr>
        <w:t>15326,73</w:t>
      </w:r>
      <w:r w:rsidRPr="00712878">
        <w:rPr>
          <w:rFonts w:ascii="Times New Roman" w:eastAsia="Times New Roman" w:hAnsi="Times New Roman" w:cs="Times New Roman"/>
          <w:sz w:val="26"/>
          <w:szCs w:val="26"/>
        </w:rPr>
        <w:t xml:space="preserve"> га. Сведения о границах населенных пунктов также были </w:t>
      </w:r>
      <w:r w:rsidRPr="00712878">
        <w:rPr>
          <w:rFonts w:ascii="Times New Roman" w:eastAsia="Times New Roman" w:hAnsi="Times New Roman" w:cs="Times New Roman"/>
          <w:sz w:val="26"/>
          <w:szCs w:val="26"/>
        </w:rPr>
        <w:lastRenderedPageBreak/>
        <w:t>уточнены, их общая площадь составляет 119,22 га:</w:t>
      </w:r>
    </w:p>
    <w:p w:rsidR="00712878" w:rsidRPr="00712878" w:rsidRDefault="00712878" w:rsidP="00712878">
      <w:pPr>
        <w:widowControl w:val="0"/>
        <w:numPr>
          <w:ilvl w:val="0"/>
          <w:numId w:val="37"/>
        </w:numPr>
        <w:spacing w:after="0" w:line="240" w:lineRule="auto"/>
        <w:ind w:left="0" w:firstLine="709"/>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с. </w:t>
      </w:r>
      <w:proofErr w:type="spellStart"/>
      <w:r w:rsidRPr="00712878">
        <w:rPr>
          <w:rFonts w:ascii="Times New Roman" w:eastAsia="Times New Roman" w:hAnsi="Times New Roman" w:cs="Times New Roman"/>
          <w:sz w:val="26"/>
          <w:szCs w:val="26"/>
        </w:rPr>
        <w:t>Остяцк</w:t>
      </w:r>
      <w:proofErr w:type="spellEnd"/>
      <w:r w:rsidRPr="00712878">
        <w:rPr>
          <w:rFonts w:ascii="Times New Roman" w:eastAsia="Times New Roman" w:hAnsi="Times New Roman" w:cs="Times New Roman"/>
          <w:sz w:val="26"/>
          <w:szCs w:val="26"/>
        </w:rPr>
        <w:t xml:space="preserve"> – 83,35 га;</w:t>
      </w:r>
    </w:p>
    <w:p w:rsidR="00712878" w:rsidRPr="00712878" w:rsidRDefault="00712878" w:rsidP="00712878">
      <w:pPr>
        <w:widowControl w:val="0"/>
        <w:numPr>
          <w:ilvl w:val="0"/>
          <w:numId w:val="37"/>
        </w:numPr>
        <w:spacing w:after="0" w:line="240" w:lineRule="auto"/>
        <w:ind w:left="0" w:firstLine="709"/>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д. </w:t>
      </w:r>
      <w:proofErr w:type="spellStart"/>
      <w:r w:rsidRPr="00712878">
        <w:rPr>
          <w:rFonts w:ascii="Times New Roman" w:eastAsia="Times New Roman" w:hAnsi="Times New Roman" w:cs="Times New Roman"/>
          <w:sz w:val="26"/>
          <w:szCs w:val="26"/>
        </w:rPr>
        <w:t>Ургуль</w:t>
      </w:r>
      <w:proofErr w:type="spellEnd"/>
      <w:r w:rsidRPr="00712878">
        <w:rPr>
          <w:rFonts w:ascii="Times New Roman" w:eastAsia="Times New Roman" w:hAnsi="Times New Roman" w:cs="Times New Roman"/>
          <w:sz w:val="26"/>
          <w:szCs w:val="26"/>
        </w:rPr>
        <w:t xml:space="preserve"> – 35,87 га</w:t>
      </w:r>
    </w:p>
    <w:p w:rsidR="00712878" w:rsidRPr="00712878" w:rsidRDefault="00712878" w:rsidP="00712878">
      <w:pPr>
        <w:widowControl w:val="0"/>
        <w:spacing w:after="0" w:line="240" w:lineRule="auto"/>
        <w:ind w:left="709"/>
        <w:jc w:val="both"/>
        <w:rPr>
          <w:rFonts w:ascii="Times New Roman" w:eastAsia="Times New Roman" w:hAnsi="Times New Roman" w:cs="Times New Roman"/>
          <w:sz w:val="26"/>
          <w:szCs w:val="26"/>
        </w:rPr>
      </w:pP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В таблице 15 представлен баланс земель в границах Остяцкого сельсовета, составленный по результатам сведений ЕГРН и частично в результате обмера чертежа и дающий общее ориентировочное представление об изменении использования земель в результате проектных предложений генерального плана.</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p>
    <w:p w:rsidR="00712878" w:rsidRPr="00712878" w:rsidRDefault="00712878" w:rsidP="00712878">
      <w:pPr>
        <w:widowControl w:val="0"/>
        <w:spacing w:after="0" w:line="240" w:lineRule="auto"/>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Таблица 15. – Баланс земель в границах муниципального образования по категориям земель</w:t>
      </w:r>
    </w:p>
    <w:p w:rsidR="00712878" w:rsidRPr="00712878" w:rsidRDefault="00712878" w:rsidP="00712878">
      <w:pPr>
        <w:widowControl w:val="0"/>
        <w:spacing w:after="0" w:line="240" w:lineRule="auto"/>
        <w:contextualSpacing/>
        <w:jc w:val="center"/>
        <w:rPr>
          <w:rFonts w:ascii="Times New Roman" w:eastAsia="Times New Roman" w:hAnsi="Times New Roman" w:cs="Times New Roman"/>
          <w:sz w:val="26"/>
          <w:szCs w:val="26"/>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7087"/>
        <w:gridCol w:w="1843"/>
      </w:tblGrid>
      <w:tr w:rsidR="00712878" w:rsidRPr="00712878" w:rsidTr="00712878">
        <w:trPr>
          <w:trHeight w:val="257"/>
        </w:trPr>
        <w:tc>
          <w:tcPr>
            <w:tcW w:w="993" w:type="dxa"/>
          </w:tcPr>
          <w:p w:rsidR="00712878" w:rsidRPr="00712878" w:rsidRDefault="00712878" w:rsidP="00712878">
            <w:pPr>
              <w:widowControl w:val="0"/>
              <w:spacing w:after="0" w:line="240" w:lineRule="auto"/>
              <w:ind w:left="107" w:right="151"/>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п/п</w:t>
            </w:r>
          </w:p>
        </w:tc>
        <w:tc>
          <w:tcPr>
            <w:tcW w:w="7087" w:type="dxa"/>
          </w:tcPr>
          <w:p w:rsidR="00712878" w:rsidRPr="00712878" w:rsidRDefault="00712878" w:rsidP="00712878">
            <w:pPr>
              <w:widowControl w:val="0"/>
              <w:spacing w:after="0" w:line="240" w:lineRule="auto"/>
              <w:ind w:left="105"/>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Категории земель</w:t>
            </w:r>
          </w:p>
        </w:tc>
        <w:tc>
          <w:tcPr>
            <w:tcW w:w="1843" w:type="dxa"/>
          </w:tcPr>
          <w:p w:rsidR="00712878" w:rsidRPr="00712878" w:rsidRDefault="00712878" w:rsidP="00712878">
            <w:pPr>
              <w:widowControl w:val="0"/>
              <w:spacing w:after="0" w:line="240" w:lineRule="auto"/>
              <w:ind w:left="107" w:right="103"/>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Площадь сущ., га</w:t>
            </w:r>
          </w:p>
        </w:tc>
      </w:tr>
      <w:tr w:rsidR="00712878" w:rsidRPr="00712878" w:rsidTr="00712878">
        <w:trPr>
          <w:trHeight w:val="316"/>
        </w:trPr>
        <w:tc>
          <w:tcPr>
            <w:tcW w:w="993" w:type="dxa"/>
            <w:vMerge w:val="restart"/>
          </w:tcPr>
          <w:p w:rsidR="00712878" w:rsidRPr="00712878" w:rsidRDefault="00712878" w:rsidP="00712878">
            <w:pPr>
              <w:widowControl w:val="0"/>
              <w:spacing w:after="0" w:line="240" w:lineRule="auto"/>
              <w:ind w:left="107"/>
              <w:contextualSpacing/>
              <w:jc w:val="center"/>
              <w:rPr>
                <w:rFonts w:ascii="Times New Roman" w:eastAsia="Times New Roman" w:hAnsi="Times New Roman" w:cs="Times New Roman"/>
                <w:sz w:val="26"/>
                <w:szCs w:val="26"/>
                <w:lang w:val="en-US"/>
              </w:rPr>
            </w:pPr>
            <w:r w:rsidRPr="00712878">
              <w:rPr>
                <w:rFonts w:ascii="Times New Roman" w:eastAsia="Times New Roman" w:hAnsi="Times New Roman" w:cs="Times New Roman"/>
                <w:sz w:val="26"/>
                <w:szCs w:val="26"/>
                <w:lang w:val="en-US"/>
              </w:rPr>
              <w:t>1</w:t>
            </w:r>
          </w:p>
        </w:tc>
        <w:tc>
          <w:tcPr>
            <w:tcW w:w="7087" w:type="dxa"/>
            <w:vMerge w:val="restart"/>
          </w:tcPr>
          <w:p w:rsidR="00712878" w:rsidRPr="00712878" w:rsidRDefault="00712878" w:rsidP="00712878">
            <w:pPr>
              <w:widowControl w:val="0"/>
              <w:spacing w:after="0" w:line="240" w:lineRule="auto"/>
              <w:ind w:left="105"/>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Земли лесного фонда </w:t>
            </w:r>
          </w:p>
        </w:tc>
        <w:tc>
          <w:tcPr>
            <w:tcW w:w="1843" w:type="dxa"/>
            <w:vMerge w:val="restart"/>
          </w:tcPr>
          <w:p w:rsidR="00712878" w:rsidRPr="00712878" w:rsidRDefault="00712878" w:rsidP="00712878">
            <w:pPr>
              <w:widowControl w:val="0"/>
              <w:spacing w:after="0" w:line="240" w:lineRule="auto"/>
              <w:ind w:left="107"/>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16569,64 га</w:t>
            </w:r>
          </w:p>
        </w:tc>
      </w:tr>
      <w:tr w:rsidR="00712878" w:rsidRPr="00712878" w:rsidTr="00712878">
        <w:trPr>
          <w:trHeight w:val="316"/>
        </w:trPr>
        <w:tc>
          <w:tcPr>
            <w:tcW w:w="993" w:type="dxa"/>
            <w:vMerge w:val="restart"/>
          </w:tcPr>
          <w:p w:rsidR="00712878" w:rsidRPr="00712878" w:rsidRDefault="00712878" w:rsidP="00712878">
            <w:pPr>
              <w:widowControl w:val="0"/>
              <w:spacing w:after="0" w:line="240" w:lineRule="auto"/>
              <w:ind w:left="107"/>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2</w:t>
            </w:r>
          </w:p>
        </w:tc>
        <w:tc>
          <w:tcPr>
            <w:tcW w:w="7087" w:type="dxa"/>
            <w:vMerge w:val="restart"/>
          </w:tcPr>
          <w:p w:rsidR="00712878" w:rsidRPr="00712878" w:rsidRDefault="00712878" w:rsidP="00712878">
            <w:pPr>
              <w:widowControl w:val="0"/>
              <w:spacing w:after="0" w:line="240" w:lineRule="auto"/>
              <w:ind w:left="105"/>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Земли сельскохозяйственного  назначения</w:t>
            </w:r>
          </w:p>
        </w:tc>
        <w:tc>
          <w:tcPr>
            <w:tcW w:w="1843" w:type="dxa"/>
            <w:vMerge w:val="restart"/>
          </w:tcPr>
          <w:p w:rsidR="00712878" w:rsidRPr="00712878" w:rsidRDefault="00712878" w:rsidP="00712878">
            <w:pPr>
              <w:widowControl w:val="0"/>
              <w:spacing w:after="0" w:line="240" w:lineRule="auto"/>
              <w:ind w:left="107"/>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10498,8 га</w:t>
            </w:r>
          </w:p>
        </w:tc>
      </w:tr>
      <w:tr w:rsidR="00712878" w:rsidRPr="00712878" w:rsidTr="00712878">
        <w:trPr>
          <w:trHeight w:val="316"/>
        </w:trPr>
        <w:tc>
          <w:tcPr>
            <w:tcW w:w="993" w:type="dxa"/>
            <w:vMerge w:val="restart"/>
            <w:tcBorders>
              <w:right w:val="single" w:sz="4" w:space="0" w:color="auto"/>
            </w:tcBorders>
          </w:tcPr>
          <w:p w:rsidR="00712878" w:rsidRPr="00712878" w:rsidRDefault="00712878" w:rsidP="00712878">
            <w:pPr>
              <w:widowControl w:val="0"/>
              <w:spacing w:after="0" w:line="240" w:lineRule="auto"/>
              <w:ind w:left="107"/>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3</w:t>
            </w:r>
          </w:p>
        </w:tc>
        <w:tc>
          <w:tcPr>
            <w:tcW w:w="7087" w:type="dxa"/>
            <w:vMerge w:val="restart"/>
            <w:tcBorders>
              <w:left w:val="single" w:sz="4" w:space="0" w:color="auto"/>
            </w:tcBorders>
          </w:tcPr>
          <w:p w:rsidR="00712878" w:rsidRPr="00712878" w:rsidRDefault="00712878" w:rsidP="00712878">
            <w:pPr>
              <w:widowControl w:val="0"/>
              <w:spacing w:after="0" w:line="240" w:lineRule="auto"/>
              <w:ind w:left="105"/>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1843" w:type="dxa"/>
            <w:vMerge w:val="restart"/>
          </w:tcPr>
          <w:p w:rsidR="00712878" w:rsidRPr="00712878" w:rsidRDefault="00712878" w:rsidP="00712878">
            <w:pPr>
              <w:widowControl w:val="0"/>
              <w:spacing w:after="0" w:line="240" w:lineRule="auto"/>
              <w:ind w:left="107"/>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58,69 га</w:t>
            </w:r>
          </w:p>
          <w:p w:rsidR="00712878" w:rsidRPr="00712878" w:rsidRDefault="00712878" w:rsidP="00712878">
            <w:pPr>
              <w:widowControl w:val="0"/>
              <w:spacing w:after="0" w:line="240" w:lineRule="auto"/>
              <w:rPr>
                <w:rFonts w:ascii="Times New Roman" w:eastAsia="Times New Roman" w:hAnsi="Times New Roman" w:cs="Times New Roman"/>
                <w:sz w:val="26"/>
                <w:szCs w:val="26"/>
              </w:rPr>
            </w:pPr>
          </w:p>
        </w:tc>
      </w:tr>
      <w:tr w:rsidR="00712878" w:rsidRPr="00712878" w:rsidTr="00712878">
        <w:trPr>
          <w:trHeight w:val="316"/>
        </w:trPr>
        <w:tc>
          <w:tcPr>
            <w:tcW w:w="993" w:type="dxa"/>
            <w:vMerge w:val="restart"/>
          </w:tcPr>
          <w:p w:rsidR="00712878" w:rsidRPr="00712878" w:rsidRDefault="00712878" w:rsidP="00712878">
            <w:pPr>
              <w:widowControl w:val="0"/>
              <w:spacing w:after="0" w:line="240" w:lineRule="auto"/>
              <w:ind w:left="107"/>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4</w:t>
            </w:r>
          </w:p>
        </w:tc>
        <w:tc>
          <w:tcPr>
            <w:tcW w:w="7087" w:type="dxa"/>
            <w:vMerge w:val="restart"/>
          </w:tcPr>
          <w:p w:rsidR="00712878" w:rsidRPr="00712878" w:rsidRDefault="00712878" w:rsidP="00712878">
            <w:pPr>
              <w:widowControl w:val="0"/>
              <w:spacing w:after="0" w:line="240" w:lineRule="auto"/>
              <w:ind w:left="105"/>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Земли водного фонда</w:t>
            </w:r>
          </w:p>
        </w:tc>
        <w:tc>
          <w:tcPr>
            <w:tcW w:w="1843" w:type="dxa"/>
            <w:vMerge w:val="restart"/>
          </w:tcPr>
          <w:p w:rsidR="00712878" w:rsidRPr="00712878" w:rsidRDefault="00712878" w:rsidP="00712878">
            <w:pPr>
              <w:widowControl w:val="0"/>
              <w:spacing w:after="0" w:line="240" w:lineRule="auto"/>
              <w:ind w:left="107"/>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233,85 га</w:t>
            </w:r>
          </w:p>
        </w:tc>
      </w:tr>
      <w:tr w:rsidR="00712878" w:rsidRPr="00712878" w:rsidTr="00712878">
        <w:trPr>
          <w:trHeight w:val="316"/>
        </w:trPr>
        <w:tc>
          <w:tcPr>
            <w:tcW w:w="993" w:type="dxa"/>
          </w:tcPr>
          <w:p w:rsidR="00712878" w:rsidRPr="00712878" w:rsidRDefault="00712878" w:rsidP="00712878">
            <w:pPr>
              <w:widowControl w:val="0"/>
              <w:spacing w:after="0" w:line="240" w:lineRule="auto"/>
              <w:ind w:left="107"/>
              <w:contextualSpacing/>
              <w:jc w:val="center"/>
              <w:rPr>
                <w:rFonts w:ascii="Times New Roman" w:eastAsia="Times New Roman" w:hAnsi="Times New Roman" w:cs="Times New Roman"/>
                <w:sz w:val="26"/>
                <w:szCs w:val="26"/>
                <w:lang w:val="en-US"/>
              </w:rPr>
            </w:pPr>
            <w:r w:rsidRPr="00712878">
              <w:rPr>
                <w:rFonts w:ascii="Times New Roman" w:eastAsia="Times New Roman" w:hAnsi="Times New Roman" w:cs="Times New Roman"/>
                <w:sz w:val="26"/>
                <w:szCs w:val="26"/>
                <w:lang w:val="en-US"/>
              </w:rPr>
              <w:t>5</w:t>
            </w:r>
          </w:p>
        </w:tc>
        <w:tc>
          <w:tcPr>
            <w:tcW w:w="7087" w:type="dxa"/>
          </w:tcPr>
          <w:p w:rsidR="00712878" w:rsidRPr="00712878" w:rsidRDefault="00712878" w:rsidP="00712878">
            <w:pPr>
              <w:widowControl w:val="0"/>
              <w:spacing w:after="0" w:line="240" w:lineRule="auto"/>
              <w:ind w:left="105"/>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Земли населенных пунктов</w:t>
            </w:r>
          </w:p>
        </w:tc>
        <w:tc>
          <w:tcPr>
            <w:tcW w:w="1843" w:type="dxa"/>
          </w:tcPr>
          <w:p w:rsidR="00712878" w:rsidRPr="00712878" w:rsidRDefault="00712878" w:rsidP="00712878">
            <w:pPr>
              <w:widowControl w:val="0"/>
              <w:spacing w:after="0" w:line="240" w:lineRule="auto"/>
              <w:ind w:left="107"/>
              <w:contextualSpacing/>
              <w:jc w:val="center"/>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119,22 га</w:t>
            </w:r>
          </w:p>
        </w:tc>
      </w:tr>
    </w:tbl>
    <w:p w:rsidR="00712878" w:rsidRPr="00712878" w:rsidRDefault="00712878" w:rsidP="00712878">
      <w:pPr>
        <w:widowControl w:val="0"/>
        <w:spacing w:after="0" w:line="240" w:lineRule="auto"/>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 </w:t>
      </w:r>
    </w:p>
    <w:p w:rsidR="00712878" w:rsidRPr="00712878" w:rsidRDefault="00712878" w:rsidP="00712878">
      <w:pPr>
        <w:widowControl w:val="0"/>
        <w:tabs>
          <w:tab w:val="left" w:pos="709"/>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Местоположение и конфигурация земель Остяцкого сельсовета отображено на карте «Карта границ сельсовета, границ существующих населенных пунктов, входящих в состав сельсовета, местоположения существующих и строящихся объектов местного значения, особых экономических зон, особо охраняемых природных территорий федерального, регионального, местного значения, территории объектов культурного наследия, территории исторических поселений, зон с особыми условиями использования территории, территории, подверженные риску возникновения чрезвычайных ситуаций природного и техногенного характера, функциональных зон» Остяцкого сельсовета.</w:t>
      </w:r>
    </w:p>
    <w:p w:rsidR="00712878" w:rsidRPr="00712878" w:rsidRDefault="00712878" w:rsidP="00712878">
      <w:pPr>
        <w:widowControl w:val="0"/>
        <w:tabs>
          <w:tab w:val="left" w:pos="993"/>
        </w:tabs>
        <w:spacing w:after="0" w:line="240" w:lineRule="auto"/>
        <w:ind w:left="993" w:firstLine="709"/>
        <w:contextualSpacing/>
        <w:jc w:val="both"/>
        <w:rPr>
          <w:rFonts w:ascii="Times New Roman" w:eastAsia="Times New Roman" w:hAnsi="Times New Roman" w:cs="Times New Roman"/>
          <w:sz w:val="26"/>
          <w:szCs w:val="26"/>
          <w:lang w:eastAsia="ru-RU"/>
        </w:rPr>
      </w:pPr>
    </w:p>
    <w:p w:rsidR="00712878" w:rsidRPr="00712878" w:rsidRDefault="00712878" w:rsidP="00712878">
      <w:pPr>
        <w:widowControl w:val="0"/>
        <w:spacing w:after="60" w:line="240" w:lineRule="auto"/>
        <w:ind w:firstLine="709"/>
        <w:jc w:val="both"/>
        <w:outlineLvl w:val="1"/>
        <w:rPr>
          <w:rFonts w:ascii="Times New Roman" w:eastAsia="Times New Roman" w:hAnsi="Times New Roman" w:cs="Times New Roman"/>
          <w:b/>
          <w:sz w:val="26"/>
          <w:szCs w:val="28"/>
          <w:lang w:eastAsia="ru-RU"/>
        </w:rPr>
      </w:pPr>
      <w:bookmarkStart w:id="28" w:name="_Toc156338176"/>
      <w:r w:rsidRPr="00712878">
        <w:rPr>
          <w:rFonts w:ascii="Times New Roman" w:eastAsia="Times New Roman" w:hAnsi="Times New Roman" w:cs="Times New Roman"/>
          <w:b/>
          <w:sz w:val="26"/>
          <w:szCs w:val="28"/>
          <w:lang w:eastAsia="ru-RU"/>
        </w:rPr>
        <w:t>5.2 Предложения по созданию природно-экологического каркаса</w:t>
      </w:r>
      <w:bookmarkEnd w:id="28"/>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cs="Times New Roman"/>
          <w:sz w:val="26"/>
          <w:szCs w:val="26"/>
          <w:lang w:eastAsia="zh-CN"/>
        </w:rPr>
      </w:pPr>
      <w:r w:rsidRPr="00712878">
        <w:rPr>
          <w:rFonts w:ascii="Times New Roman" w:eastAsia="Times New Roman" w:hAnsi="Times New Roman" w:cs="Times New Roman"/>
          <w:color w:val="000000"/>
          <w:sz w:val="26"/>
          <w:szCs w:val="26"/>
          <w:lang w:eastAsia="zh-CN"/>
        </w:rPr>
        <w:t>Экологическое обоснование проектных решений Генерального плана направлено на обеспечение экологической безопасности и комфортных условий проживания населения, отвечающих нормативно-законодательным требованиям.</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cs="Times New Roman"/>
          <w:sz w:val="26"/>
          <w:szCs w:val="26"/>
          <w:lang w:eastAsia="zh-CN"/>
        </w:rPr>
      </w:pPr>
      <w:r w:rsidRPr="00712878">
        <w:rPr>
          <w:rFonts w:ascii="Times New Roman" w:eastAsia="Times New Roman" w:hAnsi="Times New Roman" w:cs="Times New Roman"/>
          <w:color w:val="000000"/>
          <w:sz w:val="26"/>
          <w:szCs w:val="26"/>
          <w:lang w:eastAsia="zh-CN"/>
        </w:rPr>
        <w:t xml:space="preserve">Изменение экологической ситуации на территории Остяцкого сельсовета в целом будет определяться темпами социально-экономического развития. </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cs="Times New Roman"/>
          <w:color w:val="000000"/>
          <w:sz w:val="28"/>
          <w:szCs w:val="24"/>
          <w:lang w:eastAsia="zh-CN"/>
        </w:rPr>
      </w:pPr>
      <w:r w:rsidRPr="00712878">
        <w:rPr>
          <w:rFonts w:ascii="Times New Roman" w:eastAsia="Times New Roman" w:hAnsi="Times New Roman" w:cs="Times New Roman"/>
          <w:color w:val="000000"/>
          <w:sz w:val="26"/>
          <w:szCs w:val="26"/>
          <w:lang w:eastAsia="zh-CN"/>
        </w:rPr>
        <w:t>Вместе с тем имеются реальные предпосылки для положительных тенденций в изменении экологической ситуации.</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b/>
          <w:i/>
          <w:sz w:val="26"/>
          <w:szCs w:val="26"/>
          <w:u w:val="single"/>
          <w:lang w:eastAsia="ru-RU"/>
        </w:rPr>
        <w:t>Внесением изменений в генеральный план планируются следующие мероприятия</w:t>
      </w:r>
      <w:r w:rsidRPr="00712878">
        <w:rPr>
          <w:rFonts w:ascii="Times New Roman" w:eastAsia="Times New Roman" w:hAnsi="Times New Roman" w:cs="Times New Roman"/>
          <w:sz w:val="26"/>
          <w:szCs w:val="26"/>
          <w:lang w:eastAsia="ru-RU"/>
        </w:rPr>
        <w:t xml:space="preserve"> в целях обеспечения устойчивого развития территории Остяцкого сельсовета, поддержания экологического равновесия, улучшения микроклимата:</w:t>
      </w:r>
    </w:p>
    <w:p w:rsidR="00712878" w:rsidRPr="00712878" w:rsidRDefault="00712878" w:rsidP="00712878">
      <w:pPr>
        <w:widowControl w:val="0"/>
        <w:numPr>
          <w:ilvl w:val="0"/>
          <w:numId w:val="31"/>
        </w:numPr>
        <w:spacing w:after="0" w:line="240" w:lineRule="auto"/>
        <w:ind w:left="0" w:firstLine="709"/>
        <w:jc w:val="both"/>
        <w:rPr>
          <w:rFonts w:ascii="Times New Roman" w:eastAsia="Times New Roman" w:hAnsi="Times New Roman" w:cs="Times New Roman"/>
          <w:sz w:val="26"/>
          <w:szCs w:val="26"/>
          <w:highlight w:val="white"/>
        </w:rPr>
      </w:pPr>
      <w:r w:rsidRPr="00712878">
        <w:rPr>
          <w:rFonts w:ascii="Times New Roman" w:eastAsia="Times New Roman" w:hAnsi="Times New Roman" w:cs="Times New Roman"/>
          <w:sz w:val="26"/>
          <w:szCs w:val="26"/>
          <w:highlight w:val="white"/>
        </w:rPr>
        <w:t>модернизация сети уличного освещения сельсовета;</w:t>
      </w:r>
    </w:p>
    <w:p w:rsidR="00712878" w:rsidRPr="00712878" w:rsidRDefault="00712878" w:rsidP="00712878">
      <w:pPr>
        <w:widowControl w:val="0"/>
        <w:numPr>
          <w:ilvl w:val="0"/>
          <w:numId w:val="31"/>
        </w:numPr>
        <w:spacing w:after="0" w:line="240" w:lineRule="auto"/>
        <w:ind w:left="0" w:firstLine="709"/>
        <w:jc w:val="both"/>
        <w:rPr>
          <w:rFonts w:ascii="Times New Roman" w:eastAsia="Times New Roman" w:hAnsi="Times New Roman" w:cs="Times New Roman"/>
          <w:sz w:val="26"/>
          <w:szCs w:val="26"/>
          <w:highlight w:val="white"/>
        </w:rPr>
      </w:pPr>
      <w:r w:rsidRPr="00712878">
        <w:rPr>
          <w:rFonts w:ascii="Times New Roman" w:eastAsia="Times New Roman" w:hAnsi="Times New Roman" w:cs="Times New Roman"/>
          <w:sz w:val="26"/>
          <w:szCs w:val="26"/>
          <w:highlight w:val="white"/>
        </w:rPr>
        <w:t>благоустройство дворовых территорий;</w:t>
      </w:r>
    </w:p>
    <w:p w:rsidR="00712878" w:rsidRPr="00712878" w:rsidRDefault="00712878" w:rsidP="00712878">
      <w:pPr>
        <w:widowControl w:val="0"/>
        <w:numPr>
          <w:ilvl w:val="0"/>
          <w:numId w:val="31"/>
        </w:numPr>
        <w:spacing w:after="0" w:line="240" w:lineRule="auto"/>
        <w:ind w:left="0" w:firstLine="709"/>
        <w:jc w:val="both"/>
        <w:rPr>
          <w:rFonts w:ascii="Times New Roman" w:eastAsia="Times New Roman" w:hAnsi="Times New Roman" w:cs="Times New Roman"/>
          <w:sz w:val="26"/>
          <w:szCs w:val="26"/>
          <w:highlight w:val="white"/>
        </w:rPr>
      </w:pPr>
      <w:r w:rsidRPr="00712878">
        <w:rPr>
          <w:rFonts w:ascii="Times New Roman" w:eastAsia="Times New Roman" w:hAnsi="Times New Roman" w:cs="Times New Roman"/>
          <w:sz w:val="26"/>
          <w:szCs w:val="26"/>
          <w:highlight w:val="white"/>
        </w:rPr>
        <w:lastRenderedPageBreak/>
        <w:t>организация и содержание мест захоронения;</w:t>
      </w:r>
    </w:p>
    <w:p w:rsidR="00712878" w:rsidRPr="00712878" w:rsidRDefault="00712878" w:rsidP="00712878">
      <w:pPr>
        <w:widowControl w:val="0"/>
        <w:numPr>
          <w:ilvl w:val="0"/>
          <w:numId w:val="31"/>
        </w:numPr>
        <w:spacing w:after="0" w:line="240" w:lineRule="auto"/>
        <w:ind w:left="0" w:firstLine="709"/>
        <w:jc w:val="both"/>
        <w:rPr>
          <w:rFonts w:ascii="Times New Roman" w:eastAsia="Times New Roman" w:hAnsi="Times New Roman" w:cs="Times New Roman"/>
          <w:sz w:val="26"/>
          <w:szCs w:val="26"/>
          <w:highlight w:val="white"/>
        </w:rPr>
      </w:pPr>
      <w:r w:rsidRPr="00712878">
        <w:rPr>
          <w:rFonts w:ascii="Times New Roman" w:eastAsia="Times New Roman" w:hAnsi="Times New Roman" w:cs="Times New Roman"/>
          <w:sz w:val="26"/>
          <w:szCs w:val="26"/>
          <w:highlight w:val="white"/>
        </w:rPr>
        <w:t>благоустройство наиболее посещаемой муниципальной территории общего пользования.</w:t>
      </w:r>
    </w:p>
    <w:p w:rsidR="00712878" w:rsidRPr="00712878" w:rsidRDefault="00712878" w:rsidP="00712878">
      <w:pPr>
        <w:widowControl w:val="0"/>
        <w:spacing w:after="0" w:line="240" w:lineRule="auto"/>
        <w:contextualSpacing/>
        <w:jc w:val="both"/>
        <w:rPr>
          <w:rFonts w:ascii="Times New Roman" w:eastAsia="Times New Roman" w:hAnsi="Times New Roman" w:cs="Times New Roman"/>
          <w:sz w:val="26"/>
          <w:szCs w:val="26"/>
        </w:rPr>
      </w:pPr>
    </w:p>
    <w:p w:rsidR="00712878" w:rsidRPr="00712878" w:rsidRDefault="00712878" w:rsidP="00712878">
      <w:pPr>
        <w:widowControl w:val="0"/>
        <w:spacing w:after="60" w:line="240" w:lineRule="auto"/>
        <w:ind w:firstLine="709"/>
        <w:jc w:val="both"/>
        <w:outlineLvl w:val="1"/>
        <w:rPr>
          <w:rFonts w:ascii="Times New Roman" w:eastAsia="Times New Roman" w:hAnsi="Times New Roman" w:cs="Times New Roman"/>
          <w:b/>
          <w:sz w:val="26"/>
          <w:szCs w:val="28"/>
          <w:lang w:eastAsia="ru-RU"/>
        </w:rPr>
      </w:pPr>
      <w:bookmarkStart w:id="29" w:name="_Toc156338177"/>
      <w:r w:rsidRPr="00712878">
        <w:rPr>
          <w:rFonts w:ascii="Times New Roman" w:eastAsia="Times New Roman" w:hAnsi="Times New Roman" w:cs="Times New Roman"/>
          <w:b/>
          <w:sz w:val="26"/>
          <w:szCs w:val="28"/>
          <w:lang w:eastAsia="ru-RU"/>
        </w:rPr>
        <w:t>5.3 Основные направления социально-экономического развития</w:t>
      </w:r>
      <w:bookmarkEnd w:id="29"/>
    </w:p>
    <w:p w:rsidR="00712878" w:rsidRPr="00712878" w:rsidRDefault="00712878" w:rsidP="00712878">
      <w:pPr>
        <w:widowControl w:val="0"/>
        <w:spacing w:after="0" w:line="240" w:lineRule="auto"/>
        <w:ind w:firstLine="709"/>
        <w:rPr>
          <w:rFonts w:ascii="Times New Roman" w:eastAsia="Times New Roman" w:hAnsi="Times New Roman" w:cs="Times New Roman"/>
          <w:lang w:eastAsia="ru-RU"/>
        </w:rPr>
      </w:pPr>
    </w:p>
    <w:p w:rsidR="00712878" w:rsidRPr="00712878" w:rsidRDefault="00712878" w:rsidP="00712878">
      <w:pPr>
        <w:tabs>
          <w:tab w:val="left" w:pos="709"/>
        </w:tabs>
        <w:spacing w:after="0" w:line="240" w:lineRule="auto"/>
        <w:ind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Согласно стратегии социально-экономического развития Новосибирской области на период до 2030 года, утвержденной постановлением Правительства Новосибирской области от 19.03.2019 № 105-п в целом Северный район располагается в </w:t>
      </w:r>
      <w:proofErr w:type="spellStart"/>
      <w:r w:rsidRPr="00712878">
        <w:rPr>
          <w:rFonts w:ascii="Times New Roman" w:eastAsia="Times New Roman" w:hAnsi="Times New Roman" w:cs="Times New Roman"/>
          <w:sz w:val="26"/>
          <w:szCs w:val="26"/>
          <w:lang w:eastAsia="ru-RU"/>
        </w:rPr>
        <w:t>южнотаежной</w:t>
      </w:r>
      <w:proofErr w:type="spellEnd"/>
      <w:r w:rsidRPr="00712878">
        <w:rPr>
          <w:rFonts w:ascii="Times New Roman" w:eastAsia="Times New Roman" w:hAnsi="Times New Roman" w:cs="Times New Roman"/>
          <w:sz w:val="26"/>
          <w:szCs w:val="26"/>
          <w:lang w:eastAsia="ru-RU"/>
        </w:rPr>
        <w:t xml:space="preserve"> и подтаежной </w:t>
      </w:r>
      <w:proofErr w:type="spellStart"/>
      <w:r w:rsidRPr="00712878">
        <w:rPr>
          <w:rFonts w:ascii="Times New Roman" w:eastAsia="Times New Roman" w:hAnsi="Times New Roman" w:cs="Times New Roman"/>
          <w:sz w:val="26"/>
          <w:szCs w:val="26"/>
          <w:lang w:eastAsia="ru-RU"/>
        </w:rPr>
        <w:t>подзонах</w:t>
      </w:r>
      <w:proofErr w:type="spellEnd"/>
      <w:r w:rsidRPr="00712878">
        <w:rPr>
          <w:rFonts w:ascii="Times New Roman" w:eastAsia="Times New Roman" w:hAnsi="Times New Roman" w:cs="Times New Roman"/>
          <w:sz w:val="26"/>
          <w:szCs w:val="26"/>
          <w:lang w:eastAsia="ru-RU"/>
        </w:rPr>
        <w:t>. Характерная особенность – исключительно высокая заболоченность, наибольшая в области. Удельный вес болот в земельном фонде района составляет 43%.</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В районе имеются большие запасы нефти, газа, торфа, сапропели, древесины лиственных пород. Большие ресурсы минеральных вод – бромных, </w:t>
      </w:r>
      <w:proofErr w:type="spellStart"/>
      <w:r w:rsidRPr="00712878">
        <w:rPr>
          <w:rFonts w:ascii="Times New Roman" w:eastAsia="Times New Roman" w:hAnsi="Times New Roman" w:cs="Times New Roman"/>
          <w:sz w:val="26"/>
          <w:szCs w:val="26"/>
        </w:rPr>
        <w:t>йодо</w:t>
      </w:r>
      <w:proofErr w:type="spellEnd"/>
      <w:r w:rsidRPr="00712878">
        <w:rPr>
          <w:rFonts w:ascii="Times New Roman" w:eastAsia="Times New Roman" w:hAnsi="Times New Roman" w:cs="Times New Roman"/>
          <w:sz w:val="26"/>
          <w:szCs w:val="26"/>
        </w:rPr>
        <w:t>-бромных.</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В целом местоположение Северного района остается неблагоприятным по отношению к развитию транспортной сети Новосибирской и Томской областей.</w:t>
      </w:r>
    </w:p>
    <w:p w:rsidR="00712878" w:rsidRPr="00712878" w:rsidRDefault="00712878" w:rsidP="00712878">
      <w:pPr>
        <w:widowControl w:val="0"/>
        <w:spacing w:after="0" w:line="240" w:lineRule="auto"/>
        <w:ind w:firstLine="709"/>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lang w:eastAsia="ru-RU"/>
        </w:rPr>
        <w:t>Северный район в перспективе будет оставаться территорией, на которой будут осуществляться виды деятельности, связанные с неистощимым природопользованием, добыча нефти (производство нефтепродуктов) и деревообработка.</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Основные точки роста Северного района связаны с развитием лесной и деревообрабатывающей промышленности, в том числе за счет внедрения модели интенсивного лесопользования с улучшением породного и качественного состава лесного фонда, а также применения экологически чистого, безотходного производства.</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Приоритетными направлениями </w:t>
      </w:r>
      <w:r w:rsidRPr="00712878">
        <w:rPr>
          <w:rFonts w:ascii="Times New Roman" w:eastAsia="Times New Roman" w:hAnsi="Times New Roman" w:cs="Times New Roman"/>
          <w:sz w:val="26"/>
          <w:szCs w:val="26"/>
          <w:lang w:eastAsia="ru-RU"/>
        </w:rPr>
        <w:t xml:space="preserve">социально-экономического </w:t>
      </w:r>
      <w:r w:rsidRPr="00712878">
        <w:rPr>
          <w:rFonts w:ascii="Times New Roman" w:eastAsia="Times New Roman" w:hAnsi="Times New Roman" w:cs="Times New Roman"/>
          <w:sz w:val="26"/>
          <w:szCs w:val="26"/>
        </w:rPr>
        <w:t>развития Остяцкого сельсовета является развитие  сельского хозяйства на основе мясомолочного животноводства, интенсивного луговодства, пчеловодства, выращивания лекарственных трав, производства экологически чистых продуктов.</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b/>
          <w:i/>
          <w:sz w:val="26"/>
          <w:szCs w:val="26"/>
          <w:u w:val="single"/>
        </w:rPr>
      </w:pPr>
      <w:r w:rsidRPr="00712878">
        <w:rPr>
          <w:rFonts w:ascii="Times New Roman" w:eastAsia="Times New Roman" w:hAnsi="Times New Roman" w:cs="Times New Roman"/>
          <w:b/>
          <w:i/>
          <w:sz w:val="26"/>
          <w:szCs w:val="26"/>
          <w:u w:val="single"/>
          <w:lang w:eastAsia="ru-RU"/>
        </w:rPr>
        <w:t>Внесением изменений в генеральный план планируются следующие мероприятия</w:t>
      </w:r>
      <w:r w:rsidRPr="00712878">
        <w:rPr>
          <w:rFonts w:ascii="Times New Roman" w:eastAsia="Times New Roman" w:hAnsi="Times New Roman" w:cs="Times New Roman"/>
          <w:b/>
          <w:i/>
          <w:sz w:val="26"/>
          <w:szCs w:val="26"/>
          <w:u w:val="single"/>
        </w:rPr>
        <w:t xml:space="preserve"> для улучшения социально – экономического развития сельсовета:</w:t>
      </w:r>
    </w:p>
    <w:p w:rsidR="00712878" w:rsidRPr="00712878" w:rsidRDefault="00712878" w:rsidP="00712878">
      <w:pPr>
        <w:widowControl w:val="0"/>
        <w:numPr>
          <w:ilvl w:val="0"/>
          <w:numId w:val="38"/>
        </w:numPr>
        <w:spacing w:after="0" w:line="240" w:lineRule="auto"/>
        <w:ind w:left="0"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развитие сельского хозяйства на основе мясомолочного животноводства, интенсивного луговодства, выращивания лекарственных трав, производства экологически чистых продуктов;</w:t>
      </w:r>
    </w:p>
    <w:p w:rsidR="00712878" w:rsidRPr="00712878" w:rsidRDefault="00712878" w:rsidP="00712878">
      <w:pPr>
        <w:widowControl w:val="0"/>
        <w:numPr>
          <w:ilvl w:val="0"/>
          <w:numId w:val="38"/>
        </w:numPr>
        <w:spacing w:after="0" w:line="240" w:lineRule="auto"/>
        <w:ind w:left="0"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выделение территорий для лесохозяйственного и </w:t>
      </w:r>
      <w:proofErr w:type="spellStart"/>
      <w:r w:rsidRPr="00712878">
        <w:rPr>
          <w:rFonts w:ascii="Times New Roman" w:eastAsia="Times New Roman" w:hAnsi="Times New Roman" w:cs="Times New Roman"/>
          <w:sz w:val="26"/>
          <w:szCs w:val="26"/>
        </w:rPr>
        <w:t>охотохозяйственного</w:t>
      </w:r>
      <w:proofErr w:type="spellEnd"/>
      <w:r w:rsidRPr="00712878">
        <w:rPr>
          <w:rFonts w:ascii="Times New Roman" w:eastAsia="Times New Roman" w:hAnsi="Times New Roman" w:cs="Times New Roman"/>
          <w:sz w:val="26"/>
          <w:szCs w:val="26"/>
        </w:rPr>
        <w:t xml:space="preserve"> использования;</w:t>
      </w:r>
    </w:p>
    <w:p w:rsidR="00712878" w:rsidRPr="00712878" w:rsidRDefault="00712878" w:rsidP="00712878">
      <w:pPr>
        <w:widowControl w:val="0"/>
        <w:numPr>
          <w:ilvl w:val="0"/>
          <w:numId w:val="38"/>
        </w:numPr>
        <w:spacing w:after="0" w:line="240" w:lineRule="auto"/>
        <w:ind w:left="0" w:firstLine="709"/>
        <w:contextualSpacing/>
        <w:jc w:val="both"/>
        <w:rPr>
          <w:rFonts w:ascii="Times New Roman" w:eastAsia="Times New Roman" w:hAnsi="Times New Roman" w:cs="Times New Roman"/>
          <w:color w:val="000000"/>
          <w:sz w:val="26"/>
          <w:szCs w:val="26"/>
        </w:rPr>
      </w:pPr>
      <w:r w:rsidRPr="00712878">
        <w:rPr>
          <w:rFonts w:ascii="Times New Roman" w:eastAsia="Times New Roman" w:hAnsi="Times New Roman" w:cs="Times New Roman"/>
          <w:color w:val="000000"/>
          <w:sz w:val="26"/>
          <w:szCs w:val="26"/>
        </w:rPr>
        <w:t>создание внутрирайонной сети автомобильных дорог путем модернизации существующих и строительства новых автомобильных дорог, строительства необходимых дорожных и мостовых сооружений;</w:t>
      </w:r>
    </w:p>
    <w:p w:rsidR="00712878" w:rsidRPr="00712878" w:rsidRDefault="00712878" w:rsidP="00712878">
      <w:pPr>
        <w:widowControl w:val="0"/>
        <w:numPr>
          <w:ilvl w:val="0"/>
          <w:numId w:val="38"/>
        </w:numPr>
        <w:spacing w:after="0" w:line="240" w:lineRule="auto"/>
        <w:ind w:left="0" w:firstLine="709"/>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модернизация объектов </w:t>
      </w:r>
      <w:r w:rsidRPr="00712878">
        <w:rPr>
          <w:rFonts w:ascii="Times New Roman" w:eastAsia="Times New Roman" w:hAnsi="Times New Roman" w:cs="Times New Roman"/>
          <w:sz w:val="26"/>
          <w:szCs w:val="26"/>
        </w:rPr>
        <w:tab/>
        <w:t>тепло- и электроэнергетики;</w:t>
      </w:r>
    </w:p>
    <w:p w:rsidR="00712878" w:rsidRPr="00712878" w:rsidRDefault="00712878" w:rsidP="00712878">
      <w:pPr>
        <w:widowControl w:val="0"/>
        <w:tabs>
          <w:tab w:val="left" w:pos="1134"/>
        </w:tabs>
        <w:spacing w:after="0" w:line="240" w:lineRule="auto"/>
        <w:ind w:firstLine="709"/>
        <w:contextualSpacing/>
        <w:jc w:val="both"/>
        <w:rPr>
          <w:rFonts w:ascii="Times New Roman" w:eastAsia="Times New Roman" w:hAnsi="Times New Roman" w:cs="Times New Roman"/>
          <w:b/>
          <w:sz w:val="26"/>
          <w:szCs w:val="26"/>
        </w:rPr>
      </w:pPr>
    </w:p>
    <w:p w:rsidR="00712878" w:rsidRPr="00712878" w:rsidRDefault="00712878" w:rsidP="00712878">
      <w:pPr>
        <w:widowControl w:val="0"/>
        <w:numPr>
          <w:ilvl w:val="1"/>
          <w:numId w:val="42"/>
        </w:numPr>
        <w:spacing w:after="0" w:line="240" w:lineRule="auto"/>
        <w:jc w:val="both"/>
        <w:outlineLvl w:val="1"/>
        <w:rPr>
          <w:rFonts w:ascii="Times New Roman" w:eastAsia="Times New Roman" w:hAnsi="Times New Roman" w:cs="Times New Roman"/>
          <w:b/>
          <w:sz w:val="26"/>
          <w:szCs w:val="28"/>
          <w:lang w:eastAsia="ru-RU"/>
        </w:rPr>
      </w:pPr>
      <w:bookmarkStart w:id="30" w:name="_Toc156338178"/>
      <w:r w:rsidRPr="00712878">
        <w:rPr>
          <w:rFonts w:ascii="Times New Roman" w:eastAsia="Times New Roman" w:hAnsi="Times New Roman" w:cs="Times New Roman"/>
          <w:b/>
          <w:sz w:val="26"/>
          <w:szCs w:val="28"/>
          <w:lang w:eastAsia="ru-RU"/>
        </w:rPr>
        <w:t>Проектное население</w:t>
      </w:r>
      <w:bookmarkEnd w:id="30"/>
    </w:p>
    <w:p w:rsidR="00712878" w:rsidRPr="00712878" w:rsidRDefault="00712878" w:rsidP="00712878">
      <w:pPr>
        <w:widowControl w:val="0"/>
        <w:spacing w:after="0" w:line="240" w:lineRule="auto"/>
        <w:ind w:firstLine="709"/>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Существенным фактором, сдерживающим социально-экономическое развитие района, являются неблагоприятные показатели естественного движения населения. Действие этого фактора усугубляется отрицательным сальдо миграции. Для изменения ситуации необходимо решить некоторые вопросы землепользования. В частности, требуется выделить земли, какие могут быть наиболее востребованными для потенциальных инвесторов.</w:t>
      </w:r>
    </w:p>
    <w:p w:rsidR="00712878" w:rsidRPr="00712878" w:rsidRDefault="00712878" w:rsidP="00712878">
      <w:pPr>
        <w:widowControl w:val="0"/>
        <w:spacing w:after="0" w:line="240" w:lineRule="auto"/>
        <w:ind w:firstLine="709"/>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В районе и в частности в Остяцком сельсовете относительно высока обеспеченность населения учреждениями образования и здравоохранения, центрами </w:t>
      </w:r>
      <w:r w:rsidRPr="00712878">
        <w:rPr>
          <w:rFonts w:ascii="Times New Roman" w:eastAsia="Times New Roman" w:hAnsi="Times New Roman" w:cs="Times New Roman"/>
          <w:sz w:val="26"/>
          <w:szCs w:val="26"/>
        </w:rPr>
        <w:lastRenderedPageBreak/>
        <w:t xml:space="preserve">досуга. Это определяется не столько темпами соответствующего строительства, сколько сокращением численности населения. Ввод в эксплуатацию социального жилья не планируется. Индивидуальное жилищное строительство жителями в последние несколько лет не производится. Общий размер жилого фонда в 2023 году 5,7 тыс. </w:t>
      </w:r>
      <w:proofErr w:type="spellStart"/>
      <w:r w:rsidRPr="00712878">
        <w:rPr>
          <w:rFonts w:ascii="Times New Roman" w:eastAsia="Times New Roman" w:hAnsi="Times New Roman" w:cs="Times New Roman"/>
          <w:sz w:val="26"/>
          <w:szCs w:val="26"/>
        </w:rPr>
        <w:t>кв.м</w:t>
      </w:r>
      <w:proofErr w:type="spellEnd"/>
      <w:r w:rsidRPr="00712878">
        <w:rPr>
          <w:rFonts w:ascii="Times New Roman" w:eastAsia="Times New Roman" w:hAnsi="Times New Roman" w:cs="Times New Roman"/>
          <w:sz w:val="26"/>
          <w:szCs w:val="26"/>
        </w:rPr>
        <w:t xml:space="preserve">. Обеспеченность жилищной площадью в среднем на одного человека – 27,7 кв. м. </w:t>
      </w:r>
    </w:p>
    <w:p w:rsidR="00712878" w:rsidRPr="00712878" w:rsidRDefault="00712878" w:rsidP="00712878">
      <w:pPr>
        <w:widowControl w:val="0"/>
        <w:spacing w:after="0" w:line="240" w:lineRule="auto"/>
        <w:ind w:firstLine="709"/>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Главный элемент социальной напряженности в районе – высокий уровень безработицы. Создание новых рабочих мест – единственный способ улучшения ситуации.</w:t>
      </w:r>
    </w:p>
    <w:p w:rsidR="00712878" w:rsidRPr="00712878" w:rsidRDefault="00712878" w:rsidP="00712878">
      <w:pPr>
        <w:widowControl w:val="0"/>
        <w:spacing w:after="0" w:line="240" w:lineRule="auto"/>
        <w:ind w:firstLine="709"/>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В целом в сельсовете наблюдается сокращение численности населения как за счет естественной, так и механической убыли.</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b/>
          <w:i/>
          <w:sz w:val="26"/>
          <w:szCs w:val="26"/>
          <w:u w:val="single"/>
        </w:rPr>
      </w:pPr>
      <w:r w:rsidRPr="00712878">
        <w:rPr>
          <w:rFonts w:ascii="Times New Roman" w:eastAsia="Times New Roman" w:hAnsi="Times New Roman" w:cs="Times New Roman"/>
          <w:b/>
          <w:i/>
          <w:sz w:val="26"/>
          <w:szCs w:val="26"/>
          <w:u w:val="single"/>
        </w:rPr>
        <w:t>Для достижения перспективной численности населения предполагается администрацией сельсовета продолжать проводить работу по организации занятости населения:</w:t>
      </w:r>
    </w:p>
    <w:p w:rsidR="00712878" w:rsidRPr="00712878" w:rsidRDefault="00712878" w:rsidP="00712878">
      <w:pPr>
        <w:widowControl w:val="0"/>
        <w:numPr>
          <w:ilvl w:val="0"/>
          <w:numId w:val="39"/>
        </w:numPr>
        <w:spacing w:after="0" w:line="240" w:lineRule="auto"/>
        <w:ind w:left="0" w:right="-6"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создание современных рабочих мест в производственной сфере;</w:t>
      </w:r>
    </w:p>
    <w:p w:rsidR="00712878" w:rsidRPr="00712878" w:rsidRDefault="00712878" w:rsidP="00712878">
      <w:pPr>
        <w:widowControl w:val="0"/>
        <w:numPr>
          <w:ilvl w:val="0"/>
          <w:numId w:val="39"/>
        </w:numPr>
        <w:spacing w:after="0" w:line="240" w:lineRule="auto"/>
        <w:ind w:left="0" w:right="-6"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создание благоприятных условий для развития малого бизнеса, фермерских хозяйств, работы индивидуальных предпринимателей в сфере услуг;</w:t>
      </w:r>
    </w:p>
    <w:p w:rsidR="00712878" w:rsidRPr="00712878" w:rsidRDefault="00712878" w:rsidP="00712878">
      <w:pPr>
        <w:widowControl w:val="0"/>
        <w:numPr>
          <w:ilvl w:val="0"/>
          <w:numId w:val="39"/>
        </w:numPr>
        <w:spacing w:after="0" w:line="240" w:lineRule="auto"/>
        <w:ind w:left="0" w:right="-6"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организация маркетинга на рынке труда (изучение и анализ конъюнктуры спроса на рабочую силу и предложения рабочих мест, выявление ориентаций населения при выборе сферы занятости и места работы);</w:t>
      </w:r>
    </w:p>
    <w:p w:rsidR="00712878" w:rsidRPr="00712878" w:rsidRDefault="00712878" w:rsidP="00712878">
      <w:pPr>
        <w:widowControl w:val="0"/>
        <w:numPr>
          <w:ilvl w:val="0"/>
          <w:numId w:val="39"/>
        </w:numPr>
        <w:spacing w:after="0" w:line="240" w:lineRule="auto"/>
        <w:ind w:left="0" w:right="-6"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обеспечение адресной социальной защиты от безработицы инвалидов, несовершеннолетних детей или детей-инвалидов, других категорий граждан с ограниченными возможностями на рынке труда;</w:t>
      </w:r>
    </w:p>
    <w:p w:rsidR="00712878" w:rsidRPr="00712878" w:rsidRDefault="00712878" w:rsidP="00712878">
      <w:pPr>
        <w:widowControl w:val="0"/>
        <w:numPr>
          <w:ilvl w:val="0"/>
          <w:numId w:val="39"/>
        </w:numPr>
        <w:spacing w:after="0" w:line="240" w:lineRule="auto"/>
        <w:ind w:left="0" w:right="-6"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совершенствование </w:t>
      </w:r>
      <w:proofErr w:type="spellStart"/>
      <w:r w:rsidRPr="00712878">
        <w:rPr>
          <w:rFonts w:ascii="Times New Roman" w:eastAsia="Times New Roman" w:hAnsi="Times New Roman" w:cs="Times New Roman"/>
          <w:sz w:val="26"/>
          <w:szCs w:val="26"/>
        </w:rPr>
        <w:t>профориентационных</w:t>
      </w:r>
      <w:proofErr w:type="spellEnd"/>
      <w:r w:rsidRPr="00712878">
        <w:rPr>
          <w:rFonts w:ascii="Times New Roman" w:eastAsia="Times New Roman" w:hAnsi="Times New Roman" w:cs="Times New Roman"/>
          <w:sz w:val="26"/>
          <w:szCs w:val="26"/>
        </w:rPr>
        <w:t xml:space="preserve"> услуг, в том числе для выпускников образовательных школ в соответствии с требованиями местного рынка труда;</w:t>
      </w:r>
    </w:p>
    <w:p w:rsidR="00712878" w:rsidRPr="00712878" w:rsidRDefault="00712878" w:rsidP="00712878">
      <w:pPr>
        <w:widowControl w:val="0"/>
        <w:numPr>
          <w:ilvl w:val="0"/>
          <w:numId w:val="39"/>
        </w:numPr>
        <w:spacing w:after="0" w:line="240" w:lineRule="auto"/>
        <w:ind w:left="0" w:right="-6"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предоставление незанятым гражданам возможности для временного трудоустройства в период активного поиска постоянной работы путем привлечения на общественные и временные работы;</w:t>
      </w:r>
    </w:p>
    <w:p w:rsidR="00712878" w:rsidRPr="00712878" w:rsidRDefault="00712878" w:rsidP="00712878">
      <w:pPr>
        <w:widowControl w:val="0"/>
        <w:numPr>
          <w:ilvl w:val="0"/>
          <w:numId w:val="39"/>
        </w:numPr>
        <w:spacing w:after="0" w:line="240" w:lineRule="auto"/>
        <w:ind w:left="0" w:right="-6"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создание условий для расширения возможностей развития самостоятельной занятости населения.</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Для выполнения вышеперечисленных задач необходимо в первую очередь формирование на территории поселения благоприятной среды жизнедеятельности постоянного населения и повышение миграционной привлекательности территории района. </w:t>
      </w:r>
    </w:p>
    <w:p w:rsidR="00712878" w:rsidRPr="00712878" w:rsidRDefault="00712878" w:rsidP="00712878">
      <w:pPr>
        <w:widowControl w:val="0"/>
        <w:tabs>
          <w:tab w:val="left" w:pos="1134"/>
        </w:tabs>
        <w:spacing w:after="0" w:line="240" w:lineRule="auto"/>
        <w:contextualSpacing/>
        <w:jc w:val="both"/>
        <w:outlineLvl w:val="1"/>
        <w:rPr>
          <w:rFonts w:ascii="Times New Roman" w:eastAsia="Times New Roman" w:hAnsi="Times New Roman" w:cs="Times New Roman"/>
          <w:sz w:val="26"/>
          <w:szCs w:val="26"/>
          <w:lang w:eastAsia="ru-RU"/>
        </w:rPr>
      </w:pPr>
    </w:p>
    <w:p w:rsidR="00712878" w:rsidRPr="00712878" w:rsidRDefault="00712878" w:rsidP="00712878">
      <w:pPr>
        <w:widowControl w:val="0"/>
        <w:spacing w:after="60" w:line="240" w:lineRule="auto"/>
        <w:ind w:firstLine="709"/>
        <w:jc w:val="both"/>
        <w:outlineLvl w:val="1"/>
        <w:rPr>
          <w:rFonts w:ascii="Times New Roman" w:eastAsia="Times New Roman" w:hAnsi="Times New Roman" w:cs="Times New Roman"/>
          <w:b/>
          <w:sz w:val="26"/>
          <w:szCs w:val="28"/>
          <w:lang w:eastAsia="ru-RU"/>
        </w:rPr>
      </w:pPr>
      <w:bookmarkStart w:id="31" w:name="_Toc156338179"/>
      <w:r w:rsidRPr="00712878">
        <w:rPr>
          <w:rFonts w:ascii="Times New Roman" w:eastAsia="Times New Roman" w:hAnsi="Times New Roman" w:cs="Times New Roman"/>
          <w:b/>
          <w:sz w:val="26"/>
          <w:szCs w:val="28"/>
          <w:lang w:eastAsia="ru-RU"/>
        </w:rPr>
        <w:t>5.5 Прогноз развития жилищного фонда</w:t>
      </w:r>
      <w:bookmarkEnd w:id="31"/>
    </w:p>
    <w:p w:rsidR="00712878" w:rsidRPr="00712878" w:rsidRDefault="00712878" w:rsidP="00712878">
      <w:pPr>
        <w:widowControl w:val="0"/>
        <w:spacing w:after="0" w:line="240" w:lineRule="auto"/>
        <w:contextualSpacing/>
        <w:jc w:val="both"/>
        <w:rPr>
          <w:rFonts w:ascii="Times New Roman" w:eastAsia="Times New Roman" w:hAnsi="Times New Roman" w:cs="Times New Roman"/>
          <w:sz w:val="26"/>
          <w:szCs w:val="26"/>
        </w:rPr>
      </w:pP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Проблема улучшения жилищных условий всех слоёв населения – одна из важнейших социальных задач. Динамичный характер изменения жилищных потребностей во времени предполагает необходимость адекватного изменения жилищной политики. Повышение уровня жилищной обеспеченности является безусловным фактором роста благосостояния населения. В свою очередь, объем строительства определяется уровнем жизни населения, степенью доступности жилья для всех слоев граждан.</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Разработка предложений по организации жилых зон, реконструкции существующего жилищного фонда, резервирование территорий с целью переселения населения из зоны возможного затопления – зоны риска и размещению площадок нового жилищного строительства – одна из задач генерального плана.</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Предложения генерального плана по градостроительной организации территорий </w:t>
      </w:r>
      <w:r w:rsidRPr="00712878">
        <w:rPr>
          <w:rFonts w:ascii="Times New Roman" w:eastAsia="Times New Roman" w:hAnsi="Times New Roman" w:cs="Times New Roman"/>
          <w:sz w:val="26"/>
          <w:szCs w:val="26"/>
        </w:rPr>
        <w:lastRenderedPageBreak/>
        <w:t>жилой застройки и новому жилищному строительству опираются на результаты градостроительного анализа территории – техническое состояние и строительные характеристики жилищного фонда; динамику и структуру жилищного строительства; современные градостроительные тенденции в жилищном строительстве, экологическое состояние территории.</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b/>
          <w:i/>
          <w:sz w:val="26"/>
          <w:szCs w:val="26"/>
        </w:rPr>
      </w:pPr>
      <w:r w:rsidRPr="00712878">
        <w:rPr>
          <w:rFonts w:ascii="Times New Roman" w:eastAsia="Times New Roman" w:hAnsi="Times New Roman" w:cs="Times New Roman"/>
          <w:b/>
          <w:i/>
          <w:sz w:val="26"/>
          <w:szCs w:val="26"/>
        </w:rPr>
        <w:t>Основные проектные предложения:</w:t>
      </w:r>
    </w:p>
    <w:p w:rsidR="00712878" w:rsidRPr="00712878" w:rsidRDefault="00712878" w:rsidP="00712878">
      <w:pPr>
        <w:widowControl w:val="0"/>
        <w:numPr>
          <w:ilvl w:val="0"/>
          <w:numId w:val="40"/>
        </w:numPr>
        <w:spacing w:after="0" w:line="240" w:lineRule="auto"/>
        <w:ind w:left="0" w:firstLine="709"/>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ликвидация ветхого и аварийного муниципального жилья;</w:t>
      </w:r>
    </w:p>
    <w:p w:rsidR="00712878" w:rsidRPr="00712878" w:rsidRDefault="00712878" w:rsidP="00712878">
      <w:pPr>
        <w:widowControl w:val="0"/>
        <w:numPr>
          <w:ilvl w:val="0"/>
          <w:numId w:val="40"/>
        </w:numPr>
        <w:spacing w:after="0" w:line="240" w:lineRule="auto"/>
        <w:ind w:left="0" w:firstLine="709"/>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планомерная реконструкция частного жилищного фонда силами собственников;</w:t>
      </w:r>
    </w:p>
    <w:p w:rsidR="00712878" w:rsidRPr="00712878" w:rsidRDefault="00712878" w:rsidP="00712878">
      <w:pPr>
        <w:widowControl w:val="0"/>
        <w:spacing w:after="0" w:line="240" w:lineRule="auto"/>
        <w:contextualSpacing/>
        <w:rPr>
          <w:rFonts w:ascii="Times New Roman" w:eastAsia="Times New Roman" w:hAnsi="Times New Roman" w:cs="Times New Roman"/>
          <w:sz w:val="26"/>
          <w:szCs w:val="26"/>
        </w:rPr>
      </w:pPr>
    </w:p>
    <w:p w:rsidR="00712878" w:rsidRPr="00712878" w:rsidRDefault="00712878" w:rsidP="00712878">
      <w:pPr>
        <w:widowControl w:val="0"/>
        <w:spacing w:after="60" w:line="240" w:lineRule="auto"/>
        <w:ind w:firstLine="709"/>
        <w:jc w:val="both"/>
        <w:outlineLvl w:val="1"/>
        <w:rPr>
          <w:rFonts w:ascii="Times New Roman" w:eastAsia="Times New Roman" w:hAnsi="Times New Roman" w:cs="Times New Roman"/>
          <w:b/>
          <w:sz w:val="26"/>
          <w:szCs w:val="28"/>
          <w:lang w:eastAsia="ru-RU"/>
        </w:rPr>
      </w:pPr>
      <w:bookmarkStart w:id="32" w:name="_bookmark31"/>
      <w:bookmarkStart w:id="33" w:name="_bookmark32"/>
      <w:bookmarkStart w:id="34" w:name="_Toc156338180"/>
      <w:bookmarkEnd w:id="32"/>
      <w:bookmarkEnd w:id="33"/>
    </w:p>
    <w:p w:rsidR="00712878" w:rsidRPr="00712878" w:rsidRDefault="00712878" w:rsidP="00712878">
      <w:pPr>
        <w:widowControl w:val="0"/>
        <w:spacing w:after="60" w:line="240" w:lineRule="auto"/>
        <w:ind w:firstLine="709"/>
        <w:jc w:val="both"/>
        <w:outlineLvl w:val="1"/>
        <w:rPr>
          <w:rFonts w:ascii="Times New Roman" w:eastAsia="Times New Roman" w:hAnsi="Times New Roman" w:cs="Times New Roman"/>
          <w:b/>
          <w:sz w:val="26"/>
          <w:szCs w:val="28"/>
          <w:lang w:eastAsia="ru-RU"/>
        </w:rPr>
      </w:pPr>
      <w:r w:rsidRPr="00712878">
        <w:rPr>
          <w:rFonts w:ascii="Times New Roman" w:eastAsia="Times New Roman" w:hAnsi="Times New Roman" w:cs="Times New Roman"/>
          <w:b/>
          <w:sz w:val="26"/>
          <w:szCs w:val="28"/>
          <w:lang w:eastAsia="ru-RU"/>
        </w:rPr>
        <w:t>5.6 Развитие социальной инфраструктуры</w:t>
      </w:r>
      <w:bookmarkEnd w:id="34"/>
    </w:p>
    <w:p w:rsidR="00712878" w:rsidRPr="00712878" w:rsidRDefault="00712878" w:rsidP="00712878">
      <w:pPr>
        <w:widowControl w:val="0"/>
        <w:spacing w:after="0" w:line="240" w:lineRule="auto"/>
        <w:contextualSpacing/>
        <w:jc w:val="both"/>
        <w:rPr>
          <w:rFonts w:ascii="Times New Roman" w:eastAsia="Times New Roman" w:hAnsi="Times New Roman" w:cs="Times New Roman"/>
          <w:sz w:val="26"/>
          <w:szCs w:val="26"/>
        </w:rPr>
      </w:pPr>
    </w:p>
    <w:p w:rsidR="00712878" w:rsidRPr="00712878" w:rsidRDefault="00712878" w:rsidP="00712878">
      <w:pPr>
        <w:widowControl w:val="0"/>
        <w:spacing w:after="0" w:line="240" w:lineRule="auto"/>
        <w:ind w:left="222" w:firstLine="487"/>
        <w:contextualSpacing/>
        <w:jc w:val="both"/>
        <w:rPr>
          <w:rFonts w:ascii="Times New Roman" w:eastAsia="Times New Roman" w:hAnsi="Times New Roman" w:cs="Times New Roman"/>
          <w:b/>
          <w:bCs/>
          <w:i/>
          <w:sz w:val="26"/>
          <w:szCs w:val="26"/>
        </w:rPr>
      </w:pPr>
      <w:r w:rsidRPr="00712878">
        <w:rPr>
          <w:rFonts w:ascii="Times New Roman" w:eastAsia="Times New Roman" w:hAnsi="Times New Roman" w:cs="Times New Roman"/>
          <w:b/>
          <w:bCs/>
          <w:i/>
          <w:iCs/>
          <w:sz w:val="26"/>
          <w:szCs w:val="26"/>
        </w:rPr>
        <w:t xml:space="preserve">Учреждения здравоохранения. </w:t>
      </w:r>
      <w:r w:rsidRPr="00712878">
        <w:rPr>
          <w:rFonts w:ascii="Times New Roman" w:eastAsia="Calibri" w:hAnsi="Times New Roman" w:cs="Times New Roman"/>
          <w:color w:val="000000"/>
          <w:sz w:val="26"/>
          <w:szCs w:val="26"/>
        </w:rPr>
        <w:t>Проектом предлагается сохранение существующих объектов здравоохранения.</w:t>
      </w:r>
    </w:p>
    <w:p w:rsidR="00712878" w:rsidRPr="00712878" w:rsidRDefault="00712878" w:rsidP="00712878">
      <w:pPr>
        <w:widowControl w:val="0"/>
        <w:spacing w:after="0" w:line="240" w:lineRule="auto"/>
        <w:ind w:left="222" w:firstLine="487"/>
        <w:contextualSpacing/>
        <w:jc w:val="both"/>
        <w:rPr>
          <w:rFonts w:ascii="Times New Roman" w:eastAsia="Calibri" w:hAnsi="Times New Roman" w:cs="Times New Roman"/>
          <w:color w:val="000000"/>
          <w:sz w:val="26"/>
          <w:szCs w:val="26"/>
        </w:rPr>
      </w:pPr>
      <w:r w:rsidRPr="00712878">
        <w:rPr>
          <w:rFonts w:ascii="Times New Roman" w:eastAsia="Times New Roman" w:hAnsi="Times New Roman" w:cs="Times New Roman"/>
          <w:b/>
          <w:bCs/>
          <w:i/>
          <w:iCs/>
          <w:sz w:val="26"/>
          <w:szCs w:val="26"/>
        </w:rPr>
        <w:t xml:space="preserve">Учреждения образования. </w:t>
      </w:r>
      <w:r w:rsidRPr="00712878">
        <w:rPr>
          <w:rFonts w:ascii="Times New Roman" w:eastAsia="Calibri" w:hAnsi="Times New Roman" w:cs="Times New Roman"/>
          <w:color w:val="000000"/>
          <w:sz w:val="26"/>
          <w:szCs w:val="26"/>
        </w:rPr>
        <w:t>Проектом предлагается сохранение существующих объектов образования.</w:t>
      </w:r>
    </w:p>
    <w:p w:rsidR="00712878" w:rsidRPr="00712878" w:rsidRDefault="00712878" w:rsidP="00712878">
      <w:pPr>
        <w:widowControl w:val="0"/>
        <w:spacing w:after="0" w:line="240" w:lineRule="auto"/>
        <w:ind w:left="222" w:firstLine="487"/>
        <w:contextualSpacing/>
        <w:jc w:val="both"/>
        <w:rPr>
          <w:rFonts w:ascii="Times New Roman" w:eastAsia="Times New Roman" w:hAnsi="Times New Roman" w:cs="Times New Roman"/>
          <w:sz w:val="26"/>
          <w:szCs w:val="26"/>
        </w:rPr>
      </w:pPr>
      <w:r w:rsidRPr="00712878">
        <w:rPr>
          <w:rFonts w:ascii="Times New Roman" w:eastAsia="Calibri" w:hAnsi="Times New Roman" w:cs="Times New Roman"/>
          <w:color w:val="000000"/>
          <w:sz w:val="26"/>
          <w:szCs w:val="26"/>
        </w:rPr>
        <w:t xml:space="preserve"> </w:t>
      </w:r>
      <w:r w:rsidRPr="00712878">
        <w:rPr>
          <w:rFonts w:ascii="Times New Roman" w:eastAsia="Times New Roman" w:hAnsi="Times New Roman" w:cs="Times New Roman"/>
          <w:b/>
          <w:i/>
          <w:color w:val="000000"/>
          <w:sz w:val="26"/>
          <w:szCs w:val="26"/>
        </w:rPr>
        <w:t xml:space="preserve">Физическая культура и спорт. </w:t>
      </w:r>
      <w:r w:rsidRPr="00712878">
        <w:rPr>
          <w:rFonts w:ascii="Times New Roman" w:eastAsia="Calibri" w:hAnsi="Times New Roman" w:cs="Times New Roman"/>
          <w:color w:val="000000"/>
          <w:sz w:val="26"/>
          <w:szCs w:val="26"/>
        </w:rPr>
        <w:t xml:space="preserve">Спортивные сооружения совмещаются со школьным спортзалом и площадками в </w:t>
      </w:r>
      <w:proofErr w:type="spellStart"/>
      <w:r w:rsidRPr="00712878">
        <w:rPr>
          <w:rFonts w:ascii="Times New Roman" w:eastAsia="Calibri" w:hAnsi="Times New Roman" w:cs="Times New Roman"/>
          <w:color w:val="000000"/>
          <w:sz w:val="26"/>
          <w:szCs w:val="26"/>
        </w:rPr>
        <w:t>с.Остяцк</w:t>
      </w:r>
      <w:proofErr w:type="spellEnd"/>
      <w:r w:rsidRPr="00712878">
        <w:rPr>
          <w:rFonts w:ascii="Times New Roman" w:eastAsia="Calibri" w:hAnsi="Times New Roman" w:cs="Times New Roman"/>
          <w:color w:val="000000"/>
          <w:sz w:val="26"/>
          <w:szCs w:val="26"/>
        </w:rPr>
        <w:t>. Схемой территориального планирования Северного района предусмотрено к 2044 году строительство спортивных площадок размером 20</w:t>
      </w:r>
      <w:r w:rsidRPr="00712878">
        <w:rPr>
          <w:rFonts w:ascii="Times New Roman" w:eastAsia="Calibri" w:hAnsi="Times New Roman" w:cs="Times New Roman"/>
          <w:color w:val="000000"/>
          <w:sz w:val="26"/>
          <w:szCs w:val="26"/>
          <w:lang w:val="en-US"/>
        </w:rPr>
        <w:t>x</w:t>
      </w:r>
      <w:r w:rsidRPr="00712878">
        <w:rPr>
          <w:rFonts w:ascii="Times New Roman" w:eastAsia="Calibri" w:hAnsi="Times New Roman" w:cs="Times New Roman"/>
          <w:color w:val="000000"/>
          <w:sz w:val="26"/>
          <w:szCs w:val="26"/>
        </w:rPr>
        <w:t>30 м в каждом из населенных пунктов Остяцкого сельсовета.</w:t>
      </w:r>
    </w:p>
    <w:p w:rsidR="00712878" w:rsidRPr="00712878" w:rsidRDefault="00712878" w:rsidP="00712878">
      <w:pPr>
        <w:widowControl w:val="0"/>
        <w:spacing w:after="0" w:line="240" w:lineRule="auto"/>
        <w:ind w:left="222" w:firstLine="487"/>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b/>
          <w:i/>
          <w:color w:val="000000"/>
          <w:sz w:val="26"/>
          <w:szCs w:val="26"/>
        </w:rPr>
        <w:t xml:space="preserve">Учреждения торговли и общественного питания. </w:t>
      </w:r>
      <w:r w:rsidRPr="00712878">
        <w:rPr>
          <w:rFonts w:ascii="Times New Roman" w:eastAsia="Times New Roman" w:hAnsi="Times New Roman" w:cs="Times New Roman"/>
          <w:sz w:val="26"/>
          <w:szCs w:val="26"/>
        </w:rPr>
        <w:t>Все торговые предприятия находятся в частной собственности. Проектом предполагается создание новых объектов торговли, направленные в основном на реализацию товаров повседневного спроса и добываемых населением продуктов рыболовства и охоты.</w:t>
      </w:r>
    </w:p>
    <w:p w:rsidR="00712878" w:rsidRPr="00712878" w:rsidRDefault="00712878" w:rsidP="00712878">
      <w:pPr>
        <w:widowControl w:val="0"/>
        <w:spacing w:after="0" w:line="240" w:lineRule="auto"/>
        <w:ind w:firstLine="487"/>
        <w:jc w:val="both"/>
        <w:rPr>
          <w:rFonts w:ascii="Times New Roman" w:eastAsia="Times New Roman" w:hAnsi="Times New Roman" w:cs="Times New Roman"/>
          <w:sz w:val="26"/>
          <w:szCs w:val="26"/>
        </w:rPr>
      </w:pPr>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8"/>
          <w:lang w:eastAsia="ru-RU"/>
        </w:rPr>
      </w:pPr>
      <w:bookmarkStart w:id="35" w:name="_Toc156338181"/>
      <w:r w:rsidRPr="00712878">
        <w:rPr>
          <w:rFonts w:ascii="Times New Roman" w:eastAsia="Times New Roman" w:hAnsi="Times New Roman" w:cs="Times New Roman"/>
          <w:b/>
          <w:sz w:val="26"/>
          <w:szCs w:val="28"/>
          <w:lang w:eastAsia="ru-RU"/>
        </w:rPr>
        <w:t>5.7 Развитие транспортной инфраструктуры</w:t>
      </w:r>
      <w:bookmarkEnd w:id="35"/>
    </w:p>
    <w:p w:rsidR="00712878" w:rsidRPr="00712878" w:rsidRDefault="00712878" w:rsidP="00712878">
      <w:pPr>
        <w:widowControl w:val="0"/>
        <w:spacing w:after="0" w:line="240" w:lineRule="auto"/>
        <w:rPr>
          <w:rFonts w:ascii="Times New Roman" w:eastAsia="Times New Roman" w:hAnsi="Times New Roman" w:cs="Times New Roman"/>
          <w:sz w:val="26"/>
          <w:szCs w:val="26"/>
        </w:rPr>
      </w:pP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cs="Times New Roman"/>
          <w:color w:val="000000"/>
          <w:sz w:val="26"/>
          <w:szCs w:val="26"/>
          <w:lang w:eastAsia="zh-CN"/>
        </w:rPr>
      </w:pPr>
      <w:r w:rsidRPr="00712878">
        <w:rPr>
          <w:rFonts w:ascii="Times New Roman" w:eastAsia="Times New Roman" w:hAnsi="Times New Roman" w:cs="Times New Roman"/>
          <w:color w:val="000000"/>
          <w:sz w:val="26"/>
          <w:szCs w:val="26"/>
          <w:lang w:eastAsia="zh-CN"/>
        </w:rPr>
        <w:t xml:space="preserve">Основной объём пассажирских перевозок на расчётный срок по-прежнему будет осуществляться автотранспортными предприятиями Северного района, проектом выделены автодороги, по которым предусмотрено движение маршрутного транспорта (автобуса) для организации как межмуниципального сообщения, так и внутреннего. </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b/>
          <w:i/>
          <w:sz w:val="26"/>
          <w:szCs w:val="26"/>
        </w:rPr>
      </w:pPr>
      <w:r w:rsidRPr="00712878">
        <w:rPr>
          <w:rFonts w:ascii="Times New Roman" w:eastAsia="Times New Roman" w:hAnsi="Times New Roman" w:cs="Times New Roman"/>
          <w:b/>
          <w:i/>
          <w:sz w:val="26"/>
          <w:szCs w:val="26"/>
        </w:rPr>
        <w:t xml:space="preserve">Основные проектные предложения. </w:t>
      </w:r>
      <w:r w:rsidRPr="00712878">
        <w:rPr>
          <w:rFonts w:ascii="Times New Roman" w:eastAsia="Times New Roman" w:hAnsi="Times New Roman" w:cs="Times New Roman"/>
          <w:color w:val="000000"/>
          <w:sz w:val="26"/>
          <w:szCs w:val="26"/>
        </w:rPr>
        <w:t>Модернизация существующих автомобильных дорог, строительства необходимых дорожных сооружений.</w:t>
      </w:r>
    </w:p>
    <w:p w:rsidR="00712878" w:rsidRPr="00712878" w:rsidRDefault="00712878" w:rsidP="00712878">
      <w:pPr>
        <w:widowControl w:val="0"/>
        <w:tabs>
          <w:tab w:val="left" w:pos="1134"/>
        </w:tabs>
        <w:spacing w:after="0" w:line="240" w:lineRule="auto"/>
        <w:ind w:firstLine="709"/>
        <w:contextualSpacing/>
        <w:jc w:val="both"/>
        <w:outlineLvl w:val="1"/>
        <w:rPr>
          <w:rFonts w:ascii="Times New Roman" w:eastAsia="Times New Roman" w:hAnsi="Times New Roman" w:cs="Times New Roman"/>
          <w:sz w:val="26"/>
          <w:szCs w:val="26"/>
          <w:lang w:eastAsia="ru-RU"/>
        </w:rPr>
      </w:pPr>
    </w:p>
    <w:p w:rsidR="00712878" w:rsidRPr="00712878" w:rsidRDefault="00712878" w:rsidP="00712878">
      <w:pPr>
        <w:widowControl w:val="0"/>
        <w:spacing w:after="60" w:line="240" w:lineRule="auto"/>
        <w:ind w:firstLine="709"/>
        <w:jc w:val="both"/>
        <w:outlineLvl w:val="1"/>
        <w:rPr>
          <w:rFonts w:ascii="Times New Roman" w:eastAsia="Times New Roman" w:hAnsi="Times New Roman" w:cs="Times New Roman"/>
          <w:b/>
          <w:sz w:val="26"/>
          <w:szCs w:val="28"/>
          <w:lang w:eastAsia="ru-RU"/>
        </w:rPr>
      </w:pPr>
      <w:bookmarkStart w:id="36" w:name="_Toc156338182"/>
      <w:r w:rsidRPr="00712878">
        <w:rPr>
          <w:rFonts w:ascii="Times New Roman" w:eastAsia="Times New Roman" w:hAnsi="Times New Roman" w:cs="Times New Roman"/>
          <w:b/>
          <w:sz w:val="26"/>
          <w:szCs w:val="28"/>
          <w:lang w:eastAsia="ru-RU"/>
        </w:rPr>
        <w:t>5.8 Развитие коммунальной инфраструктуры</w:t>
      </w:r>
      <w:bookmarkEnd w:id="36"/>
    </w:p>
    <w:p w:rsidR="00712878" w:rsidRPr="00712878" w:rsidRDefault="00712878" w:rsidP="00712878">
      <w:pPr>
        <w:widowControl w:val="0"/>
        <w:spacing w:after="0" w:line="240" w:lineRule="auto"/>
        <w:contextualSpacing/>
        <w:rPr>
          <w:rFonts w:ascii="Times New Roman" w:eastAsia="Times New Roman" w:hAnsi="Times New Roman" w:cs="Times New Roman"/>
          <w:sz w:val="26"/>
          <w:szCs w:val="26"/>
        </w:rPr>
      </w:pP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cs="Times New Roman"/>
          <w:b/>
          <w:bCs/>
          <w:i/>
          <w:color w:val="000000"/>
          <w:sz w:val="26"/>
          <w:szCs w:val="26"/>
          <w:lang w:eastAsia="zh-CN"/>
        </w:rPr>
      </w:pPr>
      <w:r w:rsidRPr="00712878">
        <w:rPr>
          <w:rFonts w:ascii="Times New Roman" w:eastAsia="Times New Roman" w:hAnsi="Times New Roman" w:cs="Times New Roman"/>
          <w:b/>
          <w:bCs/>
          <w:i/>
          <w:color w:val="000000"/>
          <w:sz w:val="26"/>
          <w:szCs w:val="26"/>
          <w:lang w:eastAsia="zh-CN"/>
        </w:rPr>
        <w:t>Водоснабжение</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cs="Times New Roman"/>
          <w:color w:val="000000"/>
          <w:sz w:val="26"/>
          <w:szCs w:val="26"/>
          <w:lang w:eastAsia="zh-CN"/>
        </w:rPr>
      </w:pPr>
      <w:r w:rsidRPr="00712878">
        <w:rPr>
          <w:rFonts w:ascii="Times New Roman" w:eastAsia="Times New Roman" w:hAnsi="Times New Roman" w:cs="Times New Roman"/>
          <w:color w:val="000000"/>
          <w:sz w:val="26"/>
          <w:szCs w:val="26"/>
          <w:lang w:eastAsia="zh-CN"/>
        </w:rPr>
        <w:t>На основании концессионного соглашения контроль за объектами водоснабжения осуществляет ООО «</w:t>
      </w:r>
      <w:proofErr w:type="spellStart"/>
      <w:r w:rsidRPr="00712878">
        <w:rPr>
          <w:rFonts w:ascii="Times New Roman" w:eastAsia="Times New Roman" w:hAnsi="Times New Roman" w:cs="Times New Roman"/>
          <w:color w:val="000000"/>
          <w:sz w:val="26"/>
          <w:szCs w:val="26"/>
          <w:lang w:eastAsia="zh-CN"/>
        </w:rPr>
        <w:t>Водосеть</w:t>
      </w:r>
      <w:proofErr w:type="spellEnd"/>
      <w:r w:rsidRPr="00712878">
        <w:rPr>
          <w:rFonts w:ascii="Times New Roman" w:eastAsia="Times New Roman" w:hAnsi="Times New Roman" w:cs="Times New Roman"/>
          <w:color w:val="000000"/>
          <w:sz w:val="26"/>
          <w:szCs w:val="26"/>
          <w:lang w:eastAsia="zh-CN"/>
        </w:rPr>
        <w:t>».</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cs="Times New Roman"/>
          <w:color w:val="000000"/>
          <w:sz w:val="26"/>
          <w:szCs w:val="26"/>
          <w:lang w:eastAsia="zh-CN"/>
        </w:rPr>
      </w:pPr>
      <w:r w:rsidRPr="00712878">
        <w:rPr>
          <w:rFonts w:ascii="Times New Roman" w:eastAsia="Times New Roman" w:hAnsi="Times New Roman" w:cs="Times New Roman"/>
          <w:color w:val="000000"/>
          <w:sz w:val="26"/>
          <w:szCs w:val="26"/>
          <w:lang w:eastAsia="zh-CN"/>
        </w:rPr>
        <w:t>В рамках данного соглашения на обслуживание переданы следующие объекты водоснабжения Остяцкого сельсовета:</w:t>
      </w:r>
    </w:p>
    <w:p w:rsidR="00712878" w:rsidRPr="00712878" w:rsidRDefault="00712878" w:rsidP="00712878">
      <w:pPr>
        <w:widowControl w:val="0"/>
        <w:numPr>
          <w:ilvl w:val="0"/>
          <w:numId w:val="35"/>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6"/>
          <w:szCs w:val="26"/>
          <w:lang w:eastAsia="zh-CN"/>
        </w:rPr>
      </w:pPr>
      <w:r w:rsidRPr="00712878">
        <w:rPr>
          <w:rFonts w:ascii="Times New Roman" w:eastAsia="Times New Roman" w:hAnsi="Times New Roman" w:cs="Times New Roman"/>
          <w:color w:val="000000"/>
          <w:sz w:val="26"/>
          <w:szCs w:val="26"/>
          <w:lang w:eastAsia="zh-CN"/>
        </w:rPr>
        <w:t xml:space="preserve">Водопровод– с. </w:t>
      </w:r>
      <w:proofErr w:type="spellStart"/>
      <w:r w:rsidRPr="00712878">
        <w:rPr>
          <w:rFonts w:ascii="Times New Roman" w:eastAsia="Times New Roman" w:hAnsi="Times New Roman" w:cs="Times New Roman"/>
          <w:color w:val="000000"/>
          <w:sz w:val="26"/>
          <w:szCs w:val="26"/>
          <w:lang w:eastAsia="zh-CN"/>
        </w:rPr>
        <w:t>Остяцк</w:t>
      </w:r>
      <w:proofErr w:type="spellEnd"/>
      <w:r w:rsidRPr="00712878">
        <w:rPr>
          <w:rFonts w:ascii="Times New Roman" w:eastAsia="Times New Roman" w:hAnsi="Times New Roman" w:cs="Times New Roman"/>
          <w:color w:val="000000"/>
          <w:sz w:val="26"/>
          <w:szCs w:val="26"/>
          <w:lang w:eastAsia="zh-CN"/>
        </w:rPr>
        <w:t>;</w:t>
      </w:r>
    </w:p>
    <w:p w:rsidR="00712878" w:rsidRPr="00712878" w:rsidRDefault="00712878" w:rsidP="00712878">
      <w:pPr>
        <w:widowControl w:val="0"/>
        <w:numPr>
          <w:ilvl w:val="0"/>
          <w:numId w:val="35"/>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6"/>
          <w:szCs w:val="26"/>
          <w:lang w:eastAsia="zh-CN"/>
        </w:rPr>
      </w:pPr>
      <w:r w:rsidRPr="00712878">
        <w:rPr>
          <w:rFonts w:ascii="Times New Roman" w:eastAsia="Times New Roman" w:hAnsi="Times New Roman" w:cs="Times New Roman"/>
          <w:color w:val="000000"/>
          <w:sz w:val="26"/>
          <w:szCs w:val="26"/>
          <w:lang w:eastAsia="zh-CN"/>
        </w:rPr>
        <w:t xml:space="preserve">Водозаборные скважины 3 шт. - с. </w:t>
      </w:r>
      <w:proofErr w:type="spellStart"/>
      <w:r w:rsidRPr="00712878">
        <w:rPr>
          <w:rFonts w:ascii="Times New Roman" w:eastAsia="Times New Roman" w:hAnsi="Times New Roman" w:cs="Times New Roman"/>
          <w:color w:val="000000"/>
          <w:sz w:val="26"/>
          <w:szCs w:val="26"/>
          <w:lang w:eastAsia="zh-CN"/>
        </w:rPr>
        <w:t>Остяцк</w:t>
      </w:r>
      <w:proofErr w:type="spellEnd"/>
      <w:r w:rsidRPr="00712878">
        <w:rPr>
          <w:rFonts w:ascii="Times New Roman" w:eastAsia="Times New Roman" w:hAnsi="Times New Roman" w:cs="Times New Roman"/>
          <w:color w:val="000000"/>
          <w:sz w:val="26"/>
          <w:szCs w:val="26"/>
          <w:lang w:eastAsia="zh-CN"/>
        </w:rPr>
        <w:t>;</w:t>
      </w:r>
    </w:p>
    <w:p w:rsidR="00712878" w:rsidRPr="00712878" w:rsidRDefault="00712878" w:rsidP="00712878">
      <w:pPr>
        <w:widowControl w:val="0"/>
        <w:numPr>
          <w:ilvl w:val="0"/>
          <w:numId w:val="35"/>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6"/>
          <w:szCs w:val="26"/>
          <w:lang w:eastAsia="zh-CN"/>
        </w:rPr>
      </w:pPr>
      <w:r w:rsidRPr="00712878">
        <w:rPr>
          <w:rFonts w:ascii="Times New Roman" w:eastAsia="Times New Roman" w:hAnsi="Times New Roman" w:cs="Times New Roman"/>
          <w:color w:val="000000"/>
          <w:sz w:val="26"/>
          <w:szCs w:val="26"/>
          <w:lang w:eastAsia="zh-CN"/>
        </w:rPr>
        <w:t xml:space="preserve">Водозаборные скважины 4шт. – </w:t>
      </w:r>
      <w:proofErr w:type="spellStart"/>
      <w:r w:rsidRPr="00712878">
        <w:rPr>
          <w:rFonts w:ascii="Times New Roman" w:eastAsia="Times New Roman" w:hAnsi="Times New Roman" w:cs="Times New Roman"/>
          <w:color w:val="000000"/>
          <w:sz w:val="26"/>
          <w:szCs w:val="26"/>
          <w:lang w:eastAsia="zh-CN"/>
        </w:rPr>
        <w:t>д.Ургуль</w:t>
      </w:r>
      <w:proofErr w:type="spellEnd"/>
      <w:r w:rsidRPr="00712878">
        <w:rPr>
          <w:rFonts w:ascii="Times New Roman" w:eastAsia="Times New Roman" w:hAnsi="Times New Roman" w:cs="Times New Roman"/>
          <w:color w:val="000000"/>
          <w:sz w:val="26"/>
          <w:szCs w:val="26"/>
          <w:lang w:eastAsia="zh-CN"/>
        </w:rPr>
        <w:t>.</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Концессионным соглашением реконструкция объектов водоснабжения в Остяцком сельсовете не предусмотрена. </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cs="Times New Roman"/>
          <w:b/>
          <w:sz w:val="28"/>
          <w:szCs w:val="24"/>
          <w:lang w:eastAsia="zh-CN"/>
        </w:rPr>
      </w:pPr>
      <w:r w:rsidRPr="00712878">
        <w:rPr>
          <w:rFonts w:ascii="Times New Roman" w:eastAsia="Times New Roman" w:hAnsi="Times New Roman" w:cs="Times New Roman"/>
          <w:sz w:val="28"/>
          <w:szCs w:val="24"/>
          <w:lang w:eastAsia="zh-CN"/>
        </w:rPr>
        <w:lastRenderedPageBreak/>
        <w:t xml:space="preserve">Централизованная система водоснабжения в </w:t>
      </w:r>
      <w:proofErr w:type="spellStart"/>
      <w:r w:rsidRPr="00712878">
        <w:rPr>
          <w:rFonts w:ascii="Times New Roman" w:eastAsia="Times New Roman" w:hAnsi="Times New Roman" w:cs="Times New Roman"/>
          <w:sz w:val="28"/>
          <w:szCs w:val="24"/>
          <w:lang w:eastAsia="zh-CN"/>
        </w:rPr>
        <w:t>с.Остяцк</w:t>
      </w:r>
      <w:proofErr w:type="spellEnd"/>
      <w:r w:rsidRPr="00712878">
        <w:rPr>
          <w:rFonts w:ascii="Times New Roman" w:eastAsia="Times New Roman" w:hAnsi="Times New Roman" w:cs="Times New Roman"/>
          <w:sz w:val="28"/>
          <w:szCs w:val="24"/>
          <w:lang w:eastAsia="zh-CN"/>
        </w:rPr>
        <w:t xml:space="preserve"> обеспечивает хозяйственно-питьевое водопотребление в жилых и общественных зданиях, (в </w:t>
      </w:r>
      <w:proofErr w:type="spellStart"/>
      <w:r w:rsidRPr="00712878">
        <w:rPr>
          <w:rFonts w:ascii="Times New Roman" w:eastAsia="Times New Roman" w:hAnsi="Times New Roman" w:cs="Times New Roman"/>
          <w:sz w:val="28"/>
          <w:szCs w:val="24"/>
          <w:lang w:eastAsia="zh-CN"/>
        </w:rPr>
        <w:t>т.ч</w:t>
      </w:r>
      <w:proofErr w:type="spellEnd"/>
      <w:r w:rsidRPr="00712878">
        <w:rPr>
          <w:rFonts w:ascii="Times New Roman" w:eastAsia="Times New Roman" w:hAnsi="Times New Roman" w:cs="Times New Roman"/>
          <w:sz w:val="28"/>
          <w:szCs w:val="24"/>
          <w:lang w:eastAsia="zh-CN"/>
        </w:rPr>
        <w:t xml:space="preserve">. расход воды на полив), нужды коммунально-бытовых предприятий (котельной в </w:t>
      </w:r>
      <w:proofErr w:type="spellStart"/>
      <w:r w:rsidRPr="00712878">
        <w:rPr>
          <w:rFonts w:ascii="Times New Roman" w:eastAsia="Times New Roman" w:hAnsi="Times New Roman" w:cs="Times New Roman"/>
          <w:sz w:val="28"/>
          <w:szCs w:val="24"/>
          <w:lang w:eastAsia="zh-CN"/>
        </w:rPr>
        <w:t>с.Остяцк</w:t>
      </w:r>
      <w:proofErr w:type="spellEnd"/>
      <w:r w:rsidRPr="00712878">
        <w:rPr>
          <w:rFonts w:ascii="Times New Roman" w:eastAsia="Times New Roman" w:hAnsi="Times New Roman" w:cs="Times New Roman"/>
          <w:sz w:val="28"/>
          <w:szCs w:val="24"/>
          <w:lang w:eastAsia="zh-CN"/>
        </w:rPr>
        <w:t>),  нужды пожаротушения.</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b/>
          <w:i/>
          <w:sz w:val="26"/>
          <w:szCs w:val="26"/>
        </w:rPr>
      </w:pPr>
      <w:r w:rsidRPr="00712878">
        <w:rPr>
          <w:rFonts w:ascii="Times New Roman" w:eastAsia="Times New Roman" w:hAnsi="Times New Roman" w:cs="Times New Roman"/>
          <w:b/>
          <w:i/>
          <w:sz w:val="26"/>
          <w:szCs w:val="26"/>
          <w:lang w:eastAsia="ru-RU"/>
        </w:rPr>
        <w:t>Водоотведение</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cs="Times New Roman"/>
          <w:color w:val="000000"/>
          <w:sz w:val="26"/>
          <w:szCs w:val="26"/>
          <w:lang w:eastAsia="zh-CN"/>
        </w:rPr>
      </w:pPr>
      <w:r w:rsidRPr="00712878">
        <w:rPr>
          <w:rFonts w:ascii="Times New Roman" w:eastAsia="Times New Roman" w:hAnsi="Times New Roman" w:cs="Times New Roman"/>
          <w:color w:val="000000"/>
          <w:sz w:val="26"/>
          <w:szCs w:val="26"/>
          <w:lang w:eastAsia="zh-CN"/>
        </w:rPr>
        <w:t>Проектом не предусматривается строительство сетей водоотведения.</w:t>
      </w:r>
    </w:p>
    <w:p w:rsidR="00712878" w:rsidRPr="00712878" w:rsidRDefault="00712878" w:rsidP="00712878">
      <w:pPr>
        <w:widowControl w:val="0"/>
        <w:spacing w:after="0" w:line="240" w:lineRule="auto"/>
        <w:ind w:firstLine="709"/>
        <w:contextualSpacing/>
        <w:jc w:val="both"/>
        <w:rPr>
          <w:rFonts w:ascii="Times New Roman" w:eastAsia="Calibri" w:hAnsi="Times New Roman" w:cs="Times New Roman"/>
          <w:b/>
          <w:i/>
          <w:sz w:val="26"/>
          <w:szCs w:val="26"/>
        </w:rPr>
      </w:pPr>
      <w:r w:rsidRPr="00712878">
        <w:rPr>
          <w:rFonts w:ascii="Times New Roman" w:eastAsia="Calibri" w:hAnsi="Times New Roman" w:cs="Times New Roman"/>
          <w:b/>
          <w:i/>
          <w:sz w:val="26"/>
          <w:szCs w:val="26"/>
        </w:rPr>
        <w:t>Теплоснабжение</w:t>
      </w:r>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Calibri" w:hAnsi="Times New Roman" w:cs="Times New Roman"/>
          <w:sz w:val="26"/>
          <w:szCs w:val="26"/>
          <w:lang w:eastAsia="ru-RU"/>
        </w:rPr>
        <w:t xml:space="preserve">Централизованное теплоснабжение в сельсовете осуществляется только в </w:t>
      </w:r>
      <w:proofErr w:type="spellStart"/>
      <w:r w:rsidRPr="00712878">
        <w:rPr>
          <w:rFonts w:ascii="Times New Roman" w:eastAsia="Calibri" w:hAnsi="Times New Roman" w:cs="Times New Roman"/>
          <w:sz w:val="26"/>
          <w:szCs w:val="26"/>
          <w:lang w:eastAsia="ru-RU"/>
        </w:rPr>
        <w:t>с.Остяцк</w:t>
      </w:r>
      <w:proofErr w:type="spellEnd"/>
      <w:r w:rsidRPr="00712878">
        <w:rPr>
          <w:rFonts w:ascii="Times New Roman" w:eastAsia="Calibri" w:hAnsi="Times New Roman" w:cs="Times New Roman"/>
          <w:sz w:val="26"/>
          <w:szCs w:val="26"/>
          <w:lang w:eastAsia="ru-RU"/>
        </w:rPr>
        <w:t xml:space="preserve">. Источником централизованного теплоснабжения является </w:t>
      </w:r>
      <w:r w:rsidRPr="00712878">
        <w:rPr>
          <w:rFonts w:ascii="Times New Roman" w:eastAsia="Times New Roman" w:hAnsi="Times New Roman" w:cs="Times New Roman"/>
          <w:color w:val="000000"/>
          <w:sz w:val="26"/>
          <w:szCs w:val="26"/>
          <w:lang w:eastAsia="ru-RU"/>
        </w:rPr>
        <w:t xml:space="preserve">угольная котельная с двумя котлами. Котельная отапливает близлежащие общественные здания. В других общественных зданиях для отопления используются </w:t>
      </w:r>
      <w:proofErr w:type="spellStart"/>
      <w:r w:rsidRPr="00712878">
        <w:rPr>
          <w:rFonts w:ascii="Times New Roman" w:eastAsia="Times New Roman" w:hAnsi="Times New Roman" w:cs="Times New Roman"/>
          <w:color w:val="000000"/>
          <w:sz w:val="26"/>
          <w:szCs w:val="26"/>
          <w:lang w:eastAsia="ru-RU"/>
        </w:rPr>
        <w:t>электрокотлы</w:t>
      </w:r>
      <w:proofErr w:type="spellEnd"/>
      <w:r w:rsidRPr="00712878">
        <w:rPr>
          <w:rFonts w:ascii="Times New Roman" w:eastAsia="Times New Roman" w:hAnsi="Times New Roman" w:cs="Times New Roman"/>
          <w:color w:val="000000"/>
          <w:sz w:val="26"/>
          <w:szCs w:val="26"/>
          <w:lang w:eastAsia="ru-RU"/>
        </w:rPr>
        <w:t xml:space="preserve">. </w:t>
      </w:r>
    </w:p>
    <w:p w:rsidR="00712878" w:rsidRPr="00712878" w:rsidRDefault="00712878" w:rsidP="00712878">
      <w:pPr>
        <w:spacing w:after="0" w:line="240" w:lineRule="auto"/>
        <w:ind w:firstLine="709"/>
        <w:jc w:val="both"/>
        <w:rPr>
          <w:rFonts w:ascii="Times New Roman" w:eastAsia="Times New Roman" w:hAnsi="Times New Roman" w:cs="Times New Roman"/>
          <w:color w:val="000000"/>
          <w:sz w:val="26"/>
          <w:szCs w:val="26"/>
          <w:lang w:eastAsia="ru-RU"/>
        </w:rPr>
      </w:pPr>
      <w:r w:rsidRPr="00712878">
        <w:rPr>
          <w:rFonts w:ascii="Times New Roman" w:eastAsia="Times New Roman" w:hAnsi="Times New Roman" w:cs="Times New Roman"/>
          <w:color w:val="000000"/>
          <w:sz w:val="26"/>
          <w:szCs w:val="26"/>
          <w:lang w:eastAsia="ru-RU"/>
        </w:rPr>
        <w:t xml:space="preserve">Протяженность теплотрассы 260м, двухтрубная. Теплотрасса по концессионному соглашению передана ЗАО «Жилищно-коммунальное хозяйство «Северное». </w:t>
      </w:r>
      <w:r w:rsidRPr="00712878">
        <w:rPr>
          <w:rFonts w:ascii="Times New Roman" w:eastAsia="Times New Roman" w:hAnsi="Times New Roman" w:cs="Times New Roman"/>
          <w:sz w:val="26"/>
          <w:szCs w:val="26"/>
        </w:rPr>
        <w:t>Концессионным соглашением реконструкция объектов теплоснабжения в Остяцком сельсовете не предусмотрена</w:t>
      </w:r>
    </w:p>
    <w:p w:rsidR="00712878" w:rsidRPr="00712878" w:rsidRDefault="00712878" w:rsidP="00712878">
      <w:pPr>
        <w:spacing w:after="0" w:line="240" w:lineRule="auto"/>
        <w:ind w:firstLine="709"/>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Строительство и реконструкция систем теплоснабжения программами развития не предусматривается.</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b/>
          <w:i/>
          <w:sz w:val="26"/>
          <w:szCs w:val="26"/>
        </w:rPr>
      </w:pPr>
      <w:r w:rsidRPr="00712878">
        <w:rPr>
          <w:rFonts w:ascii="Times New Roman" w:eastAsia="Times New Roman" w:hAnsi="Times New Roman" w:cs="Times New Roman"/>
          <w:b/>
          <w:i/>
          <w:sz w:val="26"/>
          <w:szCs w:val="26"/>
          <w:lang w:eastAsia="ru-RU"/>
        </w:rPr>
        <w:t>Электроснабжение</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cs="Times New Roman"/>
          <w:sz w:val="26"/>
          <w:szCs w:val="26"/>
          <w:lang w:eastAsia="zh-CN"/>
        </w:rPr>
      </w:pPr>
      <w:r w:rsidRPr="00712878">
        <w:rPr>
          <w:rFonts w:ascii="Times New Roman" w:eastAsia="Times New Roman" w:hAnsi="Times New Roman" w:cs="Times New Roman"/>
          <w:color w:val="000000"/>
          <w:sz w:val="26"/>
          <w:szCs w:val="26"/>
          <w:lang w:eastAsia="zh-CN"/>
        </w:rPr>
        <w:t>Развитие электрических сетей на территории Остяцкого сельсовета не предусматривается.</w:t>
      </w:r>
    </w:p>
    <w:p w:rsidR="00712878" w:rsidRPr="00712878" w:rsidRDefault="00712878" w:rsidP="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cs="Times New Roman"/>
          <w:sz w:val="26"/>
          <w:szCs w:val="26"/>
          <w:lang w:eastAsia="zh-CN"/>
        </w:rPr>
      </w:pPr>
      <w:r w:rsidRPr="00712878">
        <w:rPr>
          <w:rFonts w:ascii="Times New Roman" w:eastAsia="Times New Roman" w:hAnsi="Times New Roman" w:cs="Times New Roman"/>
          <w:sz w:val="26"/>
          <w:szCs w:val="26"/>
          <w:lang w:eastAsia="zh-CN"/>
        </w:rPr>
        <w:t>Основные проектные предложения: реконструкция и ремонт существующих электрических сетей.</w:t>
      </w:r>
    </w:p>
    <w:p w:rsidR="00712878" w:rsidRPr="00712878" w:rsidRDefault="00712878" w:rsidP="00712878">
      <w:pPr>
        <w:widowControl w:val="0"/>
        <w:tabs>
          <w:tab w:val="left" w:pos="1134"/>
        </w:tabs>
        <w:spacing w:after="0" w:line="240" w:lineRule="auto"/>
        <w:ind w:firstLine="709"/>
        <w:contextualSpacing/>
        <w:jc w:val="both"/>
        <w:outlineLvl w:val="1"/>
        <w:rPr>
          <w:rFonts w:ascii="Times New Roman" w:eastAsia="Times New Roman" w:hAnsi="Times New Roman" w:cs="Times New Roman"/>
          <w:sz w:val="26"/>
          <w:szCs w:val="26"/>
          <w:lang w:eastAsia="ru-RU"/>
        </w:rPr>
      </w:pPr>
      <w:bookmarkStart w:id="37" w:name="_bookmark41"/>
      <w:bookmarkStart w:id="38" w:name="_bookmark42"/>
      <w:bookmarkEnd w:id="37"/>
      <w:bookmarkEnd w:id="38"/>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8"/>
          <w:lang w:eastAsia="ru-RU"/>
        </w:rPr>
      </w:pPr>
      <w:bookmarkStart w:id="39" w:name="_Toc156338183"/>
      <w:r w:rsidRPr="00712878">
        <w:rPr>
          <w:rFonts w:ascii="Times New Roman" w:eastAsia="Times New Roman" w:hAnsi="Times New Roman" w:cs="Times New Roman"/>
          <w:b/>
          <w:sz w:val="26"/>
          <w:szCs w:val="28"/>
          <w:lang w:eastAsia="ru-RU"/>
        </w:rPr>
        <w:t>5.9 Мероприятия по охране окружающей среды</w:t>
      </w:r>
      <w:bookmarkEnd w:id="39"/>
    </w:p>
    <w:p w:rsidR="00712878" w:rsidRPr="00712878" w:rsidRDefault="00712878" w:rsidP="00712878">
      <w:pPr>
        <w:widowControl w:val="0"/>
        <w:spacing w:after="0" w:line="240" w:lineRule="auto"/>
        <w:ind w:firstLine="709"/>
        <w:contextualSpacing/>
        <w:rPr>
          <w:rFonts w:ascii="Times New Roman" w:eastAsia="Times New Roman" w:hAnsi="Times New Roman" w:cs="Times New Roman"/>
          <w:color w:val="000000"/>
          <w:sz w:val="26"/>
          <w:szCs w:val="26"/>
        </w:rPr>
      </w:pPr>
    </w:p>
    <w:p w:rsidR="00712878" w:rsidRPr="00712878" w:rsidRDefault="00712878" w:rsidP="00712878">
      <w:pPr>
        <w:spacing w:after="0" w:line="240" w:lineRule="auto"/>
        <w:ind w:firstLine="709"/>
        <w:contextualSpacing/>
        <w:jc w:val="both"/>
        <w:rPr>
          <w:rFonts w:ascii="Times New Roman" w:eastAsia="Times New Roman" w:hAnsi="Times New Roman" w:cs="Times New Roman"/>
          <w:color w:val="000000"/>
          <w:sz w:val="26"/>
          <w:szCs w:val="26"/>
        </w:rPr>
      </w:pPr>
      <w:r w:rsidRPr="00712878">
        <w:rPr>
          <w:rFonts w:ascii="Times New Roman" w:eastAsia="Times New Roman" w:hAnsi="Times New Roman" w:cs="Times New Roman"/>
          <w:color w:val="000000"/>
          <w:sz w:val="26"/>
          <w:szCs w:val="26"/>
        </w:rPr>
        <w:t>Согласно стратегии экологической безопасности Российской Федерации на период до 2025 года, утвержденной указом Президента Российской Федерации от 19.04.2017 № 176, целями государственной политики в сфере обеспечения экологической безопасности являются сохранение и восстановление природной среды, обеспечение качества окружающей среды, необходимого для благоприятной жизни человека и устойчивого развития экономики, ликвидация накопленного вреда окружающей среде вследствие хозяйственной и иной деятельности в условиях возрастающей экономической активности и глобальных изменений климата.</w:t>
      </w:r>
    </w:p>
    <w:p w:rsidR="00712878" w:rsidRPr="00712878" w:rsidRDefault="00712878" w:rsidP="00712878">
      <w:pPr>
        <w:spacing w:after="0" w:line="240" w:lineRule="auto"/>
        <w:ind w:firstLine="709"/>
        <w:contextualSpacing/>
        <w:jc w:val="both"/>
        <w:rPr>
          <w:rFonts w:ascii="Times New Roman" w:eastAsia="Times New Roman" w:hAnsi="Times New Roman" w:cs="Times New Roman"/>
          <w:color w:val="000000"/>
          <w:sz w:val="26"/>
          <w:szCs w:val="26"/>
        </w:rPr>
      </w:pPr>
      <w:r w:rsidRPr="00712878">
        <w:rPr>
          <w:rFonts w:ascii="Times New Roman" w:eastAsia="Times New Roman" w:hAnsi="Times New Roman" w:cs="Times New Roman"/>
          <w:color w:val="000000"/>
          <w:sz w:val="26"/>
          <w:szCs w:val="26"/>
        </w:rPr>
        <w:t>Необходимо отметить, что улучшение экологического состояния является комплексной задачей, решение которой во многом зависит от проводимых мероприятий в иных областях развития Остяцкого сельсовета Северного района Новосибирской области – в области жилищно-коммунального хозяйства, дорожного строительства и др.</w:t>
      </w:r>
    </w:p>
    <w:p w:rsidR="00712878" w:rsidRPr="00712878" w:rsidRDefault="00712878" w:rsidP="00712878">
      <w:pPr>
        <w:spacing w:after="0" w:line="240" w:lineRule="auto"/>
        <w:ind w:firstLine="709"/>
        <w:contextualSpacing/>
        <w:jc w:val="both"/>
        <w:rPr>
          <w:rFonts w:ascii="Times New Roman" w:eastAsia="Times New Roman" w:hAnsi="Times New Roman" w:cs="Times New Roman"/>
          <w:color w:val="000000"/>
          <w:sz w:val="26"/>
          <w:szCs w:val="26"/>
        </w:rPr>
      </w:pPr>
      <w:r w:rsidRPr="00712878">
        <w:rPr>
          <w:rFonts w:ascii="Times New Roman" w:eastAsia="Times New Roman" w:hAnsi="Times New Roman" w:cs="Times New Roman"/>
          <w:color w:val="000000"/>
          <w:sz w:val="26"/>
          <w:szCs w:val="26"/>
        </w:rPr>
        <w:t>В соответствии с Федеральным законом от 10.01.2002 № 7-ФЗ «Об охране окружающей среды», постановлением Правительства Российской Федерации от 28.07.2008 № 569 «Об утверждении Правил согласования размещения хозяйственных и иных объектов, а также внедрения новых технологических процессов, влияющих на состояние водных биологических ресурсов и среду их обитания» при размещении, проектировании, строительстве, реконструкции сельских поселений должны соблюдаться требования в области охраны окружающей среды, обеспечивающие благоприятное состояние окружающей среды для жизнедеятельности человека, а также для обитания растений, животных и других организмов, устойчивого функционирования естественных экологических систем.</w:t>
      </w:r>
    </w:p>
    <w:p w:rsidR="00712878" w:rsidRPr="00712878" w:rsidRDefault="00712878" w:rsidP="00712878">
      <w:pPr>
        <w:spacing w:after="0" w:line="240" w:lineRule="auto"/>
        <w:ind w:firstLine="709"/>
        <w:contextualSpacing/>
        <w:jc w:val="both"/>
        <w:rPr>
          <w:rFonts w:ascii="Times New Roman" w:eastAsia="Times New Roman" w:hAnsi="Times New Roman" w:cs="Times New Roman"/>
          <w:color w:val="000000"/>
          <w:sz w:val="26"/>
          <w:szCs w:val="26"/>
        </w:rPr>
      </w:pPr>
      <w:r w:rsidRPr="00712878">
        <w:rPr>
          <w:rFonts w:ascii="Times New Roman" w:eastAsia="Times New Roman" w:hAnsi="Times New Roman" w:cs="Times New Roman"/>
          <w:color w:val="000000"/>
          <w:sz w:val="26"/>
          <w:szCs w:val="26"/>
        </w:rPr>
        <w:lastRenderedPageBreak/>
        <w:t>Согласно ст. 22 Федерального закона от 24.04.1995 № 52-ФЗ «О животном мире» при размещении, проектировании и строительстве населенных пунктов, предприятий, сооружений и других объектов, совершенствовании существующих и внедрении новых технологических процессов, введении в хозяйственный оборот целинных земель заболоченных, прибрежных и занятых кустарниками территорий, мелиорации земель, использовании лесов, проведении геолого-разведочных работ, добыче полезных ископаемых, определении мест выпаса и прогона сельскохозяйственных животных, разработке туристических маршрутов и организации мест массового отдыха населения и осуществлении других видов хозяйственной деятельности должны предусматриваться и проводиться мероприятия по сохранению среды обитания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w:t>
      </w:r>
    </w:p>
    <w:p w:rsidR="00712878" w:rsidRPr="00712878" w:rsidRDefault="00712878" w:rsidP="00712878">
      <w:pPr>
        <w:spacing w:after="0" w:line="240" w:lineRule="auto"/>
        <w:ind w:firstLine="709"/>
        <w:contextualSpacing/>
        <w:jc w:val="both"/>
        <w:rPr>
          <w:rFonts w:ascii="Times New Roman" w:eastAsia="Times New Roman" w:hAnsi="Times New Roman" w:cs="Times New Roman"/>
          <w:color w:val="000000"/>
          <w:sz w:val="26"/>
          <w:szCs w:val="26"/>
        </w:rPr>
      </w:pPr>
      <w:r w:rsidRPr="00712878">
        <w:rPr>
          <w:rFonts w:ascii="Times New Roman" w:eastAsia="Times New Roman" w:hAnsi="Times New Roman" w:cs="Times New Roman"/>
          <w:color w:val="000000"/>
          <w:sz w:val="26"/>
          <w:szCs w:val="26"/>
        </w:rPr>
        <w:t>В соответствии с ч. 1 ст. 60 Федерального закона от 10.01.2002 № 7-ФЗ «Об охране окружающей среды», растения, относящиеся к видам, занесённым в красные книги Российской Федерации и (или) субъекта Российской Федерации, повсеместно подлежат изъятию из хозяйственного использования. Запрещается деятельность, ведущая к сокращению численности этих растений и ухудшающая среду их обитания.</w:t>
      </w:r>
    </w:p>
    <w:p w:rsidR="00712878" w:rsidRPr="00712878" w:rsidRDefault="00712878" w:rsidP="00712878">
      <w:pPr>
        <w:spacing w:after="0" w:line="240" w:lineRule="auto"/>
        <w:ind w:firstLine="709"/>
        <w:contextualSpacing/>
        <w:jc w:val="both"/>
        <w:rPr>
          <w:rFonts w:ascii="Times New Roman" w:eastAsia="Times New Roman" w:hAnsi="Times New Roman" w:cs="Times New Roman"/>
          <w:color w:val="000000"/>
          <w:sz w:val="26"/>
          <w:szCs w:val="26"/>
        </w:rPr>
      </w:pPr>
      <w:r w:rsidRPr="00712878">
        <w:rPr>
          <w:rFonts w:ascii="Times New Roman" w:eastAsia="Times New Roman" w:hAnsi="Times New Roman" w:cs="Times New Roman"/>
          <w:color w:val="000000"/>
          <w:sz w:val="26"/>
          <w:szCs w:val="26"/>
        </w:rPr>
        <w:t>Приоритетность природно-экологического принципа в решении планировочных задач, сбалансированность социально-экономического развития и требований экологической безопасности и рационального природопользования способствуют достижению главной цели территориального планирования – обеспечению устойчивого развития территории.</w:t>
      </w:r>
    </w:p>
    <w:p w:rsidR="00712878" w:rsidRPr="00712878" w:rsidRDefault="00712878" w:rsidP="00712878">
      <w:pPr>
        <w:spacing w:after="0" w:line="240" w:lineRule="auto"/>
        <w:ind w:firstLine="709"/>
        <w:contextualSpacing/>
        <w:jc w:val="both"/>
        <w:rPr>
          <w:rFonts w:ascii="Times New Roman" w:eastAsia="Times New Roman" w:hAnsi="Times New Roman" w:cs="Times New Roman"/>
          <w:color w:val="000000"/>
          <w:sz w:val="26"/>
          <w:szCs w:val="26"/>
        </w:rPr>
      </w:pPr>
      <w:r w:rsidRPr="00712878">
        <w:rPr>
          <w:rFonts w:ascii="Times New Roman" w:eastAsia="Times New Roman" w:hAnsi="Times New Roman" w:cs="Times New Roman"/>
          <w:color w:val="000000"/>
          <w:sz w:val="26"/>
          <w:szCs w:val="26"/>
        </w:rPr>
        <w:t xml:space="preserve">Предложения по территориальному планированию сельсовета базируются на анализе современного использования территории, учитывают зоны с особыми условиями использования территории, установление которых н4авлено на сохранение природных комплексов, природных ресурсов и здоровья человека (особо охраняемые природные территории, </w:t>
      </w:r>
      <w:proofErr w:type="spellStart"/>
      <w:r w:rsidRPr="00712878">
        <w:rPr>
          <w:rFonts w:ascii="Times New Roman" w:eastAsia="Times New Roman" w:hAnsi="Times New Roman" w:cs="Times New Roman"/>
          <w:color w:val="000000"/>
          <w:sz w:val="26"/>
          <w:szCs w:val="26"/>
        </w:rPr>
        <w:t>водоохранные</w:t>
      </w:r>
      <w:proofErr w:type="spellEnd"/>
      <w:r w:rsidRPr="00712878">
        <w:rPr>
          <w:rFonts w:ascii="Times New Roman" w:eastAsia="Times New Roman" w:hAnsi="Times New Roman" w:cs="Times New Roman"/>
          <w:color w:val="000000"/>
          <w:sz w:val="26"/>
          <w:szCs w:val="26"/>
        </w:rPr>
        <w:t xml:space="preserve"> зоны, прибрежные защитные и береговые полосы водных объектов, зоны санитарной охраны источников питьевого водоснабжения, СЗЗ производственно-коммунальных объектов и инженерных сооружений), санитарно-экологическое состояние территории, направлены на решение сложившихся </w:t>
      </w:r>
      <w:proofErr w:type="spellStart"/>
      <w:r w:rsidRPr="00712878">
        <w:rPr>
          <w:rFonts w:ascii="Times New Roman" w:eastAsia="Times New Roman" w:hAnsi="Times New Roman" w:cs="Times New Roman"/>
          <w:color w:val="000000"/>
          <w:sz w:val="26"/>
          <w:szCs w:val="26"/>
        </w:rPr>
        <w:t>градоэкологических</w:t>
      </w:r>
      <w:proofErr w:type="spellEnd"/>
      <w:r w:rsidRPr="00712878">
        <w:rPr>
          <w:rFonts w:ascii="Times New Roman" w:eastAsia="Times New Roman" w:hAnsi="Times New Roman" w:cs="Times New Roman"/>
          <w:color w:val="000000"/>
          <w:sz w:val="26"/>
          <w:szCs w:val="26"/>
        </w:rPr>
        <w:t xml:space="preserve"> проблем.</w:t>
      </w:r>
    </w:p>
    <w:p w:rsidR="00712878" w:rsidRPr="00712878" w:rsidRDefault="00712878" w:rsidP="00712878">
      <w:pPr>
        <w:spacing w:after="0" w:line="240" w:lineRule="auto"/>
        <w:ind w:firstLine="709"/>
        <w:contextualSpacing/>
        <w:jc w:val="both"/>
        <w:rPr>
          <w:rFonts w:ascii="Times New Roman" w:eastAsia="Times New Roman" w:hAnsi="Times New Roman" w:cs="Times New Roman"/>
          <w:color w:val="000000"/>
          <w:sz w:val="26"/>
          <w:szCs w:val="26"/>
        </w:rPr>
      </w:pPr>
      <w:r w:rsidRPr="00712878">
        <w:rPr>
          <w:rFonts w:ascii="Times New Roman" w:eastAsia="Times New Roman" w:hAnsi="Times New Roman" w:cs="Times New Roman"/>
          <w:color w:val="000000"/>
          <w:sz w:val="26"/>
          <w:szCs w:val="26"/>
        </w:rPr>
        <w:t>Оптимизация экологической обстановки в рамках внесения изменений в генеральный план достигается градостроительными методами за счет организации рационального природопользования, функционально-планировочной организации территории, ее инженерного обустройства и благоустройства.</w:t>
      </w:r>
    </w:p>
    <w:p w:rsidR="00712878" w:rsidRPr="00712878" w:rsidRDefault="00712878" w:rsidP="00712878">
      <w:pPr>
        <w:spacing w:after="0" w:line="240" w:lineRule="auto"/>
        <w:ind w:firstLine="709"/>
        <w:contextualSpacing/>
        <w:jc w:val="both"/>
        <w:rPr>
          <w:rFonts w:ascii="Times New Roman" w:eastAsia="Times New Roman" w:hAnsi="Times New Roman" w:cs="Times New Roman"/>
          <w:color w:val="000000"/>
          <w:sz w:val="26"/>
          <w:szCs w:val="26"/>
        </w:rPr>
      </w:pPr>
      <w:r w:rsidRPr="00712878">
        <w:rPr>
          <w:rFonts w:ascii="Times New Roman" w:eastAsia="Times New Roman" w:hAnsi="Times New Roman" w:cs="Times New Roman"/>
          <w:color w:val="000000"/>
          <w:sz w:val="26"/>
          <w:szCs w:val="26"/>
        </w:rPr>
        <w:t>Рациональное природопользование направлено на максимальное сохранение природных комплексов, формирование природно-экологического каркаса, оптимальное использование ландшафтно-рекреационного потенциала сельсовета.</w:t>
      </w:r>
    </w:p>
    <w:p w:rsidR="00712878" w:rsidRPr="00712878" w:rsidRDefault="00712878" w:rsidP="00712878">
      <w:pPr>
        <w:spacing w:after="0" w:line="240" w:lineRule="auto"/>
        <w:ind w:firstLine="709"/>
        <w:contextualSpacing/>
        <w:jc w:val="both"/>
        <w:rPr>
          <w:rFonts w:ascii="Times New Roman" w:eastAsia="Times New Roman" w:hAnsi="Times New Roman" w:cs="Times New Roman"/>
          <w:color w:val="000000"/>
          <w:sz w:val="26"/>
          <w:szCs w:val="26"/>
        </w:rPr>
      </w:pPr>
      <w:r w:rsidRPr="00712878">
        <w:rPr>
          <w:rFonts w:ascii="Times New Roman" w:eastAsia="Times New Roman" w:hAnsi="Times New Roman" w:cs="Times New Roman"/>
          <w:color w:val="000000"/>
          <w:sz w:val="26"/>
          <w:szCs w:val="26"/>
        </w:rPr>
        <w:t xml:space="preserve">Одной из основ устойчивого развития территории сельсовета и поддержания экологического равновесия является формирование природно-экологического каркаса – природно-планировочной структуры относительно непрерывных озелененных территорий и водных систем, осуществляющих природоохранные, рекреационные, </w:t>
      </w:r>
      <w:proofErr w:type="spellStart"/>
      <w:r w:rsidRPr="00712878">
        <w:rPr>
          <w:rFonts w:ascii="Times New Roman" w:eastAsia="Times New Roman" w:hAnsi="Times New Roman" w:cs="Times New Roman"/>
          <w:color w:val="000000"/>
          <w:sz w:val="26"/>
          <w:szCs w:val="26"/>
        </w:rPr>
        <w:t>средозащитные</w:t>
      </w:r>
      <w:proofErr w:type="spellEnd"/>
      <w:r w:rsidRPr="00712878">
        <w:rPr>
          <w:rFonts w:ascii="Times New Roman" w:eastAsia="Times New Roman" w:hAnsi="Times New Roman" w:cs="Times New Roman"/>
          <w:color w:val="000000"/>
          <w:sz w:val="26"/>
          <w:szCs w:val="26"/>
        </w:rPr>
        <w:t xml:space="preserve"> и компенсаторные функции.</w:t>
      </w:r>
    </w:p>
    <w:p w:rsidR="00712878" w:rsidRPr="00712878" w:rsidRDefault="00712878" w:rsidP="00712878">
      <w:pPr>
        <w:spacing w:after="0" w:line="240" w:lineRule="auto"/>
        <w:ind w:firstLine="709"/>
        <w:contextualSpacing/>
        <w:jc w:val="both"/>
        <w:rPr>
          <w:rFonts w:ascii="Times New Roman" w:eastAsia="Times New Roman" w:hAnsi="Times New Roman" w:cs="Times New Roman"/>
          <w:color w:val="000000"/>
          <w:sz w:val="26"/>
          <w:szCs w:val="26"/>
        </w:rPr>
      </w:pPr>
      <w:r w:rsidRPr="00712878">
        <w:rPr>
          <w:rFonts w:ascii="Times New Roman" w:eastAsia="Times New Roman" w:hAnsi="Times New Roman" w:cs="Times New Roman"/>
          <w:color w:val="000000"/>
          <w:sz w:val="26"/>
          <w:szCs w:val="26"/>
        </w:rPr>
        <w:t xml:space="preserve">Природно-экологический каркас территории призван ввести и закрепить более строгие режимы использования включенных в него территорий, обеспечить непрерывность природного пространства с помощью формирования миграционных экологических коридоров, что придаст природному комплексу сельсовета свойства системы, то есть образования, способного к </w:t>
      </w:r>
      <w:proofErr w:type="spellStart"/>
      <w:r w:rsidRPr="00712878">
        <w:rPr>
          <w:rFonts w:ascii="Times New Roman" w:eastAsia="Times New Roman" w:hAnsi="Times New Roman" w:cs="Times New Roman"/>
          <w:color w:val="000000"/>
          <w:sz w:val="26"/>
          <w:szCs w:val="26"/>
        </w:rPr>
        <w:t>саморегуляции</w:t>
      </w:r>
      <w:proofErr w:type="spellEnd"/>
      <w:r w:rsidRPr="00712878">
        <w:rPr>
          <w:rFonts w:ascii="Times New Roman" w:eastAsia="Times New Roman" w:hAnsi="Times New Roman" w:cs="Times New Roman"/>
          <w:color w:val="000000"/>
          <w:sz w:val="26"/>
          <w:szCs w:val="26"/>
        </w:rPr>
        <w:t xml:space="preserve"> за счет внутренних связей. </w:t>
      </w:r>
      <w:r w:rsidRPr="00712878">
        <w:rPr>
          <w:rFonts w:ascii="Times New Roman" w:eastAsia="Times New Roman" w:hAnsi="Times New Roman" w:cs="Times New Roman"/>
          <w:color w:val="000000"/>
          <w:sz w:val="26"/>
          <w:szCs w:val="26"/>
        </w:rPr>
        <w:lastRenderedPageBreak/>
        <w:t xml:space="preserve">Такая система, обладающая наибольшей экологической устойчивостью, то есть условиями для </w:t>
      </w:r>
      <w:proofErr w:type="spellStart"/>
      <w:r w:rsidRPr="00712878">
        <w:rPr>
          <w:rFonts w:ascii="Times New Roman" w:eastAsia="Times New Roman" w:hAnsi="Times New Roman" w:cs="Times New Roman"/>
          <w:color w:val="000000"/>
          <w:sz w:val="26"/>
          <w:szCs w:val="26"/>
        </w:rPr>
        <w:t>лесовозобновления</w:t>
      </w:r>
      <w:proofErr w:type="spellEnd"/>
      <w:r w:rsidRPr="00712878">
        <w:rPr>
          <w:rFonts w:ascii="Times New Roman" w:eastAsia="Times New Roman" w:hAnsi="Times New Roman" w:cs="Times New Roman"/>
          <w:color w:val="000000"/>
          <w:sz w:val="26"/>
          <w:szCs w:val="26"/>
        </w:rPr>
        <w:t>, разнообразием биогеоценозов, повышенной мозаичностью ландшафтов, представляет возможность для миграции животных, сохранения информационных свойств и генетического фонда.</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i/>
          <w:sz w:val="26"/>
          <w:szCs w:val="26"/>
        </w:rPr>
      </w:pPr>
      <w:r w:rsidRPr="00712878">
        <w:rPr>
          <w:rFonts w:ascii="Times New Roman" w:eastAsia="Times New Roman" w:hAnsi="Times New Roman" w:cs="Times New Roman"/>
          <w:i/>
          <w:sz w:val="26"/>
          <w:szCs w:val="26"/>
        </w:rPr>
        <w:t>В целях улучшения и стабилизации экологической обстановки и охраны подземных вод от истощения и загрязнения, все мероприятия сводятся к необходимости выполнения следующих требований:</w:t>
      </w:r>
    </w:p>
    <w:p w:rsidR="00712878" w:rsidRPr="00712878" w:rsidRDefault="00712878" w:rsidP="00712878">
      <w:pPr>
        <w:widowControl w:val="0"/>
        <w:numPr>
          <w:ilvl w:val="0"/>
          <w:numId w:val="32"/>
        </w:numPr>
        <w:tabs>
          <w:tab w:val="num" w:pos="1276"/>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для водоснабжения использовать водоносные горизонты наиболее защищенные и наиболее водообильные;</w:t>
      </w:r>
    </w:p>
    <w:p w:rsidR="00712878" w:rsidRPr="00712878" w:rsidRDefault="00712878" w:rsidP="00712878">
      <w:pPr>
        <w:widowControl w:val="0"/>
        <w:numPr>
          <w:ilvl w:val="0"/>
          <w:numId w:val="32"/>
        </w:numPr>
        <w:tabs>
          <w:tab w:val="num" w:pos="1276"/>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недопущение использования подземных вод для технических целей;</w:t>
      </w:r>
    </w:p>
    <w:p w:rsidR="00712878" w:rsidRPr="00712878" w:rsidRDefault="00712878" w:rsidP="00712878">
      <w:pPr>
        <w:widowControl w:val="0"/>
        <w:numPr>
          <w:ilvl w:val="0"/>
          <w:numId w:val="32"/>
        </w:numPr>
        <w:tabs>
          <w:tab w:val="num" w:pos="1276"/>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постоянный учет количества добываемой воды;</w:t>
      </w:r>
    </w:p>
    <w:p w:rsidR="00712878" w:rsidRPr="00712878" w:rsidRDefault="00712878" w:rsidP="00712878">
      <w:pPr>
        <w:widowControl w:val="0"/>
        <w:numPr>
          <w:ilvl w:val="0"/>
          <w:numId w:val="32"/>
        </w:numPr>
        <w:tabs>
          <w:tab w:val="num" w:pos="1276"/>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организация режимных наблюдений за </w:t>
      </w:r>
      <w:proofErr w:type="spellStart"/>
      <w:r w:rsidRPr="00712878">
        <w:rPr>
          <w:rFonts w:ascii="Times New Roman" w:eastAsia="Times New Roman" w:hAnsi="Times New Roman" w:cs="Times New Roman"/>
          <w:sz w:val="26"/>
          <w:szCs w:val="26"/>
        </w:rPr>
        <w:t>уровенным</w:t>
      </w:r>
      <w:proofErr w:type="spellEnd"/>
      <w:r w:rsidRPr="00712878">
        <w:rPr>
          <w:rFonts w:ascii="Times New Roman" w:eastAsia="Times New Roman" w:hAnsi="Times New Roman" w:cs="Times New Roman"/>
          <w:sz w:val="26"/>
          <w:szCs w:val="26"/>
        </w:rPr>
        <w:t xml:space="preserve"> режимом и качественным составом подземных вод;</w:t>
      </w:r>
    </w:p>
    <w:p w:rsidR="00712878" w:rsidRPr="00712878" w:rsidRDefault="00712878" w:rsidP="00712878">
      <w:pPr>
        <w:widowControl w:val="0"/>
        <w:numPr>
          <w:ilvl w:val="0"/>
          <w:numId w:val="32"/>
        </w:numPr>
        <w:tabs>
          <w:tab w:val="num" w:pos="1276"/>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изучение очагов загрязнения водоносных горизонтов, их локализация и ликвидация;</w:t>
      </w:r>
    </w:p>
    <w:p w:rsidR="00712878" w:rsidRPr="00712878" w:rsidRDefault="00712878" w:rsidP="00712878">
      <w:pPr>
        <w:widowControl w:val="0"/>
        <w:numPr>
          <w:ilvl w:val="0"/>
          <w:numId w:val="32"/>
        </w:numPr>
        <w:tabs>
          <w:tab w:val="num" w:pos="1276"/>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создание зон санитарной охраны и поддержание в них соответствующего санитарного режима.</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i/>
          <w:color w:val="000000"/>
          <w:sz w:val="26"/>
          <w:szCs w:val="26"/>
        </w:rPr>
      </w:pPr>
      <w:r w:rsidRPr="00712878">
        <w:rPr>
          <w:rFonts w:ascii="Times New Roman" w:eastAsia="Times New Roman" w:hAnsi="Times New Roman" w:cs="Times New Roman"/>
          <w:i/>
          <w:color w:val="000000"/>
          <w:sz w:val="26"/>
          <w:szCs w:val="26"/>
        </w:rPr>
        <w:t>В области охраны почв:</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i/>
          <w:color w:val="000000"/>
          <w:sz w:val="26"/>
          <w:szCs w:val="26"/>
        </w:rPr>
      </w:pPr>
      <w:r w:rsidRPr="00712878">
        <w:rPr>
          <w:rFonts w:ascii="Times New Roman" w:eastAsia="Times New Roman" w:hAnsi="Times New Roman" w:cs="Times New Roman"/>
          <w:sz w:val="26"/>
          <w:szCs w:val="26"/>
        </w:rPr>
        <w:t>внесение минеральных удобрений в строгом соответствии с потребностями почв в отдельных химических компонентах;</w:t>
      </w:r>
    </w:p>
    <w:p w:rsidR="00712878" w:rsidRPr="00712878" w:rsidRDefault="00712878" w:rsidP="00712878">
      <w:pPr>
        <w:widowControl w:val="0"/>
        <w:numPr>
          <w:ilvl w:val="0"/>
          <w:numId w:val="33"/>
        </w:numPr>
        <w:tabs>
          <w:tab w:val="num" w:pos="1276"/>
          <w:tab w:val="left" w:pos="8460"/>
        </w:tabs>
        <w:spacing w:after="0" w:line="240" w:lineRule="auto"/>
        <w:ind w:left="0"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предотвращение загрязнения земель неочищенными сточными водами, ядохимикатами, производственными и прочими отходами, устройство </w:t>
      </w:r>
      <w:proofErr w:type="spellStart"/>
      <w:r w:rsidRPr="00712878">
        <w:rPr>
          <w:rFonts w:ascii="Times New Roman" w:eastAsia="Times New Roman" w:hAnsi="Times New Roman" w:cs="Times New Roman"/>
          <w:sz w:val="26"/>
          <w:szCs w:val="26"/>
        </w:rPr>
        <w:t>почвонепроницаемых</w:t>
      </w:r>
      <w:proofErr w:type="spellEnd"/>
      <w:r w:rsidRPr="00712878">
        <w:rPr>
          <w:rFonts w:ascii="Times New Roman" w:eastAsia="Times New Roman" w:hAnsi="Times New Roman" w:cs="Times New Roman"/>
          <w:sz w:val="26"/>
          <w:szCs w:val="26"/>
        </w:rPr>
        <w:t xml:space="preserve"> жижесборников в животноводческих комплексах;</w:t>
      </w:r>
    </w:p>
    <w:p w:rsidR="00712878" w:rsidRPr="00712878" w:rsidRDefault="00712878" w:rsidP="00712878">
      <w:pPr>
        <w:widowControl w:val="0"/>
        <w:numPr>
          <w:ilvl w:val="0"/>
          <w:numId w:val="33"/>
        </w:numPr>
        <w:tabs>
          <w:tab w:val="num" w:pos="1276"/>
          <w:tab w:val="left" w:pos="8460"/>
        </w:tabs>
        <w:spacing w:after="0" w:line="240" w:lineRule="auto"/>
        <w:ind w:left="0"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хранение минеральных удобрений и пестицидов в специальных складах, оборудованных в соответствии с санитарными требованиями или вывоз запрещенных и пришедших в негодность пестицидов;</w:t>
      </w:r>
    </w:p>
    <w:p w:rsidR="00712878" w:rsidRPr="00712878" w:rsidRDefault="00712878" w:rsidP="00712878">
      <w:pPr>
        <w:widowControl w:val="0"/>
        <w:numPr>
          <w:ilvl w:val="0"/>
          <w:numId w:val="33"/>
        </w:numPr>
        <w:tabs>
          <w:tab w:val="num" w:pos="1276"/>
          <w:tab w:val="left" w:pos="8460"/>
        </w:tabs>
        <w:spacing w:after="0" w:line="240" w:lineRule="auto"/>
        <w:ind w:left="0"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проведение рекультивации земель, нарушенных при строительстве и прокладке коммуникаций;</w:t>
      </w:r>
    </w:p>
    <w:p w:rsidR="00712878" w:rsidRPr="00712878" w:rsidRDefault="00712878" w:rsidP="00712878">
      <w:pPr>
        <w:widowControl w:val="0"/>
        <w:numPr>
          <w:ilvl w:val="0"/>
          <w:numId w:val="33"/>
        </w:numPr>
        <w:tabs>
          <w:tab w:val="num" w:pos="1276"/>
          <w:tab w:val="left" w:pos="8460"/>
        </w:tabs>
        <w:spacing w:after="0" w:line="240" w:lineRule="auto"/>
        <w:ind w:left="0"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снятие плодородного слоя почвы перед началом строительства и использование его в озеленение населенных пунктов;</w:t>
      </w:r>
    </w:p>
    <w:p w:rsidR="00712878" w:rsidRPr="00712878" w:rsidRDefault="00712878" w:rsidP="00712878">
      <w:pPr>
        <w:widowControl w:val="0"/>
        <w:numPr>
          <w:ilvl w:val="0"/>
          <w:numId w:val="33"/>
        </w:numPr>
        <w:tabs>
          <w:tab w:val="num" w:pos="1276"/>
          <w:tab w:val="left" w:pos="8460"/>
        </w:tabs>
        <w:spacing w:after="0" w:line="240" w:lineRule="auto"/>
        <w:ind w:left="0"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дальнейшая утилизация токсических отходов;</w:t>
      </w:r>
    </w:p>
    <w:p w:rsidR="00712878" w:rsidRPr="00712878" w:rsidRDefault="00712878" w:rsidP="00712878">
      <w:pPr>
        <w:widowControl w:val="0"/>
        <w:numPr>
          <w:ilvl w:val="0"/>
          <w:numId w:val="33"/>
        </w:numPr>
        <w:tabs>
          <w:tab w:val="num" w:pos="1276"/>
          <w:tab w:val="left" w:pos="8460"/>
        </w:tabs>
        <w:spacing w:after="0" w:line="240" w:lineRule="auto"/>
        <w:ind w:left="0"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отведение специальных мест под мойку автомашин, тракторов и другой техники;</w:t>
      </w:r>
    </w:p>
    <w:p w:rsidR="00712878" w:rsidRPr="00712878" w:rsidRDefault="00712878" w:rsidP="00712878">
      <w:pPr>
        <w:widowControl w:val="0"/>
        <w:numPr>
          <w:ilvl w:val="0"/>
          <w:numId w:val="33"/>
        </w:numPr>
        <w:tabs>
          <w:tab w:val="num" w:pos="1276"/>
          <w:tab w:val="left" w:pos="8460"/>
        </w:tabs>
        <w:spacing w:after="0" w:line="240" w:lineRule="auto"/>
        <w:ind w:left="0"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обязательное введение в оборот плодородных неиспользуемых земель.</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i/>
          <w:color w:val="000000"/>
          <w:sz w:val="26"/>
          <w:szCs w:val="26"/>
        </w:rPr>
      </w:pPr>
      <w:r w:rsidRPr="00712878">
        <w:rPr>
          <w:rFonts w:ascii="Times New Roman" w:eastAsia="Times New Roman" w:hAnsi="Times New Roman" w:cs="Times New Roman"/>
          <w:i/>
          <w:color w:val="000000"/>
          <w:sz w:val="26"/>
          <w:szCs w:val="26"/>
        </w:rPr>
        <w:t>В области санитарной очистки территорий:</w:t>
      </w:r>
    </w:p>
    <w:p w:rsidR="00712878" w:rsidRPr="00712878" w:rsidRDefault="00712878" w:rsidP="00712878">
      <w:pPr>
        <w:widowControl w:val="0"/>
        <w:numPr>
          <w:ilvl w:val="0"/>
          <w:numId w:val="41"/>
        </w:numPr>
        <w:tabs>
          <w:tab w:val="left" w:pos="993"/>
        </w:tabs>
        <w:spacing w:after="0" w:line="240" w:lineRule="auto"/>
        <w:ind w:firstLine="709"/>
        <w:contextualSpacing/>
        <w:jc w:val="both"/>
        <w:rPr>
          <w:rFonts w:ascii="Times New Roman" w:eastAsia="Times New Roman" w:hAnsi="Times New Roman" w:cs="Times New Roman"/>
          <w:color w:val="000000"/>
          <w:sz w:val="26"/>
          <w:szCs w:val="26"/>
        </w:rPr>
      </w:pPr>
      <w:r w:rsidRPr="00712878">
        <w:rPr>
          <w:rFonts w:ascii="Times New Roman" w:eastAsia="Times New Roman" w:hAnsi="Times New Roman" w:cs="Times New Roman"/>
          <w:color w:val="000000"/>
          <w:sz w:val="26"/>
          <w:szCs w:val="26"/>
        </w:rPr>
        <w:t>ликвидация несанкционированных мест складирования отходов;</w:t>
      </w:r>
    </w:p>
    <w:p w:rsidR="00712878" w:rsidRPr="00712878" w:rsidRDefault="00712878" w:rsidP="00712878">
      <w:pPr>
        <w:widowControl w:val="0"/>
        <w:numPr>
          <w:ilvl w:val="0"/>
          <w:numId w:val="41"/>
        </w:numPr>
        <w:tabs>
          <w:tab w:val="left" w:pos="993"/>
        </w:tabs>
        <w:spacing w:after="0" w:line="240" w:lineRule="auto"/>
        <w:ind w:firstLine="709"/>
        <w:contextualSpacing/>
        <w:jc w:val="both"/>
        <w:rPr>
          <w:rFonts w:ascii="Times New Roman" w:eastAsia="Times New Roman" w:hAnsi="Times New Roman" w:cs="Times New Roman"/>
          <w:color w:val="000000"/>
          <w:sz w:val="26"/>
          <w:szCs w:val="26"/>
        </w:rPr>
      </w:pPr>
      <w:r w:rsidRPr="00712878">
        <w:rPr>
          <w:rFonts w:ascii="Times New Roman" w:eastAsia="Times New Roman" w:hAnsi="Times New Roman" w:cs="Times New Roman"/>
          <w:color w:val="000000"/>
          <w:sz w:val="26"/>
          <w:szCs w:val="26"/>
        </w:rPr>
        <w:t>осуществление сбора бытовых отходов и твердого мусора от жилой и общественной застройки в мусоросборники с дальнейшим вывозом специализированным транспортом;</w:t>
      </w:r>
    </w:p>
    <w:p w:rsidR="00712878" w:rsidRPr="00712878" w:rsidRDefault="00712878" w:rsidP="00712878">
      <w:pPr>
        <w:widowControl w:val="0"/>
        <w:numPr>
          <w:ilvl w:val="0"/>
          <w:numId w:val="41"/>
        </w:numPr>
        <w:tabs>
          <w:tab w:val="left" w:pos="993"/>
        </w:tabs>
        <w:spacing w:after="0" w:line="240" w:lineRule="auto"/>
        <w:ind w:firstLine="709"/>
        <w:contextualSpacing/>
        <w:jc w:val="both"/>
        <w:rPr>
          <w:rFonts w:ascii="Times New Roman" w:eastAsia="Times New Roman" w:hAnsi="Times New Roman" w:cs="Times New Roman"/>
          <w:color w:val="000000"/>
          <w:sz w:val="26"/>
          <w:szCs w:val="26"/>
        </w:rPr>
      </w:pPr>
      <w:r w:rsidRPr="00712878">
        <w:rPr>
          <w:rFonts w:ascii="Times New Roman" w:eastAsia="Times New Roman" w:hAnsi="Times New Roman" w:cs="Times New Roman"/>
          <w:color w:val="000000"/>
          <w:sz w:val="26"/>
          <w:szCs w:val="26"/>
        </w:rPr>
        <w:t>организация раздельного сбора отходов на местах сбора путем установки специализированных контейнеров для стекла, макулатуры, пластмассы и прочих отходов;</w:t>
      </w:r>
    </w:p>
    <w:p w:rsidR="00712878" w:rsidRPr="00712878" w:rsidRDefault="00712878" w:rsidP="00712878">
      <w:pPr>
        <w:widowControl w:val="0"/>
        <w:numPr>
          <w:ilvl w:val="0"/>
          <w:numId w:val="41"/>
        </w:numPr>
        <w:tabs>
          <w:tab w:val="left" w:pos="993"/>
        </w:tabs>
        <w:spacing w:after="0" w:line="240" w:lineRule="auto"/>
        <w:ind w:firstLine="709"/>
        <w:contextualSpacing/>
        <w:jc w:val="both"/>
        <w:rPr>
          <w:rFonts w:ascii="Times New Roman" w:eastAsia="Times New Roman" w:hAnsi="Times New Roman" w:cs="Times New Roman"/>
          <w:color w:val="000000"/>
          <w:sz w:val="26"/>
          <w:szCs w:val="26"/>
        </w:rPr>
      </w:pPr>
      <w:r w:rsidRPr="00712878">
        <w:rPr>
          <w:rFonts w:ascii="Times New Roman" w:eastAsia="Times New Roman" w:hAnsi="Times New Roman" w:cs="Times New Roman"/>
          <w:color w:val="000000"/>
          <w:sz w:val="26"/>
          <w:szCs w:val="26"/>
        </w:rPr>
        <w:t>планово-регулярная система очистки территории, удаление и обезвреживание твердых бытовых отходов, в том числе пищевых из жилых и общественных зданий;</w:t>
      </w:r>
    </w:p>
    <w:p w:rsidR="00712878" w:rsidRPr="00712878" w:rsidRDefault="00712878" w:rsidP="00712878">
      <w:pPr>
        <w:widowControl w:val="0"/>
        <w:numPr>
          <w:ilvl w:val="0"/>
          <w:numId w:val="41"/>
        </w:numPr>
        <w:tabs>
          <w:tab w:val="left" w:pos="993"/>
        </w:tabs>
        <w:spacing w:after="0" w:line="240" w:lineRule="auto"/>
        <w:ind w:left="0" w:firstLine="709"/>
        <w:contextualSpacing/>
        <w:jc w:val="both"/>
        <w:rPr>
          <w:rFonts w:ascii="Times New Roman" w:eastAsia="Times New Roman" w:hAnsi="Times New Roman" w:cs="Times New Roman"/>
          <w:color w:val="000000"/>
          <w:sz w:val="26"/>
          <w:szCs w:val="26"/>
        </w:rPr>
      </w:pPr>
      <w:r w:rsidRPr="00712878">
        <w:rPr>
          <w:rFonts w:ascii="Times New Roman" w:eastAsia="Times New Roman" w:hAnsi="Times New Roman" w:cs="Times New Roman"/>
          <w:color w:val="000000"/>
          <w:sz w:val="26"/>
          <w:szCs w:val="26"/>
        </w:rPr>
        <w:t>достаточное обеспечение предприятий, занимающихся его санитарной очисткой, уборочным транспортом;</w:t>
      </w:r>
    </w:p>
    <w:p w:rsidR="00712878" w:rsidRPr="00712878" w:rsidRDefault="00712878" w:rsidP="00712878">
      <w:pPr>
        <w:widowControl w:val="0"/>
        <w:numPr>
          <w:ilvl w:val="0"/>
          <w:numId w:val="41"/>
        </w:numPr>
        <w:tabs>
          <w:tab w:val="left" w:pos="993"/>
        </w:tabs>
        <w:spacing w:after="0" w:line="240" w:lineRule="auto"/>
        <w:ind w:left="0" w:firstLine="709"/>
        <w:contextualSpacing/>
        <w:jc w:val="both"/>
        <w:rPr>
          <w:rFonts w:ascii="Times New Roman" w:eastAsia="Times New Roman" w:hAnsi="Times New Roman" w:cs="Times New Roman"/>
          <w:color w:val="000000"/>
          <w:sz w:val="26"/>
          <w:szCs w:val="26"/>
        </w:rPr>
      </w:pPr>
      <w:r w:rsidRPr="00712878">
        <w:rPr>
          <w:rFonts w:ascii="Times New Roman" w:eastAsia="Times New Roman" w:hAnsi="Times New Roman" w:cs="Times New Roman"/>
          <w:color w:val="000000"/>
          <w:sz w:val="26"/>
          <w:szCs w:val="26"/>
        </w:rPr>
        <w:lastRenderedPageBreak/>
        <w:t>ежегодно проводить инвентаризацию отходов и объектов их размещения;</w:t>
      </w:r>
    </w:p>
    <w:p w:rsidR="00712878" w:rsidRPr="00712878" w:rsidRDefault="00712878" w:rsidP="00712878">
      <w:pPr>
        <w:widowControl w:val="0"/>
        <w:numPr>
          <w:ilvl w:val="0"/>
          <w:numId w:val="41"/>
        </w:numPr>
        <w:tabs>
          <w:tab w:val="left" w:pos="993"/>
        </w:tabs>
        <w:spacing w:after="0" w:line="240" w:lineRule="auto"/>
        <w:ind w:left="0" w:firstLine="709"/>
        <w:contextualSpacing/>
        <w:jc w:val="both"/>
        <w:rPr>
          <w:rFonts w:ascii="Times New Roman" w:eastAsia="Times New Roman" w:hAnsi="Times New Roman" w:cs="Times New Roman"/>
          <w:color w:val="000000"/>
          <w:sz w:val="26"/>
          <w:szCs w:val="26"/>
        </w:rPr>
      </w:pPr>
      <w:r w:rsidRPr="00712878">
        <w:rPr>
          <w:rFonts w:ascii="Times New Roman" w:eastAsia="Times New Roman" w:hAnsi="Times New Roman" w:cs="Times New Roman"/>
          <w:color w:val="000000"/>
          <w:sz w:val="26"/>
          <w:szCs w:val="26"/>
        </w:rPr>
        <w:t>своевременно проводить мониторинг состояния окружающей природной среды на территориях объектов размещения отходов;</w:t>
      </w:r>
    </w:p>
    <w:p w:rsidR="00712878" w:rsidRPr="00712878" w:rsidRDefault="00712878" w:rsidP="00712878">
      <w:pPr>
        <w:widowControl w:val="0"/>
        <w:numPr>
          <w:ilvl w:val="0"/>
          <w:numId w:val="41"/>
        </w:numPr>
        <w:tabs>
          <w:tab w:val="left" w:pos="993"/>
        </w:tabs>
        <w:spacing w:after="0" w:line="240" w:lineRule="auto"/>
        <w:ind w:left="0" w:firstLine="709"/>
        <w:contextualSpacing/>
        <w:jc w:val="both"/>
        <w:rPr>
          <w:rFonts w:ascii="Times New Roman" w:eastAsia="Times New Roman" w:hAnsi="Times New Roman" w:cs="Times New Roman"/>
          <w:color w:val="000000"/>
          <w:sz w:val="26"/>
          <w:szCs w:val="26"/>
        </w:rPr>
      </w:pPr>
      <w:r w:rsidRPr="00712878">
        <w:rPr>
          <w:rFonts w:ascii="Times New Roman" w:eastAsia="Times New Roman" w:hAnsi="Times New Roman" w:cs="Times New Roman"/>
          <w:color w:val="000000"/>
          <w:sz w:val="26"/>
          <w:szCs w:val="26"/>
        </w:rPr>
        <w:t>соблюдение требований транспортировки опасных отходов: наличие паспорта опасных отходов.</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Санитарная очистка и уборка населенных мест среди комплекса задач по охране окружающей среды занимает одно из важных мест. Она направлена на содержание в чистоте селитебных территорий согласно санитарным требованиям, охрану здоровья населения от вредного влияния ТКО, их своевременный сбор, удаление и полное обезвреживание и предотвращение возможных заболеваний и охраны почвы, воды и воздуха от загрязнения ТКО.</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Площадки ТКО должны быть правильно организованы, забетонированы. </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bookmarkStart w:id="40" w:name="_Toc156338184"/>
      <w:r w:rsidRPr="00712878">
        <w:rPr>
          <w:rFonts w:ascii="Times New Roman" w:eastAsia="Times New Roman" w:hAnsi="Times New Roman" w:cs="Times New Roman"/>
          <w:sz w:val="26"/>
          <w:szCs w:val="26"/>
        </w:rPr>
        <w:t>С  01.01.2019 года в соответствии с Федеральным законом от 24.06.1998 № 89-ФЗ «Об отходах производства и потребления» (далее – Федеральный закон № 89-ФЗ) начала действовать новая система организации обращения с твердыми коммунальными отходами.</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 В Новосибирской области на момент разработки Генерального плана  статусом регионального оператора по обращению с ТКО наделено муниципальное унитарное предприятие </w:t>
      </w:r>
      <w:proofErr w:type="spellStart"/>
      <w:r w:rsidRPr="00712878">
        <w:rPr>
          <w:rFonts w:ascii="Times New Roman" w:eastAsia="Times New Roman" w:hAnsi="Times New Roman" w:cs="Times New Roman"/>
          <w:sz w:val="26"/>
          <w:szCs w:val="26"/>
        </w:rPr>
        <w:t>г.Новосибирска</w:t>
      </w:r>
      <w:proofErr w:type="spellEnd"/>
      <w:r w:rsidRPr="00712878">
        <w:rPr>
          <w:rFonts w:ascii="Times New Roman" w:eastAsia="Times New Roman" w:hAnsi="Times New Roman" w:cs="Times New Roman"/>
          <w:sz w:val="26"/>
          <w:szCs w:val="26"/>
        </w:rPr>
        <w:t xml:space="preserve"> «</w:t>
      </w:r>
      <w:proofErr w:type="spellStart"/>
      <w:r w:rsidRPr="00712878">
        <w:rPr>
          <w:rFonts w:ascii="Times New Roman" w:eastAsia="Times New Roman" w:hAnsi="Times New Roman" w:cs="Times New Roman"/>
          <w:sz w:val="26"/>
          <w:szCs w:val="26"/>
        </w:rPr>
        <w:t>Спецавтохозяйство</w:t>
      </w:r>
      <w:proofErr w:type="spellEnd"/>
      <w:r w:rsidRPr="00712878">
        <w:rPr>
          <w:rFonts w:ascii="Times New Roman" w:eastAsia="Times New Roman" w:hAnsi="Times New Roman" w:cs="Times New Roman"/>
          <w:sz w:val="26"/>
          <w:szCs w:val="26"/>
        </w:rPr>
        <w:t>» (МУП «</w:t>
      </w:r>
      <w:proofErr w:type="spellStart"/>
      <w:r w:rsidRPr="00712878">
        <w:rPr>
          <w:rFonts w:ascii="Times New Roman" w:eastAsia="Times New Roman" w:hAnsi="Times New Roman" w:cs="Times New Roman"/>
          <w:sz w:val="26"/>
          <w:szCs w:val="26"/>
        </w:rPr>
        <w:t>Сах</w:t>
      </w:r>
      <w:proofErr w:type="spellEnd"/>
      <w:r w:rsidRPr="00712878">
        <w:rPr>
          <w:rFonts w:ascii="Times New Roman" w:eastAsia="Times New Roman" w:hAnsi="Times New Roman" w:cs="Times New Roman"/>
          <w:sz w:val="26"/>
          <w:szCs w:val="26"/>
        </w:rPr>
        <w:t>)».</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Деятельность регионального оператора осуществляется на основании территориальной схемы обращения с отходами, в том числе с твердыми коммунальными отходами, Новосибирской области, утвержденной постановлением Правительства Новосибирской области от 26.09.2016 № 292-П.</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 Территориальной схемой обращения с отходами Новосибирской области предусмотрено строительство внутрирайонного комплексного полигона в </w:t>
      </w:r>
      <w:proofErr w:type="spellStart"/>
      <w:r w:rsidRPr="00712878">
        <w:rPr>
          <w:rFonts w:ascii="Times New Roman" w:eastAsia="Times New Roman" w:hAnsi="Times New Roman" w:cs="Times New Roman"/>
          <w:sz w:val="26"/>
          <w:szCs w:val="26"/>
        </w:rPr>
        <w:t>с.Северное</w:t>
      </w:r>
      <w:proofErr w:type="spellEnd"/>
      <w:r w:rsidRPr="00712878">
        <w:rPr>
          <w:rFonts w:ascii="Times New Roman" w:eastAsia="Times New Roman" w:hAnsi="Times New Roman" w:cs="Times New Roman"/>
          <w:sz w:val="26"/>
          <w:szCs w:val="26"/>
        </w:rPr>
        <w:t>. В переходный период до строительства и ввода в эксплуатацию внутрирайонного комплексного полигона действует схема, при которой ТКО, образующиеся на территории Северного района, транспортируются на объект размещения отходов (ОРО), расположенный вблизи с. Северное.</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Территориальной схемой обращения с отходами Новосибирской области установлен реестр мест (площадок) накопления ТКО в том числе в населенных пунктах Северного района с указанием места расположения и количества контейнеров. Вместе с тем  в схеме сказано, что возможен прием ТКО в пакетах или других предназначенных для их накопления емкостях без использования дополнительных устройств для предварительного накопления.</w:t>
      </w:r>
      <w:r w:rsidRPr="00712878">
        <w:rPr>
          <w:rFonts w:ascii="Times New Roman" w:eastAsia="Times New Roman" w:hAnsi="Times New Roman" w:cs="Times New Roman"/>
          <w:sz w:val="26"/>
          <w:szCs w:val="26"/>
          <w:lang w:eastAsia="ru-RU"/>
        </w:rPr>
        <w:t xml:space="preserve"> На территории Остяцкого сельсовета реестром предусмотрена установка 12 площадок накопления ТКО с общим количеством 12 контейнеров в </w:t>
      </w:r>
      <w:proofErr w:type="spellStart"/>
      <w:r w:rsidRPr="00712878">
        <w:rPr>
          <w:rFonts w:ascii="Times New Roman" w:eastAsia="Times New Roman" w:hAnsi="Times New Roman" w:cs="Times New Roman"/>
          <w:sz w:val="26"/>
          <w:szCs w:val="26"/>
          <w:lang w:eastAsia="ru-RU"/>
        </w:rPr>
        <w:t>с.Остяцк</w:t>
      </w:r>
      <w:proofErr w:type="spellEnd"/>
      <w:r w:rsidRPr="00712878">
        <w:rPr>
          <w:rFonts w:ascii="Times New Roman" w:eastAsia="Times New Roman" w:hAnsi="Times New Roman" w:cs="Times New Roman"/>
          <w:sz w:val="26"/>
          <w:szCs w:val="26"/>
          <w:lang w:eastAsia="ru-RU"/>
        </w:rPr>
        <w:t xml:space="preserve"> и 2 площадки по одному контейнеру на каждой в </w:t>
      </w:r>
      <w:proofErr w:type="spellStart"/>
      <w:r w:rsidRPr="00712878">
        <w:rPr>
          <w:rFonts w:ascii="Times New Roman" w:eastAsia="Times New Roman" w:hAnsi="Times New Roman" w:cs="Times New Roman"/>
          <w:sz w:val="26"/>
          <w:szCs w:val="26"/>
          <w:lang w:eastAsia="ru-RU"/>
        </w:rPr>
        <w:t>д.Ургуль</w:t>
      </w:r>
      <w:proofErr w:type="spellEnd"/>
      <w:r w:rsidRPr="00712878">
        <w:rPr>
          <w:rFonts w:ascii="Times New Roman" w:eastAsia="Times New Roman" w:hAnsi="Times New Roman" w:cs="Times New Roman"/>
          <w:sz w:val="26"/>
          <w:szCs w:val="26"/>
          <w:lang w:eastAsia="ru-RU"/>
        </w:rPr>
        <w:t>.</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p>
    <w:p w:rsidR="00712878" w:rsidRPr="00712878" w:rsidRDefault="00712878" w:rsidP="00712878">
      <w:pPr>
        <w:widowControl w:val="0"/>
        <w:spacing w:after="60" w:line="240" w:lineRule="auto"/>
        <w:jc w:val="both"/>
        <w:outlineLvl w:val="1"/>
        <w:rPr>
          <w:rFonts w:ascii="Times New Roman" w:eastAsia="Times New Roman" w:hAnsi="Times New Roman" w:cs="Times New Roman"/>
          <w:b/>
          <w:sz w:val="26"/>
          <w:szCs w:val="28"/>
          <w:lang w:eastAsia="ru-RU"/>
        </w:rPr>
      </w:pPr>
      <w:r w:rsidRPr="00712878">
        <w:rPr>
          <w:rFonts w:ascii="Times New Roman" w:eastAsia="Times New Roman" w:hAnsi="Times New Roman" w:cs="Times New Roman"/>
          <w:b/>
          <w:sz w:val="26"/>
          <w:szCs w:val="28"/>
          <w:lang w:eastAsia="ru-RU"/>
        </w:rPr>
        <w:t xml:space="preserve">    6. Оценка возможного влияния планируемых для размещения объектов местного значения на комплексное развитие этих территорий</w:t>
      </w:r>
      <w:bookmarkEnd w:id="40"/>
      <w:r w:rsidRPr="00712878">
        <w:rPr>
          <w:rFonts w:ascii="Times New Roman" w:eastAsia="Times New Roman" w:hAnsi="Times New Roman" w:cs="Times New Roman"/>
          <w:b/>
          <w:sz w:val="26"/>
          <w:szCs w:val="28"/>
          <w:lang w:eastAsia="ru-RU"/>
        </w:rPr>
        <w:t xml:space="preserve"> </w:t>
      </w:r>
    </w:p>
    <w:p w:rsidR="00712878" w:rsidRPr="00712878" w:rsidRDefault="00712878" w:rsidP="00712878">
      <w:pPr>
        <w:widowControl w:val="0"/>
        <w:spacing w:after="0" w:line="240" w:lineRule="auto"/>
        <w:ind w:firstLine="709"/>
        <w:contextualSpacing/>
        <w:rPr>
          <w:rFonts w:ascii="Times New Roman" w:eastAsia="Times New Roman" w:hAnsi="Times New Roman" w:cs="Times New Roman"/>
          <w:sz w:val="26"/>
          <w:szCs w:val="26"/>
        </w:rPr>
      </w:pP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color w:val="000000"/>
          <w:sz w:val="26"/>
          <w:szCs w:val="26"/>
        </w:rPr>
      </w:pPr>
      <w:r w:rsidRPr="00712878">
        <w:rPr>
          <w:rFonts w:ascii="Times New Roman" w:eastAsia="Times New Roman" w:hAnsi="Times New Roman" w:cs="Times New Roman"/>
          <w:color w:val="000000"/>
          <w:sz w:val="26"/>
          <w:szCs w:val="26"/>
        </w:rPr>
        <w:t xml:space="preserve">Комплексное развитие территории происходит под воздействием различных факторов, которые влияют на социальную атмосферу, качество жизни населения, человеческий капитал и экономический рост за счет использования внутренних и привлекаемых ресурсов. </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color w:val="000000"/>
          <w:sz w:val="26"/>
          <w:szCs w:val="26"/>
        </w:rPr>
      </w:pPr>
      <w:r w:rsidRPr="00712878">
        <w:rPr>
          <w:rFonts w:ascii="Times New Roman" w:eastAsia="Times New Roman" w:hAnsi="Times New Roman" w:cs="Times New Roman"/>
          <w:color w:val="000000"/>
          <w:sz w:val="26"/>
          <w:szCs w:val="26"/>
        </w:rPr>
        <w:t xml:space="preserve">Комплексное развитие территории требует устойчивого развития всех сфер жизни общества. Достижение устойчивости означает создание таких условий, при которых развитие становится поступательным и однонаправленным. Это невозможно сделать без </w:t>
      </w:r>
      <w:r w:rsidRPr="00712878">
        <w:rPr>
          <w:rFonts w:ascii="Times New Roman" w:eastAsia="Times New Roman" w:hAnsi="Times New Roman" w:cs="Times New Roman"/>
          <w:color w:val="000000"/>
          <w:sz w:val="26"/>
          <w:szCs w:val="26"/>
        </w:rPr>
        <w:lastRenderedPageBreak/>
        <w:t xml:space="preserve">обеспечения безопасности жизнедеятельности населения, формирования благоприятного социального фона и рациональности в использовании имеющихся на территории ресурсов. </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В таблице 16 приведена оценка возможного влияния планируемых для размещения объектов местного значения на комплексное развитие территорий и достижение стратегических целей, определенных приоритетным </w:t>
      </w:r>
      <w:r w:rsidRPr="00712878">
        <w:rPr>
          <w:rFonts w:ascii="Times New Roman" w:eastAsia="Times New Roman" w:hAnsi="Times New Roman" w:cs="Times New Roman"/>
          <w:color w:val="000000"/>
          <w:sz w:val="26"/>
          <w:szCs w:val="26"/>
        </w:rPr>
        <w:t>направлением</w:t>
      </w:r>
      <w:r w:rsidRPr="00712878">
        <w:rPr>
          <w:rFonts w:ascii="Times New Roman" w:eastAsia="Times New Roman" w:hAnsi="Times New Roman" w:cs="Times New Roman"/>
          <w:sz w:val="26"/>
          <w:szCs w:val="26"/>
        </w:rPr>
        <w:t xml:space="preserve"> социально-экономического развития МО на местном, региональном, макрорегионом и федеральном уровнях.</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p>
    <w:p w:rsidR="00712878" w:rsidRPr="00712878" w:rsidRDefault="00712878" w:rsidP="00712878">
      <w:pPr>
        <w:widowControl w:val="0"/>
        <w:tabs>
          <w:tab w:val="left" w:pos="993"/>
        </w:tabs>
        <w:spacing w:after="0" w:line="240" w:lineRule="auto"/>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Таблица 16. –</w:t>
      </w:r>
      <w:r w:rsidRPr="00712878">
        <w:rPr>
          <w:rFonts w:ascii="Times New Roman" w:eastAsia="Times New Roman" w:hAnsi="Times New Roman" w:cs="Times New Roman"/>
          <w:sz w:val="26"/>
          <w:szCs w:val="26"/>
        </w:rPr>
        <w:t xml:space="preserve"> </w:t>
      </w:r>
      <w:r w:rsidRPr="00712878">
        <w:rPr>
          <w:rFonts w:ascii="Times New Roman" w:eastAsia="Times New Roman" w:hAnsi="Times New Roman" w:cs="Times New Roman"/>
          <w:sz w:val="26"/>
          <w:szCs w:val="26"/>
          <w:lang w:eastAsia="ru-RU"/>
        </w:rPr>
        <w:t>Оценка возможного влияния планируемых для размещения объектов местного значения на комплексное развитие территорий и достижение стратегических целей</w:t>
      </w:r>
    </w:p>
    <w:p w:rsidR="00712878" w:rsidRPr="00712878" w:rsidRDefault="00712878" w:rsidP="00712878">
      <w:pPr>
        <w:widowControl w:val="0"/>
        <w:tabs>
          <w:tab w:val="left" w:pos="993"/>
        </w:tabs>
        <w:spacing w:after="0" w:line="240" w:lineRule="auto"/>
        <w:contextualSpacing/>
        <w:jc w:val="center"/>
        <w:rPr>
          <w:rFonts w:ascii="Times New Roman" w:eastAsia="Times New Roman" w:hAnsi="Times New Roman" w:cs="Times New Roman"/>
          <w:sz w:val="26"/>
          <w:szCs w:val="26"/>
        </w:rPr>
      </w:pPr>
    </w:p>
    <w:tbl>
      <w:tblPr>
        <w:tblStyle w:val="TableNormal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75"/>
        <w:gridCol w:w="4781"/>
        <w:gridCol w:w="2722"/>
      </w:tblGrid>
      <w:tr w:rsidR="00712878" w:rsidRPr="00712878" w:rsidTr="00712878">
        <w:trPr>
          <w:tblHeader/>
        </w:trPr>
        <w:tc>
          <w:tcPr>
            <w:tcW w:w="540" w:type="dxa"/>
            <w:vAlign w:val="center"/>
          </w:tcPr>
          <w:p w:rsidR="00712878" w:rsidRPr="00712878" w:rsidRDefault="00712878" w:rsidP="00712878">
            <w:pPr>
              <w:tabs>
                <w:tab w:val="left" w:pos="426"/>
                <w:tab w:val="right" w:leader="dot" w:pos="9921"/>
              </w:tabs>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п/п</w:t>
            </w:r>
          </w:p>
        </w:tc>
        <w:tc>
          <w:tcPr>
            <w:tcW w:w="1875" w:type="dxa"/>
            <w:vAlign w:val="center"/>
          </w:tcPr>
          <w:p w:rsidR="00712878" w:rsidRPr="00712878" w:rsidRDefault="00712878" w:rsidP="00712878">
            <w:pPr>
              <w:tabs>
                <w:tab w:val="left" w:pos="426"/>
                <w:tab w:val="right" w:leader="dot" w:pos="9921"/>
              </w:tabs>
              <w:contextualSpacing/>
              <w:jc w:val="center"/>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Планируемые для размещения объекты местного значения</w:t>
            </w:r>
          </w:p>
        </w:tc>
        <w:tc>
          <w:tcPr>
            <w:tcW w:w="4781" w:type="dxa"/>
            <w:vAlign w:val="center"/>
          </w:tcPr>
          <w:p w:rsidR="00712878" w:rsidRPr="00712878" w:rsidRDefault="00712878" w:rsidP="00712878">
            <w:pPr>
              <w:tabs>
                <w:tab w:val="left" w:pos="426"/>
                <w:tab w:val="right" w:leader="dot" w:pos="9921"/>
              </w:tabs>
              <w:contextualSpacing/>
              <w:jc w:val="center"/>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Оценка влияния планируемых для размещения объектов на комплексное развитие территории</w:t>
            </w:r>
          </w:p>
        </w:tc>
        <w:tc>
          <w:tcPr>
            <w:tcW w:w="2722" w:type="dxa"/>
            <w:vAlign w:val="center"/>
          </w:tcPr>
          <w:p w:rsidR="00712878" w:rsidRPr="00712878" w:rsidRDefault="00712878" w:rsidP="00712878">
            <w:pPr>
              <w:tabs>
                <w:tab w:val="left" w:pos="426"/>
                <w:tab w:val="right" w:leader="dot" w:pos="9921"/>
              </w:tabs>
              <w:contextualSpacing/>
              <w:jc w:val="center"/>
              <w:rPr>
                <w:rFonts w:ascii="Times New Roman" w:eastAsia="Times New Roman" w:hAnsi="Times New Roman" w:cs="Times New Roman"/>
                <w:sz w:val="26"/>
                <w:szCs w:val="26"/>
                <w:lang w:eastAsia="ru-RU"/>
              </w:rPr>
            </w:pPr>
            <w:proofErr w:type="spellStart"/>
            <w:r w:rsidRPr="00712878">
              <w:rPr>
                <w:rFonts w:ascii="Times New Roman" w:eastAsia="Times New Roman" w:hAnsi="Times New Roman" w:cs="Times New Roman"/>
                <w:sz w:val="26"/>
                <w:szCs w:val="26"/>
                <w:lang w:eastAsia="ru-RU"/>
              </w:rPr>
              <w:t>Соответствие</w:t>
            </w:r>
            <w:proofErr w:type="spellEnd"/>
            <w:r w:rsidRPr="00712878">
              <w:rPr>
                <w:rFonts w:ascii="Times New Roman" w:eastAsia="Times New Roman" w:hAnsi="Times New Roman" w:cs="Times New Roman"/>
                <w:sz w:val="26"/>
                <w:szCs w:val="26"/>
                <w:lang w:eastAsia="ru-RU"/>
              </w:rPr>
              <w:t xml:space="preserve"> </w:t>
            </w:r>
            <w:proofErr w:type="spellStart"/>
            <w:r w:rsidRPr="00712878">
              <w:rPr>
                <w:rFonts w:ascii="Times New Roman" w:eastAsia="Times New Roman" w:hAnsi="Times New Roman" w:cs="Times New Roman"/>
                <w:sz w:val="26"/>
                <w:szCs w:val="26"/>
                <w:lang w:eastAsia="ru-RU"/>
              </w:rPr>
              <w:t>стратегическим</w:t>
            </w:r>
            <w:proofErr w:type="spellEnd"/>
            <w:r w:rsidRPr="00712878">
              <w:rPr>
                <w:rFonts w:ascii="Times New Roman" w:eastAsia="Times New Roman" w:hAnsi="Times New Roman" w:cs="Times New Roman"/>
                <w:sz w:val="26"/>
                <w:szCs w:val="26"/>
                <w:lang w:eastAsia="ru-RU"/>
              </w:rPr>
              <w:t xml:space="preserve"> </w:t>
            </w:r>
            <w:proofErr w:type="spellStart"/>
            <w:r w:rsidRPr="00712878">
              <w:rPr>
                <w:rFonts w:ascii="Times New Roman" w:eastAsia="Times New Roman" w:hAnsi="Times New Roman" w:cs="Times New Roman"/>
                <w:sz w:val="26"/>
                <w:szCs w:val="26"/>
                <w:lang w:eastAsia="ru-RU"/>
              </w:rPr>
              <w:t>целям</w:t>
            </w:r>
            <w:proofErr w:type="spellEnd"/>
          </w:p>
        </w:tc>
      </w:tr>
      <w:tr w:rsidR="00712878" w:rsidRPr="00712878" w:rsidTr="00712878">
        <w:tc>
          <w:tcPr>
            <w:tcW w:w="540" w:type="dxa"/>
          </w:tcPr>
          <w:p w:rsidR="00712878" w:rsidRPr="00712878" w:rsidRDefault="00712878" w:rsidP="00712878">
            <w:pPr>
              <w:tabs>
                <w:tab w:val="left" w:pos="426"/>
                <w:tab w:val="right" w:leader="dot" w:pos="9921"/>
              </w:tabs>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1</w:t>
            </w:r>
          </w:p>
        </w:tc>
        <w:tc>
          <w:tcPr>
            <w:tcW w:w="1875" w:type="dxa"/>
          </w:tcPr>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Объекты, предназначенные для организации электро-, тепло- и водоснабжения, водоотведения населения</w:t>
            </w:r>
          </w:p>
        </w:tc>
        <w:tc>
          <w:tcPr>
            <w:tcW w:w="4781" w:type="dxa"/>
          </w:tcPr>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стимул для социально-экономического развития;</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рост промышленного и сельскохозяйственного производств за счет доступности инфраструктурного ресурса;</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улучшение условий труда и быта населения;</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создание благоприятных условий для развития бизнеса;</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соответствие возможностей потенциала электро-, тепло-, водоснабжения и водоотведения потребностям перспективного строительства объектов капитального строительства в соответствии с установленными требованиями надежности;</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энергетическая эффективность указанных систем;</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снижение негативного воздействия на окружающую среду и здоровье человека, повышение качества поставляемых для потребителей товаров, оказываемых услуг в сферах электро-, тепло-, водоснабжения и водоотведения, улучшение качества воды поверхностных водных объектов, что позволит использовать их для рекреационных целей (купания)</w:t>
            </w:r>
          </w:p>
        </w:tc>
        <w:tc>
          <w:tcPr>
            <w:tcW w:w="2722" w:type="dxa"/>
          </w:tcPr>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создание комфортной и безопасной среды;</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повышение качества жизни населения за счет развития инфраструктуры;</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внедрение инновационных технологий на производственные предприятия.</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p>
        </w:tc>
      </w:tr>
      <w:tr w:rsidR="00712878" w:rsidRPr="00712878" w:rsidTr="00712878">
        <w:tc>
          <w:tcPr>
            <w:tcW w:w="540" w:type="dxa"/>
          </w:tcPr>
          <w:p w:rsidR="00712878" w:rsidRPr="00712878" w:rsidRDefault="00712878" w:rsidP="00712878">
            <w:pPr>
              <w:tabs>
                <w:tab w:val="left" w:pos="426"/>
                <w:tab w:val="right" w:leader="dot" w:pos="9921"/>
              </w:tabs>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2</w:t>
            </w:r>
          </w:p>
        </w:tc>
        <w:tc>
          <w:tcPr>
            <w:tcW w:w="1875" w:type="dxa"/>
          </w:tcPr>
          <w:p w:rsidR="00712878" w:rsidRPr="00712878" w:rsidRDefault="00712878" w:rsidP="00712878">
            <w:pPr>
              <w:tabs>
                <w:tab w:val="left" w:pos="426"/>
                <w:tab w:val="right" w:leader="dot" w:pos="9921"/>
              </w:tabs>
              <w:contextualSpacing/>
              <w:jc w:val="both"/>
              <w:rPr>
                <w:rFonts w:ascii="Times New Roman" w:eastAsia="Times New Roman" w:hAnsi="Times New Roman" w:cs="Times New Roman"/>
                <w:sz w:val="26"/>
                <w:szCs w:val="26"/>
                <w:lang w:eastAsia="ru-RU"/>
              </w:rPr>
            </w:pPr>
            <w:proofErr w:type="spellStart"/>
            <w:r w:rsidRPr="00712878">
              <w:rPr>
                <w:rFonts w:ascii="Times New Roman" w:eastAsia="Times New Roman" w:hAnsi="Times New Roman" w:cs="Times New Roman"/>
                <w:sz w:val="26"/>
                <w:szCs w:val="26"/>
                <w:lang w:eastAsia="ru-RU"/>
              </w:rPr>
              <w:t>Автомобильные</w:t>
            </w:r>
            <w:proofErr w:type="spellEnd"/>
            <w:r w:rsidRPr="00712878">
              <w:rPr>
                <w:rFonts w:ascii="Times New Roman" w:eastAsia="Times New Roman" w:hAnsi="Times New Roman" w:cs="Times New Roman"/>
                <w:sz w:val="26"/>
                <w:szCs w:val="26"/>
                <w:lang w:eastAsia="ru-RU"/>
              </w:rPr>
              <w:t xml:space="preserve"> </w:t>
            </w:r>
            <w:proofErr w:type="spellStart"/>
            <w:r w:rsidRPr="00712878">
              <w:rPr>
                <w:rFonts w:ascii="Times New Roman" w:eastAsia="Times New Roman" w:hAnsi="Times New Roman" w:cs="Times New Roman"/>
                <w:sz w:val="26"/>
                <w:szCs w:val="26"/>
                <w:lang w:eastAsia="ru-RU"/>
              </w:rPr>
              <w:t>дороги</w:t>
            </w:r>
            <w:proofErr w:type="spellEnd"/>
            <w:r w:rsidRPr="00712878">
              <w:rPr>
                <w:rFonts w:ascii="Times New Roman" w:eastAsia="Times New Roman" w:hAnsi="Times New Roman" w:cs="Times New Roman"/>
                <w:sz w:val="26"/>
                <w:szCs w:val="26"/>
                <w:lang w:eastAsia="ru-RU"/>
              </w:rPr>
              <w:t xml:space="preserve"> </w:t>
            </w:r>
            <w:proofErr w:type="spellStart"/>
            <w:r w:rsidRPr="00712878">
              <w:rPr>
                <w:rFonts w:ascii="Times New Roman" w:eastAsia="Times New Roman" w:hAnsi="Times New Roman" w:cs="Times New Roman"/>
                <w:sz w:val="26"/>
                <w:szCs w:val="26"/>
                <w:lang w:eastAsia="ru-RU"/>
              </w:rPr>
              <w:t>местного</w:t>
            </w:r>
            <w:proofErr w:type="spellEnd"/>
            <w:r w:rsidRPr="00712878">
              <w:rPr>
                <w:rFonts w:ascii="Times New Roman" w:eastAsia="Times New Roman" w:hAnsi="Times New Roman" w:cs="Times New Roman"/>
                <w:sz w:val="26"/>
                <w:szCs w:val="26"/>
                <w:lang w:eastAsia="ru-RU"/>
              </w:rPr>
              <w:t xml:space="preserve"> </w:t>
            </w:r>
            <w:proofErr w:type="spellStart"/>
            <w:r w:rsidRPr="00712878">
              <w:rPr>
                <w:rFonts w:ascii="Times New Roman" w:eastAsia="Times New Roman" w:hAnsi="Times New Roman" w:cs="Times New Roman"/>
                <w:sz w:val="26"/>
                <w:szCs w:val="26"/>
                <w:lang w:eastAsia="ru-RU"/>
              </w:rPr>
              <w:lastRenderedPageBreak/>
              <w:t>значения</w:t>
            </w:r>
            <w:proofErr w:type="spellEnd"/>
          </w:p>
        </w:tc>
        <w:tc>
          <w:tcPr>
            <w:tcW w:w="4781" w:type="dxa"/>
          </w:tcPr>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lastRenderedPageBreak/>
              <w:t xml:space="preserve">– создание непрерывной системы улично-дорожной сети населенных пунктов </w:t>
            </w:r>
            <w:r w:rsidRPr="00712878">
              <w:rPr>
                <w:rFonts w:ascii="Times New Roman" w:eastAsia="Times New Roman" w:hAnsi="Times New Roman" w:cs="Times New Roman"/>
                <w:sz w:val="26"/>
                <w:szCs w:val="26"/>
                <w:lang w:val="ru-RU" w:eastAsia="ru-RU"/>
              </w:rPr>
              <w:lastRenderedPageBreak/>
              <w:t>сельсовета  с учетом категорий улиц и дорог, интенсивности транспортного и пешеходного движения;</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обеспечение сбалансированного, перспективного развития транспортной инфраструктуры в соответствии сельсовета потребностями в строительстве, реконструкции объектов транспортной инфраструктуры местного значения и объектов капитального строительства;</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развитие полноценной досугово-рекреационной среды, благодаря строительным и организационным преобразованиям существующих транспортных сетей;</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–создание условий, способствующих развитию строительного, транспортно-логистического, туристического и других секторов экономики;</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повышение безопасности, за счет снижения вероятности возникновения ДТП</w:t>
            </w:r>
          </w:p>
        </w:tc>
        <w:tc>
          <w:tcPr>
            <w:tcW w:w="2722" w:type="dxa"/>
          </w:tcPr>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lastRenderedPageBreak/>
              <w:t>– создание комфортной и безопасной среды;</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lastRenderedPageBreak/>
              <w:t>– повышение качества жизни населения за счет развития инфраструктуры;</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внедрение инновационных технологий на производственные предприятия.</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p>
        </w:tc>
      </w:tr>
      <w:tr w:rsidR="00712878" w:rsidRPr="00712878" w:rsidTr="00712878">
        <w:tc>
          <w:tcPr>
            <w:tcW w:w="540" w:type="dxa"/>
          </w:tcPr>
          <w:p w:rsidR="00712878" w:rsidRPr="00712878" w:rsidRDefault="00712878" w:rsidP="00712878">
            <w:pPr>
              <w:tabs>
                <w:tab w:val="left" w:pos="426"/>
                <w:tab w:val="right" w:leader="dot" w:pos="9921"/>
              </w:tabs>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lastRenderedPageBreak/>
              <w:t>3</w:t>
            </w:r>
          </w:p>
        </w:tc>
        <w:tc>
          <w:tcPr>
            <w:tcW w:w="1875" w:type="dxa"/>
          </w:tcPr>
          <w:p w:rsidR="00712878" w:rsidRPr="00712878" w:rsidRDefault="00712878" w:rsidP="00712878">
            <w:pPr>
              <w:tabs>
                <w:tab w:val="left" w:pos="426"/>
                <w:tab w:val="right" w:leader="dot" w:pos="9921"/>
              </w:tabs>
              <w:contextualSpacing/>
              <w:jc w:val="both"/>
              <w:rPr>
                <w:rFonts w:ascii="Times New Roman" w:eastAsia="Times New Roman" w:hAnsi="Times New Roman" w:cs="Times New Roman"/>
                <w:strike/>
                <w:sz w:val="26"/>
                <w:szCs w:val="26"/>
                <w:highlight w:val="cyan"/>
                <w:lang w:val="ru-RU" w:eastAsia="ru-RU"/>
              </w:rPr>
            </w:pPr>
            <w:r w:rsidRPr="00712878">
              <w:rPr>
                <w:rFonts w:ascii="Times New Roman" w:eastAsia="Times New Roman" w:hAnsi="Times New Roman" w:cs="Times New Roman"/>
                <w:sz w:val="26"/>
                <w:szCs w:val="26"/>
                <w:lang w:val="ru-RU" w:eastAsia="ru-RU"/>
              </w:rPr>
              <w:t xml:space="preserve">Объекты социальной инфраструктуры местного значения </w:t>
            </w:r>
          </w:p>
        </w:tc>
        <w:tc>
          <w:tcPr>
            <w:tcW w:w="4781" w:type="dxa"/>
          </w:tcPr>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xml:space="preserve">– обеспечение </w:t>
            </w:r>
            <w:r w:rsidRPr="00712878">
              <w:rPr>
                <w:rFonts w:ascii="Times New Roman" w:eastAsia="Times New Roman" w:hAnsi="Times New Roman" w:cs="Times New Roman"/>
                <w:sz w:val="26"/>
                <w:szCs w:val="26"/>
                <w:shd w:val="clear" w:color="auto" w:fill="FFFFFF"/>
                <w:lang w:val="ru-RU" w:eastAsia="ru-RU"/>
              </w:rPr>
              <w:t xml:space="preserve">минимально-допустимого уровня обеспеченности </w:t>
            </w:r>
            <w:r w:rsidRPr="00712878">
              <w:rPr>
                <w:rFonts w:ascii="Times New Roman" w:eastAsia="Times New Roman" w:hAnsi="Times New Roman" w:cs="Times New Roman"/>
                <w:sz w:val="26"/>
                <w:szCs w:val="26"/>
                <w:lang w:val="ru-RU" w:eastAsia="ru-RU"/>
              </w:rPr>
              <w:t xml:space="preserve">объектами социальной инфраструктуры местного значения и </w:t>
            </w:r>
            <w:r w:rsidRPr="00712878">
              <w:rPr>
                <w:rFonts w:ascii="Times New Roman" w:eastAsia="Times New Roman" w:hAnsi="Times New Roman" w:cs="Times New Roman"/>
                <w:sz w:val="26"/>
                <w:szCs w:val="26"/>
                <w:shd w:val="clear" w:color="auto" w:fill="FFFFFF"/>
                <w:lang w:val="ru-RU" w:eastAsia="ru-RU"/>
              </w:rPr>
              <w:t>максимально допустимого уровня их территориальной доступности;</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формирование комфортных условий проживания для местного населения;</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повышение качества и уровня жизни населения;</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создание условий для развития человеческого капитала, в том числе раскрытие креативного потенциала, способствующего развитию инновационных технологий и отраслей экономики;</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xml:space="preserve">– формирование среды, способствующей повышению демографических показателей населения, социально-экономических показателей и росту инвестиционной привлекательности </w:t>
            </w:r>
            <w:r w:rsidRPr="00712878">
              <w:rPr>
                <w:rFonts w:ascii="Times New Roman" w:eastAsia="Times New Roman" w:hAnsi="Times New Roman" w:cs="Times New Roman"/>
                <w:sz w:val="26"/>
                <w:szCs w:val="26"/>
                <w:lang w:val="ru-RU" w:eastAsia="ru-RU"/>
              </w:rPr>
              <w:lastRenderedPageBreak/>
              <w:t>территории;</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xml:space="preserve">– создание условий, предоставляющих возможно регулярно занимающихся спортом большему числу желающих; </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повышение интереса населения к общественной жизни сельсовета благодаря возможности организации массовых спортивных мероприятий;</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увеличение продолжительности активной жизни населения;</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улучшение здоровья населения;</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вовлечение населения в культурно-досуговую жизнь сельсовета;</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предоставление возможности творческой реализации населения;</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обеспечение потребности населения в получении услуг ритуального обслуживания</w:t>
            </w:r>
          </w:p>
        </w:tc>
        <w:tc>
          <w:tcPr>
            <w:tcW w:w="2722" w:type="dxa"/>
          </w:tcPr>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lastRenderedPageBreak/>
              <w:t>– создание комфортной и безопасной среды;</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повышение качества жизни населения за счет развития инфраструктуры;</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внедрение инновационных технологий на производственные предприятия</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p>
        </w:tc>
      </w:tr>
      <w:tr w:rsidR="00712878" w:rsidRPr="00712878" w:rsidTr="00712878">
        <w:tc>
          <w:tcPr>
            <w:tcW w:w="540" w:type="dxa"/>
          </w:tcPr>
          <w:p w:rsidR="00712878" w:rsidRPr="00712878" w:rsidRDefault="00712878" w:rsidP="00712878">
            <w:pPr>
              <w:tabs>
                <w:tab w:val="left" w:pos="426"/>
                <w:tab w:val="right" w:leader="dot" w:pos="9921"/>
              </w:tabs>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lastRenderedPageBreak/>
              <w:t>4</w:t>
            </w:r>
          </w:p>
        </w:tc>
        <w:tc>
          <w:tcPr>
            <w:tcW w:w="1875" w:type="dxa"/>
          </w:tcPr>
          <w:p w:rsidR="00712878" w:rsidRPr="00712878" w:rsidRDefault="00712878" w:rsidP="00712878">
            <w:pPr>
              <w:tabs>
                <w:tab w:val="left" w:pos="426"/>
                <w:tab w:val="right" w:leader="dot" w:pos="9921"/>
              </w:tabs>
              <w:contextualSpacing/>
              <w:jc w:val="both"/>
              <w:rPr>
                <w:rFonts w:ascii="Times New Roman" w:eastAsia="Times New Roman" w:hAnsi="Times New Roman" w:cs="Times New Roman"/>
                <w:sz w:val="26"/>
                <w:szCs w:val="26"/>
                <w:lang w:eastAsia="ru-RU"/>
              </w:rPr>
            </w:pPr>
            <w:proofErr w:type="spellStart"/>
            <w:r w:rsidRPr="00712878">
              <w:rPr>
                <w:rFonts w:ascii="Times New Roman" w:eastAsia="Times New Roman" w:hAnsi="Times New Roman" w:cs="Times New Roman"/>
                <w:sz w:val="26"/>
                <w:szCs w:val="26"/>
                <w:lang w:eastAsia="ru-RU"/>
              </w:rPr>
              <w:t>Объекты</w:t>
            </w:r>
            <w:proofErr w:type="spellEnd"/>
            <w:r w:rsidRPr="00712878">
              <w:rPr>
                <w:rFonts w:ascii="Times New Roman" w:eastAsia="Times New Roman" w:hAnsi="Times New Roman" w:cs="Times New Roman"/>
                <w:sz w:val="26"/>
                <w:szCs w:val="26"/>
                <w:lang w:eastAsia="ru-RU"/>
              </w:rPr>
              <w:t xml:space="preserve"> </w:t>
            </w:r>
            <w:proofErr w:type="spellStart"/>
            <w:r w:rsidRPr="00712878">
              <w:rPr>
                <w:rFonts w:ascii="Times New Roman" w:eastAsia="Times New Roman" w:hAnsi="Times New Roman" w:cs="Times New Roman"/>
                <w:sz w:val="26"/>
                <w:szCs w:val="26"/>
                <w:lang w:eastAsia="ru-RU"/>
              </w:rPr>
              <w:t>благоустройства</w:t>
            </w:r>
            <w:proofErr w:type="spellEnd"/>
            <w:r w:rsidRPr="00712878">
              <w:rPr>
                <w:rFonts w:ascii="Times New Roman" w:eastAsia="Times New Roman" w:hAnsi="Times New Roman" w:cs="Times New Roman"/>
                <w:sz w:val="26"/>
                <w:szCs w:val="26"/>
                <w:lang w:eastAsia="ru-RU"/>
              </w:rPr>
              <w:t xml:space="preserve"> и </w:t>
            </w:r>
            <w:proofErr w:type="spellStart"/>
            <w:r w:rsidRPr="00712878">
              <w:rPr>
                <w:rFonts w:ascii="Times New Roman" w:eastAsia="Times New Roman" w:hAnsi="Times New Roman" w:cs="Times New Roman"/>
                <w:sz w:val="26"/>
                <w:szCs w:val="26"/>
                <w:lang w:eastAsia="ru-RU"/>
              </w:rPr>
              <w:t>озеленения</w:t>
            </w:r>
            <w:proofErr w:type="spellEnd"/>
          </w:p>
        </w:tc>
        <w:tc>
          <w:tcPr>
            <w:tcW w:w="4781" w:type="dxa"/>
          </w:tcPr>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формирование природно-экологического каркаса;</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xml:space="preserve">– создания благоприятных условий для отдыха населения; </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улучшение микроклимата;</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повышение качества среды;</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рост демографических показателей;</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рост социально-экономических показателей;</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 xml:space="preserve">– </w:t>
            </w:r>
            <w:proofErr w:type="spellStart"/>
            <w:r w:rsidRPr="00712878">
              <w:rPr>
                <w:rFonts w:ascii="Times New Roman" w:eastAsia="Times New Roman" w:hAnsi="Times New Roman" w:cs="Times New Roman"/>
                <w:sz w:val="26"/>
                <w:szCs w:val="26"/>
                <w:lang w:eastAsia="ru-RU"/>
              </w:rPr>
              <w:t>рост</w:t>
            </w:r>
            <w:proofErr w:type="spellEnd"/>
            <w:r w:rsidRPr="00712878">
              <w:rPr>
                <w:rFonts w:ascii="Times New Roman" w:eastAsia="Times New Roman" w:hAnsi="Times New Roman" w:cs="Times New Roman"/>
                <w:sz w:val="26"/>
                <w:szCs w:val="26"/>
                <w:lang w:eastAsia="ru-RU"/>
              </w:rPr>
              <w:t xml:space="preserve"> </w:t>
            </w:r>
            <w:proofErr w:type="spellStart"/>
            <w:r w:rsidRPr="00712878">
              <w:rPr>
                <w:rFonts w:ascii="Times New Roman" w:eastAsia="Times New Roman" w:hAnsi="Times New Roman" w:cs="Times New Roman"/>
                <w:sz w:val="26"/>
                <w:szCs w:val="26"/>
                <w:lang w:eastAsia="ru-RU"/>
              </w:rPr>
              <w:t>инвестиционной</w:t>
            </w:r>
            <w:proofErr w:type="spellEnd"/>
            <w:r w:rsidRPr="00712878">
              <w:rPr>
                <w:rFonts w:ascii="Times New Roman" w:eastAsia="Times New Roman" w:hAnsi="Times New Roman" w:cs="Times New Roman"/>
                <w:sz w:val="26"/>
                <w:szCs w:val="26"/>
                <w:lang w:eastAsia="ru-RU"/>
              </w:rPr>
              <w:t xml:space="preserve"> </w:t>
            </w:r>
            <w:proofErr w:type="spellStart"/>
            <w:r w:rsidRPr="00712878">
              <w:rPr>
                <w:rFonts w:ascii="Times New Roman" w:eastAsia="Times New Roman" w:hAnsi="Times New Roman" w:cs="Times New Roman"/>
                <w:sz w:val="26"/>
                <w:szCs w:val="26"/>
                <w:lang w:eastAsia="ru-RU"/>
              </w:rPr>
              <w:t>привлекательности</w:t>
            </w:r>
            <w:proofErr w:type="spellEnd"/>
            <w:r w:rsidRPr="00712878">
              <w:rPr>
                <w:rFonts w:ascii="Times New Roman" w:eastAsia="Times New Roman" w:hAnsi="Times New Roman" w:cs="Times New Roman"/>
                <w:sz w:val="26"/>
                <w:szCs w:val="26"/>
                <w:lang w:eastAsia="ru-RU"/>
              </w:rPr>
              <w:t xml:space="preserve"> </w:t>
            </w:r>
            <w:proofErr w:type="spellStart"/>
            <w:r w:rsidRPr="00712878">
              <w:rPr>
                <w:rFonts w:ascii="Times New Roman" w:eastAsia="Times New Roman" w:hAnsi="Times New Roman" w:cs="Times New Roman"/>
                <w:sz w:val="26"/>
                <w:szCs w:val="26"/>
                <w:lang w:eastAsia="ru-RU"/>
              </w:rPr>
              <w:t>территории</w:t>
            </w:r>
            <w:proofErr w:type="spellEnd"/>
          </w:p>
        </w:tc>
        <w:tc>
          <w:tcPr>
            <w:tcW w:w="2722" w:type="dxa"/>
          </w:tcPr>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создание комфортной и безопасной среды;</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повышение качества жизни населения за счет развития инфраструктуры;</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внедрение инновационных технологий на производственные предприятия</w:t>
            </w:r>
          </w:p>
        </w:tc>
      </w:tr>
      <w:tr w:rsidR="00712878" w:rsidRPr="00712878" w:rsidTr="00712878">
        <w:tc>
          <w:tcPr>
            <w:tcW w:w="540" w:type="dxa"/>
          </w:tcPr>
          <w:p w:rsidR="00712878" w:rsidRPr="00712878" w:rsidRDefault="00712878" w:rsidP="00712878">
            <w:pPr>
              <w:tabs>
                <w:tab w:val="left" w:pos="426"/>
                <w:tab w:val="right" w:leader="dot" w:pos="9921"/>
              </w:tabs>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5</w:t>
            </w:r>
          </w:p>
        </w:tc>
        <w:tc>
          <w:tcPr>
            <w:tcW w:w="1875" w:type="dxa"/>
          </w:tcPr>
          <w:p w:rsidR="00712878" w:rsidRPr="00712878" w:rsidRDefault="00712878" w:rsidP="00712878">
            <w:pPr>
              <w:tabs>
                <w:tab w:val="left" w:pos="426"/>
                <w:tab w:val="right" w:leader="dot" w:pos="9921"/>
              </w:tabs>
              <w:contextualSpacing/>
              <w:jc w:val="both"/>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Объекты в области особо охраняемых природных территории</w:t>
            </w:r>
          </w:p>
        </w:tc>
        <w:tc>
          <w:tcPr>
            <w:tcW w:w="4781" w:type="dxa"/>
          </w:tcPr>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формирование природно-экологического каркаса;</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повышение качества среды</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сохранение участков природных ландшафтов и культурных ландшафтов, представляющих собой особую эстетическую, научную и культурную ценность</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p>
        </w:tc>
        <w:tc>
          <w:tcPr>
            <w:tcW w:w="2722" w:type="dxa"/>
          </w:tcPr>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создание комфортной и безопасной среды;</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повышение качества жизни населения за счет развития инфраструктуры;</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внедрение инновационных технологий на производственные предприятия</w:t>
            </w:r>
          </w:p>
        </w:tc>
      </w:tr>
      <w:tr w:rsidR="00712878" w:rsidRPr="00712878" w:rsidTr="00712878">
        <w:tc>
          <w:tcPr>
            <w:tcW w:w="540" w:type="dxa"/>
          </w:tcPr>
          <w:p w:rsidR="00712878" w:rsidRPr="00712878" w:rsidRDefault="00712878" w:rsidP="00712878">
            <w:pPr>
              <w:tabs>
                <w:tab w:val="left" w:pos="426"/>
                <w:tab w:val="right" w:leader="dot" w:pos="9921"/>
              </w:tabs>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6</w:t>
            </w:r>
          </w:p>
        </w:tc>
        <w:tc>
          <w:tcPr>
            <w:tcW w:w="1875" w:type="dxa"/>
          </w:tcPr>
          <w:p w:rsidR="00712878" w:rsidRPr="00712878" w:rsidRDefault="00712878" w:rsidP="00712878">
            <w:pPr>
              <w:tabs>
                <w:tab w:val="left" w:pos="426"/>
                <w:tab w:val="right" w:leader="dot" w:pos="9921"/>
              </w:tabs>
              <w:contextualSpacing/>
              <w:jc w:val="both"/>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xml:space="preserve">Объекты инженерной защиты и </w:t>
            </w:r>
            <w:r w:rsidRPr="00712878">
              <w:rPr>
                <w:rFonts w:ascii="Times New Roman" w:eastAsia="Times New Roman" w:hAnsi="Times New Roman" w:cs="Times New Roman"/>
                <w:sz w:val="26"/>
                <w:szCs w:val="26"/>
                <w:lang w:val="ru-RU" w:eastAsia="ru-RU"/>
              </w:rPr>
              <w:lastRenderedPageBreak/>
              <w:t>гидротехнические сооружения</w:t>
            </w:r>
          </w:p>
        </w:tc>
        <w:tc>
          <w:tcPr>
            <w:tcW w:w="4781" w:type="dxa"/>
          </w:tcPr>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lastRenderedPageBreak/>
              <w:t xml:space="preserve">– обеспечение безопасности населения и территории в случае возникновения чрезвычайных ситуаций природного и </w:t>
            </w:r>
            <w:r w:rsidRPr="00712878">
              <w:rPr>
                <w:rFonts w:ascii="Times New Roman" w:eastAsia="Times New Roman" w:hAnsi="Times New Roman" w:cs="Times New Roman"/>
                <w:sz w:val="26"/>
                <w:szCs w:val="26"/>
                <w:lang w:val="ru-RU" w:eastAsia="ru-RU"/>
              </w:rPr>
              <w:lastRenderedPageBreak/>
              <w:t>техногенного характера;</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увеличение территориальных ресурсов для развития функциональных зон и размещения планируемых объектов местного значения</w:t>
            </w:r>
          </w:p>
        </w:tc>
        <w:tc>
          <w:tcPr>
            <w:tcW w:w="2722" w:type="dxa"/>
          </w:tcPr>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lastRenderedPageBreak/>
              <w:t>– создание комфортной и безопасной среды;</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xml:space="preserve">– повышение качества </w:t>
            </w:r>
            <w:r w:rsidRPr="00712878">
              <w:rPr>
                <w:rFonts w:ascii="Times New Roman" w:eastAsia="Times New Roman" w:hAnsi="Times New Roman" w:cs="Times New Roman"/>
                <w:sz w:val="26"/>
                <w:szCs w:val="26"/>
                <w:lang w:val="ru-RU" w:eastAsia="ru-RU"/>
              </w:rPr>
              <w:lastRenderedPageBreak/>
              <w:t>жизни населения за счет развития инфраструктуры;</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r w:rsidRPr="00712878">
              <w:rPr>
                <w:rFonts w:ascii="Times New Roman" w:eastAsia="Times New Roman" w:hAnsi="Times New Roman" w:cs="Times New Roman"/>
                <w:sz w:val="26"/>
                <w:szCs w:val="26"/>
                <w:lang w:val="ru-RU" w:eastAsia="ru-RU"/>
              </w:rPr>
              <w:t>– внедрение инновационных технологий на производственные предприятия</w:t>
            </w:r>
          </w:p>
          <w:p w:rsidR="00712878" w:rsidRPr="00712878" w:rsidRDefault="00712878" w:rsidP="00712878">
            <w:pPr>
              <w:tabs>
                <w:tab w:val="left" w:pos="426"/>
                <w:tab w:val="right" w:leader="dot" w:pos="9921"/>
              </w:tabs>
              <w:contextualSpacing/>
              <w:rPr>
                <w:rFonts w:ascii="Times New Roman" w:eastAsia="Times New Roman" w:hAnsi="Times New Roman" w:cs="Times New Roman"/>
                <w:sz w:val="26"/>
                <w:szCs w:val="26"/>
                <w:lang w:val="ru-RU" w:eastAsia="ru-RU"/>
              </w:rPr>
            </w:pPr>
          </w:p>
        </w:tc>
      </w:tr>
    </w:tbl>
    <w:p w:rsidR="00375276" w:rsidRDefault="00375276" w:rsidP="00375276">
      <w:pPr>
        <w:widowControl w:val="0"/>
        <w:spacing w:after="0" w:line="240" w:lineRule="auto"/>
        <w:contextualSpacing/>
        <w:rPr>
          <w:rFonts w:ascii="Times New Roman" w:eastAsia="Times New Roman" w:hAnsi="Times New Roman" w:cs="Times New Roman"/>
          <w:color w:val="000000"/>
          <w:sz w:val="26"/>
          <w:szCs w:val="26"/>
        </w:rPr>
      </w:pPr>
      <w:bookmarkStart w:id="41" w:name="_Toc156338185"/>
    </w:p>
    <w:p w:rsidR="00375276" w:rsidRDefault="00375276" w:rsidP="00375276">
      <w:pPr>
        <w:widowControl w:val="0"/>
        <w:spacing w:after="0" w:line="240" w:lineRule="auto"/>
        <w:contextualSpacing/>
        <w:rPr>
          <w:rFonts w:ascii="Times New Roman" w:eastAsia="Times New Roman" w:hAnsi="Times New Roman" w:cs="Times New Roman"/>
          <w:color w:val="000000"/>
          <w:sz w:val="26"/>
          <w:szCs w:val="26"/>
        </w:rPr>
      </w:pPr>
    </w:p>
    <w:p w:rsidR="00712878" w:rsidRPr="00375276" w:rsidRDefault="00375276" w:rsidP="00375276">
      <w:pPr>
        <w:widowControl w:val="0"/>
        <w:spacing w:after="0" w:line="240" w:lineRule="auto"/>
        <w:contextualSpacing/>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712878" w:rsidRPr="00712878">
        <w:rPr>
          <w:rFonts w:ascii="Times New Roman" w:eastAsia="Times New Roman" w:hAnsi="Times New Roman" w:cs="Times New Roman"/>
          <w:b/>
          <w:sz w:val="26"/>
          <w:szCs w:val="28"/>
          <w:lang w:eastAsia="ru-RU"/>
        </w:rPr>
        <w:t>7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Остяцкого сельсовета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обоснование выбранного варианта размещения, возможных направлений их развития и прогнозируемых ограничений их использования</w:t>
      </w:r>
      <w:bookmarkEnd w:id="41"/>
    </w:p>
    <w:p w:rsidR="00712878" w:rsidRPr="00712878" w:rsidRDefault="00712878" w:rsidP="00712878">
      <w:pPr>
        <w:widowControl w:val="0"/>
        <w:spacing w:after="0" w:line="240" w:lineRule="auto"/>
        <w:contextualSpacing/>
        <w:rPr>
          <w:rFonts w:ascii="Times New Roman" w:eastAsia="Times New Roman" w:hAnsi="Times New Roman" w:cs="Times New Roman"/>
          <w:color w:val="000000"/>
          <w:sz w:val="26"/>
          <w:szCs w:val="26"/>
        </w:rPr>
      </w:pP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rPr>
        <w:t>Н</w:t>
      </w:r>
      <w:r w:rsidRPr="00712878">
        <w:rPr>
          <w:rFonts w:ascii="Times New Roman" w:eastAsia="Times New Roman" w:hAnsi="Times New Roman" w:cs="Times New Roman"/>
          <w:sz w:val="26"/>
          <w:szCs w:val="26"/>
          <w:lang w:eastAsia="ru-RU"/>
        </w:rPr>
        <w:t xml:space="preserve">а территории </w:t>
      </w:r>
      <w:r w:rsidRPr="00712878">
        <w:rPr>
          <w:rFonts w:ascii="Times New Roman" w:eastAsia="Times New Roman" w:hAnsi="Times New Roman" w:cs="Times New Roman"/>
          <w:sz w:val="26"/>
          <w:szCs w:val="26"/>
        </w:rPr>
        <w:t>Остяцкого сельсовета</w:t>
      </w:r>
      <w:r w:rsidRPr="00712878">
        <w:rPr>
          <w:rFonts w:ascii="Times New Roman" w:eastAsia="Times New Roman" w:hAnsi="Times New Roman" w:cs="Times New Roman"/>
          <w:sz w:val="26"/>
          <w:szCs w:val="26"/>
          <w:lang w:eastAsia="ru-RU"/>
        </w:rPr>
        <w:t xml:space="preserve"> размещение объектов федерального значения не планируется.</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rPr>
        <w:t>Н</w:t>
      </w:r>
      <w:r w:rsidRPr="00712878">
        <w:rPr>
          <w:rFonts w:ascii="Times New Roman" w:eastAsia="Times New Roman" w:hAnsi="Times New Roman" w:cs="Times New Roman"/>
          <w:sz w:val="26"/>
          <w:szCs w:val="26"/>
          <w:lang w:eastAsia="ru-RU"/>
        </w:rPr>
        <w:t xml:space="preserve">а территории </w:t>
      </w:r>
      <w:r w:rsidRPr="00712878">
        <w:rPr>
          <w:rFonts w:ascii="Times New Roman" w:eastAsia="Times New Roman" w:hAnsi="Times New Roman" w:cs="Times New Roman"/>
          <w:sz w:val="26"/>
          <w:szCs w:val="26"/>
        </w:rPr>
        <w:t>Остяцкого сельсовета</w:t>
      </w:r>
      <w:r w:rsidRPr="00712878">
        <w:rPr>
          <w:rFonts w:ascii="Times New Roman" w:eastAsia="Times New Roman" w:hAnsi="Times New Roman" w:cs="Times New Roman"/>
          <w:sz w:val="26"/>
          <w:szCs w:val="26"/>
          <w:lang w:eastAsia="ru-RU"/>
        </w:rPr>
        <w:t xml:space="preserve"> планируется реконструкция  объектов регионального значения. </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lang w:eastAsia="ru-RU"/>
        </w:rPr>
      </w:pPr>
    </w:p>
    <w:tbl>
      <w:tblPr>
        <w:tblW w:w="5123"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bottom w:w="75" w:type="dxa"/>
        </w:tblCellMar>
        <w:tblLook w:val="0000" w:firstRow="0" w:lastRow="0" w:firstColumn="0" w:lastColumn="0" w:noHBand="0" w:noVBand="0"/>
      </w:tblPr>
      <w:tblGrid>
        <w:gridCol w:w="287"/>
        <w:gridCol w:w="1539"/>
        <w:gridCol w:w="1879"/>
        <w:gridCol w:w="1247"/>
        <w:gridCol w:w="1257"/>
        <w:gridCol w:w="1620"/>
        <w:gridCol w:w="1426"/>
        <w:gridCol w:w="1049"/>
      </w:tblGrid>
      <w:tr w:rsidR="00712878" w:rsidRPr="00712878" w:rsidTr="00712878">
        <w:trPr>
          <w:trHeight w:val="20"/>
        </w:trPr>
        <w:tc>
          <w:tcPr>
            <w:tcW w:w="139" w:type="pct"/>
            <w:tcMar>
              <w:top w:w="28" w:type="dxa"/>
              <w:left w:w="28" w:type="dxa"/>
              <w:bottom w:w="28" w:type="dxa"/>
              <w:right w:w="28" w:type="dxa"/>
            </w:tcMar>
            <w:vAlign w:val="center"/>
          </w:tcPr>
          <w:p w:rsidR="00712878" w:rsidRPr="00712878" w:rsidRDefault="00712878" w:rsidP="00712878">
            <w:pPr>
              <w:widowControl w:val="0"/>
              <w:spacing w:after="0" w:line="240" w:lineRule="auto"/>
              <w:jc w:val="center"/>
              <w:rPr>
                <w:rFonts w:ascii="Times New Roman" w:eastAsia="Times New Roman" w:hAnsi="Times New Roman" w:cs="Times New Roman"/>
                <w:b/>
              </w:rPr>
            </w:pPr>
            <w:r w:rsidRPr="00712878">
              <w:rPr>
                <w:rFonts w:ascii="Times New Roman" w:eastAsia="Times New Roman" w:hAnsi="Times New Roman" w:cs="Times New Roman"/>
                <w:b/>
              </w:rPr>
              <w:t>№ п/п</w:t>
            </w:r>
          </w:p>
        </w:tc>
        <w:tc>
          <w:tcPr>
            <w:tcW w:w="747" w:type="pct"/>
            <w:vAlign w:val="center"/>
          </w:tcPr>
          <w:p w:rsidR="00712878" w:rsidRPr="00712878" w:rsidRDefault="00712878" w:rsidP="00712878">
            <w:pPr>
              <w:widowControl w:val="0"/>
              <w:spacing w:after="0" w:line="240" w:lineRule="auto"/>
              <w:ind w:left="-57" w:right="-57"/>
              <w:jc w:val="center"/>
              <w:rPr>
                <w:rFonts w:ascii="Times New Roman" w:eastAsia="Times New Roman" w:hAnsi="Times New Roman" w:cs="Times New Roman"/>
                <w:b/>
              </w:rPr>
            </w:pPr>
            <w:r w:rsidRPr="00712878">
              <w:rPr>
                <w:rFonts w:ascii="Times New Roman" w:eastAsia="Times New Roman" w:hAnsi="Times New Roman" w:cs="Times New Roman"/>
                <w:b/>
              </w:rPr>
              <w:t>Вид объекта</w:t>
            </w:r>
          </w:p>
        </w:tc>
        <w:tc>
          <w:tcPr>
            <w:tcW w:w="912" w:type="pct"/>
            <w:tcMar>
              <w:top w:w="28" w:type="dxa"/>
              <w:left w:w="28" w:type="dxa"/>
              <w:bottom w:w="28" w:type="dxa"/>
              <w:right w:w="28" w:type="dxa"/>
            </w:tcMar>
            <w:vAlign w:val="center"/>
          </w:tcPr>
          <w:p w:rsidR="00712878" w:rsidRPr="00712878" w:rsidRDefault="00712878" w:rsidP="00712878">
            <w:pPr>
              <w:widowControl w:val="0"/>
              <w:spacing w:after="0" w:line="240" w:lineRule="auto"/>
              <w:ind w:left="57" w:right="57"/>
              <w:jc w:val="center"/>
              <w:rPr>
                <w:rFonts w:ascii="Times New Roman" w:eastAsia="Times New Roman" w:hAnsi="Times New Roman" w:cs="Times New Roman"/>
                <w:b/>
              </w:rPr>
            </w:pPr>
            <w:r w:rsidRPr="00712878">
              <w:rPr>
                <w:rFonts w:ascii="Times New Roman" w:eastAsia="Times New Roman" w:hAnsi="Times New Roman" w:cs="Times New Roman"/>
                <w:b/>
              </w:rPr>
              <w:t>Наименование объекта (строительство или реконструкция)</w:t>
            </w:r>
          </w:p>
        </w:tc>
        <w:tc>
          <w:tcPr>
            <w:tcW w:w="605" w:type="pct"/>
            <w:tcMar>
              <w:top w:w="28" w:type="dxa"/>
              <w:left w:w="28" w:type="dxa"/>
              <w:bottom w:w="28" w:type="dxa"/>
              <w:right w:w="28" w:type="dxa"/>
            </w:tcMar>
            <w:vAlign w:val="center"/>
          </w:tcPr>
          <w:p w:rsidR="00712878" w:rsidRPr="00712878" w:rsidRDefault="00712878" w:rsidP="00712878">
            <w:pPr>
              <w:widowControl w:val="0"/>
              <w:spacing w:after="0" w:line="240" w:lineRule="auto"/>
              <w:ind w:left="57" w:right="57"/>
              <w:jc w:val="center"/>
              <w:rPr>
                <w:rFonts w:ascii="Times New Roman" w:eastAsia="Times New Roman" w:hAnsi="Times New Roman" w:cs="Times New Roman"/>
                <w:b/>
              </w:rPr>
            </w:pPr>
            <w:r w:rsidRPr="00712878">
              <w:rPr>
                <w:rFonts w:ascii="Times New Roman" w:eastAsia="Times New Roman" w:hAnsi="Times New Roman" w:cs="Times New Roman"/>
                <w:b/>
              </w:rPr>
              <w:t>Назначение объекта</w:t>
            </w:r>
          </w:p>
        </w:tc>
        <w:tc>
          <w:tcPr>
            <w:tcW w:w="610" w:type="pct"/>
            <w:vAlign w:val="center"/>
          </w:tcPr>
          <w:p w:rsidR="00712878" w:rsidRPr="00712878" w:rsidRDefault="00712878" w:rsidP="00712878">
            <w:pPr>
              <w:widowControl w:val="0"/>
              <w:spacing w:after="0" w:line="240" w:lineRule="auto"/>
              <w:jc w:val="center"/>
              <w:rPr>
                <w:rFonts w:ascii="Times New Roman" w:eastAsia="Times New Roman" w:hAnsi="Times New Roman" w:cs="Times New Roman"/>
                <w:b/>
              </w:rPr>
            </w:pPr>
            <w:r w:rsidRPr="00712878">
              <w:rPr>
                <w:rFonts w:ascii="Times New Roman" w:eastAsia="Times New Roman" w:hAnsi="Times New Roman" w:cs="Times New Roman"/>
                <w:b/>
              </w:rPr>
              <w:t>Краткая характеристика объекта</w:t>
            </w:r>
          </w:p>
        </w:tc>
        <w:tc>
          <w:tcPr>
            <w:tcW w:w="786" w:type="pct"/>
            <w:vAlign w:val="center"/>
          </w:tcPr>
          <w:p w:rsidR="00712878" w:rsidRPr="00712878" w:rsidRDefault="00712878" w:rsidP="00712878">
            <w:pPr>
              <w:widowControl w:val="0"/>
              <w:spacing w:after="0" w:line="240" w:lineRule="auto"/>
              <w:jc w:val="center"/>
              <w:rPr>
                <w:rFonts w:ascii="Times New Roman" w:eastAsia="Times New Roman" w:hAnsi="Times New Roman" w:cs="Times New Roman"/>
                <w:b/>
              </w:rPr>
            </w:pPr>
            <w:r w:rsidRPr="00712878">
              <w:rPr>
                <w:rFonts w:ascii="Times New Roman" w:eastAsia="Times New Roman" w:hAnsi="Times New Roman" w:cs="Times New Roman"/>
                <w:b/>
              </w:rPr>
              <w:t>Местоположение планируемого объекта</w:t>
            </w:r>
          </w:p>
        </w:tc>
        <w:tc>
          <w:tcPr>
            <w:tcW w:w="692" w:type="pct"/>
            <w:tcMar>
              <w:top w:w="28" w:type="dxa"/>
              <w:left w:w="28" w:type="dxa"/>
              <w:bottom w:w="28" w:type="dxa"/>
              <w:right w:w="28" w:type="dxa"/>
            </w:tcMar>
            <w:vAlign w:val="center"/>
          </w:tcPr>
          <w:p w:rsidR="00712878" w:rsidRPr="00712878" w:rsidRDefault="00712878" w:rsidP="00712878">
            <w:pPr>
              <w:widowControl w:val="0"/>
              <w:spacing w:after="0" w:line="240" w:lineRule="auto"/>
              <w:ind w:left="57" w:right="57"/>
              <w:jc w:val="center"/>
              <w:rPr>
                <w:rFonts w:ascii="Times New Roman" w:eastAsia="Times New Roman" w:hAnsi="Times New Roman" w:cs="Times New Roman"/>
                <w:b/>
              </w:rPr>
            </w:pPr>
            <w:r w:rsidRPr="00712878">
              <w:rPr>
                <w:rFonts w:ascii="Times New Roman" w:eastAsia="Times New Roman" w:hAnsi="Times New Roman" w:cs="Times New Roman"/>
                <w:b/>
              </w:rPr>
              <w:t>Зоны с особыми условиями использования территории</w:t>
            </w:r>
          </w:p>
        </w:tc>
        <w:tc>
          <w:tcPr>
            <w:tcW w:w="509" w:type="pct"/>
            <w:vAlign w:val="center"/>
          </w:tcPr>
          <w:p w:rsidR="00712878" w:rsidRPr="00712878" w:rsidRDefault="00712878" w:rsidP="00712878">
            <w:pPr>
              <w:widowControl w:val="0"/>
              <w:spacing w:after="0" w:line="240" w:lineRule="auto"/>
              <w:jc w:val="center"/>
              <w:rPr>
                <w:rFonts w:ascii="Times New Roman" w:eastAsia="Times New Roman" w:hAnsi="Times New Roman" w:cs="Times New Roman"/>
                <w:b/>
              </w:rPr>
            </w:pPr>
            <w:r w:rsidRPr="00712878">
              <w:rPr>
                <w:rFonts w:ascii="Times New Roman" w:eastAsia="Times New Roman" w:hAnsi="Times New Roman" w:cs="Times New Roman"/>
                <w:b/>
              </w:rPr>
              <w:t>Срок реализации, годы</w:t>
            </w:r>
          </w:p>
        </w:tc>
      </w:tr>
      <w:tr w:rsidR="00712878" w:rsidRPr="00712878" w:rsidTr="00712878">
        <w:trPr>
          <w:trHeight w:val="25"/>
        </w:trPr>
        <w:tc>
          <w:tcPr>
            <w:tcW w:w="139" w:type="pct"/>
            <w:tcMar>
              <w:top w:w="28" w:type="dxa"/>
              <w:left w:w="28" w:type="dxa"/>
              <w:bottom w:w="28" w:type="dxa"/>
              <w:right w:w="28" w:type="dxa"/>
            </w:tcMar>
            <w:vAlign w:val="center"/>
          </w:tcPr>
          <w:p w:rsidR="00712878" w:rsidRPr="00712878" w:rsidRDefault="00712878" w:rsidP="00712878">
            <w:pPr>
              <w:widowControl w:val="0"/>
              <w:spacing w:after="0" w:line="240" w:lineRule="auto"/>
              <w:jc w:val="center"/>
              <w:rPr>
                <w:rFonts w:ascii="Times New Roman" w:eastAsia="Times New Roman" w:hAnsi="Times New Roman" w:cs="Times New Roman"/>
                <w:b/>
              </w:rPr>
            </w:pPr>
            <w:r w:rsidRPr="00712878">
              <w:rPr>
                <w:rFonts w:ascii="Times New Roman" w:eastAsia="Times New Roman" w:hAnsi="Times New Roman" w:cs="Times New Roman"/>
                <w:b/>
              </w:rPr>
              <w:t>1</w:t>
            </w:r>
          </w:p>
        </w:tc>
        <w:tc>
          <w:tcPr>
            <w:tcW w:w="747" w:type="pct"/>
            <w:vAlign w:val="center"/>
          </w:tcPr>
          <w:p w:rsidR="00712878" w:rsidRPr="00712878" w:rsidRDefault="00712878" w:rsidP="00712878">
            <w:pPr>
              <w:widowControl w:val="0"/>
              <w:spacing w:after="0" w:line="240" w:lineRule="auto"/>
              <w:ind w:left="-57" w:right="-57"/>
              <w:jc w:val="center"/>
              <w:rPr>
                <w:rFonts w:ascii="Times New Roman" w:eastAsia="Times New Roman" w:hAnsi="Times New Roman" w:cs="Times New Roman"/>
                <w:b/>
              </w:rPr>
            </w:pPr>
            <w:r w:rsidRPr="00712878">
              <w:rPr>
                <w:rFonts w:ascii="Times New Roman" w:eastAsia="Times New Roman" w:hAnsi="Times New Roman" w:cs="Times New Roman"/>
                <w:b/>
              </w:rPr>
              <w:t>2</w:t>
            </w:r>
          </w:p>
        </w:tc>
        <w:tc>
          <w:tcPr>
            <w:tcW w:w="912" w:type="pct"/>
            <w:tcMar>
              <w:top w:w="28" w:type="dxa"/>
              <w:left w:w="28" w:type="dxa"/>
              <w:bottom w:w="28" w:type="dxa"/>
              <w:right w:w="28" w:type="dxa"/>
            </w:tcMar>
            <w:vAlign w:val="center"/>
          </w:tcPr>
          <w:p w:rsidR="00712878" w:rsidRPr="00712878" w:rsidRDefault="00712878" w:rsidP="00712878">
            <w:pPr>
              <w:widowControl w:val="0"/>
              <w:spacing w:after="0" w:line="240" w:lineRule="auto"/>
              <w:ind w:left="57" w:right="57"/>
              <w:jc w:val="center"/>
              <w:rPr>
                <w:rFonts w:ascii="Times New Roman" w:eastAsia="Times New Roman" w:hAnsi="Times New Roman" w:cs="Times New Roman"/>
                <w:b/>
              </w:rPr>
            </w:pPr>
            <w:r w:rsidRPr="00712878">
              <w:rPr>
                <w:rFonts w:ascii="Times New Roman" w:eastAsia="Times New Roman" w:hAnsi="Times New Roman" w:cs="Times New Roman"/>
                <w:b/>
              </w:rPr>
              <w:t>3</w:t>
            </w:r>
          </w:p>
        </w:tc>
        <w:tc>
          <w:tcPr>
            <w:tcW w:w="605" w:type="pct"/>
            <w:tcMar>
              <w:top w:w="28" w:type="dxa"/>
              <w:left w:w="28" w:type="dxa"/>
              <w:bottom w:w="28" w:type="dxa"/>
              <w:right w:w="28" w:type="dxa"/>
            </w:tcMar>
            <w:vAlign w:val="center"/>
          </w:tcPr>
          <w:p w:rsidR="00712878" w:rsidRPr="00712878" w:rsidRDefault="00712878" w:rsidP="00712878">
            <w:pPr>
              <w:widowControl w:val="0"/>
              <w:spacing w:after="0" w:line="240" w:lineRule="auto"/>
              <w:ind w:left="57" w:right="57"/>
              <w:jc w:val="center"/>
              <w:rPr>
                <w:rFonts w:ascii="Times New Roman" w:eastAsia="Times New Roman" w:hAnsi="Times New Roman" w:cs="Times New Roman"/>
                <w:b/>
              </w:rPr>
            </w:pPr>
            <w:r w:rsidRPr="00712878">
              <w:rPr>
                <w:rFonts w:ascii="Times New Roman" w:eastAsia="Times New Roman" w:hAnsi="Times New Roman" w:cs="Times New Roman"/>
                <w:b/>
              </w:rPr>
              <w:t>4</w:t>
            </w:r>
          </w:p>
        </w:tc>
        <w:tc>
          <w:tcPr>
            <w:tcW w:w="610" w:type="pct"/>
            <w:vAlign w:val="center"/>
          </w:tcPr>
          <w:p w:rsidR="00712878" w:rsidRPr="00712878" w:rsidRDefault="00712878" w:rsidP="00712878">
            <w:pPr>
              <w:widowControl w:val="0"/>
              <w:spacing w:after="0" w:line="240" w:lineRule="auto"/>
              <w:jc w:val="center"/>
              <w:rPr>
                <w:rFonts w:ascii="Times New Roman" w:eastAsia="Times New Roman" w:hAnsi="Times New Roman" w:cs="Times New Roman"/>
                <w:b/>
              </w:rPr>
            </w:pPr>
            <w:r w:rsidRPr="00712878">
              <w:rPr>
                <w:rFonts w:ascii="Times New Roman" w:eastAsia="Times New Roman" w:hAnsi="Times New Roman" w:cs="Times New Roman"/>
                <w:b/>
              </w:rPr>
              <w:t>5</w:t>
            </w:r>
          </w:p>
        </w:tc>
        <w:tc>
          <w:tcPr>
            <w:tcW w:w="786" w:type="pct"/>
            <w:vAlign w:val="center"/>
          </w:tcPr>
          <w:p w:rsidR="00712878" w:rsidRPr="00712878" w:rsidRDefault="00712878" w:rsidP="00712878">
            <w:pPr>
              <w:widowControl w:val="0"/>
              <w:spacing w:after="0" w:line="240" w:lineRule="auto"/>
              <w:jc w:val="center"/>
              <w:rPr>
                <w:rFonts w:ascii="Times New Roman" w:eastAsia="Times New Roman" w:hAnsi="Times New Roman" w:cs="Times New Roman"/>
                <w:b/>
              </w:rPr>
            </w:pPr>
            <w:r w:rsidRPr="00712878">
              <w:rPr>
                <w:rFonts w:ascii="Times New Roman" w:eastAsia="Times New Roman" w:hAnsi="Times New Roman" w:cs="Times New Roman"/>
                <w:b/>
              </w:rPr>
              <w:t>6</w:t>
            </w:r>
          </w:p>
        </w:tc>
        <w:tc>
          <w:tcPr>
            <w:tcW w:w="692" w:type="pct"/>
            <w:tcMar>
              <w:top w:w="28" w:type="dxa"/>
              <w:left w:w="28" w:type="dxa"/>
              <w:bottom w:w="28" w:type="dxa"/>
              <w:right w:w="28" w:type="dxa"/>
            </w:tcMar>
            <w:vAlign w:val="center"/>
          </w:tcPr>
          <w:p w:rsidR="00712878" w:rsidRPr="00712878" w:rsidRDefault="00712878" w:rsidP="00712878">
            <w:pPr>
              <w:widowControl w:val="0"/>
              <w:spacing w:after="0" w:line="240" w:lineRule="auto"/>
              <w:ind w:left="57" w:right="57"/>
              <w:jc w:val="center"/>
              <w:rPr>
                <w:rFonts w:ascii="Times New Roman" w:eastAsia="Times New Roman" w:hAnsi="Times New Roman" w:cs="Times New Roman"/>
                <w:b/>
              </w:rPr>
            </w:pPr>
            <w:r w:rsidRPr="00712878">
              <w:rPr>
                <w:rFonts w:ascii="Times New Roman" w:eastAsia="Times New Roman" w:hAnsi="Times New Roman" w:cs="Times New Roman"/>
                <w:b/>
              </w:rPr>
              <w:t>7</w:t>
            </w:r>
          </w:p>
        </w:tc>
        <w:tc>
          <w:tcPr>
            <w:tcW w:w="509" w:type="pct"/>
            <w:vAlign w:val="center"/>
          </w:tcPr>
          <w:p w:rsidR="00712878" w:rsidRPr="00712878" w:rsidRDefault="00712878" w:rsidP="00712878">
            <w:pPr>
              <w:widowControl w:val="0"/>
              <w:spacing w:after="0" w:line="240" w:lineRule="auto"/>
              <w:jc w:val="center"/>
              <w:rPr>
                <w:rFonts w:ascii="Times New Roman" w:eastAsia="Times New Roman" w:hAnsi="Times New Roman" w:cs="Times New Roman"/>
                <w:b/>
              </w:rPr>
            </w:pPr>
            <w:r w:rsidRPr="00712878">
              <w:rPr>
                <w:rFonts w:ascii="Times New Roman" w:eastAsia="Times New Roman" w:hAnsi="Times New Roman" w:cs="Times New Roman"/>
                <w:b/>
              </w:rPr>
              <w:t>8</w:t>
            </w:r>
          </w:p>
        </w:tc>
      </w:tr>
      <w:tr w:rsidR="00712878" w:rsidRPr="00712878" w:rsidTr="00712878">
        <w:trPr>
          <w:trHeight w:val="25"/>
        </w:trPr>
        <w:tc>
          <w:tcPr>
            <w:tcW w:w="5000" w:type="pct"/>
            <w:gridSpan w:val="8"/>
            <w:tcMar>
              <w:top w:w="28" w:type="dxa"/>
              <w:left w:w="28" w:type="dxa"/>
              <w:bottom w:w="28" w:type="dxa"/>
              <w:right w:w="28" w:type="dxa"/>
            </w:tcMar>
            <w:vAlign w:val="center"/>
          </w:tcPr>
          <w:p w:rsidR="00712878" w:rsidRPr="00712878" w:rsidRDefault="00712878" w:rsidP="00712878">
            <w:pPr>
              <w:widowControl w:val="0"/>
              <w:spacing w:after="0" w:line="240" w:lineRule="auto"/>
              <w:jc w:val="center"/>
              <w:rPr>
                <w:rFonts w:ascii="Times New Roman" w:eastAsia="Times New Roman" w:hAnsi="Times New Roman" w:cs="Times New Roman"/>
                <w:b/>
              </w:rPr>
            </w:pPr>
            <w:r w:rsidRPr="00712878">
              <w:rPr>
                <w:rFonts w:ascii="Times New Roman" w:eastAsia="Times New Roman" w:hAnsi="Times New Roman" w:cs="Times New Roman"/>
              </w:rPr>
              <w:t>Объекты регионального значения</w:t>
            </w:r>
          </w:p>
        </w:tc>
      </w:tr>
      <w:tr w:rsidR="00712878" w:rsidRPr="00712878" w:rsidTr="00712878">
        <w:trPr>
          <w:trHeight w:val="25"/>
        </w:trPr>
        <w:tc>
          <w:tcPr>
            <w:tcW w:w="139" w:type="pct"/>
            <w:tcMar>
              <w:top w:w="28" w:type="dxa"/>
              <w:left w:w="28" w:type="dxa"/>
              <w:bottom w:w="28" w:type="dxa"/>
              <w:right w:w="28" w:type="dxa"/>
            </w:tcMar>
            <w:vAlign w:val="center"/>
          </w:tcPr>
          <w:p w:rsidR="00712878" w:rsidRPr="00712878" w:rsidRDefault="00712878" w:rsidP="00712878">
            <w:pPr>
              <w:widowControl w:val="0"/>
              <w:spacing w:after="0" w:line="240" w:lineRule="auto"/>
              <w:jc w:val="center"/>
              <w:rPr>
                <w:rFonts w:ascii="Times New Roman" w:eastAsia="Times New Roman" w:hAnsi="Times New Roman" w:cs="Times New Roman"/>
                <w:b/>
              </w:rPr>
            </w:pPr>
            <w:r w:rsidRPr="00712878">
              <w:rPr>
                <w:rFonts w:ascii="Times New Roman" w:eastAsia="Times New Roman" w:hAnsi="Times New Roman" w:cs="Times New Roman"/>
                <w:b/>
              </w:rPr>
              <w:t>1</w:t>
            </w:r>
          </w:p>
        </w:tc>
        <w:tc>
          <w:tcPr>
            <w:tcW w:w="747" w:type="pct"/>
            <w:vAlign w:val="center"/>
          </w:tcPr>
          <w:p w:rsidR="00712878" w:rsidRPr="00712878" w:rsidRDefault="00712878" w:rsidP="00712878">
            <w:pPr>
              <w:widowControl w:val="0"/>
              <w:spacing w:after="0" w:line="240" w:lineRule="auto"/>
              <w:ind w:left="-57" w:right="-57"/>
              <w:jc w:val="center"/>
              <w:rPr>
                <w:rFonts w:ascii="Times New Roman" w:eastAsia="Times New Roman" w:hAnsi="Times New Roman" w:cs="Times New Roman"/>
                <w:b/>
              </w:rPr>
            </w:pPr>
            <w:r w:rsidRPr="00712878">
              <w:rPr>
                <w:rFonts w:ascii="Times New Roman" w:eastAsia="Times New Roman" w:hAnsi="Times New Roman" w:cs="Times New Roman"/>
                <w:sz w:val="20"/>
                <w:szCs w:val="20"/>
              </w:rPr>
              <w:t>Автомобильные дороги регионального или межмуниципального значения</w:t>
            </w:r>
          </w:p>
        </w:tc>
        <w:tc>
          <w:tcPr>
            <w:tcW w:w="912" w:type="pct"/>
            <w:tcMar>
              <w:top w:w="28" w:type="dxa"/>
              <w:left w:w="28" w:type="dxa"/>
              <w:bottom w:w="28" w:type="dxa"/>
              <w:right w:w="28" w:type="dxa"/>
            </w:tcMar>
            <w:vAlign w:val="center"/>
          </w:tcPr>
          <w:p w:rsidR="00712878" w:rsidRPr="00712878" w:rsidRDefault="00712878" w:rsidP="00712878">
            <w:pPr>
              <w:widowControl w:val="0"/>
              <w:spacing w:after="0" w:line="240" w:lineRule="auto"/>
              <w:ind w:left="57" w:right="57"/>
              <w:jc w:val="center"/>
              <w:rPr>
                <w:rFonts w:ascii="Times New Roman" w:eastAsia="Times New Roman" w:hAnsi="Times New Roman" w:cs="Times New Roman"/>
                <w:b/>
              </w:rPr>
            </w:pPr>
            <w:r w:rsidRPr="00712878">
              <w:rPr>
                <w:rFonts w:ascii="Times New Roman" w:eastAsia="Times New Roman" w:hAnsi="Times New Roman" w:cs="Times New Roman"/>
                <w:sz w:val="20"/>
                <w:szCs w:val="20"/>
              </w:rPr>
              <w:t xml:space="preserve">Реконструкция автомобильной дороги «Подъезд к с. </w:t>
            </w:r>
            <w:proofErr w:type="spellStart"/>
            <w:r w:rsidRPr="00712878">
              <w:rPr>
                <w:rFonts w:ascii="Times New Roman" w:eastAsia="Times New Roman" w:hAnsi="Times New Roman" w:cs="Times New Roman"/>
                <w:sz w:val="20"/>
                <w:szCs w:val="20"/>
              </w:rPr>
              <w:t>Остяцк</w:t>
            </w:r>
            <w:proofErr w:type="spellEnd"/>
            <w:r w:rsidRPr="00712878">
              <w:rPr>
                <w:rFonts w:ascii="Times New Roman" w:eastAsia="Times New Roman" w:hAnsi="Times New Roman" w:cs="Times New Roman"/>
                <w:sz w:val="20"/>
                <w:szCs w:val="20"/>
              </w:rPr>
              <w:t xml:space="preserve"> \50 км\» в Северном районе Новосибирской области</w:t>
            </w:r>
          </w:p>
        </w:tc>
        <w:tc>
          <w:tcPr>
            <w:tcW w:w="605" w:type="pct"/>
            <w:tcMar>
              <w:top w:w="28" w:type="dxa"/>
              <w:left w:w="28" w:type="dxa"/>
              <w:bottom w:w="28" w:type="dxa"/>
              <w:right w:w="28" w:type="dxa"/>
            </w:tcMar>
            <w:vAlign w:val="center"/>
          </w:tcPr>
          <w:p w:rsidR="00712878" w:rsidRPr="00712878" w:rsidRDefault="00712878" w:rsidP="00712878">
            <w:pPr>
              <w:widowControl w:val="0"/>
              <w:spacing w:after="0" w:line="240" w:lineRule="auto"/>
              <w:ind w:left="57" w:right="57"/>
              <w:jc w:val="center"/>
              <w:rPr>
                <w:rFonts w:ascii="Times New Roman" w:eastAsia="Times New Roman" w:hAnsi="Times New Roman" w:cs="Times New Roman"/>
                <w:b/>
              </w:rPr>
            </w:pPr>
            <w:r w:rsidRPr="00712878">
              <w:rPr>
                <w:rFonts w:ascii="Times New Roman" w:eastAsia="Times New Roman" w:hAnsi="Times New Roman" w:cs="Times New Roman"/>
                <w:sz w:val="20"/>
                <w:szCs w:val="20"/>
              </w:rPr>
              <w:t>Организация транспортного обслуживания населения</w:t>
            </w:r>
          </w:p>
        </w:tc>
        <w:tc>
          <w:tcPr>
            <w:tcW w:w="610" w:type="pct"/>
            <w:vAlign w:val="center"/>
          </w:tcPr>
          <w:p w:rsidR="00712878" w:rsidRPr="00712878" w:rsidRDefault="00712878" w:rsidP="00712878">
            <w:pPr>
              <w:widowControl w:val="0"/>
              <w:autoSpaceDE w:val="0"/>
              <w:autoSpaceDN w:val="0"/>
              <w:spacing w:after="0" w:line="240" w:lineRule="auto"/>
              <w:jc w:val="center"/>
              <w:rPr>
                <w:rFonts w:ascii="Times New Roman" w:eastAsia="Times New Roman" w:hAnsi="Times New Roman" w:cs="Times New Roman"/>
                <w:sz w:val="20"/>
                <w:szCs w:val="20"/>
              </w:rPr>
            </w:pPr>
            <w:r w:rsidRPr="00712878">
              <w:rPr>
                <w:rFonts w:ascii="Times New Roman" w:eastAsia="Times New Roman" w:hAnsi="Times New Roman" w:cs="Times New Roman"/>
                <w:sz w:val="20"/>
                <w:szCs w:val="20"/>
              </w:rPr>
              <w:t>протяженность 2,0 км;</w:t>
            </w:r>
          </w:p>
          <w:p w:rsidR="00712878" w:rsidRPr="00712878" w:rsidRDefault="00712878" w:rsidP="00712878">
            <w:pPr>
              <w:widowControl w:val="0"/>
              <w:spacing w:after="0" w:line="240" w:lineRule="auto"/>
              <w:jc w:val="center"/>
              <w:rPr>
                <w:rFonts w:ascii="Times New Roman" w:eastAsia="Times New Roman" w:hAnsi="Times New Roman" w:cs="Times New Roman"/>
                <w:b/>
              </w:rPr>
            </w:pPr>
            <w:r w:rsidRPr="00712878">
              <w:rPr>
                <w:rFonts w:ascii="Times New Roman" w:eastAsia="Times New Roman" w:hAnsi="Times New Roman" w:cs="Times New Roman"/>
                <w:sz w:val="20"/>
                <w:szCs w:val="20"/>
              </w:rPr>
              <w:t xml:space="preserve">категория – </w:t>
            </w:r>
            <w:r w:rsidRPr="00712878">
              <w:rPr>
                <w:rFonts w:ascii="Times New Roman" w:eastAsia="Times New Roman" w:hAnsi="Times New Roman" w:cs="Times New Roman"/>
                <w:sz w:val="20"/>
                <w:szCs w:val="20"/>
                <w:lang w:val="en-US"/>
              </w:rPr>
              <w:t>IV</w:t>
            </w:r>
          </w:p>
        </w:tc>
        <w:tc>
          <w:tcPr>
            <w:tcW w:w="786" w:type="pct"/>
            <w:vAlign w:val="center"/>
          </w:tcPr>
          <w:p w:rsidR="00712878" w:rsidRPr="00712878" w:rsidRDefault="00712878" w:rsidP="00712878">
            <w:pPr>
              <w:widowControl w:val="0"/>
              <w:spacing w:after="0" w:line="240" w:lineRule="auto"/>
              <w:jc w:val="center"/>
              <w:rPr>
                <w:rFonts w:ascii="Times New Roman" w:eastAsia="Times New Roman" w:hAnsi="Times New Roman" w:cs="Times New Roman"/>
                <w:b/>
              </w:rPr>
            </w:pPr>
            <w:r w:rsidRPr="00712878">
              <w:rPr>
                <w:rFonts w:ascii="Times New Roman" w:eastAsia="Times New Roman" w:hAnsi="Times New Roman" w:cs="Times New Roman"/>
                <w:sz w:val="20"/>
                <w:szCs w:val="20"/>
              </w:rPr>
              <w:t>Северный район, Остяцкий сельсовет</w:t>
            </w:r>
          </w:p>
        </w:tc>
        <w:tc>
          <w:tcPr>
            <w:tcW w:w="692" w:type="pct"/>
            <w:tcMar>
              <w:top w:w="28" w:type="dxa"/>
              <w:left w:w="28" w:type="dxa"/>
              <w:bottom w:w="28" w:type="dxa"/>
              <w:right w:w="28" w:type="dxa"/>
            </w:tcMar>
            <w:vAlign w:val="center"/>
          </w:tcPr>
          <w:p w:rsidR="00712878" w:rsidRPr="00712878" w:rsidRDefault="00712878" w:rsidP="00712878">
            <w:pPr>
              <w:widowControl w:val="0"/>
              <w:spacing w:after="0" w:line="240" w:lineRule="auto"/>
              <w:ind w:left="57" w:right="57"/>
              <w:jc w:val="center"/>
              <w:rPr>
                <w:rFonts w:ascii="Times New Roman" w:eastAsia="Times New Roman" w:hAnsi="Times New Roman" w:cs="Times New Roman"/>
                <w:b/>
              </w:rPr>
            </w:pPr>
            <w:r w:rsidRPr="00712878">
              <w:rPr>
                <w:rFonts w:ascii="Times New Roman" w:eastAsia="Times New Roman" w:hAnsi="Times New Roman" w:cs="Times New Roman"/>
                <w:sz w:val="20"/>
                <w:szCs w:val="20"/>
              </w:rPr>
              <w:t>Придорожная полоса – 50 м</w:t>
            </w:r>
          </w:p>
        </w:tc>
        <w:tc>
          <w:tcPr>
            <w:tcW w:w="509" w:type="pct"/>
            <w:vAlign w:val="center"/>
          </w:tcPr>
          <w:p w:rsidR="00712878" w:rsidRPr="00712878" w:rsidRDefault="00712878" w:rsidP="00712878">
            <w:pPr>
              <w:widowControl w:val="0"/>
              <w:spacing w:after="0" w:line="240" w:lineRule="auto"/>
              <w:jc w:val="center"/>
              <w:rPr>
                <w:rFonts w:ascii="Times New Roman" w:eastAsia="Times New Roman" w:hAnsi="Times New Roman" w:cs="Times New Roman"/>
              </w:rPr>
            </w:pPr>
            <w:r w:rsidRPr="00712878">
              <w:rPr>
                <w:rFonts w:ascii="Times New Roman" w:eastAsia="Times New Roman" w:hAnsi="Times New Roman" w:cs="Times New Roman"/>
              </w:rPr>
              <w:t>2024-2028</w:t>
            </w:r>
          </w:p>
        </w:tc>
      </w:tr>
      <w:tr w:rsidR="00712878" w:rsidRPr="00712878" w:rsidTr="00712878">
        <w:trPr>
          <w:trHeight w:val="25"/>
        </w:trPr>
        <w:tc>
          <w:tcPr>
            <w:tcW w:w="139" w:type="pct"/>
            <w:tcMar>
              <w:top w:w="28" w:type="dxa"/>
              <w:left w:w="28" w:type="dxa"/>
              <w:bottom w:w="28" w:type="dxa"/>
              <w:right w:w="28" w:type="dxa"/>
            </w:tcMar>
            <w:vAlign w:val="center"/>
          </w:tcPr>
          <w:p w:rsidR="00712878" w:rsidRPr="00712878" w:rsidRDefault="00712878" w:rsidP="00712878">
            <w:pPr>
              <w:widowControl w:val="0"/>
              <w:spacing w:after="0" w:line="240" w:lineRule="auto"/>
              <w:jc w:val="center"/>
              <w:rPr>
                <w:rFonts w:ascii="Times New Roman" w:eastAsia="Times New Roman" w:hAnsi="Times New Roman" w:cs="Times New Roman"/>
                <w:b/>
              </w:rPr>
            </w:pPr>
            <w:r w:rsidRPr="00712878">
              <w:rPr>
                <w:rFonts w:ascii="Times New Roman" w:eastAsia="Times New Roman" w:hAnsi="Times New Roman" w:cs="Times New Roman"/>
                <w:b/>
              </w:rPr>
              <w:t>2</w:t>
            </w:r>
          </w:p>
        </w:tc>
        <w:tc>
          <w:tcPr>
            <w:tcW w:w="747" w:type="pct"/>
            <w:vAlign w:val="center"/>
          </w:tcPr>
          <w:p w:rsidR="00712878" w:rsidRPr="00712878" w:rsidRDefault="00712878" w:rsidP="00712878">
            <w:pPr>
              <w:widowControl w:val="0"/>
              <w:spacing w:after="0" w:line="240" w:lineRule="auto"/>
              <w:ind w:left="-57" w:right="-57"/>
              <w:jc w:val="center"/>
              <w:rPr>
                <w:rFonts w:ascii="Times New Roman" w:eastAsia="Times New Roman" w:hAnsi="Times New Roman" w:cs="Times New Roman"/>
                <w:sz w:val="20"/>
                <w:szCs w:val="20"/>
              </w:rPr>
            </w:pPr>
            <w:r w:rsidRPr="00712878">
              <w:rPr>
                <w:rFonts w:ascii="Times New Roman" w:eastAsia="Times New Roman" w:hAnsi="Times New Roman" w:cs="Times New Roman"/>
                <w:sz w:val="20"/>
                <w:szCs w:val="20"/>
              </w:rPr>
              <w:t xml:space="preserve">Автомобильные </w:t>
            </w:r>
            <w:r w:rsidRPr="00712878">
              <w:rPr>
                <w:rFonts w:ascii="Times New Roman" w:eastAsia="Times New Roman" w:hAnsi="Times New Roman" w:cs="Times New Roman"/>
                <w:sz w:val="20"/>
                <w:szCs w:val="20"/>
              </w:rPr>
              <w:lastRenderedPageBreak/>
              <w:t>дороги регионального или межмуниципального значения</w:t>
            </w:r>
          </w:p>
        </w:tc>
        <w:tc>
          <w:tcPr>
            <w:tcW w:w="912" w:type="pct"/>
            <w:tcMar>
              <w:top w:w="28" w:type="dxa"/>
              <w:left w:w="28" w:type="dxa"/>
              <w:bottom w:w="28" w:type="dxa"/>
              <w:right w:w="28" w:type="dxa"/>
            </w:tcMar>
            <w:vAlign w:val="center"/>
          </w:tcPr>
          <w:p w:rsidR="00712878" w:rsidRPr="00712878" w:rsidRDefault="00712878" w:rsidP="00712878">
            <w:pPr>
              <w:widowControl w:val="0"/>
              <w:spacing w:after="0" w:line="240" w:lineRule="auto"/>
              <w:ind w:left="57" w:right="57"/>
              <w:jc w:val="center"/>
              <w:rPr>
                <w:rFonts w:ascii="Times New Roman" w:eastAsia="Times New Roman" w:hAnsi="Times New Roman" w:cs="Times New Roman"/>
                <w:sz w:val="20"/>
                <w:szCs w:val="20"/>
              </w:rPr>
            </w:pPr>
            <w:r w:rsidRPr="00712878">
              <w:rPr>
                <w:rFonts w:ascii="Times New Roman" w:eastAsia="Times New Roman" w:hAnsi="Times New Roman" w:cs="Times New Roman"/>
                <w:sz w:val="20"/>
                <w:szCs w:val="20"/>
              </w:rPr>
              <w:lastRenderedPageBreak/>
              <w:t xml:space="preserve">Реконструкция </w:t>
            </w:r>
            <w:r w:rsidRPr="00712878">
              <w:rPr>
                <w:rFonts w:ascii="Times New Roman" w:eastAsia="Times New Roman" w:hAnsi="Times New Roman" w:cs="Times New Roman"/>
                <w:sz w:val="20"/>
                <w:szCs w:val="20"/>
              </w:rPr>
              <w:lastRenderedPageBreak/>
              <w:t xml:space="preserve">автомобильной дороги «Северное – </w:t>
            </w:r>
            <w:proofErr w:type="spellStart"/>
            <w:r w:rsidRPr="00712878">
              <w:rPr>
                <w:rFonts w:ascii="Times New Roman" w:eastAsia="Times New Roman" w:hAnsi="Times New Roman" w:cs="Times New Roman"/>
                <w:sz w:val="20"/>
                <w:szCs w:val="20"/>
              </w:rPr>
              <w:t>Биаза</w:t>
            </w:r>
            <w:proofErr w:type="spellEnd"/>
            <w:r w:rsidRPr="00712878">
              <w:rPr>
                <w:rFonts w:ascii="Times New Roman" w:eastAsia="Times New Roman" w:hAnsi="Times New Roman" w:cs="Times New Roman"/>
                <w:sz w:val="20"/>
                <w:szCs w:val="20"/>
              </w:rPr>
              <w:t xml:space="preserve"> – гр. </w:t>
            </w:r>
            <w:proofErr w:type="spellStart"/>
            <w:r w:rsidRPr="00712878">
              <w:rPr>
                <w:rFonts w:ascii="Times New Roman" w:eastAsia="Times New Roman" w:hAnsi="Times New Roman" w:cs="Times New Roman"/>
                <w:sz w:val="20"/>
                <w:szCs w:val="20"/>
              </w:rPr>
              <w:t>Кыштовского</w:t>
            </w:r>
            <w:proofErr w:type="spellEnd"/>
            <w:r w:rsidRPr="00712878">
              <w:rPr>
                <w:rFonts w:ascii="Times New Roman" w:eastAsia="Times New Roman" w:hAnsi="Times New Roman" w:cs="Times New Roman"/>
                <w:sz w:val="20"/>
                <w:szCs w:val="20"/>
              </w:rPr>
              <w:t xml:space="preserve"> района» в Северном районе Новосибирской области</w:t>
            </w:r>
          </w:p>
        </w:tc>
        <w:tc>
          <w:tcPr>
            <w:tcW w:w="605" w:type="pct"/>
            <w:tcMar>
              <w:top w:w="28" w:type="dxa"/>
              <w:left w:w="28" w:type="dxa"/>
              <w:bottom w:w="28" w:type="dxa"/>
              <w:right w:w="28" w:type="dxa"/>
            </w:tcMar>
            <w:vAlign w:val="center"/>
          </w:tcPr>
          <w:p w:rsidR="00712878" w:rsidRPr="00712878" w:rsidRDefault="00712878" w:rsidP="00712878">
            <w:pPr>
              <w:widowControl w:val="0"/>
              <w:spacing w:after="0" w:line="240" w:lineRule="auto"/>
              <w:ind w:left="57" w:right="57"/>
              <w:jc w:val="center"/>
              <w:rPr>
                <w:rFonts w:ascii="Times New Roman" w:eastAsia="Times New Roman" w:hAnsi="Times New Roman" w:cs="Times New Roman"/>
              </w:rPr>
            </w:pPr>
            <w:r w:rsidRPr="00712878">
              <w:rPr>
                <w:rFonts w:ascii="Times New Roman" w:eastAsia="Times New Roman" w:hAnsi="Times New Roman" w:cs="Times New Roman"/>
                <w:sz w:val="20"/>
                <w:szCs w:val="20"/>
              </w:rPr>
              <w:lastRenderedPageBreak/>
              <w:t>Организаци</w:t>
            </w:r>
            <w:r w:rsidRPr="00712878">
              <w:rPr>
                <w:rFonts w:ascii="Times New Roman" w:eastAsia="Times New Roman" w:hAnsi="Times New Roman" w:cs="Times New Roman"/>
                <w:sz w:val="20"/>
                <w:szCs w:val="20"/>
              </w:rPr>
              <w:lastRenderedPageBreak/>
              <w:t>я транспортного обслуживания населения</w:t>
            </w:r>
          </w:p>
        </w:tc>
        <w:tc>
          <w:tcPr>
            <w:tcW w:w="610" w:type="pct"/>
            <w:vAlign w:val="center"/>
          </w:tcPr>
          <w:p w:rsidR="00712878" w:rsidRPr="00712878" w:rsidRDefault="00712878" w:rsidP="00712878">
            <w:pPr>
              <w:widowControl w:val="0"/>
              <w:autoSpaceDE w:val="0"/>
              <w:autoSpaceDN w:val="0"/>
              <w:spacing w:after="0" w:line="240" w:lineRule="auto"/>
              <w:jc w:val="center"/>
              <w:rPr>
                <w:rFonts w:ascii="Times New Roman" w:eastAsia="Times New Roman" w:hAnsi="Times New Roman" w:cs="Times New Roman"/>
                <w:sz w:val="20"/>
                <w:szCs w:val="20"/>
              </w:rPr>
            </w:pPr>
            <w:r w:rsidRPr="00712878">
              <w:rPr>
                <w:rFonts w:ascii="Times New Roman" w:eastAsia="Times New Roman" w:hAnsi="Times New Roman" w:cs="Times New Roman"/>
                <w:sz w:val="20"/>
                <w:szCs w:val="20"/>
              </w:rPr>
              <w:lastRenderedPageBreak/>
              <w:t>протяженно</w:t>
            </w:r>
            <w:r w:rsidRPr="00712878">
              <w:rPr>
                <w:rFonts w:ascii="Times New Roman" w:eastAsia="Times New Roman" w:hAnsi="Times New Roman" w:cs="Times New Roman"/>
                <w:sz w:val="20"/>
                <w:szCs w:val="20"/>
              </w:rPr>
              <w:lastRenderedPageBreak/>
              <w:t>сть 69,0 км;</w:t>
            </w:r>
          </w:p>
          <w:p w:rsidR="00712878" w:rsidRPr="00712878" w:rsidRDefault="00712878" w:rsidP="00712878">
            <w:pPr>
              <w:widowControl w:val="0"/>
              <w:spacing w:after="0" w:line="240" w:lineRule="auto"/>
              <w:jc w:val="center"/>
              <w:rPr>
                <w:rFonts w:ascii="Times New Roman" w:eastAsia="Times New Roman" w:hAnsi="Times New Roman" w:cs="Times New Roman"/>
              </w:rPr>
            </w:pPr>
            <w:r w:rsidRPr="00712878">
              <w:rPr>
                <w:rFonts w:ascii="Times New Roman" w:eastAsia="Times New Roman" w:hAnsi="Times New Roman" w:cs="Times New Roman"/>
                <w:sz w:val="20"/>
                <w:szCs w:val="20"/>
              </w:rPr>
              <w:t xml:space="preserve">категория – </w:t>
            </w:r>
            <w:r w:rsidRPr="00712878">
              <w:rPr>
                <w:rFonts w:ascii="Times New Roman" w:eastAsia="Times New Roman" w:hAnsi="Times New Roman" w:cs="Times New Roman"/>
                <w:sz w:val="20"/>
                <w:szCs w:val="20"/>
                <w:lang w:val="en-US"/>
              </w:rPr>
              <w:t>IV</w:t>
            </w:r>
          </w:p>
        </w:tc>
        <w:tc>
          <w:tcPr>
            <w:tcW w:w="786" w:type="pct"/>
            <w:vAlign w:val="center"/>
          </w:tcPr>
          <w:p w:rsidR="00712878" w:rsidRPr="00712878" w:rsidRDefault="00712878" w:rsidP="00712878">
            <w:pPr>
              <w:widowControl w:val="0"/>
              <w:spacing w:after="0" w:line="240" w:lineRule="auto"/>
              <w:jc w:val="center"/>
              <w:rPr>
                <w:rFonts w:ascii="Times New Roman" w:eastAsia="Times New Roman" w:hAnsi="Times New Roman" w:cs="Times New Roman"/>
                <w:sz w:val="20"/>
                <w:szCs w:val="20"/>
              </w:rPr>
            </w:pPr>
            <w:r w:rsidRPr="00712878">
              <w:rPr>
                <w:rFonts w:ascii="Times New Roman" w:eastAsia="Times New Roman" w:hAnsi="Times New Roman" w:cs="Times New Roman"/>
                <w:sz w:val="20"/>
                <w:szCs w:val="20"/>
              </w:rPr>
              <w:lastRenderedPageBreak/>
              <w:t xml:space="preserve">Северный </w:t>
            </w:r>
            <w:r w:rsidRPr="00712878">
              <w:rPr>
                <w:rFonts w:ascii="Times New Roman" w:eastAsia="Times New Roman" w:hAnsi="Times New Roman" w:cs="Times New Roman"/>
                <w:sz w:val="20"/>
                <w:szCs w:val="20"/>
              </w:rPr>
              <w:lastRenderedPageBreak/>
              <w:t xml:space="preserve">район, </w:t>
            </w:r>
            <w:proofErr w:type="spellStart"/>
            <w:r w:rsidRPr="00712878">
              <w:rPr>
                <w:rFonts w:ascii="Times New Roman" w:eastAsia="Times New Roman" w:hAnsi="Times New Roman" w:cs="Times New Roman"/>
                <w:sz w:val="20"/>
                <w:szCs w:val="20"/>
              </w:rPr>
              <w:t>Биазинский</w:t>
            </w:r>
            <w:proofErr w:type="spellEnd"/>
            <w:r w:rsidRPr="00712878">
              <w:rPr>
                <w:rFonts w:ascii="Times New Roman" w:eastAsia="Times New Roman" w:hAnsi="Times New Roman" w:cs="Times New Roman"/>
                <w:sz w:val="20"/>
                <w:szCs w:val="20"/>
              </w:rPr>
              <w:t xml:space="preserve"> сельсовет, Северный сельсовет, Остяцкий сельсовет</w:t>
            </w:r>
          </w:p>
        </w:tc>
        <w:tc>
          <w:tcPr>
            <w:tcW w:w="692" w:type="pct"/>
            <w:tcMar>
              <w:top w:w="28" w:type="dxa"/>
              <w:left w:w="28" w:type="dxa"/>
              <w:bottom w:w="28" w:type="dxa"/>
              <w:right w:w="28" w:type="dxa"/>
            </w:tcMar>
            <w:vAlign w:val="center"/>
          </w:tcPr>
          <w:p w:rsidR="00712878" w:rsidRPr="00712878" w:rsidRDefault="00712878" w:rsidP="00712878">
            <w:pPr>
              <w:widowControl w:val="0"/>
              <w:spacing w:after="0" w:line="240" w:lineRule="auto"/>
              <w:ind w:left="57" w:right="57"/>
              <w:jc w:val="center"/>
              <w:rPr>
                <w:rFonts w:ascii="Times New Roman" w:eastAsia="Times New Roman" w:hAnsi="Times New Roman" w:cs="Times New Roman"/>
                <w:b/>
              </w:rPr>
            </w:pPr>
            <w:r w:rsidRPr="00712878">
              <w:rPr>
                <w:rFonts w:ascii="Times New Roman" w:eastAsia="Times New Roman" w:hAnsi="Times New Roman" w:cs="Times New Roman"/>
                <w:sz w:val="20"/>
                <w:szCs w:val="20"/>
              </w:rPr>
              <w:lastRenderedPageBreak/>
              <w:t xml:space="preserve">Придорожная </w:t>
            </w:r>
            <w:r w:rsidRPr="00712878">
              <w:rPr>
                <w:rFonts w:ascii="Times New Roman" w:eastAsia="Times New Roman" w:hAnsi="Times New Roman" w:cs="Times New Roman"/>
                <w:sz w:val="20"/>
                <w:szCs w:val="20"/>
              </w:rPr>
              <w:lastRenderedPageBreak/>
              <w:t>полоса – 50 м</w:t>
            </w:r>
          </w:p>
        </w:tc>
        <w:tc>
          <w:tcPr>
            <w:tcW w:w="509" w:type="pct"/>
            <w:vAlign w:val="center"/>
          </w:tcPr>
          <w:p w:rsidR="00712878" w:rsidRPr="00712878" w:rsidRDefault="00712878" w:rsidP="00712878">
            <w:pPr>
              <w:widowControl w:val="0"/>
              <w:spacing w:after="0" w:line="240" w:lineRule="auto"/>
              <w:jc w:val="center"/>
              <w:rPr>
                <w:rFonts w:ascii="Times New Roman" w:eastAsia="Times New Roman" w:hAnsi="Times New Roman" w:cs="Times New Roman"/>
              </w:rPr>
            </w:pPr>
            <w:r w:rsidRPr="00712878">
              <w:rPr>
                <w:rFonts w:ascii="Times New Roman" w:eastAsia="Times New Roman" w:hAnsi="Times New Roman" w:cs="Times New Roman"/>
              </w:rPr>
              <w:lastRenderedPageBreak/>
              <w:t>2025-</w:t>
            </w:r>
            <w:r w:rsidRPr="00712878">
              <w:rPr>
                <w:rFonts w:ascii="Times New Roman" w:eastAsia="Times New Roman" w:hAnsi="Times New Roman" w:cs="Times New Roman"/>
              </w:rPr>
              <w:lastRenderedPageBreak/>
              <w:t>2030</w:t>
            </w:r>
          </w:p>
        </w:tc>
      </w:tr>
    </w:tbl>
    <w:p w:rsidR="00375276" w:rsidRDefault="00712878" w:rsidP="00375276">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lastRenderedPageBreak/>
        <w:t xml:space="preserve"> </w:t>
      </w:r>
      <w:bookmarkStart w:id="42" w:name="_Toc156338186"/>
    </w:p>
    <w:p w:rsidR="00712878" w:rsidRPr="00375276" w:rsidRDefault="00375276" w:rsidP="00375276">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712878" w:rsidRPr="00712878">
        <w:rPr>
          <w:rFonts w:ascii="Times New Roman" w:eastAsia="Times New Roman" w:hAnsi="Times New Roman" w:cs="Times New Roman"/>
          <w:b/>
          <w:sz w:val="26"/>
          <w:szCs w:val="28"/>
          <w:lang w:eastAsia="ru-RU"/>
        </w:rPr>
        <w:t>8 Утвержденные документом территориального планирования Северного района сведения о видах, назначении и наименованиях, планируемых для размещения на территории поселения, входящего в состав Северного района, объектов местного значения района, их основные характеристики, местоположение, характеристики зон с особыми условиями использования территории в случае, если установление таких зон требуется в связи с размещением данных объектов,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42"/>
      <w:r w:rsidR="00712878" w:rsidRPr="00712878">
        <w:rPr>
          <w:rFonts w:ascii="Times New Roman" w:eastAsia="Times New Roman" w:hAnsi="Times New Roman" w:cs="Times New Roman"/>
          <w:b/>
          <w:sz w:val="26"/>
          <w:szCs w:val="28"/>
          <w:lang w:eastAsia="ru-RU"/>
        </w:rPr>
        <w:t>.</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lang w:eastAsia="ru-RU"/>
        </w:rPr>
        <w:t xml:space="preserve">Схемой территориального планирования Северного района запланировано строительство на территории </w:t>
      </w:r>
      <w:r w:rsidRPr="00712878">
        <w:rPr>
          <w:rFonts w:ascii="Times New Roman" w:eastAsia="Times New Roman" w:hAnsi="Times New Roman" w:cs="Times New Roman"/>
          <w:sz w:val="26"/>
          <w:szCs w:val="26"/>
        </w:rPr>
        <w:t>Остяцкого сельсовета к 2044 году объекты:</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lang w:eastAsia="ru-RU"/>
        </w:rPr>
      </w:pPr>
    </w:p>
    <w:p w:rsidR="00712878" w:rsidRPr="00712878" w:rsidRDefault="00712878" w:rsidP="00712878">
      <w:pPr>
        <w:widowControl w:val="0"/>
        <w:spacing w:after="0" w:line="240" w:lineRule="auto"/>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lang w:eastAsia="ru-RU"/>
        </w:rPr>
        <w:t xml:space="preserve">Таблица 17. – Объекты местного значения Северного района, планируемые для строительства на территории </w:t>
      </w:r>
      <w:r w:rsidRPr="00712878">
        <w:rPr>
          <w:rFonts w:ascii="Times New Roman" w:eastAsia="Times New Roman" w:hAnsi="Times New Roman" w:cs="Times New Roman"/>
          <w:sz w:val="26"/>
          <w:szCs w:val="26"/>
        </w:rPr>
        <w:t>Остяцкого сельсовета</w:t>
      </w:r>
    </w:p>
    <w:p w:rsidR="00712878" w:rsidRPr="00712878" w:rsidRDefault="00712878" w:rsidP="00712878">
      <w:pPr>
        <w:widowControl w:val="0"/>
        <w:spacing w:after="0" w:line="240" w:lineRule="auto"/>
        <w:contextualSpacing/>
        <w:jc w:val="both"/>
        <w:rPr>
          <w:rFonts w:ascii="Times New Roman" w:eastAsia="Times New Roman" w:hAnsi="Times New Roman" w:cs="Times New Roman"/>
          <w:color w:val="000000"/>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7"/>
        <w:gridCol w:w="1862"/>
        <w:gridCol w:w="2524"/>
        <w:gridCol w:w="2297"/>
        <w:gridCol w:w="2040"/>
        <w:gridCol w:w="937"/>
      </w:tblGrid>
      <w:tr w:rsidR="00712878" w:rsidRPr="00712878" w:rsidTr="00712878">
        <w:trPr>
          <w:tblHeader/>
        </w:trPr>
        <w:tc>
          <w:tcPr>
            <w:tcW w:w="235" w:type="pct"/>
            <w:vAlign w:val="center"/>
          </w:tcPr>
          <w:p w:rsidR="00712878" w:rsidRPr="00712878" w:rsidRDefault="00712878" w:rsidP="00712878">
            <w:pPr>
              <w:widowControl w:val="0"/>
              <w:spacing w:after="0" w:line="240" w:lineRule="auto"/>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w:t>
            </w:r>
          </w:p>
        </w:tc>
        <w:tc>
          <w:tcPr>
            <w:tcW w:w="918" w:type="pct"/>
            <w:vAlign w:val="center"/>
          </w:tcPr>
          <w:p w:rsidR="00712878" w:rsidRPr="00712878" w:rsidRDefault="00712878" w:rsidP="00712878">
            <w:pPr>
              <w:widowControl w:val="0"/>
              <w:spacing w:after="0" w:line="240" w:lineRule="auto"/>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Наименование объекта</w:t>
            </w:r>
          </w:p>
        </w:tc>
        <w:tc>
          <w:tcPr>
            <w:tcW w:w="1245" w:type="pct"/>
            <w:vAlign w:val="center"/>
          </w:tcPr>
          <w:p w:rsidR="00712878" w:rsidRPr="00712878" w:rsidRDefault="00712878" w:rsidP="00712878">
            <w:pPr>
              <w:widowControl w:val="0"/>
              <w:spacing w:after="0" w:line="240" w:lineRule="auto"/>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Основные характеристики</w:t>
            </w:r>
          </w:p>
        </w:tc>
        <w:tc>
          <w:tcPr>
            <w:tcW w:w="1133" w:type="pct"/>
            <w:vAlign w:val="center"/>
          </w:tcPr>
          <w:p w:rsidR="00712878" w:rsidRPr="00712878" w:rsidRDefault="00712878" w:rsidP="00712878">
            <w:pPr>
              <w:widowControl w:val="0"/>
              <w:spacing w:after="0" w:line="240" w:lineRule="auto"/>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Местоположение</w:t>
            </w:r>
          </w:p>
        </w:tc>
        <w:tc>
          <w:tcPr>
            <w:tcW w:w="1006" w:type="pct"/>
            <w:vAlign w:val="center"/>
          </w:tcPr>
          <w:p w:rsidR="00712878" w:rsidRPr="00712878" w:rsidRDefault="00712878" w:rsidP="00712878">
            <w:pPr>
              <w:widowControl w:val="0"/>
              <w:spacing w:after="0" w:line="240" w:lineRule="auto"/>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Характеристика зоны с особыми условиями использования территории</w:t>
            </w:r>
          </w:p>
        </w:tc>
        <w:tc>
          <w:tcPr>
            <w:tcW w:w="462" w:type="pct"/>
          </w:tcPr>
          <w:p w:rsidR="00712878" w:rsidRPr="00712878" w:rsidRDefault="00712878" w:rsidP="00712878">
            <w:pPr>
              <w:widowControl w:val="0"/>
              <w:spacing w:after="0" w:line="240" w:lineRule="auto"/>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Срок</w:t>
            </w:r>
          </w:p>
        </w:tc>
      </w:tr>
      <w:tr w:rsidR="00712878" w:rsidRPr="00712878" w:rsidTr="00712878">
        <w:tc>
          <w:tcPr>
            <w:tcW w:w="235" w:type="pct"/>
            <w:shd w:val="clear" w:color="auto" w:fill="auto"/>
          </w:tcPr>
          <w:p w:rsidR="00712878" w:rsidRPr="00712878" w:rsidRDefault="00712878" w:rsidP="00712878">
            <w:pPr>
              <w:widowControl w:val="0"/>
              <w:spacing w:after="0" w:line="240" w:lineRule="auto"/>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1</w:t>
            </w:r>
          </w:p>
        </w:tc>
        <w:tc>
          <w:tcPr>
            <w:tcW w:w="918" w:type="pct"/>
            <w:shd w:val="clear" w:color="auto" w:fill="auto"/>
          </w:tcPr>
          <w:p w:rsidR="00712878" w:rsidRPr="00712878" w:rsidRDefault="00712878" w:rsidP="00712878">
            <w:pPr>
              <w:widowControl w:val="0"/>
              <w:spacing w:after="0" w:line="240" w:lineRule="auto"/>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Строительство спортивной площадки</w:t>
            </w:r>
          </w:p>
        </w:tc>
        <w:tc>
          <w:tcPr>
            <w:tcW w:w="1245" w:type="pct"/>
            <w:shd w:val="clear" w:color="auto" w:fill="auto"/>
          </w:tcPr>
          <w:p w:rsidR="00712878" w:rsidRPr="00712878" w:rsidRDefault="00712878" w:rsidP="00712878">
            <w:pPr>
              <w:widowControl w:val="0"/>
              <w:spacing w:after="0" w:line="240" w:lineRule="auto"/>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20x30 м, пропускная способность 30 чел.</w:t>
            </w:r>
          </w:p>
        </w:tc>
        <w:tc>
          <w:tcPr>
            <w:tcW w:w="1133" w:type="pct"/>
            <w:shd w:val="clear" w:color="auto" w:fill="auto"/>
          </w:tcPr>
          <w:p w:rsidR="00712878" w:rsidRPr="00712878" w:rsidRDefault="00712878" w:rsidP="00712878">
            <w:pPr>
              <w:widowControl w:val="0"/>
              <w:spacing w:after="0" w:line="240" w:lineRule="auto"/>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с. </w:t>
            </w:r>
            <w:proofErr w:type="spellStart"/>
            <w:r w:rsidRPr="00712878">
              <w:rPr>
                <w:rFonts w:ascii="Times New Roman" w:eastAsia="Times New Roman" w:hAnsi="Times New Roman" w:cs="Times New Roman"/>
                <w:sz w:val="26"/>
                <w:szCs w:val="26"/>
                <w:lang w:eastAsia="ru-RU"/>
              </w:rPr>
              <w:t>Остяцк</w:t>
            </w:r>
            <w:proofErr w:type="spellEnd"/>
          </w:p>
        </w:tc>
        <w:tc>
          <w:tcPr>
            <w:tcW w:w="1006" w:type="pct"/>
            <w:shd w:val="clear" w:color="auto" w:fill="auto"/>
          </w:tcPr>
          <w:p w:rsidR="00712878" w:rsidRPr="00712878" w:rsidRDefault="00712878" w:rsidP="00712878">
            <w:pPr>
              <w:widowControl w:val="0"/>
              <w:spacing w:after="0" w:line="240" w:lineRule="auto"/>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не устанавливается</w:t>
            </w:r>
          </w:p>
        </w:tc>
        <w:tc>
          <w:tcPr>
            <w:tcW w:w="462" w:type="pct"/>
          </w:tcPr>
          <w:p w:rsidR="00712878" w:rsidRPr="00712878" w:rsidRDefault="00712878" w:rsidP="00712878">
            <w:pPr>
              <w:widowControl w:val="0"/>
              <w:spacing w:after="0" w:line="240" w:lineRule="auto"/>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2044</w:t>
            </w:r>
          </w:p>
        </w:tc>
      </w:tr>
      <w:tr w:rsidR="00712878" w:rsidRPr="00712878" w:rsidTr="00712878">
        <w:tc>
          <w:tcPr>
            <w:tcW w:w="235" w:type="pct"/>
            <w:shd w:val="clear" w:color="auto" w:fill="auto"/>
          </w:tcPr>
          <w:p w:rsidR="00712878" w:rsidRPr="00712878" w:rsidRDefault="00712878" w:rsidP="00712878">
            <w:pPr>
              <w:widowControl w:val="0"/>
              <w:spacing w:after="0" w:line="240" w:lineRule="auto"/>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2</w:t>
            </w:r>
          </w:p>
        </w:tc>
        <w:tc>
          <w:tcPr>
            <w:tcW w:w="918" w:type="pct"/>
            <w:shd w:val="clear" w:color="auto" w:fill="auto"/>
          </w:tcPr>
          <w:p w:rsidR="00712878" w:rsidRPr="00712878" w:rsidRDefault="00712878" w:rsidP="00712878">
            <w:pPr>
              <w:widowControl w:val="0"/>
              <w:spacing w:after="0" w:line="240" w:lineRule="auto"/>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Строительство артезианской скважины</w:t>
            </w:r>
          </w:p>
        </w:tc>
        <w:tc>
          <w:tcPr>
            <w:tcW w:w="1245" w:type="pct"/>
            <w:shd w:val="clear" w:color="auto" w:fill="auto"/>
          </w:tcPr>
          <w:p w:rsidR="00712878" w:rsidRPr="00712878" w:rsidRDefault="00712878" w:rsidP="00712878">
            <w:pPr>
              <w:widowControl w:val="0"/>
              <w:spacing w:after="0" w:line="240" w:lineRule="auto"/>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0"/>
                <w:szCs w:val="20"/>
              </w:rPr>
              <w:t xml:space="preserve">глубина 50-250 м и выше производительностью 2,00 </w:t>
            </w:r>
            <w:proofErr w:type="spellStart"/>
            <w:r w:rsidRPr="00712878">
              <w:rPr>
                <w:rFonts w:ascii="Times New Roman" w:eastAsia="Times New Roman" w:hAnsi="Times New Roman" w:cs="Times New Roman"/>
                <w:sz w:val="20"/>
                <w:szCs w:val="20"/>
              </w:rPr>
              <w:t>куб.м</w:t>
            </w:r>
            <w:proofErr w:type="spellEnd"/>
            <w:r w:rsidRPr="00712878">
              <w:rPr>
                <w:rFonts w:ascii="Times New Roman" w:eastAsia="Times New Roman" w:hAnsi="Times New Roman" w:cs="Times New Roman"/>
                <w:sz w:val="20"/>
                <w:szCs w:val="20"/>
              </w:rPr>
              <w:t>/час</w:t>
            </w:r>
          </w:p>
        </w:tc>
        <w:tc>
          <w:tcPr>
            <w:tcW w:w="1133" w:type="pct"/>
            <w:shd w:val="clear" w:color="auto" w:fill="auto"/>
          </w:tcPr>
          <w:p w:rsidR="00712878" w:rsidRPr="00712878" w:rsidRDefault="00712878" w:rsidP="00712878">
            <w:pPr>
              <w:widowControl w:val="0"/>
              <w:spacing w:after="0" w:line="240" w:lineRule="auto"/>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с. </w:t>
            </w:r>
            <w:proofErr w:type="spellStart"/>
            <w:r w:rsidRPr="00712878">
              <w:rPr>
                <w:rFonts w:ascii="Times New Roman" w:eastAsia="Times New Roman" w:hAnsi="Times New Roman" w:cs="Times New Roman"/>
                <w:sz w:val="26"/>
                <w:szCs w:val="26"/>
                <w:lang w:eastAsia="ru-RU"/>
              </w:rPr>
              <w:t>Остяцк</w:t>
            </w:r>
            <w:proofErr w:type="spellEnd"/>
          </w:p>
        </w:tc>
        <w:tc>
          <w:tcPr>
            <w:tcW w:w="1006" w:type="pct"/>
            <w:shd w:val="clear" w:color="auto" w:fill="auto"/>
          </w:tcPr>
          <w:p w:rsidR="00712878" w:rsidRPr="00712878" w:rsidRDefault="00712878" w:rsidP="00712878">
            <w:pPr>
              <w:widowControl w:val="0"/>
              <w:spacing w:after="0" w:line="240" w:lineRule="auto"/>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0"/>
                <w:szCs w:val="20"/>
              </w:rPr>
              <w:t>ЗСО ИВПН – 30 м</w:t>
            </w:r>
          </w:p>
        </w:tc>
        <w:tc>
          <w:tcPr>
            <w:tcW w:w="462" w:type="pct"/>
          </w:tcPr>
          <w:p w:rsidR="00712878" w:rsidRPr="00712878" w:rsidRDefault="00712878" w:rsidP="00712878">
            <w:pPr>
              <w:widowControl w:val="0"/>
              <w:spacing w:after="0" w:line="240" w:lineRule="auto"/>
              <w:contextualSpacing/>
              <w:jc w:val="both"/>
              <w:rPr>
                <w:rFonts w:ascii="Times New Roman" w:eastAsia="Times New Roman" w:hAnsi="Times New Roman" w:cs="Times New Roman"/>
                <w:sz w:val="26"/>
                <w:szCs w:val="26"/>
                <w:lang w:eastAsia="ru-RU"/>
              </w:rPr>
            </w:pPr>
            <w:r w:rsidRPr="00712878">
              <w:rPr>
                <w:rFonts w:ascii="Times New Roman" w:eastAsia="Times New Roman" w:hAnsi="Times New Roman" w:cs="Times New Roman"/>
                <w:sz w:val="26"/>
                <w:szCs w:val="26"/>
                <w:lang w:eastAsia="ru-RU"/>
              </w:rPr>
              <w:t>2044</w:t>
            </w:r>
          </w:p>
        </w:tc>
      </w:tr>
    </w:tbl>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712878" w:rsidRPr="00712878" w:rsidRDefault="00712878" w:rsidP="00712878">
      <w:pPr>
        <w:widowControl w:val="0"/>
        <w:spacing w:after="0" w:line="240" w:lineRule="auto"/>
        <w:rPr>
          <w:rFonts w:ascii="Times New Roman" w:eastAsia="Times New Roman" w:hAnsi="Times New Roman" w:cs="Times New Roman"/>
          <w:sz w:val="26"/>
          <w:szCs w:val="26"/>
        </w:rPr>
      </w:pPr>
    </w:p>
    <w:tbl>
      <w:tblPr>
        <w:tblW w:w="5123"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bottom w:w="75" w:type="dxa"/>
        </w:tblCellMar>
        <w:tblLook w:val="0000" w:firstRow="0" w:lastRow="0" w:firstColumn="0" w:lastColumn="0" w:noHBand="0" w:noVBand="0"/>
      </w:tblPr>
      <w:tblGrid>
        <w:gridCol w:w="287"/>
        <w:gridCol w:w="1539"/>
        <w:gridCol w:w="1879"/>
        <w:gridCol w:w="1247"/>
        <w:gridCol w:w="1257"/>
        <w:gridCol w:w="1620"/>
        <w:gridCol w:w="1426"/>
        <w:gridCol w:w="1049"/>
      </w:tblGrid>
      <w:tr w:rsidR="00712878" w:rsidRPr="00712878" w:rsidTr="00712878">
        <w:trPr>
          <w:trHeight w:val="20"/>
        </w:trPr>
        <w:tc>
          <w:tcPr>
            <w:tcW w:w="139" w:type="pct"/>
            <w:tcMar>
              <w:top w:w="28" w:type="dxa"/>
              <w:left w:w="28" w:type="dxa"/>
              <w:bottom w:w="28" w:type="dxa"/>
              <w:right w:w="28" w:type="dxa"/>
            </w:tcMar>
            <w:vAlign w:val="center"/>
          </w:tcPr>
          <w:p w:rsidR="00712878" w:rsidRPr="00712878" w:rsidRDefault="00712878" w:rsidP="00712878">
            <w:pPr>
              <w:widowControl w:val="0"/>
              <w:spacing w:after="0" w:line="240" w:lineRule="auto"/>
              <w:jc w:val="center"/>
              <w:rPr>
                <w:rFonts w:ascii="Times New Roman" w:eastAsia="Times New Roman" w:hAnsi="Times New Roman" w:cs="Times New Roman"/>
                <w:b/>
              </w:rPr>
            </w:pPr>
            <w:r w:rsidRPr="00712878">
              <w:rPr>
                <w:rFonts w:ascii="Times New Roman" w:eastAsia="Times New Roman" w:hAnsi="Times New Roman" w:cs="Times New Roman"/>
                <w:b/>
              </w:rPr>
              <w:t>№ п/п</w:t>
            </w:r>
          </w:p>
        </w:tc>
        <w:tc>
          <w:tcPr>
            <w:tcW w:w="747" w:type="pct"/>
            <w:vAlign w:val="center"/>
          </w:tcPr>
          <w:p w:rsidR="00712878" w:rsidRPr="00712878" w:rsidRDefault="00712878" w:rsidP="00712878">
            <w:pPr>
              <w:widowControl w:val="0"/>
              <w:spacing w:after="0" w:line="240" w:lineRule="auto"/>
              <w:ind w:left="-57" w:right="-57"/>
              <w:jc w:val="center"/>
              <w:rPr>
                <w:rFonts w:ascii="Times New Roman" w:eastAsia="Times New Roman" w:hAnsi="Times New Roman" w:cs="Times New Roman"/>
                <w:b/>
              </w:rPr>
            </w:pPr>
            <w:r w:rsidRPr="00712878">
              <w:rPr>
                <w:rFonts w:ascii="Times New Roman" w:eastAsia="Times New Roman" w:hAnsi="Times New Roman" w:cs="Times New Roman"/>
                <w:b/>
              </w:rPr>
              <w:t>Вид объекта</w:t>
            </w:r>
          </w:p>
        </w:tc>
        <w:tc>
          <w:tcPr>
            <w:tcW w:w="912" w:type="pct"/>
            <w:tcMar>
              <w:top w:w="28" w:type="dxa"/>
              <w:left w:w="28" w:type="dxa"/>
              <w:bottom w:w="28" w:type="dxa"/>
              <w:right w:w="28" w:type="dxa"/>
            </w:tcMar>
            <w:vAlign w:val="center"/>
          </w:tcPr>
          <w:p w:rsidR="00712878" w:rsidRPr="00712878" w:rsidRDefault="00712878" w:rsidP="00712878">
            <w:pPr>
              <w:widowControl w:val="0"/>
              <w:spacing w:after="0" w:line="240" w:lineRule="auto"/>
              <w:ind w:left="57" w:right="57"/>
              <w:jc w:val="center"/>
              <w:rPr>
                <w:rFonts w:ascii="Times New Roman" w:eastAsia="Times New Roman" w:hAnsi="Times New Roman" w:cs="Times New Roman"/>
                <w:b/>
              </w:rPr>
            </w:pPr>
            <w:r w:rsidRPr="00712878">
              <w:rPr>
                <w:rFonts w:ascii="Times New Roman" w:eastAsia="Times New Roman" w:hAnsi="Times New Roman" w:cs="Times New Roman"/>
                <w:b/>
              </w:rPr>
              <w:t>Наименование объекта (строительство или реконструкция)</w:t>
            </w:r>
          </w:p>
        </w:tc>
        <w:tc>
          <w:tcPr>
            <w:tcW w:w="605" w:type="pct"/>
            <w:tcMar>
              <w:top w:w="28" w:type="dxa"/>
              <w:left w:w="28" w:type="dxa"/>
              <w:bottom w:w="28" w:type="dxa"/>
              <w:right w:w="28" w:type="dxa"/>
            </w:tcMar>
            <w:vAlign w:val="center"/>
          </w:tcPr>
          <w:p w:rsidR="00712878" w:rsidRPr="00712878" w:rsidRDefault="00712878" w:rsidP="00712878">
            <w:pPr>
              <w:widowControl w:val="0"/>
              <w:spacing w:after="0" w:line="240" w:lineRule="auto"/>
              <w:ind w:left="57" w:right="57"/>
              <w:jc w:val="center"/>
              <w:rPr>
                <w:rFonts w:ascii="Times New Roman" w:eastAsia="Times New Roman" w:hAnsi="Times New Roman" w:cs="Times New Roman"/>
                <w:b/>
              </w:rPr>
            </w:pPr>
            <w:r w:rsidRPr="00712878">
              <w:rPr>
                <w:rFonts w:ascii="Times New Roman" w:eastAsia="Times New Roman" w:hAnsi="Times New Roman" w:cs="Times New Roman"/>
                <w:b/>
              </w:rPr>
              <w:t>Назначение объекта</w:t>
            </w:r>
          </w:p>
        </w:tc>
        <w:tc>
          <w:tcPr>
            <w:tcW w:w="610" w:type="pct"/>
            <w:vAlign w:val="center"/>
          </w:tcPr>
          <w:p w:rsidR="00712878" w:rsidRPr="00712878" w:rsidRDefault="00712878" w:rsidP="00712878">
            <w:pPr>
              <w:widowControl w:val="0"/>
              <w:spacing w:after="0" w:line="240" w:lineRule="auto"/>
              <w:jc w:val="center"/>
              <w:rPr>
                <w:rFonts w:ascii="Times New Roman" w:eastAsia="Times New Roman" w:hAnsi="Times New Roman" w:cs="Times New Roman"/>
                <w:b/>
              </w:rPr>
            </w:pPr>
            <w:r w:rsidRPr="00712878">
              <w:rPr>
                <w:rFonts w:ascii="Times New Roman" w:eastAsia="Times New Roman" w:hAnsi="Times New Roman" w:cs="Times New Roman"/>
                <w:b/>
              </w:rPr>
              <w:t>Краткая характеристика объекта</w:t>
            </w:r>
          </w:p>
        </w:tc>
        <w:tc>
          <w:tcPr>
            <w:tcW w:w="786" w:type="pct"/>
            <w:vAlign w:val="center"/>
          </w:tcPr>
          <w:p w:rsidR="00712878" w:rsidRPr="00712878" w:rsidRDefault="00712878" w:rsidP="00712878">
            <w:pPr>
              <w:widowControl w:val="0"/>
              <w:spacing w:after="0" w:line="240" w:lineRule="auto"/>
              <w:jc w:val="center"/>
              <w:rPr>
                <w:rFonts w:ascii="Times New Roman" w:eastAsia="Times New Roman" w:hAnsi="Times New Roman" w:cs="Times New Roman"/>
                <w:b/>
              </w:rPr>
            </w:pPr>
            <w:r w:rsidRPr="00712878">
              <w:rPr>
                <w:rFonts w:ascii="Times New Roman" w:eastAsia="Times New Roman" w:hAnsi="Times New Roman" w:cs="Times New Roman"/>
                <w:b/>
              </w:rPr>
              <w:t>Местоположение планируемого объекта</w:t>
            </w:r>
          </w:p>
        </w:tc>
        <w:tc>
          <w:tcPr>
            <w:tcW w:w="692" w:type="pct"/>
            <w:tcMar>
              <w:top w:w="28" w:type="dxa"/>
              <w:left w:w="28" w:type="dxa"/>
              <w:bottom w:w="28" w:type="dxa"/>
              <w:right w:w="28" w:type="dxa"/>
            </w:tcMar>
            <w:vAlign w:val="center"/>
          </w:tcPr>
          <w:p w:rsidR="00712878" w:rsidRPr="00712878" w:rsidRDefault="00712878" w:rsidP="00712878">
            <w:pPr>
              <w:widowControl w:val="0"/>
              <w:spacing w:after="0" w:line="240" w:lineRule="auto"/>
              <w:ind w:left="57" w:right="57"/>
              <w:jc w:val="center"/>
              <w:rPr>
                <w:rFonts w:ascii="Times New Roman" w:eastAsia="Times New Roman" w:hAnsi="Times New Roman" w:cs="Times New Roman"/>
                <w:b/>
              </w:rPr>
            </w:pPr>
            <w:r w:rsidRPr="00712878">
              <w:rPr>
                <w:rFonts w:ascii="Times New Roman" w:eastAsia="Times New Roman" w:hAnsi="Times New Roman" w:cs="Times New Roman"/>
                <w:b/>
              </w:rPr>
              <w:t>Зоны с особыми условиями использования территории</w:t>
            </w:r>
          </w:p>
        </w:tc>
        <w:tc>
          <w:tcPr>
            <w:tcW w:w="509" w:type="pct"/>
            <w:vAlign w:val="center"/>
          </w:tcPr>
          <w:p w:rsidR="00712878" w:rsidRPr="00712878" w:rsidRDefault="00712878" w:rsidP="00712878">
            <w:pPr>
              <w:widowControl w:val="0"/>
              <w:spacing w:after="0" w:line="240" w:lineRule="auto"/>
              <w:jc w:val="center"/>
              <w:rPr>
                <w:rFonts w:ascii="Times New Roman" w:eastAsia="Times New Roman" w:hAnsi="Times New Roman" w:cs="Times New Roman"/>
                <w:b/>
              </w:rPr>
            </w:pPr>
            <w:r w:rsidRPr="00712878">
              <w:rPr>
                <w:rFonts w:ascii="Times New Roman" w:eastAsia="Times New Roman" w:hAnsi="Times New Roman" w:cs="Times New Roman"/>
                <w:b/>
              </w:rPr>
              <w:t>Срок реализации, годы</w:t>
            </w:r>
          </w:p>
        </w:tc>
      </w:tr>
      <w:tr w:rsidR="00712878" w:rsidRPr="00712878" w:rsidTr="00712878">
        <w:trPr>
          <w:trHeight w:val="25"/>
        </w:trPr>
        <w:tc>
          <w:tcPr>
            <w:tcW w:w="139" w:type="pct"/>
            <w:tcMar>
              <w:top w:w="28" w:type="dxa"/>
              <w:left w:w="28" w:type="dxa"/>
              <w:bottom w:w="28" w:type="dxa"/>
              <w:right w:w="28" w:type="dxa"/>
            </w:tcMar>
            <w:vAlign w:val="center"/>
          </w:tcPr>
          <w:p w:rsidR="00712878" w:rsidRPr="00712878" w:rsidRDefault="00712878" w:rsidP="00712878">
            <w:pPr>
              <w:widowControl w:val="0"/>
              <w:spacing w:after="0" w:line="240" w:lineRule="auto"/>
              <w:jc w:val="center"/>
              <w:rPr>
                <w:rFonts w:ascii="Times New Roman" w:eastAsia="Times New Roman" w:hAnsi="Times New Roman" w:cs="Times New Roman"/>
                <w:b/>
              </w:rPr>
            </w:pPr>
            <w:r w:rsidRPr="00712878">
              <w:rPr>
                <w:rFonts w:ascii="Times New Roman" w:eastAsia="Times New Roman" w:hAnsi="Times New Roman" w:cs="Times New Roman"/>
                <w:b/>
              </w:rPr>
              <w:t>1</w:t>
            </w:r>
          </w:p>
        </w:tc>
        <w:tc>
          <w:tcPr>
            <w:tcW w:w="747" w:type="pct"/>
            <w:vAlign w:val="center"/>
          </w:tcPr>
          <w:p w:rsidR="00712878" w:rsidRPr="00712878" w:rsidRDefault="00712878" w:rsidP="00712878">
            <w:pPr>
              <w:widowControl w:val="0"/>
              <w:spacing w:after="0" w:line="240" w:lineRule="auto"/>
              <w:ind w:left="-57" w:right="-57"/>
              <w:jc w:val="center"/>
              <w:rPr>
                <w:rFonts w:ascii="Times New Roman" w:eastAsia="Times New Roman" w:hAnsi="Times New Roman" w:cs="Times New Roman"/>
                <w:b/>
              </w:rPr>
            </w:pPr>
            <w:r w:rsidRPr="00712878">
              <w:rPr>
                <w:rFonts w:ascii="Times New Roman" w:eastAsia="Times New Roman" w:hAnsi="Times New Roman" w:cs="Times New Roman"/>
                <w:b/>
              </w:rPr>
              <w:t>2</w:t>
            </w:r>
          </w:p>
        </w:tc>
        <w:tc>
          <w:tcPr>
            <w:tcW w:w="912" w:type="pct"/>
            <w:tcMar>
              <w:top w:w="28" w:type="dxa"/>
              <w:left w:w="28" w:type="dxa"/>
              <w:bottom w:w="28" w:type="dxa"/>
              <w:right w:w="28" w:type="dxa"/>
            </w:tcMar>
            <w:vAlign w:val="center"/>
          </w:tcPr>
          <w:p w:rsidR="00712878" w:rsidRPr="00712878" w:rsidRDefault="00712878" w:rsidP="00712878">
            <w:pPr>
              <w:widowControl w:val="0"/>
              <w:spacing w:after="0" w:line="240" w:lineRule="auto"/>
              <w:ind w:left="57" w:right="57"/>
              <w:jc w:val="center"/>
              <w:rPr>
                <w:rFonts w:ascii="Times New Roman" w:eastAsia="Times New Roman" w:hAnsi="Times New Roman" w:cs="Times New Roman"/>
                <w:b/>
              </w:rPr>
            </w:pPr>
            <w:r w:rsidRPr="00712878">
              <w:rPr>
                <w:rFonts w:ascii="Times New Roman" w:eastAsia="Times New Roman" w:hAnsi="Times New Roman" w:cs="Times New Roman"/>
                <w:b/>
              </w:rPr>
              <w:t>3</w:t>
            </w:r>
          </w:p>
        </w:tc>
        <w:tc>
          <w:tcPr>
            <w:tcW w:w="605" w:type="pct"/>
            <w:tcMar>
              <w:top w:w="28" w:type="dxa"/>
              <w:left w:w="28" w:type="dxa"/>
              <w:bottom w:w="28" w:type="dxa"/>
              <w:right w:w="28" w:type="dxa"/>
            </w:tcMar>
            <w:vAlign w:val="center"/>
          </w:tcPr>
          <w:p w:rsidR="00712878" w:rsidRPr="00712878" w:rsidRDefault="00712878" w:rsidP="00712878">
            <w:pPr>
              <w:widowControl w:val="0"/>
              <w:spacing w:after="0" w:line="240" w:lineRule="auto"/>
              <w:ind w:left="57" w:right="57"/>
              <w:jc w:val="center"/>
              <w:rPr>
                <w:rFonts w:ascii="Times New Roman" w:eastAsia="Times New Roman" w:hAnsi="Times New Roman" w:cs="Times New Roman"/>
                <w:b/>
              </w:rPr>
            </w:pPr>
            <w:r w:rsidRPr="00712878">
              <w:rPr>
                <w:rFonts w:ascii="Times New Roman" w:eastAsia="Times New Roman" w:hAnsi="Times New Roman" w:cs="Times New Roman"/>
                <w:b/>
              </w:rPr>
              <w:t>4</w:t>
            </w:r>
          </w:p>
        </w:tc>
        <w:tc>
          <w:tcPr>
            <w:tcW w:w="610" w:type="pct"/>
            <w:vAlign w:val="center"/>
          </w:tcPr>
          <w:p w:rsidR="00712878" w:rsidRPr="00712878" w:rsidRDefault="00712878" w:rsidP="00712878">
            <w:pPr>
              <w:widowControl w:val="0"/>
              <w:spacing w:after="0" w:line="240" w:lineRule="auto"/>
              <w:jc w:val="center"/>
              <w:rPr>
                <w:rFonts w:ascii="Times New Roman" w:eastAsia="Times New Roman" w:hAnsi="Times New Roman" w:cs="Times New Roman"/>
                <w:b/>
              </w:rPr>
            </w:pPr>
            <w:r w:rsidRPr="00712878">
              <w:rPr>
                <w:rFonts w:ascii="Times New Roman" w:eastAsia="Times New Roman" w:hAnsi="Times New Roman" w:cs="Times New Roman"/>
                <w:b/>
              </w:rPr>
              <w:t>5</w:t>
            </w:r>
          </w:p>
        </w:tc>
        <w:tc>
          <w:tcPr>
            <w:tcW w:w="786" w:type="pct"/>
            <w:vAlign w:val="center"/>
          </w:tcPr>
          <w:p w:rsidR="00712878" w:rsidRPr="00712878" w:rsidRDefault="00712878" w:rsidP="00712878">
            <w:pPr>
              <w:widowControl w:val="0"/>
              <w:spacing w:after="0" w:line="240" w:lineRule="auto"/>
              <w:jc w:val="center"/>
              <w:rPr>
                <w:rFonts w:ascii="Times New Roman" w:eastAsia="Times New Roman" w:hAnsi="Times New Roman" w:cs="Times New Roman"/>
                <w:b/>
              </w:rPr>
            </w:pPr>
            <w:r w:rsidRPr="00712878">
              <w:rPr>
                <w:rFonts w:ascii="Times New Roman" w:eastAsia="Times New Roman" w:hAnsi="Times New Roman" w:cs="Times New Roman"/>
                <w:b/>
              </w:rPr>
              <w:t>6</w:t>
            </w:r>
          </w:p>
        </w:tc>
        <w:tc>
          <w:tcPr>
            <w:tcW w:w="692" w:type="pct"/>
            <w:tcMar>
              <w:top w:w="28" w:type="dxa"/>
              <w:left w:w="28" w:type="dxa"/>
              <w:bottom w:w="28" w:type="dxa"/>
              <w:right w:w="28" w:type="dxa"/>
            </w:tcMar>
            <w:vAlign w:val="center"/>
          </w:tcPr>
          <w:p w:rsidR="00712878" w:rsidRPr="00712878" w:rsidRDefault="00712878" w:rsidP="00712878">
            <w:pPr>
              <w:widowControl w:val="0"/>
              <w:spacing w:after="0" w:line="240" w:lineRule="auto"/>
              <w:ind w:left="57" w:right="57"/>
              <w:jc w:val="center"/>
              <w:rPr>
                <w:rFonts w:ascii="Times New Roman" w:eastAsia="Times New Roman" w:hAnsi="Times New Roman" w:cs="Times New Roman"/>
                <w:b/>
              </w:rPr>
            </w:pPr>
            <w:r w:rsidRPr="00712878">
              <w:rPr>
                <w:rFonts w:ascii="Times New Roman" w:eastAsia="Times New Roman" w:hAnsi="Times New Roman" w:cs="Times New Roman"/>
                <w:b/>
              </w:rPr>
              <w:t>7</w:t>
            </w:r>
          </w:p>
        </w:tc>
        <w:tc>
          <w:tcPr>
            <w:tcW w:w="509" w:type="pct"/>
            <w:vAlign w:val="center"/>
          </w:tcPr>
          <w:p w:rsidR="00712878" w:rsidRPr="00712878" w:rsidRDefault="00712878" w:rsidP="00712878">
            <w:pPr>
              <w:widowControl w:val="0"/>
              <w:spacing w:after="0" w:line="240" w:lineRule="auto"/>
              <w:jc w:val="center"/>
              <w:rPr>
                <w:rFonts w:ascii="Times New Roman" w:eastAsia="Times New Roman" w:hAnsi="Times New Roman" w:cs="Times New Roman"/>
                <w:b/>
              </w:rPr>
            </w:pPr>
            <w:r w:rsidRPr="00712878">
              <w:rPr>
                <w:rFonts w:ascii="Times New Roman" w:eastAsia="Times New Roman" w:hAnsi="Times New Roman" w:cs="Times New Roman"/>
                <w:b/>
              </w:rPr>
              <w:t>8</w:t>
            </w:r>
          </w:p>
        </w:tc>
      </w:tr>
      <w:tr w:rsidR="00712878" w:rsidRPr="00712878" w:rsidTr="00712878">
        <w:trPr>
          <w:trHeight w:val="25"/>
        </w:trPr>
        <w:tc>
          <w:tcPr>
            <w:tcW w:w="5000" w:type="pct"/>
            <w:gridSpan w:val="8"/>
            <w:tcMar>
              <w:top w:w="28" w:type="dxa"/>
              <w:left w:w="28" w:type="dxa"/>
              <w:bottom w:w="28" w:type="dxa"/>
              <w:right w:w="28" w:type="dxa"/>
            </w:tcMar>
            <w:vAlign w:val="center"/>
          </w:tcPr>
          <w:p w:rsidR="00712878" w:rsidRPr="00712878" w:rsidRDefault="00712878" w:rsidP="00712878">
            <w:pPr>
              <w:widowControl w:val="0"/>
              <w:spacing w:after="0" w:line="240" w:lineRule="auto"/>
              <w:jc w:val="center"/>
              <w:rPr>
                <w:rFonts w:ascii="Times New Roman" w:eastAsia="Times New Roman" w:hAnsi="Times New Roman" w:cs="Times New Roman"/>
                <w:b/>
              </w:rPr>
            </w:pPr>
            <w:r w:rsidRPr="00712878">
              <w:rPr>
                <w:rFonts w:ascii="Times New Roman" w:eastAsia="Times New Roman" w:hAnsi="Times New Roman" w:cs="Times New Roman"/>
              </w:rPr>
              <w:t>Объекты в области здравоохранения</w:t>
            </w:r>
          </w:p>
        </w:tc>
      </w:tr>
      <w:tr w:rsidR="00712878" w:rsidRPr="00712878" w:rsidTr="00712878">
        <w:trPr>
          <w:trHeight w:val="25"/>
        </w:trPr>
        <w:tc>
          <w:tcPr>
            <w:tcW w:w="139" w:type="pct"/>
            <w:tcMar>
              <w:top w:w="28" w:type="dxa"/>
              <w:left w:w="28" w:type="dxa"/>
              <w:bottom w:w="28" w:type="dxa"/>
              <w:right w:w="28" w:type="dxa"/>
            </w:tcMar>
            <w:vAlign w:val="center"/>
          </w:tcPr>
          <w:p w:rsidR="00712878" w:rsidRPr="00712878" w:rsidRDefault="00712878" w:rsidP="00712878">
            <w:pPr>
              <w:widowControl w:val="0"/>
              <w:spacing w:after="0" w:line="240" w:lineRule="auto"/>
              <w:jc w:val="center"/>
              <w:rPr>
                <w:rFonts w:ascii="Times New Roman" w:eastAsia="Times New Roman" w:hAnsi="Times New Roman" w:cs="Times New Roman"/>
                <w:b/>
              </w:rPr>
            </w:pPr>
            <w:r w:rsidRPr="00712878">
              <w:rPr>
                <w:rFonts w:ascii="Times New Roman" w:eastAsia="Times New Roman" w:hAnsi="Times New Roman" w:cs="Times New Roman"/>
                <w:b/>
              </w:rPr>
              <w:t>3</w:t>
            </w:r>
          </w:p>
        </w:tc>
        <w:tc>
          <w:tcPr>
            <w:tcW w:w="747" w:type="pct"/>
            <w:vAlign w:val="center"/>
          </w:tcPr>
          <w:p w:rsidR="00712878" w:rsidRPr="00712878" w:rsidRDefault="00712878" w:rsidP="00712878">
            <w:pPr>
              <w:widowControl w:val="0"/>
              <w:spacing w:after="0" w:line="240" w:lineRule="auto"/>
              <w:ind w:left="-57" w:right="-57"/>
              <w:jc w:val="center"/>
              <w:rPr>
                <w:rFonts w:ascii="Times New Roman" w:eastAsia="Times New Roman" w:hAnsi="Times New Roman" w:cs="Times New Roman"/>
                <w:b/>
              </w:rPr>
            </w:pPr>
            <w:r w:rsidRPr="00712878">
              <w:rPr>
                <w:rFonts w:ascii="Times New Roman" w:eastAsia="Times New Roman" w:hAnsi="Times New Roman" w:cs="Times New Roman"/>
              </w:rPr>
              <w:t xml:space="preserve">Обособленное структурное подразделение </w:t>
            </w:r>
            <w:r w:rsidRPr="00712878">
              <w:rPr>
                <w:rFonts w:ascii="Times New Roman" w:eastAsia="Times New Roman" w:hAnsi="Times New Roman" w:cs="Times New Roman"/>
              </w:rPr>
              <w:lastRenderedPageBreak/>
              <w:t>медицинской организации, оказывающей первичную медико-санитарную помощь</w:t>
            </w:r>
          </w:p>
        </w:tc>
        <w:tc>
          <w:tcPr>
            <w:tcW w:w="912" w:type="pct"/>
            <w:tcMar>
              <w:top w:w="28" w:type="dxa"/>
              <w:left w:w="28" w:type="dxa"/>
              <w:bottom w:w="28" w:type="dxa"/>
              <w:right w:w="28" w:type="dxa"/>
            </w:tcMar>
            <w:vAlign w:val="center"/>
          </w:tcPr>
          <w:p w:rsidR="00712878" w:rsidRPr="00712878" w:rsidRDefault="00712878" w:rsidP="00712878">
            <w:pPr>
              <w:widowControl w:val="0"/>
              <w:spacing w:after="0" w:line="240" w:lineRule="auto"/>
              <w:ind w:left="57" w:right="57"/>
              <w:jc w:val="center"/>
              <w:rPr>
                <w:rFonts w:ascii="Times New Roman" w:eastAsia="Times New Roman" w:hAnsi="Times New Roman" w:cs="Times New Roman"/>
                <w:b/>
              </w:rPr>
            </w:pPr>
            <w:r w:rsidRPr="00712878">
              <w:rPr>
                <w:rFonts w:ascii="Times New Roman" w:eastAsia="Times New Roman" w:hAnsi="Times New Roman" w:cs="Times New Roman"/>
                <w:sz w:val="20"/>
                <w:szCs w:val="20"/>
              </w:rPr>
              <w:lastRenderedPageBreak/>
              <w:t xml:space="preserve">Здание фельдшерско-акушерского пункта в с. </w:t>
            </w:r>
            <w:proofErr w:type="spellStart"/>
            <w:r w:rsidRPr="00712878">
              <w:rPr>
                <w:rFonts w:ascii="Times New Roman" w:eastAsia="Times New Roman" w:hAnsi="Times New Roman" w:cs="Times New Roman"/>
                <w:sz w:val="20"/>
                <w:szCs w:val="20"/>
              </w:rPr>
              <w:t>Остяцк</w:t>
            </w:r>
            <w:proofErr w:type="spellEnd"/>
            <w:r w:rsidRPr="00712878">
              <w:rPr>
                <w:rFonts w:ascii="Times New Roman" w:eastAsia="Times New Roman" w:hAnsi="Times New Roman" w:cs="Times New Roman"/>
                <w:sz w:val="20"/>
                <w:szCs w:val="20"/>
              </w:rPr>
              <w:t xml:space="preserve"> </w:t>
            </w:r>
            <w:r w:rsidRPr="00712878">
              <w:rPr>
                <w:rFonts w:ascii="Times New Roman" w:eastAsia="Times New Roman" w:hAnsi="Times New Roman" w:cs="Times New Roman"/>
                <w:sz w:val="20"/>
                <w:szCs w:val="20"/>
              </w:rPr>
              <w:lastRenderedPageBreak/>
              <w:t>ГБУЗ НСО «Северная ЦРБ»</w:t>
            </w:r>
          </w:p>
        </w:tc>
        <w:tc>
          <w:tcPr>
            <w:tcW w:w="605" w:type="pct"/>
            <w:tcMar>
              <w:top w:w="28" w:type="dxa"/>
              <w:left w:w="28" w:type="dxa"/>
              <w:bottom w:w="28" w:type="dxa"/>
              <w:right w:w="28" w:type="dxa"/>
            </w:tcMar>
            <w:vAlign w:val="center"/>
          </w:tcPr>
          <w:p w:rsidR="00712878" w:rsidRPr="00712878" w:rsidRDefault="00712878" w:rsidP="00712878">
            <w:pPr>
              <w:widowControl w:val="0"/>
              <w:spacing w:after="0" w:line="240" w:lineRule="auto"/>
              <w:ind w:left="57" w:right="57"/>
              <w:jc w:val="center"/>
              <w:rPr>
                <w:rFonts w:ascii="Times New Roman" w:eastAsia="Times New Roman" w:hAnsi="Times New Roman" w:cs="Times New Roman"/>
                <w:b/>
              </w:rPr>
            </w:pPr>
            <w:r w:rsidRPr="00712878">
              <w:rPr>
                <w:rFonts w:ascii="Times New Roman" w:eastAsia="Times New Roman" w:hAnsi="Times New Roman" w:cs="Times New Roman"/>
              </w:rPr>
              <w:lastRenderedPageBreak/>
              <w:t xml:space="preserve">Создание условий для </w:t>
            </w:r>
            <w:r w:rsidRPr="00712878">
              <w:rPr>
                <w:rFonts w:ascii="Times New Roman" w:eastAsia="Times New Roman" w:hAnsi="Times New Roman" w:cs="Times New Roman"/>
              </w:rPr>
              <w:lastRenderedPageBreak/>
              <w:t>организации оказания медицинской помощи</w:t>
            </w:r>
          </w:p>
        </w:tc>
        <w:tc>
          <w:tcPr>
            <w:tcW w:w="610" w:type="pct"/>
            <w:vAlign w:val="center"/>
          </w:tcPr>
          <w:p w:rsidR="00712878" w:rsidRPr="00712878" w:rsidRDefault="00712878" w:rsidP="00712878">
            <w:pPr>
              <w:widowControl w:val="0"/>
              <w:spacing w:after="0" w:line="240" w:lineRule="auto"/>
              <w:jc w:val="center"/>
              <w:rPr>
                <w:rFonts w:ascii="Times New Roman" w:eastAsia="Times New Roman" w:hAnsi="Times New Roman" w:cs="Times New Roman"/>
                <w:b/>
              </w:rPr>
            </w:pPr>
            <w:r w:rsidRPr="00712878">
              <w:rPr>
                <w:rFonts w:ascii="Times New Roman" w:eastAsia="Times New Roman" w:hAnsi="Times New Roman" w:cs="Times New Roman"/>
              </w:rPr>
              <w:lastRenderedPageBreak/>
              <w:t>15 п/см</w:t>
            </w:r>
          </w:p>
        </w:tc>
        <w:tc>
          <w:tcPr>
            <w:tcW w:w="786" w:type="pct"/>
            <w:vAlign w:val="center"/>
          </w:tcPr>
          <w:p w:rsidR="00712878" w:rsidRPr="00712878" w:rsidRDefault="00712878" w:rsidP="00712878">
            <w:pPr>
              <w:widowControl w:val="0"/>
              <w:spacing w:after="0" w:line="240" w:lineRule="auto"/>
              <w:jc w:val="center"/>
              <w:rPr>
                <w:rFonts w:ascii="Times New Roman" w:eastAsia="Times New Roman" w:hAnsi="Times New Roman" w:cs="Times New Roman"/>
                <w:b/>
              </w:rPr>
            </w:pPr>
            <w:r w:rsidRPr="00712878">
              <w:rPr>
                <w:rFonts w:ascii="Times New Roman" w:eastAsia="Times New Roman" w:hAnsi="Times New Roman" w:cs="Times New Roman"/>
                <w:sz w:val="20"/>
                <w:szCs w:val="20"/>
              </w:rPr>
              <w:t xml:space="preserve">Северный район, Остяцкий сельсовет, </w:t>
            </w:r>
            <w:r w:rsidRPr="00712878">
              <w:rPr>
                <w:rFonts w:ascii="Times New Roman" w:eastAsia="Times New Roman" w:hAnsi="Times New Roman" w:cs="Times New Roman"/>
                <w:sz w:val="20"/>
                <w:szCs w:val="20"/>
              </w:rPr>
              <w:br/>
            </w:r>
            <w:r w:rsidRPr="00712878">
              <w:rPr>
                <w:rFonts w:ascii="Times New Roman" w:eastAsia="Times New Roman" w:hAnsi="Times New Roman" w:cs="Times New Roman"/>
                <w:sz w:val="20"/>
                <w:szCs w:val="20"/>
              </w:rPr>
              <w:lastRenderedPageBreak/>
              <w:t xml:space="preserve">с. </w:t>
            </w:r>
            <w:proofErr w:type="spellStart"/>
            <w:r w:rsidRPr="00712878">
              <w:rPr>
                <w:rFonts w:ascii="Times New Roman" w:eastAsia="Times New Roman" w:hAnsi="Times New Roman" w:cs="Times New Roman"/>
                <w:sz w:val="20"/>
                <w:szCs w:val="20"/>
              </w:rPr>
              <w:t>Остяцк</w:t>
            </w:r>
            <w:proofErr w:type="spellEnd"/>
          </w:p>
        </w:tc>
        <w:tc>
          <w:tcPr>
            <w:tcW w:w="692" w:type="pct"/>
            <w:tcMar>
              <w:top w:w="28" w:type="dxa"/>
              <w:left w:w="28" w:type="dxa"/>
              <w:bottom w:w="28" w:type="dxa"/>
              <w:right w:w="28" w:type="dxa"/>
            </w:tcMar>
            <w:vAlign w:val="center"/>
          </w:tcPr>
          <w:p w:rsidR="00712878" w:rsidRPr="00712878" w:rsidRDefault="00712878" w:rsidP="00712878">
            <w:pPr>
              <w:widowControl w:val="0"/>
              <w:spacing w:after="0" w:line="240" w:lineRule="auto"/>
              <w:ind w:left="57" w:right="57"/>
              <w:jc w:val="center"/>
              <w:rPr>
                <w:rFonts w:ascii="Times New Roman" w:eastAsia="Times New Roman" w:hAnsi="Times New Roman" w:cs="Times New Roman"/>
                <w:b/>
              </w:rPr>
            </w:pPr>
            <w:r w:rsidRPr="00712878">
              <w:rPr>
                <w:rFonts w:ascii="Times New Roman" w:eastAsia="Times New Roman" w:hAnsi="Times New Roman" w:cs="Times New Roman"/>
                <w:b/>
              </w:rPr>
              <w:lastRenderedPageBreak/>
              <w:t>-</w:t>
            </w:r>
          </w:p>
        </w:tc>
        <w:tc>
          <w:tcPr>
            <w:tcW w:w="509" w:type="pct"/>
            <w:vAlign w:val="center"/>
          </w:tcPr>
          <w:p w:rsidR="00712878" w:rsidRPr="00712878" w:rsidRDefault="00712878" w:rsidP="00712878">
            <w:pPr>
              <w:widowControl w:val="0"/>
              <w:spacing w:after="0" w:line="240" w:lineRule="auto"/>
              <w:jc w:val="center"/>
              <w:rPr>
                <w:rFonts w:ascii="Times New Roman" w:eastAsia="Times New Roman" w:hAnsi="Times New Roman" w:cs="Times New Roman"/>
                <w:b/>
              </w:rPr>
            </w:pPr>
            <w:r w:rsidRPr="00712878">
              <w:rPr>
                <w:rFonts w:ascii="Times New Roman" w:eastAsia="Times New Roman" w:hAnsi="Times New Roman" w:cs="Times New Roman"/>
              </w:rPr>
              <w:t>2025</w:t>
            </w:r>
          </w:p>
        </w:tc>
      </w:tr>
    </w:tbl>
    <w:p w:rsidR="00712878" w:rsidRPr="00712878" w:rsidRDefault="00712878" w:rsidP="00712878">
      <w:pPr>
        <w:widowControl w:val="0"/>
        <w:spacing w:after="0" w:line="240" w:lineRule="auto"/>
        <w:rPr>
          <w:rFonts w:ascii="Times New Roman" w:eastAsia="Times New Roman" w:hAnsi="Times New Roman" w:cs="Times New Roman"/>
          <w:sz w:val="26"/>
          <w:szCs w:val="26"/>
        </w:rPr>
      </w:pPr>
    </w:p>
    <w:p w:rsidR="00712878" w:rsidRPr="00712878" w:rsidRDefault="00375276" w:rsidP="00375276">
      <w:pPr>
        <w:widowControl w:val="0"/>
        <w:spacing w:after="0" w:line="240" w:lineRule="auto"/>
        <w:jc w:val="both"/>
        <w:outlineLvl w:val="1"/>
        <w:rPr>
          <w:rFonts w:ascii="Times New Roman" w:eastAsia="Times New Roman" w:hAnsi="Times New Roman" w:cs="Times New Roman"/>
          <w:b/>
          <w:sz w:val="26"/>
          <w:szCs w:val="28"/>
          <w:lang w:eastAsia="ru-RU"/>
        </w:rPr>
      </w:pPr>
      <w:bookmarkStart w:id="43" w:name="_Toc156338187"/>
      <w:r>
        <w:rPr>
          <w:rFonts w:ascii="Times New Roman" w:eastAsia="Times New Roman" w:hAnsi="Times New Roman" w:cs="Times New Roman"/>
          <w:sz w:val="26"/>
          <w:szCs w:val="26"/>
        </w:rPr>
        <w:t xml:space="preserve">    </w:t>
      </w:r>
      <w:r w:rsidR="00712878" w:rsidRPr="00712878">
        <w:rPr>
          <w:rFonts w:ascii="Times New Roman" w:eastAsia="Times New Roman" w:hAnsi="Times New Roman" w:cs="Times New Roman"/>
          <w:b/>
          <w:sz w:val="26"/>
          <w:szCs w:val="28"/>
          <w:lang w:eastAsia="ru-RU"/>
        </w:rPr>
        <w:t>9 Перечень и характеристика основных факторов риска возникновения чрезвычайных ситуаций природного и техногенного характера</w:t>
      </w:r>
      <w:bookmarkEnd w:id="43"/>
      <w:r w:rsidR="00712878" w:rsidRPr="00712878">
        <w:rPr>
          <w:rFonts w:ascii="Times New Roman" w:eastAsia="Times New Roman" w:hAnsi="Times New Roman" w:cs="Times New Roman"/>
          <w:b/>
          <w:sz w:val="26"/>
          <w:szCs w:val="28"/>
          <w:lang w:eastAsia="ru-RU"/>
        </w:rPr>
        <w:t xml:space="preserve"> </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8"/>
          <w:lang w:eastAsia="ru-RU"/>
        </w:rPr>
      </w:pPr>
      <w:bookmarkStart w:id="44" w:name="_Toc156338188"/>
      <w:r w:rsidRPr="00712878">
        <w:rPr>
          <w:rFonts w:ascii="Times New Roman" w:eastAsia="Times New Roman" w:hAnsi="Times New Roman" w:cs="Times New Roman"/>
          <w:b/>
          <w:sz w:val="26"/>
          <w:szCs w:val="28"/>
          <w:lang w:eastAsia="ru-RU"/>
        </w:rPr>
        <w:t>9.1 Основные понятия</w:t>
      </w:r>
      <w:bookmarkEnd w:id="44"/>
    </w:p>
    <w:p w:rsidR="00712878" w:rsidRPr="00712878" w:rsidRDefault="00712878" w:rsidP="00712878">
      <w:pPr>
        <w:widowControl w:val="0"/>
        <w:tabs>
          <w:tab w:val="left" w:pos="993"/>
        </w:tabs>
        <w:spacing w:after="0" w:line="240" w:lineRule="auto"/>
        <w:ind w:firstLine="709"/>
        <w:contextualSpacing/>
        <w:rPr>
          <w:rFonts w:ascii="Times New Roman" w:eastAsia="Times New Roman" w:hAnsi="Times New Roman" w:cs="Times New Roman"/>
          <w:sz w:val="26"/>
          <w:szCs w:val="26"/>
        </w:rPr>
      </w:pP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ФЗ № 68-ФЗ «О защите населения и территорий от чрезвычайных ситуаций природного и техногенного характера».</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Чрезвычайная ситуация – это обстановка на определенной территории, сложившаяся в результате аварии, опасного природного явления, катастрофы, распространения заболевания,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Предупреждение чрезвычайных ситуаций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Ликвидация чрезвычайных ситуаций – это аварийно-спасательные и другие неотложные работы, проводимые при возникновении чрезвычайных ситуаций, н4авленные на спасение жизни и сохранение здоровья людей, снижение размеров ущерба окружающей среде и материальных потерь, а также на локализацию зон чрезвычайных ситуаций, прекращение действия характерных для них опасных факторов.</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Зона чрезвычайной ситуации – это территория, на которой сложилась чрезвычайная ситуация.</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Специализированные технические средства оповещения и информирования населения в местах массового пребывания людей – это специально созданные технические устройства, осуществляющие прием, обработку и передачу аудио- и (или) аудиовизуальных, а также иных сообщений об угрозе возникновения, о возникновении чрезвычайных ситуаций и правилах поведения населения. </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Подготовка населения в области защиты от чрезвычайных ситуаций – это система мероприятий по обучению населения действиям при угрозе возникновения и возникновении чрезвычайных ситуаций природного и техногенного характера.</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8"/>
          <w:lang w:eastAsia="ru-RU"/>
        </w:rPr>
      </w:pPr>
      <w:bookmarkStart w:id="45" w:name="_Toc156338189"/>
      <w:r w:rsidRPr="00712878">
        <w:rPr>
          <w:rFonts w:ascii="Times New Roman" w:eastAsia="Times New Roman" w:hAnsi="Times New Roman" w:cs="Times New Roman"/>
          <w:b/>
          <w:sz w:val="26"/>
          <w:szCs w:val="28"/>
          <w:lang w:eastAsia="ru-RU"/>
        </w:rPr>
        <w:t>9.2 Перечень возможных источников чрезвычайных ситуаций природного и биолого-социального характера</w:t>
      </w:r>
      <w:bookmarkEnd w:id="45"/>
    </w:p>
    <w:p w:rsidR="00712878" w:rsidRPr="00712878" w:rsidRDefault="00712878" w:rsidP="00712878">
      <w:pPr>
        <w:widowControl w:val="0"/>
        <w:spacing w:after="0" w:line="240" w:lineRule="auto"/>
        <w:contextualSpacing/>
        <w:rPr>
          <w:rFonts w:ascii="Times New Roman" w:eastAsia="Times New Roman" w:hAnsi="Times New Roman" w:cs="Times New Roman"/>
          <w:sz w:val="26"/>
          <w:szCs w:val="26"/>
        </w:rPr>
      </w:pP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К чрезвычайным ситуациям природного метеорологического и биолого-социального характера в Остяцком сельсовете относятся:</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1) </w:t>
      </w:r>
      <w:r w:rsidRPr="00712878">
        <w:rPr>
          <w:rFonts w:ascii="Times New Roman" w:eastAsia="Times New Roman" w:hAnsi="Times New Roman" w:cs="Times New Roman"/>
          <w:sz w:val="26"/>
          <w:szCs w:val="26"/>
        </w:rPr>
        <w:tab/>
      </w:r>
      <w:r w:rsidRPr="00712878">
        <w:rPr>
          <w:rFonts w:ascii="Times New Roman" w:eastAsia="Times New Roman" w:hAnsi="Times New Roman" w:cs="Times New Roman"/>
          <w:i/>
          <w:sz w:val="26"/>
          <w:szCs w:val="26"/>
        </w:rPr>
        <w:t>Бури,</w:t>
      </w:r>
      <w:r w:rsidRPr="00712878">
        <w:rPr>
          <w:rFonts w:ascii="Times New Roman" w:eastAsia="Times New Roman" w:hAnsi="Times New Roman" w:cs="Times New Roman"/>
          <w:i/>
          <w:spacing w:val="21"/>
          <w:sz w:val="26"/>
          <w:szCs w:val="26"/>
        </w:rPr>
        <w:t xml:space="preserve"> </w:t>
      </w:r>
      <w:r w:rsidRPr="00712878">
        <w:rPr>
          <w:rFonts w:ascii="Times New Roman" w:eastAsia="Times New Roman" w:hAnsi="Times New Roman" w:cs="Times New Roman"/>
          <w:i/>
          <w:sz w:val="26"/>
          <w:szCs w:val="26"/>
        </w:rPr>
        <w:t>ураганы,</w:t>
      </w:r>
      <w:r w:rsidRPr="00712878">
        <w:rPr>
          <w:rFonts w:ascii="Times New Roman" w:eastAsia="Times New Roman" w:hAnsi="Times New Roman" w:cs="Times New Roman"/>
          <w:i/>
          <w:spacing w:val="24"/>
          <w:sz w:val="26"/>
          <w:szCs w:val="26"/>
        </w:rPr>
        <w:t xml:space="preserve"> </w:t>
      </w:r>
      <w:r w:rsidRPr="00712878">
        <w:rPr>
          <w:rFonts w:ascii="Times New Roman" w:eastAsia="Times New Roman" w:hAnsi="Times New Roman" w:cs="Times New Roman"/>
          <w:i/>
          <w:sz w:val="26"/>
          <w:szCs w:val="26"/>
        </w:rPr>
        <w:t>природные</w:t>
      </w:r>
      <w:r w:rsidRPr="00712878">
        <w:rPr>
          <w:rFonts w:ascii="Times New Roman" w:eastAsia="Times New Roman" w:hAnsi="Times New Roman" w:cs="Times New Roman"/>
          <w:i/>
          <w:spacing w:val="20"/>
          <w:sz w:val="26"/>
          <w:szCs w:val="26"/>
        </w:rPr>
        <w:t xml:space="preserve"> </w:t>
      </w:r>
      <w:r w:rsidRPr="00712878">
        <w:rPr>
          <w:rFonts w:ascii="Times New Roman" w:eastAsia="Times New Roman" w:hAnsi="Times New Roman" w:cs="Times New Roman"/>
          <w:i/>
          <w:sz w:val="26"/>
          <w:szCs w:val="26"/>
        </w:rPr>
        <w:t>явления</w:t>
      </w:r>
      <w:r w:rsidRPr="00712878">
        <w:rPr>
          <w:rFonts w:ascii="Times New Roman" w:eastAsia="Times New Roman" w:hAnsi="Times New Roman" w:cs="Times New Roman"/>
          <w:i/>
          <w:spacing w:val="22"/>
          <w:sz w:val="26"/>
          <w:szCs w:val="26"/>
        </w:rPr>
        <w:t xml:space="preserve"> </w:t>
      </w:r>
      <w:r w:rsidRPr="00712878">
        <w:rPr>
          <w:rFonts w:ascii="Times New Roman" w:eastAsia="Times New Roman" w:hAnsi="Times New Roman" w:cs="Times New Roman"/>
          <w:i/>
          <w:sz w:val="26"/>
          <w:szCs w:val="26"/>
        </w:rPr>
        <w:t>возникающие,</w:t>
      </w:r>
      <w:r w:rsidRPr="00712878">
        <w:rPr>
          <w:rFonts w:ascii="Times New Roman" w:eastAsia="Times New Roman" w:hAnsi="Times New Roman" w:cs="Times New Roman"/>
          <w:i/>
          <w:spacing w:val="22"/>
          <w:sz w:val="26"/>
          <w:szCs w:val="26"/>
        </w:rPr>
        <w:t xml:space="preserve"> </w:t>
      </w:r>
      <w:r w:rsidRPr="00712878">
        <w:rPr>
          <w:rFonts w:ascii="Times New Roman" w:eastAsia="Times New Roman" w:hAnsi="Times New Roman" w:cs="Times New Roman"/>
          <w:i/>
          <w:sz w:val="26"/>
          <w:szCs w:val="26"/>
        </w:rPr>
        <w:t>при</w:t>
      </w:r>
      <w:r w:rsidRPr="00712878">
        <w:rPr>
          <w:rFonts w:ascii="Times New Roman" w:eastAsia="Times New Roman" w:hAnsi="Times New Roman" w:cs="Times New Roman"/>
          <w:i/>
          <w:spacing w:val="22"/>
          <w:sz w:val="26"/>
          <w:szCs w:val="26"/>
        </w:rPr>
        <w:t xml:space="preserve"> </w:t>
      </w:r>
      <w:r w:rsidRPr="00712878">
        <w:rPr>
          <w:rFonts w:ascii="Times New Roman" w:eastAsia="Times New Roman" w:hAnsi="Times New Roman" w:cs="Times New Roman"/>
          <w:i/>
          <w:sz w:val="26"/>
          <w:szCs w:val="26"/>
        </w:rPr>
        <w:t>скорости</w:t>
      </w:r>
      <w:r w:rsidRPr="00712878">
        <w:rPr>
          <w:rFonts w:ascii="Times New Roman" w:eastAsia="Times New Roman" w:hAnsi="Times New Roman" w:cs="Times New Roman"/>
          <w:i/>
          <w:spacing w:val="23"/>
          <w:sz w:val="26"/>
          <w:szCs w:val="26"/>
        </w:rPr>
        <w:t xml:space="preserve"> </w:t>
      </w:r>
      <w:r w:rsidRPr="00712878">
        <w:rPr>
          <w:rFonts w:ascii="Times New Roman" w:eastAsia="Times New Roman" w:hAnsi="Times New Roman" w:cs="Times New Roman"/>
          <w:i/>
          <w:sz w:val="26"/>
          <w:szCs w:val="26"/>
        </w:rPr>
        <w:t>ветра</w:t>
      </w:r>
      <w:r w:rsidRPr="00712878">
        <w:rPr>
          <w:rFonts w:ascii="Times New Roman" w:eastAsia="Times New Roman" w:hAnsi="Times New Roman" w:cs="Times New Roman"/>
          <w:i/>
          <w:spacing w:val="20"/>
          <w:sz w:val="26"/>
          <w:szCs w:val="26"/>
        </w:rPr>
        <w:t xml:space="preserve"> </w:t>
      </w:r>
      <w:r w:rsidRPr="00712878">
        <w:rPr>
          <w:rFonts w:ascii="Times New Roman" w:eastAsia="Times New Roman" w:hAnsi="Times New Roman" w:cs="Times New Roman"/>
          <w:i/>
          <w:sz w:val="26"/>
          <w:szCs w:val="26"/>
        </w:rPr>
        <w:t>более</w:t>
      </w:r>
      <w:r w:rsidRPr="00712878">
        <w:rPr>
          <w:rFonts w:ascii="Times New Roman" w:eastAsia="Times New Roman" w:hAnsi="Times New Roman" w:cs="Times New Roman"/>
          <w:i/>
          <w:spacing w:val="21"/>
          <w:sz w:val="26"/>
          <w:szCs w:val="26"/>
        </w:rPr>
        <w:t xml:space="preserve"> </w:t>
      </w:r>
      <w:r w:rsidRPr="00712878">
        <w:rPr>
          <w:rFonts w:ascii="Times New Roman" w:eastAsia="Times New Roman" w:hAnsi="Times New Roman" w:cs="Times New Roman"/>
          <w:i/>
          <w:sz w:val="26"/>
          <w:szCs w:val="26"/>
        </w:rPr>
        <w:lastRenderedPageBreak/>
        <w:t xml:space="preserve">30 м/с. </w:t>
      </w:r>
      <w:r w:rsidRPr="00712878">
        <w:rPr>
          <w:rFonts w:ascii="Times New Roman" w:eastAsia="Times New Roman" w:hAnsi="Times New Roman" w:cs="Times New Roman"/>
          <w:sz w:val="26"/>
          <w:szCs w:val="26"/>
        </w:rPr>
        <w:t>Возможные последствия: частичное или полное разрушение строений, обрыв линий связи, электропередач, что может привести к поражению людей электрическим током и летящими предметами разрушенных строений;</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2)</w:t>
      </w:r>
      <w:r w:rsidRPr="00712878">
        <w:rPr>
          <w:rFonts w:ascii="Times New Roman" w:eastAsia="Times New Roman" w:hAnsi="Times New Roman" w:cs="Times New Roman"/>
          <w:i/>
          <w:sz w:val="26"/>
          <w:szCs w:val="26"/>
        </w:rPr>
        <w:t xml:space="preserve"> </w:t>
      </w:r>
      <w:r w:rsidRPr="00712878">
        <w:rPr>
          <w:rFonts w:ascii="Times New Roman" w:eastAsia="Times New Roman" w:hAnsi="Times New Roman" w:cs="Times New Roman"/>
          <w:i/>
          <w:sz w:val="26"/>
          <w:szCs w:val="26"/>
        </w:rPr>
        <w:tab/>
        <w:t>Сильные ветры с температурой воздуха от (- 40</w:t>
      </w:r>
      <w:r w:rsidRPr="00712878">
        <w:rPr>
          <w:rFonts w:ascii="Times New Roman" w:eastAsia="Times New Roman" w:hAnsi="Times New Roman" w:cs="Times New Roman"/>
          <w:i/>
          <w:sz w:val="26"/>
          <w:szCs w:val="26"/>
          <w:vertAlign w:val="superscript"/>
        </w:rPr>
        <w:t>о</w:t>
      </w:r>
      <w:r w:rsidRPr="00712878">
        <w:rPr>
          <w:rFonts w:ascii="Times New Roman" w:eastAsia="Times New Roman" w:hAnsi="Times New Roman" w:cs="Times New Roman"/>
          <w:i/>
          <w:sz w:val="26"/>
          <w:szCs w:val="26"/>
        </w:rPr>
        <w:t xml:space="preserve">С) и ниже и продолжительностью более двух суток. </w:t>
      </w:r>
      <w:r w:rsidRPr="00712878">
        <w:rPr>
          <w:rFonts w:ascii="Times New Roman" w:eastAsia="Times New Roman" w:hAnsi="Times New Roman" w:cs="Times New Roman"/>
          <w:sz w:val="26"/>
          <w:szCs w:val="26"/>
        </w:rPr>
        <w:t>Возможные последствия: резкое увеличение потребления тепловой энергии, что может привести к аварийным ситуациям на тепловых сетях, а также на сетях водоснабжения и канализации, нарушение движения транспорта, увеличение числа обмороженных, возможны разрывы проводов линий связи;</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3) </w:t>
      </w:r>
      <w:r w:rsidRPr="00712878">
        <w:rPr>
          <w:rFonts w:ascii="Times New Roman" w:eastAsia="Times New Roman" w:hAnsi="Times New Roman" w:cs="Times New Roman"/>
          <w:sz w:val="26"/>
          <w:szCs w:val="26"/>
        </w:rPr>
        <w:tab/>
      </w:r>
      <w:r w:rsidRPr="00712878">
        <w:rPr>
          <w:rFonts w:ascii="Times New Roman" w:eastAsia="Times New Roman" w:hAnsi="Times New Roman" w:cs="Times New Roman"/>
          <w:i/>
          <w:sz w:val="26"/>
          <w:szCs w:val="26"/>
        </w:rPr>
        <w:t>Сильные морозы, обильные снегопады, сопровождающиеся резким перепадом температур, наиболее опасные ранней весной и поздней</w:t>
      </w:r>
      <w:r w:rsidRPr="00712878">
        <w:rPr>
          <w:rFonts w:ascii="Times New Roman" w:eastAsia="Times New Roman" w:hAnsi="Times New Roman" w:cs="Times New Roman"/>
          <w:i/>
          <w:spacing w:val="-6"/>
          <w:sz w:val="26"/>
          <w:szCs w:val="26"/>
        </w:rPr>
        <w:t xml:space="preserve"> </w:t>
      </w:r>
      <w:r w:rsidRPr="00712878">
        <w:rPr>
          <w:rFonts w:ascii="Times New Roman" w:eastAsia="Times New Roman" w:hAnsi="Times New Roman" w:cs="Times New Roman"/>
          <w:i/>
          <w:sz w:val="26"/>
          <w:szCs w:val="26"/>
        </w:rPr>
        <w:t xml:space="preserve">осенью. </w:t>
      </w:r>
      <w:r w:rsidRPr="00712878">
        <w:rPr>
          <w:rFonts w:ascii="Times New Roman" w:eastAsia="Times New Roman" w:hAnsi="Times New Roman" w:cs="Times New Roman"/>
          <w:sz w:val="26"/>
          <w:szCs w:val="26"/>
        </w:rPr>
        <w:t>Возможные последствия: в результате явления, происходит налипание мокрого снега на деревья, угловые части многоэтажных зданий, провода линий связи и электропередач, что может вызвать многочисленные обрывы и разрушения опор и траверс. Возможно поражение людей электротоком, нарушение движения транспорта, осуществления связи, энергоснабжения, и проводного</w:t>
      </w:r>
      <w:r w:rsidRPr="00712878">
        <w:rPr>
          <w:rFonts w:ascii="Times New Roman" w:eastAsia="Times New Roman" w:hAnsi="Times New Roman" w:cs="Times New Roman"/>
          <w:spacing w:val="-3"/>
          <w:sz w:val="26"/>
          <w:szCs w:val="26"/>
        </w:rPr>
        <w:t xml:space="preserve"> </w:t>
      </w:r>
      <w:r w:rsidRPr="00712878">
        <w:rPr>
          <w:rFonts w:ascii="Times New Roman" w:eastAsia="Times New Roman" w:hAnsi="Times New Roman" w:cs="Times New Roman"/>
          <w:sz w:val="26"/>
          <w:szCs w:val="26"/>
        </w:rPr>
        <w:t>радиовещания.</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4) </w:t>
      </w:r>
      <w:r w:rsidRPr="00712878">
        <w:rPr>
          <w:rFonts w:ascii="Times New Roman" w:eastAsia="Times New Roman" w:hAnsi="Times New Roman" w:cs="Times New Roman"/>
          <w:sz w:val="26"/>
          <w:szCs w:val="26"/>
        </w:rPr>
        <w:tab/>
      </w:r>
      <w:r w:rsidRPr="00712878">
        <w:rPr>
          <w:rFonts w:ascii="Times New Roman" w:eastAsia="Times New Roman" w:hAnsi="Times New Roman" w:cs="Times New Roman"/>
          <w:i/>
          <w:sz w:val="26"/>
          <w:szCs w:val="26"/>
        </w:rPr>
        <w:t>Сильная метель – непогода продолжительностью более 12 часов при скорости ветра 15 м/с и более, видимости менее 500 м за 12 часов и более, вызывающая снежные заносы, прекращение движения</w:t>
      </w:r>
      <w:r w:rsidRPr="00712878">
        <w:rPr>
          <w:rFonts w:ascii="Times New Roman" w:eastAsia="Times New Roman" w:hAnsi="Times New Roman" w:cs="Times New Roman"/>
          <w:i/>
          <w:spacing w:val="-2"/>
          <w:sz w:val="26"/>
          <w:szCs w:val="26"/>
        </w:rPr>
        <w:t xml:space="preserve"> </w:t>
      </w:r>
      <w:r w:rsidRPr="00712878">
        <w:rPr>
          <w:rFonts w:ascii="Times New Roman" w:eastAsia="Times New Roman" w:hAnsi="Times New Roman" w:cs="Times New Roman"/>
          <w:i/>
          <w:sz w:val="26"/>
          <w:szCs w:val="26"/>
        </w:rPr>
        <w:t xml:space="preserve">транспорта. </w:t>
      </w:r>
      <w:r w:rsidRPr="00712878">
        <w:rPr>
          <w:rFonts w:ascii="Times New Roman" w:eastAsia="Times New Roman" w:hAnsi="Times New Roman" w:cs="Times New Roman"/>
          <w:sz w:val="26"/>
          <w:szCs w:val="26"/>
        </w:rPr>
        <w:t>Возможные последствия: может привести к человеческим жертвам, а именно лиц, застигнутых непогодой в пути.</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5) </w:t>
      </w:r>
      <w:r w:rsidRPr="00712878">
        <w:rPr>
          <w:rFonts w:ascii="Times New Roman" w:eastAsia="Times New Roman" w:hAnsi="Times New Roman" w:cs="Times New Roman"/>
          <w:sz w:val="26"/>
          <w:szCs w:val="26"/>
        </w:rPr>
        <w:tab/>
      </w:r>
      <w:r w:rsidRPr="00712878">
        <w:rPr>
          <w:rFonts w:ascii="Times New Roman" w:eastAsia="Times New Roman" w:hAnsi="Times New Roman" w:cs="Times New Roman"/>
          <w:i/>
          <w:sz w:val="26"/>
          <w:szCs w:val="26"/>
        </w:rPr>
        <w:t>Лесные пожары</w:t>
      </w:r>
      <w:r w:rsidRPr="00712878">
        <w:rPr>
          <w:rFonts w:ascii="Times New Roman" w:eastAsia="Times New Roman" w:hAnsi="Times New Roman" w:cs="Times New Roman"/>
          <w:sz w:val="26"/>
          <w:szCs w:val="26"/>
        </w:rPr>
        <w:t>. Возможные последствия: уничтожение лесной растительности, сжигание ее органической части, потребление кислорода, выделение углекислого газа, задымление атмосферы, при приближении к населенным пунктам уничтожение объектов, нарушение хозяйственной деятельности, поражения людей.</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6) </w:t>
      </w:r>
      <w:r w:rsidRPr="00712878">
        <w:rPr>
          <w:rFonts w:ascii="Times New Roman" w:eastAsia="Times New Roman" w:hAnsi="Times New Roman" w:cs="Times New Roman"/>
          <w:sz w:val="26"/>
          <w:szCs w:val="26"/>
        </w:rPr>
        <w:tab/>
      </w:r>
      <w:r w:rsidRPr="00712878">
        <w:rPr>
          <w:rFonts w:ascii="Times New Roman" w:eastAsia="Times New Roman" w:hAnsi="Times New Roman" w:cs="Times New Roman"/>
          <w:i/>
          <w:sz w:val="26"/>
          <w:szCs w:val="26"/>
        </w:rPr>
        <w:t>Эпидемиология.</w:t>
      </w:r>
      <w:r w:rsidRPr="00712878">
        <w:rPr>
          <w:rFonts w:ascii="Times New Roman" w:eastAsia="Times New Roman" w:hAnsi="Times New Roman" w:cs="Times New Roman"/>
          <w:b/>
          <w:sz w:val="26"/>
          <w:szCs w:val="26"/>
        </w:rPr>
        <w:t xml:space="preserve"> </w:t>
      </w:r>
      <w:r w:rsidRPr="00712878">
        <w:rPr>
          <w:rFonts w:ascii="Times New Roman" w:eastAsia="Times New Roman" w:hAnsi="Times New Roman" w:cs="Times New Roman"/>
          <w:sz w:val="26"/>
          <w:szCs w:val="26"/>
        </w:rPr>
        <w:t>Возможные последствия: территория сельсовета является неблагополучной по клещевому энцефалиту. Кроме того, зарегистрированы случаи наиболее распространенных инфекционных заболеваний среди жителей района, таких как: ОРВИ, грипп, туберкулез, вирусные гепатиты, кожные заболевания, педикулез, гельминтозы, венерологические заболевания, кишечные инфекции и укусы животными.</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7)</w:t>
      </w:r>
      <w:r w:rsidRPr="00712878">
        <w:rPr>
          <w:rFonts w:ascii="Times New Roman" w:eastAsia="Times New Roman" w:hAnsi="Times New Roman" w:cs="Times New Roman"/>
          <w:sz w:val="26"/>
          <w:szCs w:val="26"/>
        </w:rPr>
        <w:tab/>
      </w:r>
      <w:r w:rsidRPr="00712878">
        <w:rPr>
          <w:rFonts w:ascii="Times New Roman" w:eastAsia="Times New Roman" w:hAnsi="Times New Roman" w:cs="Times New Roman"/>
          <w:i/>
          <w:sz w:val="26"/>
          <w:szCs w:val="26"/>
        </w:rPr>
        <w:t>Эпизоотия.</w:t>
      </w:r>
      <w:r w:rsidRPr="00712878">
        <w:rPr>
          <w:rFonts w:ascii="Times New Roman" w:eastAsia="Times New Roman" w:hAnsi="Times New Roman" w:cs="Times New Roman"/>
          <w:b/>
          <w:sz w:val="26"/>
          <w:szCs w:val="26"/>
        </w:rPr>
        <w:t xml:space="preserve"> </w:t>
      </w:r>
      <w:r w:rsidRPr="00712878">
        <w:rPr>
          <w:rFonts w:ascii="Times New Roman" w:eastAsia="Times New Roman" w:hAnsi="Times New Roman" w:cs="Times New Roman"/>
          <w:sz w:val="26"/>
          <w:szCs w:val="26"/>
        </w:rPr>
        <w:t>Возможные последствия: опасность заболевания сельскохозяйственных животных такой болезнью как птичий грипп, способной нанести значительный материальный ущерб, в результате их гибели и потери, получаемой от них продукции. Некоторые из болезней, такие как туберкулез, бешенство, бруцеллез, туляремия, способны вызвать заболевание среди</w:t>
      </w:r>
      <w:r w:rsidRPr="00712878">
        <w:rPr>
          <w:rFonts w:ascii="Times New Roman" w:eastAsia="Times New Roman" w:hAnsi="Times New Roman" w:cs="Times New Roman"/>
          <w:spacing w:val="-3"/>
          <w:sz w:val="26"/>
          <w:szCs w:val="26"/>
        </w:rPr>
        <w:t xml:space="preserve"> </w:t>
      </w:r>
      <w:r w:rsidRPr="00712878">
        <w:rPr>
          <w:rFonts w:ascii="Times New Roman" w:eastAsia="Times New Roman" w:hAnsi="Times New Roman" w:cs="Times New Roman"/>
          <w:sz w:val="26"/>
          <w:szCs w:val="26"/>
        </w:rPr>
        <w:t>людей.</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8)</w:t>
      </w:r>
      <w:r w:rsidRPr="00712878">
        <w:rPr>
          <w:rFonts w:ascii="Times New Roman" w:eastAsia="Times New Roman" w:hAnsi="Times New Roman" w:cs="Times New Roman"/>
          <w:sz w:val="26"/>
          <w:szCs w:val="26"/>
        </w:rPr>
        <w:tab/>
      </w:r>
      <w:r w:rsidRPr="00712878">
        <w:rPr>
          <w:rFonts w:ascii="Times New Roman" w:eastAsia="Times New Roman" w:hAnsi="Times New Roman" w:cs="Times New Roman"/>
          <w:i/>
          <w:sz w:val="26"/>
          <w:szCs w:val="26"/>
        </w:rPr>
        <w:t>Эпифитотии.</w:t>
      </w:r>
      <w:r w:rsidRPr="00712878">
        <w:rPr>
          <w:rFonts w:ascii="Times New Roman" w:eastAsia="Times New Roman" w:hAnsi="Times New Roman" w:cs="Times New Roman"/>
          <w:b/>
          <w:sz w:val="26"/>
          <w:szCs w:val="26"/>
        </w:rPr>
        <w:t xml:space="preserve"> </w:t>
      </w:r>
      <w:r w:rsidRPr="00712878">
        <w:rPr>
          <w:rFonts w:ascii="Times New Roman" w:eastAsia="Times New Roman" w:hAnsi="Times New Roman" w:cs="Times New Roman"/>
          <w:sz w:val="26"/>
          <w:szCs w:val="26"/>
        </w:rPr>
        <w:t>Возможные последствия: при появлении в большом количестве вредителей сельскохозяйственных растений может нанести сельхозпроизводству значительный материальный</w:t>
      </w:r>
      <w:r w:rsidRPr="00712878">
        <w:rPr>
          <w:rFonts w:ascii="Times New Roman" w:eastAsia="Times New Roman" w:hAnsi="Times New Roman" w:cs="Times New Roman"/>
          <w:spacing w:val="1"/>
          <w:sz w:val="26"/>
          <w:szCs w:val="26"/>
        </w:rPr>
        <w:t xml:space="preserve"> </w:t>
      </w:r>
      <w:r w:rsidRPr="00712878">
        <w:rPr>
          <w:rFonts w:ascii="Times New Roman" w:eastAsia="Times New Roman" w:hAnsi="Times New Roman" w:cs="Times New Roman"/>
          <w:sz w:val="26"/>
          <w:szCs w:val="26"/>
        </w:rPr>
        <w:t>ущерб. Из заболеваний основных сельскохозяйственных растений наибольшую опасность представляют собой колорадский жук, тля, клубеньковый долгоносик, крестоцветная блошка и серая зерновая совка. Из болезней: ржавчина, пыльная головка, мучнистая роса, кормовые гнили, септориоз.</w:t>
      </w:r>
    </w:p>
    <w:p w:rsidR="00712878" w:rsidRPr="00712878" w:rsidRDefault="00712878" w:rsidP="00712878">
      <w:pPr>
        <w:widowControl w:val="0"/>
        <w:spacing w:after="0" w:line="240" w:lineRule="auto"/>
        <w:ind w:firstLine="709"/>
        <w:contextualSpacing/>
        <w:rPr>
          <w:rFonts w:ascii="Times New Roman" w:eastAsia="Times New Roman" w:hAnsi="Times New Roman" w:cs="Times New Roman"/>
          <w:sz w:val="26"/>
          <w:szCs w:val="26"/>
        </w:rPr>
      </w:pPr>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8"/>
          <w:lang w:eastAsia="ru-RU"/>
        </w:rPr>
      </w:pPr>
      <w:bookmarkStart w:id="46" w:name="_Toc156338190"/>
      <w:r w:rsidRPr="00712878">
        <w:rPr>
          <w:rFonts w:ascii="Times New Roman" w:eastAsia="Times New Roman" w:hAnsi="Times New Roman" w:cs="Times New Roman"/>
          <w:b/>
          <w:sz w:val="26"/>
          <w:szCs w:val="28"/>
          <w:lang w:eastAsia="ru-RU"/>
        </w:rPr>
        <w:t>9.3 Перечень возможных источников чрезвычайных ситуаций техногенного характера</w:t>
      </w:r>
      <w:bookmarkEnd w:id="46"/>
    </w:p>
    <w:p w:rsidR="00712878" w:rsidRPr="00712878" w:rsidRDefault="00712878" w:rsidP="00712878">
      <w:pPr>
        <w:widowControl w:val="0"/>
        <w:spacing w:after="240" w:line="240" w:lineRule="auto"/>
        <w:contextualSpacing/>
        <w:rPr>
          <w:rFonts w:ascii="Times New Roman" w:eastAsia="Times New Roman" w:hAnsi="Times New Roman" w:cs="Times New Roman"/>
          <w:sz w:val="26"/>
          <w:szCs w:val="26"/>
        </w:rPr>
      </w:pP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lang w:eastAsia="ru-RU"/>
        </w:rPr>
        <w:t xml:space="preserve">Источником техногенной чрезвычайной ситуации является опасное техногенное происшествие, в результате которого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w:t>
      </w:r>
      <w:r w:rsidRPr="00712878">
        <w:rPr>
          <w:rFonts w:ascii="Times New Roman" w:eastAsia="Times New Roman" w:hAnsi="Times New Roman" w:cs="Times New Roman"/>
          <w:sz w:val="26"/>
          <w:szCs w:val="26"/>
          <w:lang w:eastAsia="ru-RU"/>
        </w:rPr>
        <w:lastRenderedPageBreak/>
        <w:t xml:space="preserve">хозяйству и окружающей природной среде. </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lang w:eastAsia="ru-RU"/>
        </w:rPr>
        <w:t>Основными источниками техногенной опасности являются:</w:t>
      </w:r>
    </w:p>
    <w:p w:rsidR="00712878" w:rsidRPr="00712878" w:rsidRDefault="00712878" w:rsidP="00712878">
      <w:pPr>
        <w:widowControl w:val="0"/>
        <w:numPr>
          <w:ilvl w:val="0"/>
          <w:numId w:val="43"/>
        </w:numPr>
        <w:tabs>
          <w:tab w:val="left" w:pos="993"/>
        </w:tabs>
        <w:spacing w:after="0" w:line="240" w:lineRule="auto"/>
        <w:ind w:left="0"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lang w:eastAsia="ru-RU"/>
        </w:rPr>
        <w:t>хозяйственная деятельность человека, направленная на получение энергии, развитие энергетических, промышленных, транспортных и других комплексов;</w:t>
      </w:r>
    </w:p>
    <w:p w:rsidR="00712878" w:rsidRPr="00712878" w:rsidRDefault="00712878" w:rsidP="00712878">
      <w:pPr>
        <w:widowControl w:val="0"/>
        <w:numPr>
          <w:ilvl w:val="0"/>
          <w:numId w:val="43"/>
        </w:numPr>
        <w:tabs>
          <w:tab w:val="left" w:pos="993"/>
        </w:tabs>
        <w:spacing w:after="0" w:line="240" w:lineRule="auto"/>
        <w:ind w:left="0"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lang w:eastAsia="ru-RU"/>
        </w:rPr>
        <w:t>объективный рост сложности производства с применением новых технологий, требующих высоких концентраций энергии, опасных для жизни человека веществ и оказывающих ощутимое воздействие на компоненты окружающей среды;</w:t>
      </w:r>
    </w:p>
    <w:p w:rsidR="00712878" w:rsidRPr="00712878" w:rsidRDefault="00712878" w:rsidP="00712878">
      <w:pPr>
        <w:widowControl w:val="0"/>
        <w:numPr>
          <w:ilvl w:val="0"/>
          <w:numId w:val="43"/>
        </w:numPr>
        <w:tabs>
          <w:tab w:val="left" w:pos="993"/>
        </w:tabs>
        <w:spacing w:after="0" w:line="240" w:lineRule="auto"/>
        <w:ind w:left="0"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lang w:eastAsia="ru-RU"/>
        </w:rPr>
        <w:t>накопление отходов производства, представляющих угрозу распространения вредных веществ;</w:t>
      </w:r>
    </w:p>
    <w:p w:rsidR="00712878" w:rsidRPr="00712878" w:rsidRDefault="00712878" w:rsidP="00712878">
      <w:pPr>
        <w:widowControl w:val="0"/>
        <w:numPr>
          <w:ilvl w:val="0"/>
          <w:numId w:val="43"/>
        </w:numPr>
        <w:tabs>
          <w:tab w:val="left" w:pos="993"/>
        </w:tabs>
        <w:spacing w:after="0" w:line="240" w:lineRule="auto"/>
        <w:ind w:left="0"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lang w:eastAsia="ru-RU"/>
        </w:rPr>
        <w:t>снижение требовательности и эффективности работы надзорных органов и государственных инспекций;</w:t>
      </w:r>
    </w:p>
    <w:p w:rsidR="00712878" w:rsidRPr="00712878" w:rsidRDefault="00712878" w:rsidP="00712878">
      <w:pPr>
        <w:widowControl w:val="0"/>
        <w:numPr>
          <w:ilvl w:val="0"/>
          <w:numId w:val="43"/>
        </w:numPr>
        <w:tabs>
          <w:tab w:val="left" w:pos="993"/>
        </w:tabs>
        <w:spacing w:after="0" w:line="240" w:lineRule="auto"/>
        <w:ind w:left="0"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lang w:eastAsia="ru-RU"/>
        </w:rPr>
        <w:t>утраченная надежность производственного оборудования, транспортных средств, несовершенство и устарелость технологий, снижение технологической и трудовой дисциплины;</w:t>
      </w:r>
    </w:p>
    <w:p w:rsidR="00712878" w:rsidRPr="00712878" w:rsidRDefault="00712878" w:rsidP="00712878">
      <w:pPr>
        <w:widowControl w:val="0"/>
        <w:numPr>
          <w:ilvl w:val="0"/>
          <w:numId w:val="43"/>
        </w:numPr>
        <w:tabs>
          <w:tab w:val="left" w:pos="993"/>
        </w:tabs>
        <w:spacing w:after="0" w:line="240" w:lineRule="auto"/>
        <w:ind w:left="0"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lang w:eastAsia="ru-RU"/>
        </w:rPr>
        <w:t>опасные природные процессы и явления, способные вызвать аварии и катастрофы на промышленных и других объектах;</w:t>
      </w:r>
    </w:p>
    <w:p w:rsidR="00712878" w:rsidRPr="00712878" w:rsidRDefault="00712878" w:rsidP="00712878">
      <w:pPr>
        <w:widowControl w:val="0"/>
        <w:numPr>
          <w:ilvl w:val="0"/>
          <w:numId w:val="43"/>
        </w:numPr>
        <w:tabs>
          <w:tab w:val="left" w:pos="993"/>
        </w:tabs>
        <w:spacing w:after="0" w:line="240" w:lineRule="auto"/>
        <w:ind w:left="0"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lang w:eastAsia="ru-RU"/>
        </w:rPr>
        <w:t>отсутствие или недостаточный уровень предупредительных мероприятий по уменьшению масштабов чрезвычайных ситуаций и снижению риска их возникновения.</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К возникновению чрезвычайных ситуаций техногенного характера на территории Остяцкого сельсовета Северного района Новосибирской области могут привести аварии (технические инциденты) на линиях электроснабжения, тепловых и водопроводных сетях, взрывы на взрывопожароопасных</w:t>
      </w:r>
      <w:r w:rsidRPr="00712878">
        <w:rPr>
          <w:rFonts w:ascii="Times New Roman" w:eastAsia="Times New Roman" w:hAnsi="Times New Roman" w:cs="Times New Roman"/>
          <w:spacing w:val="-4"/>
          <w:sz w:val="26"/>
          <w:szCs w:val="26"/>
        </w:rPr>
        <w:t xml:space="preserve"> </w:t>
      </w:r>
      <w:r w:rsidRPr="00712878">
        <w:rPr>
          <w:rFonts w:ascii="Times New Roman" w:eastAsia="Times New Roman" w:hAnsi="Times New Roman" w:cs="Times New Roman"/>
          <w:sz w:val="26"/>
          <w:szCs w:val="26"/>
        </w:rPr>
        <w:t>объектах.</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Основным следствием этих аварий является нарушение условий жизнедеятельности населения, материальный ущерб, ущерб здоровью граждан, нанесение ущерба природной среде. </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8"/>
          <w:lang w:eastAsia="ru-RU"/>
        </w:rPr>
      </w:pPr>
      <w:bookmarkStart w:id="47" w:name="_Toc156338191"/>
      <w:r w:rsidRPr="00712878">
        <w:rPr>
          <w:rFonts w:ascii="Times New Roman" w:eastAsia="Times New Roman" w:hAnsi="Times New Roman" w:cs="Times New Roman"/>
          <w:b/>
          <w:sz w:val="26"/>
          <w:szCs w:val="28"/>
          <w:lang w:eastAsia="ru-RU"/>
        </w:rPr>
        <w:t>9.4 Мероприятия по защите от чрезвычайных ситуаций природного характера</w:t>
      </w:r>
      <w:bookmarkEnd w:id="47"/>
    </w:p>
    <w:p w:rsidR="00712878" w:rsidRPr="00712878" w:rsidRDefault="00712878" w:rsidP="00712878">
      <w:pPr>
        <w:widowControl w:val="0"/>
        <w:spacing w:after="0" w:line="240" w:lineRule="auto"/>
        <w:contextualSpacing/>
        <w:rPr>
          <w:rFonts w:ascii="Times New Roman" w:eastAsia="Times New Roman" w:hAnsi="Times New Roman" w:cs="Times New Roman"/>
          <w:sz w:val="26"/>
          <w:szCs w:val="26"/>
        </w:rPr>
      </w:pP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Стихийные бедствия, аварии и катастрофы опасны своей внезапностью, что требует от администрации сельсовета и соответствующих органов проводить мероприятия по спасению людей, животных, материальных ценностей и оказанию помощи пострадавшим в максимально короткие сроки в любых условиях погоды и времени года. При необходимости может вводиться чрезвычайное положение.</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i/>
          <w:sz w:val="26"/>
          <w:szCs w:val="26"/>
        </w:rPr>
        <w:t>Мероприятия при снежных заносах и низких температурах</w:t>
      </w:r>
      <w:r w:rsidRPr="00712878">
        <w:rPr>
          <w:rFonts w:ascii="Times New Roman" w:eastAsia="Times New Roman" w:hAnsi="Times New Roman" w:cs="Times New Roman"/>
          <w:sz w:val="26"/>
          <w:szCs w:val="26"/>
        </w:rPr>
        <w:t>:</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подготовка жилищно-коммунального хозяйства к работе в зимних условиях;</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обеспечение необходимыми запасами топлива предприятий теплоснабжения;</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создание резерва материально-технических ресурсов для оперативного устранения неисправностей и аварий на объектах;</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создание резерва грубых кормов для сельскохозяйственных животных;</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ликвидация последствий ураганов, снежных заносов и низких температур.</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i/>
          <w:sz w:val="26"/>
          <w:szCs w:val="26"/>
        </w:rPr>
      </w:pPr>
      <w:r w:rsidRPr="00712878">
        <w:rPr>
          <w:rFonts w:ascii="Times New Roman" w:eastAsia="Times New Roman" w:hAnsi="Times New Roman" w:cs="Times New Roman"/>
          <w:i/>
          <w:sz w:val="26"/>
          <w:szCs w:val="26"/>
        </w:rPr>
        <w:t>Мероприятия при лесных пожарах:</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i/>
          <w:sz w:val="26"/>
          <w:szCs w:val="26"/>
        </w:rPr>
        <w:t>–</w:t>
      </w:r>
      <w:r w:rsidRPr="00712878">
        <w:rPr>
          <w:rFonts w:ascii="Times New Roman" w:eastAsia="Times New Roman" w:hAnsi="Times New Roman" w:cs="Times New Roman"/>
          <w:i/>
          <w:sz w:val="26"/>
          <w:szCs w:val="26"/>
        </w:rPr>
        <w:tab/>
        <w:t xml:space="preserve"> </w:t>
      </w:r>
      <w:r w:rsidRPr="00712878">
        <w:rPr>
          <w:rFonts w:ascii="Times New Roman" w:eastAsia="Times New Roman" w:hAnsi="Times New Roman" w:cs="Times New Roman"/>
          <w:sz w:val="26"/>
          <w:szCs w:val="26"/>
        </w:rPr>
        <w:t>установка аншлагов;</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устройство мест отдыха;</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благоустройство территории;</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устройство минерализованных полос и уход за ними;</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строительство пожарно-наблюдательных вышек;</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организация сосредоточения противопожарного инвентаря;</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lastRenderedPageBreak/>
        <w:t>–</w:t>
      </w:r>
      <w:r w:rsidRPr="00712878">
        <w:rPr>
          <w:rFonts w:ascii="Times New Roman" w:eastAsia="Times New Roman" w:hAnsi="Times New Roman" w:cs="Times New Roman"/>
          <w:sz w:val="26"/>
          <w:szCs w:val="26"/>
        </w:rPr>
        <w:tab/>
        <w:t xml:space="preserve"> строительство и ремонт дорог противопожарного назначения;</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строительство и ремонт мостов;</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строительство противопожарных водоемов.</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i/>
          <w:sz w:val="26"/>
          <w:szCs w:val="26"/>
        </w:rPr>
      </w:pPr>
      <w:r w:rsidRPr="00712878">
        <w:rPr>
          <w:rFonts w:ascii="Times New Roman" w:eastAsia="Times New Roman" w:hAnsi="Times New Roman" w:cs="Times New Roman"/>
          <w:i/>
          <w:sz w:val="26"/>
          <w:szCs w:val="26"/>
        </w:rPr>
        <w:t>Мероприятия при эпидемиях:</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i/>
          <w:sz w:val="26"/>
          <w:szCs w:val="26"/>
        </w:rPr>
        <w:t>–</w:t>
      </w:r>
      <w:r w:rsidRPr="00712878">
        <w:rPr>
          <w:rFonts w:ascii="Times New Roman" w:eastAsia="Times New Roman" w:hAnsi="Times New Roman" w:cs="Times New Roman"/>
          <w:i/>
          <w:sz w:val="26"/>
          <w:szCs w:val="26"/>
        </w:rPr>
        <w:tab/>
        <w:t xml:space="preserve"> </w:t>
      </w:r>
      <w:r w:rsidRPr="00712878">
        <w:rPr>
          <w:rFonts w:ascii="Times New Roman" w:eastAsia="Times New Roman" w:hAnsi="Times New Roman" w:cs="Times New Roman"/>
          <w:sz w:val="26"/>
          <w:szCs w:val="26"/>
        </w:rPr>
        <w:t>предупредительно-надзорная работа за загрязнением окружающей среды и возможными последствиями введения свободной торговли продуктами питания;</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внедрение комплексных программ по обеспечению санитарно-эпидемиологического благополучия населения;</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бактериологическое обследование персонала, обслуживающего объекты торговли и животноводческие фермы;</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выявление источников заболевания, их локализация и обезвреживание;</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экстренная специфическая профилактика;</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при необходимости установление карантина.</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i/>
          <w:sz w:val="26"/>
          <w:szCs w:val="26"/>
        </w:rPr>
      </w:pPr>
      <w:r w:rsidRPr="00712878">
        <w:rPr>
          <w:rFonts w:ascii="Times New Roman" w:eastAsia="Times New Roman" w:hAnsi="Times New Roman" w:cs="Times New Roman"/>
          <w:i/>
          <w:sz w:val="26"/>
          <w:szCs w:val="26"/>
        </w:rPr>
        <w:t>Мероприятия при эпизоотиях и эпифитотиях:</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i/>
          <w:sz w:val="26"/>
          <w:szCs w:val="26"/>
        </w:rPr>
        <w:t>–</w:t>
      </w:r>
      <w:r w:rsidRPr="00712878">
        <w:rPr>
          <w:rFonts w:ascii="Times New Roman" w:eastAsia="Times New Roman" w:hAnsi="Times New Roman" w:cs="Times New Roman"/>
          <w:i/>
          <w:sz w:val="26"/>
          <w:szCs w:val="26"/>
        </w:rPr>
        <w:tab/>
        <w:t xml:space="preserve"> </w:t>
      </w:r>
      <w:r w:rsidRPr="00712878">
        <w:rPr>
          <w:rFonts w:ascii="Times New Roman" w:eastAsia="Times New Roman" w:hAnsi="Times New Roman" w:cs="Times New Roman"/>
          <w:sz w:val="26"/>
          <w:szCs w:val="26"/>
        </w:rPr>
        <w:t>организация ветеринарного осмотра сельскохозяйственных животных;</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обследование посевов сельскохозяйственных растений и леса;</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создание необходимых запасов медикаментов, биопрепаратов, дезинфицирующих средств;</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создание необходимых запасов средств борьбы с болезнями и вредителями сельскохозяйственных растений;</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профилактическая вакцинация восприимчивого к заболеваниям поголовья сельскохозяйственных животных;</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профилактическая обработка посевов сельскохозяйственных растений;</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огораживание животноводческих ферм, оборудование ветеринарно-санитарных пропусков;</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проведение дезинфекции, дезинсекции, дератизации;</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при необходимости установление карантина.</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i/>
          <w:sz w:val="26"/>
          <w:szCs w:val="26"/>
        </w:rPr>
      </w:pPr>
      <w:r w:rsidRPr="00712878">
        <w:rPr>
          <w:rFonts w:ascii="Times New Roman" w:eastAsia="Times New Roman" w:hAnsi="Times New Roman" w:cs="Times New Roman"/>
          <w:i/>
          <w:sz w:val="26"/>
          <w:szCs w:val="26"/>
        </w:rPr>
        <w:t>Мероприятия по защите сельскохозяйственных животных и растений:</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i/>
          <w:sz w:val="26"/>
          <w:szCs w:val="26"/>
        </w:rPr>
        <w:t>–</w:t>
      </w:r>
      <w:r w:rsidRPr="00712878">
        <w:rPr>
          <w:rFonts w:ascii="Times New Roman" w:eastAsia="Times New Roman" w:hAnsi="Times New Roman" w:cs="Times New Roman"/>
          <w:i/>
          <w:sz w:val="26"/>
          <w:szCs w:val="26"/>
        </w:rPr>
        <w:tab/>
        <w:t xml:space="preserve"> </w:t>
      </w:r>
      <w:r w:rsidRPr="00712878">
        <w:rPr>
          <w:rFonts w:ascii="Times New Roman" w:eastAsia="Times New Roman" w:hAnsi="Times New Roman" w:cs="Times New Roman"/>
          <w:sz w:val="26"/>
          <w:szCs w:val="26"/>
        </w:rPr>
        <w:t>проведение герметизации животноводческих помещений и укрытие в них животных с созданием 5-7 суточного запаса кормов и воды из расчета 20-40 литров воды и 8-10 кормовых единиц (1 кормовая единица равна 1 кг овса) на 1 голову в день;</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на территории ферм создание укрытого запаса грубых кормов, не менее чем на 7-10 суток;</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перевод животных, находящихся на пастбищах, на стойловое содержание;</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развертывание площадок для ветеринарной обработки и сортировки животных;</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развертывание убойных пунктов для вынужденного убоя животных;</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развертывание убойных пунктов для вынужденного убоя зараженных животных. Для проведения экспертизы мяса и мясопродуктов привлекаются ветеринарные специалисты хозяйств и районной ветеринарной лаборатории, для засолки мяса заготавливается тара и соль;</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при необходимости проводится эвакуация животных и кормов;</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герметизация складских помещений.</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8"/>
          <w:lang w:eastAsia="ru-RU"/>
        </w:rPr>
      </w:pPr>
      <w:bookmarkStart w:id="48" w:name="_Toc156338192"/>
      <w:r w:rsidRPr="00712878">
        <w:rPr>
          <w:rFonts w:ascii="Times New Roman" w:eastAsia="Times New Roman" w:hAnsi="Times New Roman" w:cs="Times New Roman"/>
          <w:b/>
          <w:sz w:val="26"/>
          <w:szCs w:val="28"/>
          <w:lang w:eastAsia="ru-RU"/>
        </w:rPr>
        <w:t>9.5 Мероприятия по защите от чрезвычайных ситуаций техногенного характера</w:t>
      </w:r>
      <w:bookmarkEnd w:id="48"/>
    </w:p>
    <w:p w:rsidR="00712878" w:rsidRPr="00712878" w:rsidRDefault="00712878" w:rsidP="00712878">
      <w:pPr>
        <w:widowControl w:val="0"/>
        <w:spacing w:after="0" w:line="240" w:lineRule="auto"/>
        <w:contextualSpacing/>
        <w:rPr>
          <w:rFonts w:ascii="Times New Roman" w:eastAsia="Times New Roman" w:hAnsi="Times New Roman" w:cs="Times New Roman"/>
          <w:sz w:val="26"/>
          <w:szCs w:val="26"/>
        </w:rPr>
      </w:pP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В техногенной сфере работа по предупреждению аварий должна проводиться на </w:t>
      </w:r>
      <w:r w:rsidRPr="00712878">
        <w:rPr>
          <w:rFonts w:ascii="Times New Roman" w:eastAsia="Times New Roman" w:hAnsi="Times New Roman" w:cs="Times New Roman"/>
          <w:sz w:val="26"/>
          <w:szCs w:val="26"/>
        </w:rPr>
        <w:lastRenderedPageBreak/>
        <w:t xml:space="preserve">конкретных объектах и производствах. Для этого необходимо предусмотреть общие научные, инженерно-конструкторские, технологические меры, служащие методической базой для предотвращения аварий. В качестве таких мер могут быть названы: </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совершенствование технологических процессов, повышение надежности технологического оборудования и эксплуатационной надежности систем, своевременное обновление основных фондов;</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применение качественной конструкторской и технологической документации, высококачественного сырья, материалов, комплектующих изделий, использование квалифицированного персонала, создание и использование эффективных систем технологического контроля и технической диагностики, безаварийной остановки производства, локализации и подавления аварийных ситуаций. </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Работу по предотвращению аварий должны вести соответствующие технологические службы предприятий, их подразделения по технике безопасности.</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i/>
          <w:sz w:val="26"/>
          <w:szCs w:val="26"/>
        </w:rPr>
      </w:pPr>
      <w:r w:rsidRPr="00712878">
        <w:rPr>
          <w:rFonts w:ascii="Times New Roman" w:eastAsia="Times New Roman" w:hAnsi="Times New Roman" w:cs="Times New Roman"/>
          <w:i/>
          <w:sz w:val="26"/>
          <w:szCs w:val="26"/>
        </w:rPr>
        <w:t>Мероприятия при авариях на объектах энергетики:</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i/>
          <w:sz w:val="26"/>
          <w:szCs w:val="26"/>
        </w:rPr>
        <w:t>–</w:t>
      </w:r>
      <w:r w:rsidRPr="00712878">
        <w:rPr>
          <w:rFonts w:ascii="Times New Roman" w:eastAsia="Times New Roman" w:hAnsi="Times New Roman" w:cs="Times New Roman"/>
          <w:i/>
          <w:sz w:val="26"/>
          <w:szCs w:val="26"/>
        </w:rPr>
        <w:tab/>
        <w:t xml:space="preserve"> </w:t>
      </w:r>
      <w:r w:rsidRPr="00712878">
        <w:rPr>
          <w:rFonts w:ascii="Times New Roman" w:eastAsia="Times New Roman" w:hAnsi="Times New Roman" w:cs="Times New Roman"/>
          <w:sz w:val="26"/>
          <w:szCs w:val="26"/>
        </w:rPr>
        <w:t>оповещение населения и руководителей предприятий (учреждений) об отключении электроэнергии на указанный период;</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подключение потребителей электроэнергии при необходимости от запасных схем электроснабжения.</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В целях предотвращения развития аварий на системах жизнеобеспечения, на потенциально-опасных объектах, угрозы жизни в лечебных учреждениях и на объектах социальной сферы при аварийном отключении энергоснабжения они обеспечиваются резервными (аварийными) источниками электроснабжения.</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8"/>
          <w:lang w:eastAsia="ru-RU"/>
        </w:rPr>
      </w:pPr>
      <w:bookmarkStart w:id="49" w:name="_Toc156338193"/>
      <w:r w:rsidRPr="00712878">
        <w:rPr>
          <w:rFonts w:ascii="Times New Roman" w:eastAsia="Times New Roman" w:hAnsi="Times New Roman" w:cs="Times New Roman"/>
          <w:b/>
          <w:sz w:val="26"/>
          <w:szCs w:val="28"/>
          <w:lang w:eastAsia="ru-RU"/>
        </w:rPr>
        <w:t>9.6 Мероприятия по обеспечению пожарной безопасности</w:t>
      </w:r>
      <w:bookmarkEnd w:id="49"/>
    </w:p>
    <w:p w:rsidR="00712878" w:rsidRPr="00712878" w:rsidRDefault="00712878" w:rsidP="00712878">
      <w:pPr>
        <w:widowControl w:val="0"/>
        <w:spacing w:after="0" w:line="240" w:lineRule="auto"/>
        <w:contextualSpacing/>
        <w:rPr>
          <w:rFonts w:ascii="Times New Roman" w:eastAsia="Times New Roman" w:hAnsi="Times New Roman" w:cs="Times New Roman"/>
          <w:sz w:val="26"/>
          <w:szCs w:val="26"/>
        </w:rPr>
      </w:pP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Настоящий раздел выполнен в соответствии с требованиями ст. 65 ФЗ «Технический регламент о требованиях пожарной безопасности» № 123-ФЗ и нормами пожарной безопасности.</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В соответствии с ФЗ № 123-ФЗ и № 69-ФЗ «О пожарной безопасности» основные мероприятия по обеспечению пожарной безопасности состоят в следующем:</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i/>
          <w:sz w:val="26"/>
          <w:szCs w:val="26"/>
        </w:rPr>
      </w:pPr>
      <w:r w:rsidRPr="00712878">
        <w:rPr>
          <w:rFonts w:ascii="Times New Roman" w:eastAsia="Times New Roman" w:hAnsi="Times New Roman" w:cs="Times New Roman"/>
          <w:i/>
          <w:sz w:val="26"/>
          <w:szCs w:val="26"/>
        </w:rPr>
        <w:t>1) Разработка и реализация мер пожарной безопасности</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Меры пожарной безопасности разрабатываются в соответствии с законодательством РФ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Изготовители (поставщики) веществ, материалов, изделий и оборудования в обязательном порядке указывают в соответствующей технической документации показатели пожарной опасности этих веществ, материалов, изделий и оборудования, а также меры пожарной безопасности при обращении с ними.</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Разработка и реализация мер пожарной безопасности для организаций, зданий, сооружений и других объектов, в том числе при их проектировании, должны в обязательном порядке предусматривать решения, обеспечивающие эвакуацию людей при пожарах.</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Для производств в обязательном порядке разрабатываются планы тушения пожаров, предусматривающие решения по обеспечению безопасности людей.</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Меры пожарной безопасности для населенных пунктов и территорий административных образований разрабатываются и реализуются соответствующими органами государственной власти, органами местного самоуправления.</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i/>
          <w:sz w:val="26"/>
          <w:szCs w:val="26"/>
        </w:rPr>
      </w:pPr>
      <w:r w:rsidRPr="00712878">
        <w:rPr>
          <w:rFonts w:ascii="Times New Roman" w:eastAsia="Times New Roman" w:hAnsi="Times New Roman" w:cs="Times New Roman"/>
          <w:i/>
          <w:sz w:val="26"/>
          <w:szCs w:val="26"/>
        </w:rPr>
        <w:lastRenderedPageBreak/>
        <w:t>2) Выполнение работ и оказание услуг в области пожарной безопасности</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Работы и услуги в области пожарной безопасности выполняются и оказываются в целях реализации требований пожарной безопасности, а также в целях обеспечения предупреждения и тушения пожаров. К работам и услугам в области пожарной безопасности относятся:</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охрана от пожаров организаций и населенных пунктов на договорной основе;</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производство, проведение испытаний, закупка и поставка пожарно-технической продукции;</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выполнение проектных, изыскательских работ;</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проведение научно-технического консультирования и экспертизы;</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испытание веществ, материалов, изделий, оборудования и конструкций на пожарную безопасность;</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обучение населения мерам пожарной безопасности;</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осуществление противопожарной пропаганды, издание специальной литературы и рекламной продукции;</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огнезащитные и </w:t>
      </w:r>
      <w:proofErr w:type="spellStart"/>
      <w:r w:rsidRPr="00712878">
        <w:rPr>
          <w:rFonts w:ascii="Times New Roman" w:eastAsia="Times New Roman" w:hAnsi="Times New Roman" w:cs="Times New Roman"/>
          <w:sz w:val="26"/>
          <w:szCs w:val="26"/>
        </w:rPr>
        <w:t>трубо</w:t>
      </w:r>
      <w:proofErr w:type="spellEnd"/>
      <w:r w:rsidRPr="00712878">
        <w:rPr>
          <w:rFonts w:ascii="Times New Roman" w:eastAsia="Times New Roman" w:hAnsi="Times New Roman" w:cs="Times New Roman"/>
          <w:sz w:val="26"/>
          <w:szCs w:val="26"/>
        </w:rPr>
        <w:t>-печные работы;</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монтаж, техническое обслуживание и ремонт систем и средств противопожарной защиты;</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ремонт и обслуживание пожарного снаряжения, первичных средств тушения пожаров, восстановление качества огнетушащих средств;</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строительство, реконструкция и ремонт зданий, сооружений, помещений пожарной охраны;</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другие работы и услуги, н4авленные на обеспечение пожарной безопасности, перечень которых устанавливается федеральным органом исполнительной власти, уполномоченным на решение задач в области пожарной безопасности.</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Работы и услуги в области пожарной безопасности, оказываемые договорными подразделениями федеральной противопожарной службы, осуществляются на возмездной основе в порядке, определяемом Правительством РФ.</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Минимальный перечень оборудования, инструментов, технических средств, в том числе средств измерения, для выполнения работ и оказания услуг в области пожарной безопасности при осуществлении деятельности по монтажу, техническому обслуживанию и ремонту средств обеспечения пожарной безопасности зданий и сооружений определяется федеральным органом исполнительной власти, уполномоченным на решение задач в области пожарной безопасности.</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i/>
          <w:sz w:val="26"/>
          <w:szCs w:val="26"/>
        </w:rPr>
      </w:pPr>
      <w:r w:rsidRPr="00712878">
        <w:rPr>
          <w:rFonts w:ascii="Times New Roman" w:eastAsia="Times New Roman" w:hAnsi="Times New Roman" w:cs="Times New Roman"/>
          <w:sz w:val="26"/>
          <w:szCs w:val="26"/>
        </w:rPr>
        <w:t xml:space="preserve">3) </w:t>
      </w:r>
      <w:r w:rsidRPr="00712878">
        <w:rPr>
          <w:rFonts w:ascii="Times New Roman" w:eastAsia="Times New Roman" w:hAnsi="Times New Roman" w:cs="Times New Roman"/>
          <w:i/>
          <w:sz w:val="26"/>
          <w:szCs w:val="26"/>
        </w:rPr>
        <w:t>Выполнение требований пожарной безопасности</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ФЗ и иными НПА РФ, а также нормативными документами по пожарной безопасности.</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Выполнение требований пожарной безопасности при проектировании, строительстве и эксплуатации поселений включает в себя выполнение требований пожарной безопасности при градостроительной деятельности (ст. 65, 66, 68 ФЗ № 123-ФЗ).</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i/>
          <w:sz w:val="26"/>
          <w:szCs w:val="26"/>
        </w:rPr>
      </w:pPr>
      <w:r w:rsidRPr="00712878">
        <w:rPr>
          <w:rFonts w:ascii="Times New Roman" w:eastAsia="Times New Roman" w:hAnsi="Times New Roman" w:cs="Times New Roman"/>
          <w:i/>
          <w:sz w:val="26"/>
          <w:szCs w:val="26"/>
        </w:rPr>
        <w:t>4)</w:t>
      </w:r>
      <w:r w:rsidRPr="00712878">
        <w:rPr>
          <w:rFonts w:ascii="Times New Roman" w:eastAsia="Times New Roman" w:hAnsi="Times New Roman" w:cs="Times New Roman"/>
          <w:i/>
          <w:sz w:val="26"/>
          <w:szCs w:val="26"/>
        </w:rPr>
        <w:tab/>
        <w:t>Первичные меры пожарной безопасности включают в себя:</w:t>
      </w:r>
    </w:p>
    <w:p w:rsidR="00712878" w:rsidRPr="00712878" w:rsidRDefault="00712878" w:rsidP="00712878">
      <w:pPr>
        <w:widowControl w:val="0"/>
        <w:numPr>
          <w:ilvl w:val="0"/>
          <w:numId w:val="44"/>
        </w:numPr>
        <w:tabs>
          <w:tab w:val="left" w:pos="709"/>
        </w:tabs>
        <w:spacing w:after="0" w:line="240" w:lineRule="auto"/>
        <w:ind w:left="0"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МО;</w:t>
      </w:r>
    </w:p>
    <w:p w:rsidR="00712878" w:rsidRPr="00712878" w:rsidRDefault="00712878" w:rsidP="00712878">
      <w:pPr>
        <w:widowControl w:val="0"/>
        <w:numPr>
          <w:ilvl w:val="0"/>
          <w:numId w:val="44"/>
        </w:numPr>
        <w:tabs>
          <w:tab w:val="left" w:pos="993"/>
          <w:tab w:val="left" w:pos="1276"/>
        </w:tabs>
        <w:spacing w:after="0" w:line="240" w:lineRule="auto"/>
        <w:ind w:left="0"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разработку и осуществление мероприятий по обеспечению пожарной безопасности МО и объектов муниципальной собственности, которые должны </w:t>
      </w:r>
      <w:r w:rsidRPr="00712878">
        <w:rPr>
          <w:rFonts w:ascii="Times New Roman" w:eastAsia="Times New Roman" w:hAnsi="Times New Roman" w:cs="Times New Roman"/>
          <w:sz w:val="26"/>
          <w:szCs w:val="26"/>
        </w:rPr>
        <w:lastRenderedPageBreak/>
        <w:t>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712878" w:rsidRPr="00712878" w:rsidRDefault="00712878" w:rsidP="00712878">
      <w:pPr>
        <w:widowControl w:val="0"/>
        <w:numPr>
          <w:ilvl w:val="0"/>
          <w:numId w:val="44"/>
        </w:numPr>
        <w:tabs>
          <w:tab w:val="left" w:pos="993"/>
          <w:tab w:val="left" w:pos="1276"/>
        </w:tabs>
        <w:spacing w:after="0" w:line="240" w:lineRule="auto"/>
        <w:ind w:left="0"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разработку и организацию выполнения муниципальных целевых программ по вопросам обеспечения пожарной безопасности;</w:t>
      </w:r>
    </w:p>
    <w:p w:rsidR="00712878" w:rsidRPr="00712878" w:rsidRDefault="00712878" w:rsidP="00712878">
      <w:pPr>
        <w:widowControl w:val="0"/>
        <w:numPr>
          <w:ilvl w:val="0"/>
          <w:numId w:val="44"/>
        </w:numPr>
        <w:tabs>
          <w:tab w:val="left" w:pos="993"/>
          <w:tab w:val="left" w:pos="1276"/>
        </w:tabs>
        <w:spacing w:after="0" w:line="240" w:lineRule="auto"/>
        <w:ind w:left="0"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разработку плана привлечения сил и средств для тушения пожаров и проведения аварийно-спасательных работ на территории МО и контроль за его выполнением;</w:t>
      </w:r>
    </w:p>
    <w:p w:rsidR="00712878" w:rsidRPr="00712878" w:rsidRDefault="00712878" w:rsidP="00712878">
      <w:pPr>
        <w:widowControl w:val="0"/>
        <w:numPr>
          <w:ilvl w:val="0"/>
          <w:numId w:val="44"/>
        </w:numPr>
        <w:tabs>
          <w:tab w:val="left" w:pos="993"/>
          <w:tab w:val="left" w:pos="1276"/>
        </w:tabs>
        <w:spacing w:after="0" w:line="240" w:lineRule="auto"/>
        <w:ind w:left="0"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712878" w:rsidRPr="00712878" w:rsidRDefault="00712878" w:rsidP="00712878">
      <w:pPr>
        <w:widowControl w:val="0"/>
        <w:numPr>
          <w:ilvl w:val="0"/>
          <w:numId w:val="44"/>
        </w:numPr>
        <w:tabs>
          <w:tab w:val="left" w:pos="993"/>
          <w:tab w:val="left" w:pos="1276"/>
        </w:tabs>
        <w:spacing w:after="0" w:line="240" w:lineRule="auto"/>
        <w:ind w:left="0"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обеспечение беспрепятственного проезда пожарной техники к месту пожара;</w:t>
      </w:r>
    </w:p>
    <w:p w:rsidR="00712878" w:rsidRPr="00712878" w:rsidRDefault="00712878" w:rsidP="00712878">
      <w:pPr>
        <w:widowControl w:val="0"/>
        <w:numPr>
          <w:ilvl w:val="0"/>
          <w:numId w:val="44"/>
        </w:numPr>
        <w:tabs>
          <w:tab w:val="left" w:pos="709"/>
          <w:tab w:val="left" w:pos="1276"/>
        </w:tabs>
        <w:spacing w:after="0" w:line="240" w:lineRule="auto"/>
        <w:ind w:left="0"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обеспечение связи и оповещения населения о пожаре;</w:t>
      </w:r>
    </w:p>
    <w:p w:rsidR="00712878" w:rsidRPr="00712878" w:rsidRDefault="00712878" w:rsidP="00712878">
      <w:pPr>
        <w:widowControl w:val="0"/>
        <w:numPr>
          <w:ilvl w:val="0"/>
          <w:numId w:val="44"/>
        </w:numPr>
        <w:tabs>
          <w:tab w:val="left" w:pos="993"/>
          <w:tab w:val="left" w:pos="1276"/>
        </w:tabs>
        <w:spacing w:after="0" w:line="240" w:lineRule="auto"/>
        <w:ind w:left="0"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712878" w:rsidRPr="00712878" w:rsidRDefault="00712878" w:rsidP="00712878">
      <w:pPr>
        <w:widowControl w:val="0"/>
        <w:numPr>
          <w:ilvl w:val="0"/>
          <w:numId w:val="44"/>
        </w:numPr>
        <w:tabs>
          <w:tab w:val="left" w:pos="993"/>
          <w:tab w:val="left" w:pos="1276"/>
        </w:tabs>
        <w:spacing w:after="0" w:line="240" w:lineRule="auto"/>
        <w:ind w:left="0"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i/>
          <w:sz w:val="26"/>
          <w:szCs w:val="26"/>
        </w:rPr>
      </w:pPr>
      <w:r w:rsidRPr="00712878">
        <w:rPr>
          <w:rFonts w:ascii="Times New Roman" w:eastAsia="Times New Roman" w:hAnsi="Times New Roman" w:cs="Times New Roman"/>
          <w:i/>
          <w:sz w:val="26"/>
          <w:szCs w:val="26"/>
        </w:rPr>
        <w:t>Мероприятия при пожарах:</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i/>
          <w:sz w:val="26"/>
          <w:szCs w:val="26"/>
        </w:rPr>
        <w:t>–</w:t>
      </w:r>
      <w:r w:rsidRPr="00712878">
        <w:rPr>
          <w:rFonts w:ascii="Times New Roman" w:eastAsia="Times New Roman" w:hAnsi="Times New Roman" w:cs="Times New Roman"/>
          <w:i/>
          <w:sz w:val="26"/>
          <w:szCs w:val="26"/>
        </w:rPr>
        <w:tab/>
        <w:t xml:space="preserve"> </w:t>
      </w:r>
      <w:r w:rsidRPr="00712878">
        <w:rPr>
          <w:rFonts w:ascii="Times New Roman" w:eastAsia="Times New Roman" w:hAnsi="Times New Roman" w:cs="Times New Roman"/>
          <w:sz w:val="26"/>
          <w:szCs w:val="26"/>
        </w:rPr>
        <w:t>соблюдение требований инженерно-технических нормативов и пожарной охраны;</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подготовка технических средств пожаротушения, спасательной техники;</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поддержание в готовности сил и средств проведения мероприятий по защите населения и работ по локализации и ликвидации очагов поражения;</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локализация, ликвидация и </w:t>
      </w:r>
      <w:proofErr w:type="spellStart"/>
      <w:r w:rsidRPr="00712878">
        <w:rPr>
          <w:rFonts w:ascii="Times New Roman" w:eastAsia="Times New Roman" w:hAnsi="Times New Roman" w:cs="Times New Roman"/>
          <w:sz w:val="26"/>
          <w:szCs w:val="26"/>
        </w:rPr>
        <w:t>окарауливание</w:t>
      </w:r>
      <w:proofErr w:type="spellEnd"/>
      <w:r w:rsidRPr="00712878">
        <w:rPr>
          <w:rFonts w:ascii="Times New Roman" w:eastAsia="Times New Roman" w:hAnsi="Times New Roman" w:cs="Times New Roman"/>
          <w:sz w:val="26"/>
          <w:szCs w:val="26"/>
        </w:rPr>
        <w:t xml:space="preserve"> пожара с целью нейтрализации и снижения интенсивности их поражающих факторов;</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обучение населения действиям в условиях воздействия поражающих факторов пожара и его психологическая подготовка;</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ведение пропагандистской и воспитательной работы с населением;</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первоочередное жизнеобеспечение пострадавшего населения.</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8"/>
          <w:lang w:eastAsia="ru-RU"/>
        </w:rPr>
      </w:pPr>
      <w:bookmarkStart w:id="50" w:name="_Toc156338194"/>
      <w:r w:rsidRPr="00712878">
        <w:rPr>
          <w:rFonts w:ascii="Times New Roman" w:eastAsia="Times New Roman" w:hAnsi="Times New Roman" w:cs="Times New Roman"/>
          <w:b/>
          <w:sz w:val="26"/>
          <w:szCs w:val="28"/>
          <w:lang w:eastAsia="ru-RU"/>
        </w:rPr>
        <w:t>9.7 Мероприятия по эвакуации населения</w:t>
      </w:r>
      <w:bookmarkEnd w:id="50"/>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При необходимости осуществляются </w:t>
      </w:r>
      <w:r w:rsidRPr="00712878">
        <w:rPr>
          <w:rFonts w:ascii="Times New Roman" w:eastAsia="Times New Roman" w:hAnsi="Times New Roman" w:cs="Times New Roman"/>
          <w:i/>
          <w:sz w:val="26"/>
          <w:szCs w:val="26"/>
        </w:rPr>
        <w:t>мероприятия по эвакуации населения:</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проверке готовности </w:t>
      </w:r>
      <w:proofErr w:type="spellStart"/>
      <w:r w:rsidRPr="00712878">
        <w:rPr>
          <w:rFonts w:ascii="Times New Roman" w:eastAsia="Times New Roman" w:hAnsi="Times New Roman" w:cs="Times New Roman"/>
          <w:sz w:val="26"/>
          <w:szCs w:val="26"/>
        </w:rPr>
        <w:t>приемо</w:t>
      </w:r>
      <w:proofErr w:type="spellEnd"/>
      <w:r w:rsidRPr="00712878">
        <w:rPr>
          <w:rFonts w:ascii="Times New Roman" w:eastAsia="Times New Roman" w:hAnsi="Times New Roman" w:cs="Times New Roman"/>
          <w:sz w:val="26"/>
          <w:szCs w:val="26"/>
        </w:rPr>
        <w:t>-эвакуационных</w:t>
      </w:r>
      <w:r w:rsidRPr="00712878">
        <w:rPr>
          <w:rFonts w:ascii="Times New Roman" w:eastAsia="Times New Roman" w:hAnsi="Times New Roman" w:cs="Times New Roman"/>
          <w:spacing w:val="-3"/>
          <w:sz w:val="26"/>
          <w:szCs w:val="26"/>
        </w:rPr>
        <w:t xml:space="preserve"> </w:t>
      </w:r>
      <w:r w:rsidRPr="00712878">
        <w:rPr>
          <w:rFonts w:ascii="Times New Roman" w:eastAsia="Times New Roman" w:hAnsi="Times New Roman" w:cs="Times New Roman"/>
          <w:sz w:val="26"/>
          <w:szCs w:val="26"/>
        </w:rPr>
        <w:t>пунктов;</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подготовке </w:t>
      </w:r>
      <w:proofErr w:type="spellStart"/>
      <w:r w:rsidRPr="00712878">
        <w:rPr>
          <w:rFonts w:ascii="Times New Roman" w:eastAsia="Times New Roman" w:hAnsi="Times New Roman" w:cs="Times New Roman"/>
          <w:sz w:val="26"/>
          <w:szCs w:val="26"/>
        </w:rPr>
        <w:t>эвакоприемной</w:t>
      </w:r>
      <w:proofErr w:type="spellEnd"/>
      <w:r w:rsidRPr="00712878">
        <w:rPr>
          <w:rFonts w:ascii="Times New Roman" w:eastAsia="Times New Roman" w:hAnsi="Times New Roman" w:cs="Times New Roman"/>
          <w:sz w:val="26"/>
          <w:szCs w:val="26"/>
        </w:rPr>
        <w:t xml:space="preserve"> комиссии и сельских администраций к приему и размещению </w:t>
      </w:r>
      <w:proofErr w:type="spellStart"/>
      <w:r w:rsidRPr="00712878">
        <w:rPr>
          <w:rFonts w:ascii="Times New Roman" w:eastAsia="Times New Roman" w:hAnsi="Times New Roman" w:cs="Times New Roman"/>
          <w:sz w:val="26"/>
          <w:szCs w:val="26"/>
        </w:rPr>
        <w:t>эваконаселения</w:t>
      </w:r>
      <w:proofErr w:type="spellEnd"/>
      <w:r w:rsidRPr="00712878">
        <w:rPr>
          <w:rFonts w:ascii="Times New Roman" w:eastAsia="Times New Roman" w:hAnsi="Times New Roman" w:cs="Times New Roman"/>
          <w:sz w:val="26"/>
          <w:szCs w:val="26"/>
        </w:rPr>
        <w:t>, его трудоустройству, медицинскому обеспечению и обеспечению продовольствием и предметами первой</w:t>
      </w:r>
      <w:r w:rsidRPr="00712878">
        <w:rPr>
          <w:rFonts w:ascii="Times New Roman" w:eastAsia="Times New Roman" w:hAnsi="Times New Roman" w:cs="Times New Roman"/>
          <w:spacing w:val="-1"/>
          <w:sz w:val="26"/>
          <w:szCs w:val="26"/>
        </w:rPr>
        <w:t xml:space="preserve"> </w:t>
      </w:r>
      <w:r w:rsidRPr="00712878">
        <w:rPr>
          <w:rFonts w:ascii="Times New Roman" w:eastAsia="Times New Roman" w:hAnsi="Times New Roman" w:cs="Times New Roman"/>
          <w:sz w:val="26"/>
          <w:szCs w:val="26"/>
        </w:rPr>
        <w:t>необходимости;</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организации упорядоченного процесса посадки и высадки</w:t>
      </w:r>
      <w:r w:rsidRPr="00712878">
        <w:rPr>
          <w:rFonts w:ascii="Times New Roman" w:eastAsia="Times New Roman" w:hAnsi="Times New Roman" w:cs="Times New Roman"/>
          <w:spacing w:val="-3"/>
          <w:sz w:val="26"/>
          <w:szCs w:val="26"/>
        </w:rPr>
        <w:t xml:space="preserve"> </w:t>
      </w:r>
      <w:r w:rsidRPr="00712878">
        <w:rPr>
          <w:rFonts w:ascii="Times New Roman" w:eastAsia="Times New Roman" w:hAnsi="Times New Roman" w:cs="Times New Roman"/>
          <w:sz w:val="26"/>
          <w:szCs w:val="26"/>
        </w:rPr>
        <w:t>людей;</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укрытию </w:t>
      </w:r>
      <w:proofErr w:type="spellStart"/>
      <w:r w:rsidRPr="00712878">
        <w:rPr>
          <w:rFonts w:ascii="Times New Roman" w:eastAsia="Times New Roman" w:hAnsi="Times New Roman" w:cs="Times New Roman"/>
          <w:sz w:val="26"/>
          <w:szCs w:val="26"/>
        </w:rPr>
        <w:t>эваконаселения</w:t>
      </w:r>
      <w:proofErr w:type="spellEnd"/>
      <w:r w:rsidRPr="00712878">
        <w:rPr>
          <w:rFonts w:ascii="Times New Roman" w:eastAsia="Times New Roman" w:hAnsi="Times New Roman" w:cs="Times New Roman"/>
          <w:sz w:val="26"/>
          <w:szCs w:val="26"/>
        </w:rPr>
        <w:t xml:space="preserve"> в защитных сооружениях: в частном секторе, для этих целей используются погреба, подполья, в школах герметизация первого этажа и подвальных помещений, заглубленные</w:t>
      </w:r>
      <w:r w:rsidRPr="00712878">
        <w:rPr>
          <w:rFonts w:ascii="Times New Roman" w:eastAsia="Times New Roman" w:hAnsi="Times New Roman" w:cs="Times New Roman"/>
          <w:spacing w:val="-2"/>
          <w:sz w:val="26"/>
          <w:szCs w:val="26"/>
        </w:rPr>
        <w:t xml:space="preserve"> </w:t>
      </w:r>
      <w:r w:rsidRPr="00712878">
        <w:rPr>
          <w:rFonts w:ascii="Times New Roman" w:eastAsia="Times New Roman" w:hAnsi="Times New Roman" w:cs="Times New Roman"/>
          <w:sz w:val="26"/>
          <w:szCs w:val="26"/>
        </w:rPr>
        <w:t>помещения.</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 xml:space="preserve">При угрозе возникновения чрезвычайной ситуации проводятся </w:t>
      </w:r>
      <w:r w:rsidRPr="00712878">
        <w:rPr>
          <w:rFonts w:ascii="Times New Roman" w:eastAsia="Times New Roman" w:hAnsi="Times New Roman" w:cs="Times New Roman"/>
          <w:i/>
          <w:sz w:val="26"/>
          <w:szCs w:val="26"/>
        </w:rPr>
        <w:t>мероприятия по медицинской защите населения</w:t>
      </w:r>
      <w:r w:rsidRPr="00712878">
        <w:rPr>
          <w:rFonts w:ascii="Times New Roman" w:eastAsia="Times New Roman" w:hAnsi="Times New Roman" w:cs="Times New Roman"/>
          <w:sz w:val="26"/>
          <w:szCs w:val="26"/>
        </w:rPr>
        <w:t>:</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служба</w:t>
      </w:r>
      <w:r w:rsidRPr="00712878">
        <w:rPr>
          <w:rFonts w:ascii="Times New Roman" w:eastAsia="Times New Roman" w:hAnsi="Times New Roman" w:cs="Times New Roman"/>
          <w:spacing w:val="21"/>
          <w:sz w:val="26"/>
          <w:szCs w:val="26"/>
        </w:rPr>
        <w:t xml:space="preserve"> </w:t>
      </w:r>
      <w:r w:rsidRPr="00712878">
        <w:rPr>
          <w:rFonts w:ascii="Times New Roman" w:eastAsia="Times New Roman" w:hAnsi="Times New Roman" w:cs="Times New Roman"/>
          <w:sz w:val="26"/>
          <w:szCs w:val="26"/>
        </w:rPr>
        <w:t>медицины</w:t>
      </w:r>
      <w:r w:rsidRPr="00712878">
        <w:rPr>
          <w:rFonts w:ascii="Times New Roman" w:eastAsia="Times New Roman" w:hAnsi="Times New Roman" w:cs="Times New Roman"/>
          <w:spacing w:val="22"/>
          <w:sz w:val="26"/>
          <w:szCs w:val="26"/>
        </w:rPr>
        <w:t xml:space="preserve"> </w:t>
      </w:r>
      <w:r w:rsidRPr="00712878">
        <w:rPr>
          <w:rFonts w:ascii="Times New Roman" w:eastAsia="Times New Roman" w:hAnsi="Times New Roman" w:cs="Times New Roman"/>
          <w:sz w:val="26"/>
          <w:szCs w:val="26"/>
        </w:rPr>
        <w:t>катастроф,</w:t>
      </w:r>
      <w:r w:rsidRPr="00712878">
        <w:rPr>
          <w:rFonts w:ascii="Times New Roman" w:eastAsia="Times New Roman" w:hAnsi="Times New Roman" w:cs="Times New Roman"/>
          <w:spacing w:val="23"/>
          <w:sz w:val="26"/>
          <w:szCs w:val="26"/>
        </w:rPr>
        <w:t xml:space="preserve"> </w:t>
      </w:r>
      <w:r w:rsidRPr="00712878">
        <w:rPr>
          <w:rFonts w:ascii="Times New Roman" w:eastAsia="Times New Roman" w:hAnsi="Times New Roman" w:cs="Times New Roman"/>
          <w:sz w:val="26"/>
          <w:szCs w:val="26"/>
        </w:rPr>
        <w:t>штаб</w:t>
      </w:r>
      <w:r w:rsidRPr="00712878">
        <w:rPr>
          <w:rFonts w:ascii="Times New Roman" w:eastAsia="Times New Roman" w:hAnsi="Times New Roman" w:cs="Times New Roman"/>
          <w:spacing w:val="23"/>
          <w:sz w:val="26"/>
          <w:szCs w:val="26"/>
        </w:rPr>
        <w:t xml:space="preserve"> </w:t>
      </w:r>
      <w:r w:rsidRPr="00712878">
        <w:rPr>
          <w:rFonts w:ascii="Times New Roman" w:eastAsia="Times New Roman" w:hAnsi="Times New Roman" w:cs="Times New Roman"/>
          <w:sz w:val="26"/>
          <w:szCs w:val="26"/>
        </w:rPr>
        <w:t>организует</w:t>
      </w:r>
      <w:r w:rsidRPr="00712878">
        <w:rPr>
          <w:rFonts w:ascii="Times New Roman" w:eastAsia="Times New Roman" w:hAnsi="Times New Roman" w:cs="Times New Roman"/>
          <w:spacing w:val="23"/>
          <w:sz w:val="26"/>
          <w:szCs w:val="26"/>
        </w:rPr>
        <w:t xml:space="preserve"> </w:t>
      </w:r>
      <w:r w:rsidRPr="00712878">
        <w:rPr>
          <w:rFonts w:ascii="Times New Roman" w:eastAsia="Times New Roman" w:hAnsi="Times New Roman" w:cs="Times New Roman"/>
          <w:sz w:val="26"/>
          <w:szCs w:val="26"/>
        </w:rPr>
        <w:t>круглосуточное дежурство ответственных лиц;</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усиливается дежурно-диспетчерская служба станций скорой медицинской</w:t>
      </w:r>
      <w:r w:rsidRPr="00712878">
        <w:rPr>
          <w:rFonts w:ascii="Times New Roman" w:eastAsia="Times New Roman" w:hAnsi="Times New Roman" w:cs="Times New Roman"/>
          <w:spacing w:val="-1"/>
          <w:sz w:val="26"/>
          <w:szCs w:val="26"/>
        </w:rPr>
        <w:t xml:space="preserve"> </w:t>
      </w:r>
      <w:r w:rsidRPr="00712878">
        <w:rPr>
          <w:rFonts w:ascii="Times New Roman" w:eastAsia="Times New Roman" w:hAnsi="Times New Roman" w:cs="Times New Roman"/>
          <w:sz w:val="26"/>
          <w:szCs w:val="26"/>
        </w:rPr>
        <w:lastRenderedPageBreak/>
        <w:t>помощи;</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приводятся в готовность врачебно-сестринские бригады;</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доукомплектовываются и пополняются укладки врачебно-сестринских бригад;</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готовятся к выдаче запасы медикаментов и медицинского имущества в аптеках, аптеках лечебно-профилактических</w:t>
      </w:r>
      <w:r w:rsidRPr="00712878">
        <w:rPr>
          <w:rFonts w:ascii="Times New Roman" w:eastAsia="Times New Roman" w:hAnsi="Times New Roman" w:cs="Times New Roman"/>
          <w:spacing w:val="4"/>
          <w:sz w:val="26"/>
          <w:szCs w:val="26"/>
        </w:rPr>
        <w:t xml:space="preserve"> </w:t>
      </w:r>
      <w:r w:rsidRPr="00712878">
        <w:rPr>
          <w:rFonts w:ascii="Times New Roman" w:eastAsia="Times New Roman" w:hAnsi="Times New Roman" w:cs="Times New Roman"/>
          <w:sz w:val="26"/>
          <w:szCs w:val="26"/>
        </w:rPr>
        <w:t>учреждений;</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w:t>
      </w:r>
      <w:r w:rsidRPr="00712878">
        <w:rPr>
          <w:rFonts w:ascii="Times New Roman" w:eastAsia="Times New Roman" w:hAnsi="Times New Roman" w:cs="Times New Roman"/>
          <w:sz w:val="26"/>
          <w:szCs w:val="26"/>
        </w:rPr>
        <w:tab/>
        <w:t xml:space="preserve"> лечебно-профилактические учреждения готовят к выписке на амбулаторное лечение до 50% больных, подготавливают приемные отделения к работе в условиях массового поступления</w:t>
      </w:r>
      <w:r w:rsidRPr="00712878">
        <w:rPr>
          <w:rFonts w:ascii="Times New Roman" w:eastAsia="Times New Roman" w:hAnsi="Times New Roman" w:cs="Times New Roman"/>
          <w:spacing w:val="3"/>
          <w:sz w:val="26"/>
          <w:szCs w:val="26"/>
        </w:rPr>
        <w:t xml:space="preserve"> </w:t>
      </w:r>
      <w:r w:rsidRPr="00712878">
        <w:rPr>
          <w:rFonts w:ascii="Times New Roman" w:eastAsia="Times New Roman" w:hAnsi="Times New Roman" w:cs="Times New Roman"/>
          <w:sz w:val="26"/>
          <w:szCs w:val="26"/>
        </w:rPr>
        <w:t>пострадавших.</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Основным требованием системы оповещения является обеспечение своевременного доведения сигналов (распоряжений) и информации от органа потенциально-опасным и других объектам экономики, а также населению при введении военных действий или вследствие этих</w:t>
      </w:r>
      <w:r w:rsidRPr="00712878">
        <w:rPr>
          <w:rFonts w:ascii="Times New Roman" w:eastAsia="Times New Roman" w:hAnsi="Times New Roman" w:cs="Times New Roman"/>
          <w:spacing w:val="-19"/>
          <w:sz w:val="26"/>
          <w:szCs w:val="26"/>
        </w:rPr>
        <w:t xml:space="preserve"> </w:t>
      </w:r>
      <w:r w:rsidRPr="00712878">
        <w:rPr>
          <w:rFonts w:ascii="Times New Roman" w:eastAsia="Times New Roman" w:hAnsi="Times New Roman" w:cs="Times New Roman"/>
          <w:sz w:val="26"/>
          <w:szCs w:val="26"/>
        </w:rPr>
        <w:t>действий.</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rPr>
        <w:t>В мирное время система оповещения используется в целях реализации задач защиты населения и территорий от чрезвычайных ситуаций природного и техногенного характера.</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pacing w:val="-60"/>
          <w:sz w:val="26"/>
          <w:szCs w:val="26"/>
          <w:u w:val="single"/>
        </w:rPr>
        <w:t xml:space="preserve"> </w:t>
      </w:r>
    </w:p>
    <w:p w:rsidR="00712878" w:rsidRPr="00712878" w:rsidRDefault="00712878" w:rsidP="00712878">
      <w:pPr>
        <w:widowControl w:val="0"/>
        <w:spacing w:after="0" w:line="240" w:lineRule="auto"/>
        <w:ind w:firstLine="709"/>
        <w:jc w:val="both"/>
        <w:outlineLvl w:val="1"/>
        <w:rPr>
          <w:rFonts w:ascii="Times New Roman" w:eastAsia="Times New Roman" w:hAnsi="Times New Roman" w:cs="Times New Roman"/>
          <w:b/>
          <w:sz w:val="26"/>
          <w:szCs w:val="28"/>
          <w:lang w:eastAsia="ru-RU"/>
        </w:rPr>
      </w:pPr>
      <w:bookmarkStart w:id="51" w:name="_Toc156338195"/>
      <w:r w:rsidRPr="00712878">
        <w:rPr>
          <w:rFonts w:ascii="Times New Roman" w:eastAsia="Times New Roman" w:hAnsi="Times New Roman" w:cs="Times New Roman"/>
          <w:b/>
          <w:sz w:val="26"/>
          <w:szCs w:val="28"/>
          <w:lang w:eastAsia="ru-RU"/>
        </w:rPr>
        <w:t>9.8 Мероприятия по гражданской обороне</w:t>
      </w:r>
      <w:bookmarkEnd w:id="51"/>
    </w:p>
    <w:p w:rsidR="00712878" w:rsidRPr="00712878" w:rsidRDefault="00712878" w:rsidP="00712878">
      <w:pPr>
        <w:widowControl w:val="0"/>
        <w:spacing w:after="0" w:line="240" w:lineRule="auto"/>
        <w:contextualSpacing/>
        <w:rPr>
          <w:rFonts w:ascii="Times New Roman" w:eastAsia="Times New Roman" w:hAnsi="Times New Roman" w:cs="Times New Roman"/>
          <w:sz w:val="26"/>
          <w:szCs w:val="26"/>
        </w:rPr>
      </w:pP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lang w:eastAsia="ru-RU"/>
        </w:rPr>
        <w:t>ФЗ № 28-ФЗ «О гражданской обороне».</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lang w:eastAsia="ru-RU"/>
        </w:rPr>
        <w:t>Гражданская оборона – система мероприятий по подготовке к защите и по защите населения, материальных и культурных ценностей на территории РФ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lang w:eastAsia="ru-RU"/>
        </w:rPr>
        <w:t>Мероприятия по гражданской обороне – организационные и специальные действия, осуществляемые в области гражданской обороны в соответствии с ФЗ и иными НПА РФ.</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lang w:eastAsia="ru-RU"/>
        </w:rPr>
        <w:t>В последние годы участились случаи террористических актов на объектах инфраструктуры и в жилых зданиях с огромным количеством жертв среди населения. Реальная угроза повторения террористических актов требует принятия экстренных мер защитного характера и привлечение к их реализации всех групп населения.</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lang w:eastAsia="ru-RU"/>
        </w:rPr>
        <w:t>Взрывное устройство может быть установлено:</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lang w:eastAsia="ru-RU"/>
        </w:rPr>
        <w:t>–</w:t>
      </w:r>
      <w:r w:rsidRPr="00712878">
        <w:rPr>
          <w:rFonts w:ascii="Times New Roman" w:eastAsia="Times New Roman" w:hAnsi="Times New Roman" w:cs="Times New Roman"/>
          <w:sz w:val="26"/>
          <w:szCs w:val="26"/>
          <w:lang w:eastAsia="ru-RU"/>
        </w:rPr>
        <w:tab/>
        <w:t xml:space="preserve"> в местах скопления людей: рынки, площади, оживленные улицы;</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lang w:eastAsia="ru-RU"/>
        </w:rPr>
        <w:t>–</w:t>
      </w:r>
      <w:r w:rsidRPr="00712878">
        <w:rPr>
          <w:rFonts w:ascii="Times New Roman" w:eastAsia="Times New Roman" w:hAnsi="Times New Roman" w:cs="Times New Roman"/>
          <w:sz w:val="26"/>
          <w:szCs w:val="26"/>
          <w:lang w:eastAsia="ru-RU"/>
        </w:rPr>
        <w:tab/>
        <w:t xml:space="preserve"> междугородних автобусах, в поездах, а также на остановках, вокзалах, у билетных касс;</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lang w:eastAsia="ru-RU"/>
        </w:rPr>
        <w:t>–</w:t>
      </w:r>
      <w:r w:rsidRPr="00712878">
        <w:rPr>
          <w:rFonts w:ascii="Times New Roman" w:eastAsia="Times New Roman" w:hAnsi="Times New Roman" w:cs="Times New Roman"/>
          <w:sz w:val="26"/>
          <w:szCs w:val="26"/>
          <w:lang w:eastAsia="ru-RU"/>
        </w:rPr>
        <w:tab/>
        <w:t xml:space="preserve"> в жилых домах и административных зданиях, подъездах, подвалах, чердаках, под лестницами;</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lang w:eastAsia="ru-RU"/>
        </w:rPr>
        <w:t>–</w:t>
      </w:r>
      <w:r w:rsidRPr="00712878">
        <w:rPr>
          <w:rFonts w:ascii="Times New Roman" w:eastAsia="Times New Roman" w:hAnsi="Times New Roman" w:cs="Times New Roman"/>
          <w:sz w:val="26"/>
          <w:szCs w:val="26"/>
          <w:lang w:eastAsia="ru-RU"/>
        </w:rPr>
        <w:tab/>
        <w:t xml:space="preserve"> на объектах жизнеобеспечения, крупных узлах электро-, газо-, тепло, водоснабжения и связи;</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lang w:eastAsia="ru-RU"/>
        </w:rPr>
        <w:t>–</w:t>
      </w:r>
      <w:r w:rsidRPr="00712878">
        <w:rPr>
          <w:rFonts w:ascii="Times New Roman" w:eastAsia="Times New Roman" w:hAnsi="Times New Roman" w:cs="Times New Roman"/>
          <w:sz w:val="26"/>
          <w:szCs w:val="26"/>
          <w:lang w:eastAsia="ru-RU"/>
        </w:rPr>
        <w:tab/>
        <w:t xml:space="preserve"> на потенциально опасных объектах (взрывопожароопасных);</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lang w:eastAsia="ru-RU"/>
        </w:rPr>
        <w:t>–</w:t>
      </w:r>
      <w:r w:rsidRPr="00712878">
        <w:rPr>
          <w:rFonts w:ascii="Times New Roman" w:eastAsia="Times New Roman" w:hAnsi="Times New Roman" w:cs="Times New Roman"/>
          <w:sz w:val="26"/>
          <w:szCs w:val="26"/>
          <w:lang w:eastAsia="ru-RU"/>
        </w:rPr>
        <w:tab/>
        <w:t xml:space="preserve"> в местах пресечения, концентрации слабой защищенности инженерных и транспортных коммуникаций.</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lang w:eastAsia="ru-RU"/>
        </w:rPr>
        <w:t>Основной задачей гражданской обороны является предупреждение или снижение возможных потерь и разрушений в результате аварий, катастроф, стихийных бедствий, обеспечение жизнедеятельности района и населенных пунктов, а также создание оптимальных условий для восстановления нарушения производства.</w:t>
      </w:r>
    </w:p>
    <w:p w:rsidR="00712878" w:rsidRPr="00712878" w:rsidRDefault="00712878" w:rsidP="00712878">
      <w:pPr>
        <w:widowControl w:val="0"/>
        <w:spacing w:after="0" w:line="240" w:lineRule="auto"/>
        <w:ind w:firstLine="709"/>
        <w:contextualSpacing/>
        <w:jc w:val="both"/>
        <w:rPr>
          <w:rFonts w:ascii="Times New Roman" w:eastAsia="Times New Roman" w:hAnsi="Times New Roman" w:cs="Times New Roman"/>
          <w:i/>
          <w:sz w:val="26"/>
          <w:szCs w:val="26"/>
        </w:rPr>
      </w:pPr>
      <w:r w:rsidRPr="00712878">
        <w:rPr>
          <w:rFonts w:ascii="Times New Roman" w:eastAsia="Times New Roman" w:hAnsi="Times New Roman" w:cs="Times New Roman"/>
          <w:i/>
          <w:sz w:val="26"/>
          <w:szCs w:val="26"/>
          <w:lang w:eastAsia="ru-RU"/>
        </w:rPr>
        <w:t>Мероприятия по гражданской обороне:</w:t>
      </w:r>
    </w:p>
    <w:p w:rsidR="00712878" w:rsidRPr="00712878" w:rsidRDefault="00712878" w:rsidP="00712878">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lang w:eastAsia="ru-RU"/>
        </w:rPr>
        <w:t>–</w:t>
      </w:r>
      <w:r w:rsidRPr="00712878">
        <w:rPr>
          <w:rFonts w:ascii="Times New Roman" w:eastAsia="Times New Roman" w:hAnsi="Times New Roman" w:cs="Times New Roman"/>
          <w:sz w:val="26"/>
          <w:szCs w:val="26"/>
          <w:lang w:eastAsia="ru-RU"/>
        </w:rPr>
        <w:tab/>
        <w:t xml:space="preserve"> осуществление совместно с государственными надзорными органами контроля и проверки соблюдения технологических норм, состояния технической безопасности на </w:t>
      </w:r>
      <w:r w:rsidRPr="00712878">
        <w:rPr>
          <w:rFonts w:ascii="Times New Roman" w:eastAsia="Times New Roman" w:hAnsi="Times New Roman" w:cs="Times New Roman"/>
          <w:sz w:val="26"/>
          <w:szCs w:val="26"/>
          <w:lang w:eastAsia="ru-RU"/>
        </w:rPr>
        <w:lastRenderedPageBreak/>
        <w:t>потенциально опасных объектах;</w:t>
      </w:r>
    </w:p>
    <w:p w:rsidR="009C67C3" w:rsidRPr="009C67C3" w:rsidRDefault="00712878" w:rsidP="009C67C3">
      <w:pPr>
        <w:tabs>
          <w:tab w:val="left" w:pos="993"/>
        </w:tabs>
        <w:ind w:firstLine="709"/>
        <w:contextualSpacing/>
        <w:jc w:val="both"/>
        <w:rPr>
          <w:rFonts w:ascii="Times New Roman" w:eastAsia="Times New Roman" w:hAnsi="Times New Roman" w:cs="Times New Roman"/>
          <w:sz w:val="26"/>
          <w:szCs w:val="26"/>
        </w:rPr>
      </w:pPr>
      <w:r w:rsidRPr="00712878">
        <w:rPr>
          <w:rFonts w:ascii="Times New Roman" w:eastAsia="Times New Roman" w:hAnsi="Times New Roman" w:cs="Times New Roman"/>
          <w:sz w:val="26"/>
          <w:szCs w:val="26"/>
          <w:lang w:eastAsia="ru-RU"/>
        </w:rPr>
        <w:t>–</w:t>
      </w:r>
      <w:r w:rsidRPr="00712878">
        <w:rPr>
          <w:rFonts w:ascii="Times New Roman" w:eastAsia="Times New Roman" w:hAnsi="Times New Roman" w:cs="Times New Roman"/>
          <w:sz w:val="26"/>
          <w:szCs w:val="26"/>
          <w:lang w:eastAsia="ru-RU"/>
        </w:rPr>
        <w:tab/>
        <w:t xml:space="preserve"> подготовка населения к действиям при угрозе и возникновении чрезвычайных</w:t>
      </w:r>
      <w:r w:rsidR="009C67C3">
        <w:rPr>
          <w:rFonts w:ascii="Times New Roman" w:eastAsia="Times New Roman" w:hAnsi="Times New Roman" w:cs="Times New Roman"/>
          <w:sz w:val="26"/>
          <w:szCs w:val="26"/>
          <w:lang w:eastAsia="ru-RU"/>
        </w:rPr>
        <w:t xml:space="preserve"> </w:t>
      </w:r>
      <w:r w:rsidR="009C67C3" w:rsidRPr="009C67C3">
        <w:rPr>
          <w:rFonts w:ascii="Times New Roman" w:eastAsia="Times New Roman" w:hAnsi="Times New Roman" w:cs="Times New Roman"/>
          <w:sz w:val="26"/>
          <w:szCs w:val="26"/>
          <w:lang w:eastAsia="ru-RU"/>
        </w:rPr>
        <w:t>ситуаций;</w:t>
      </w:r>
    </w:p>
    <w:p w:rsidR="009C67C3" w:rsidRPr="009C67C3" w:rsidRDefault="009C67C3" w:rsidP="009C67C3">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9C67C3">
        <w:rPr>
          <w:rFonts w:ascii="Times New Roman" w:eastAsia="Times New Roman" w:hAnsi="Times New Roman" w:cs="Times New Roman"/>
          <w:sz w:val="26"/>
          <w:szCs w:val="26"/>
          <w:lang w:eastAsia="ru-RU"/>
        </w:rPr>
        <w:t>–</w:t>
      </w:r>
      <w:r w:rsidRPr="009C67C3">
        <w:rPr>
          <w:rFonts w:ascii="Times New Roman" w:eastAsia="Times New Roman" w:hAnsi="Times New Roman" w:cs="Times New Roman"/>
          <w:sz w:val="26"/>
          <w:szCs w:val="26"/>
          <w:lang w:eastAsia="ru-RU"/>
        </w:rPr>
        <w:tab/>
        <w:t xml:space="preserve"> поддержание личного состава органов управления и сил, предназначенных для ликвидации чрезвычайных ситуаций в постоянной готовности к выполнению задач;</w:t>
      </w:r>
    </w:p>
    <w:p w:rsidR="009C67C3" w:rsidRPr="009C67C3" w:rsidRDefault="009C67C3" w:rsidP="009C67C3">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9C67C3">
        <w:rPr>
          <w:rFonts w:ascii="Times New Roman" w:eastAsia="Times New Roman" w:hAnsi="Times New Roman" w:cs="Times New Roman"/>
          <w:sz w:val="26"/>
          <w:szCs w:val="26"/>
          <w:lang w:eastAsia="ru-RU"/>
        </w:rPr>
        <w:t>–</w:t>
      </w:r>
      <w:r w:rsidRPr="009C67C3">
        <w:rPr>
          <w:rFonts w:ascii="Times New Roman" w:eastAsia="Times New Roman" w:hAnsi="Times New Roman" w:cs="Times New Roman"/>
          <w:sz w:val="26"/>
          <w:szCs w:val="26"/>
          <w:lang w:eastAsia="ru-RU"/>
        </w:rPr>
        <w:tab/>
        <w:t xml:space="preserve"> заблаговременное планирование мероприятий по защите населения;</w:t>
      </w:r>
    </w:p>
    <w:p w:rsidR="009C67C3" w:rsidRPr="009C67C3" w:rsidRDefault="009C67C3" w:rsidP="009C67C3">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9C67C3">
        <w:rPr>
          <w:rFonts w:ascii="Times New Roman" w:eastAsia="Times New Roman" w:hAnsi="Times New Roman" w:cs="Times New Roman"/>
          <w:sz w:val="26"/>
          <w:szCs w:val="26"/>
          <w:lang w:eastAsia="ru-RU"/>
        </w:rPr>
        <w:t>–</w:t>
      </w:r>
      <w:r w:rsidRPr="009C67C3">
        <w:rPr>
          <w:rFonts w:ascii="Times New Roman" w:eastAsia="Times New Roman" w:hAnsi="Times New Roman" w:cs="Times New Roman"/>
          <w:sz w:val="26"/>
          <w:szCs w:val="26"/>
          <w:lang w:eastAsia="ru-RU"/>
        </w:rPr>
        <w:tab/>
        <w:t xml:space="preserve"> своевременное оповещение населения об угрозе возникновения ЧС и информирование его об обстановке;</w:t>
      </w:r>
    </w:p>
    <w:p w:rsidR="009C67C3" w:rsidRPr="009C67C3" w:rsidRDefault="009C67C3" w:rsidP="009C67C3">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9C67C3">
        <w:rPr>
          <w:rFonts w:ascii="Times New Roman" w:eastAsia="Times New Roman" w:hAnsi="Times New Roman" w:cs="Times New Roman"/>
          <w:sz w:val="26"/>
          <w:szCs w:val="26"/>
          <w:lang w:eastAsia="ru-RU"/>
        </w:rPr>
        <w:t>–</w:t>
      </w:r>
      <w:r w:rsidRPr="009C67C3">
        <w:rPr>
          <w:rFonts w:ascii="Times New Roman" w:eastAsia="Times New Roman" w:hAnsi="Times New Roman" w:cs="Times New Roman"/>
          <w:sz w:val="26"/>
          <w:szCs w:val="26"/>
          <w:lang w:eastAsia="ru-RU"/>
        </w:rPr>
        <w:tab/>
        <w:t xml:space="preserve"> непрерывный сбор и изучение данных об обстановке, прогнозирование возможных ЧС и их последствий;</w:t>
      </w:r>
    </w:p>
    <w:p w:rsidR="009C67C3" w:rsidRPr="009C67C3" w:rsidRDefault="009C67C3" w:rsidP="009C67C3">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9C67C3">
        <w:rPr>
          <w:rFonts w:ascii="Times New Roman" w:eastAsia="Times New Roman" w:hAnsi="Times New Roman" w:cs="Times New Roman"/>
          <w:sz w:val="26"/>
          <w:szCs w:val="26"/>
          <w:lang w:eastAsia="ru-RU"/>
        </w:rPr>
        <w:t>–</w:t>
      </w:r>
      <w:r w:rsidRPr="009C67C3">
        <w:rPr>
          <w:rFonts w:ascii="Times New Roman" w:eastAsia="Times New Roman" w:hAnsi="Times New Roman" w:cs="Times New Roman"/>
          <w:sz w:val="26"/>
          <w:szCs w:val="26"/>
          <w:lang w:eastAsia="ru-RU"/>
        </w:rPr>
        <w:tab/>
        <w:t xml:space="preserve"> своевременное принятие решения и доведение задач до подчиненных;</w:t>
      </w:r>
    </w:p>
    <w:p w:rsidR="009C67C3" w:rsidRPr="009C67C3" w:rsidRDefault="009C67C3" w:rsidP="009C67C3">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9C67C3">
        <w:rPr>
          <w:rFonts w:ascii="Times New Roman" w:eastAsia="Times New Roman" w:hAnsi="Times New Roman" w:cs="Times New Roman"/>
          <w:sz w:val="26"/>
          <w:szCs w:val="26"/>
          <w:lang w:eastAsia="ru-RU"/>
        </w:rPr>
        <w:t>–</w:t>
      </w:r>
      <w:r w:rsidRPr="009C67C3">
        <w:rPr>
          <w:rFonts w:ascii="Times New Roman" w:eastAsia="Times New Roman" w:hAnsi="Times New Roman" w:cs="Times New Roman"/>
          <w:sz w:val="26"/>
          <w:szCs w:val="26"/>
          <w:lang w:eastAsia="ru-RU"/>
        </w:rPr>
        <w:tab/>
        <w:t xml:space="preserve"> подготовка сил и средств к проведению аварийно-спасательных и других неотложных работ;</w:t>
      </w:r>
    </w:p>
    <w:p w:rsidR="009C67C3" w:rsidRPr="009C67C3" w:rsidRDefault="009C67C3" w:rsidP="009C67C3">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9C67C3">
        <w:rPr>
          <w:rFonts w:ascii="Times New Roman" w:eastAsia="Times New Roman" w:hAnsi="Times New Roman" w:cs="Times New Roman"/>
          <w:sz w:val="26"/>
          <w:szCs w:val="26"/>
          <w:lang w:eastAsia="ru-RU"/>
        </w:rPr>
        <w:t>–</w:t>
      </w:r>
      <w:r w:rsidRPr="009C67C3">
        <w:rPr>
          <w:rFonts w:ascii="Times New Roman" w:eastAsia="Times New Roman" w:hAnsi="Times New Roman" w:cs="Times New Roman"/>
          <w:sz w:val="26"/>
          <w:szCs w:val="26"/>
          <w:lang w:eastAsia="ru-RU"/>
        </w:rPr>
        <w:tab/>
        <w:t xml:space="preserve"> создание запасов материально-технических средств;</w:t>
      </w:r>
    </w:p>
    <w:p w:rsidR="009C67C3" w:rsidRPr="009C67C3" w:rsidRDefault="009C67C3" w:rsidP="009C67C3">
      <w:pPr>
        <w:widowControl w:val="0"/>
        <w:tabs>
          <w:tab w:val="left" w:pos="993"/>
        </w:tabs>
        <w:spacing w:after="0" w:line="240" w:lineRule="auto"/>
        <w:ind w:firstLine="709"/>
        <w:contextualSpacing/>
        <w:jc w:val="both"/>
        <w:rPr>
          <w:rFonts w:ascii="Times New Roman" w:eastAsia="Times New Roman" w:hAnsi="Times New Roman" w:cs="Times New Roman"/>
          <w:sz w:val="26"/>
          <w:szCs w:val="26"/>
        </w:rPr>
      </w:pPr>
      <w:r w:rsidRPr="009C67C3">
        <w:rPr>
          <w:rFonts w:ascii="Times New Roman" w:eastAsia="Times New Roman" w:hAnsi="Times New Roman" w:cs="Times New Roman"/>
          <w:sz w:val="26"/>
          <w:szCs w:val="26"/>
          <w:lang w:eastAsia="ru-RU"/>
        </w:rPr>
        <w:t>–</w:t>
      </w:r>
      <w:r w:rsidRPr="009C67C3">
        <w:rPr>
          <w:rFonts w:ascii="Times New Roman" w:eastAsia="Times New Roman" w:hAnsi="Times New Roman" w:cs="Times New Roman"/>
          <w:sz w:val="26"/>
          <w:szCs w:val="26"/>
          <w:lang w:eastAsia="ru-RU"/>
        </w:rPr>
        <w:tab/>
        <w:t xml:space="preserve"> организованный сбор и отселение населения и эвакуация сельскохозяйственных животных в безопасные зоны.</w:t>
      </w:r>
    </w:p>
    <w:p w:rsidR="009C67C3" w:rsidRPr="009C67C3" w:rsidRDefault="009C67C3" w:rsidP="009C67C3">
      <w:pPr>
        <w:widowControl w:val="0"/>
        <w:spacing w:after="0" w:line="240" w:lineRule="auto"/>
        <w:ind w:firstLine="709"/>
        <w:contextualSpacing/>
        <w:jc w:val="both"/>
        <w:rPr>
          <w:rFonts w:ascii="Times New Roman" w:eastAsia="Times New Roman" w:hAnsi="Times New Roman" w:cs="Times New Roman"/>
          <w:sz w:val="26"/>
          <w:szCs w:val="26"/>
        </w:rPr>
      </w:pPr>
      <w:r w:rsidRPr="009C67C3">
        <w:rPr>
          <w:rFonts w:ascii="Times New Roman" w:eastAsia="Times New Roman" w:hAnsi="Times New Roman" w:cs="Times New Roman"/>
          <w:sz w:val="26"/>
          <w:szCs w:val="26"/>
          <w:lang w:eastAsia="ru-RU"/>
        </w:rPr>
        <w:t>Ликвидация последствий при возникновении стихийных бедствий и аварий осуществляется силами и средствами организаций, органов местного самоуправления, на территории которых сложилась чрезвычайная ситуация, под непосредственным руководством комиссии по чрезвычайным ситуациям и обеспечению пожарной безопасности.</w:t>
      </w:r>
    </w:p>
    <w:p w:rsidR="009C67C3" w:rsidRPr="009C67C3" w:rsidRDefault="009C67C3" w:rsidP="009C67C3">
      <w:pPr>
        <w:widowControl w:val="0"/>
        <w:tabs>
          <w:tab w:val="left" w:pos="709"/>
          <w:tab w:val="left" w:pos="1134"/>
        </w:tabs>
        <w:spacing w:after="0" w:line="240" w:lineRule="auto"/>
        <w:ind w:left="1134" w:hanging="426"/>
        <w:contextualSpacing/>
        <w:jc w:val="both"/>
        <w:rPr>
          <w:rFonts w:ascii="Times New Roman" w:eastAsia="Times New Roman" w:hAnsi="Times New Roman" w:cs="Times New Roman"/>
          <w:bCs/>
          <w:sz w:val="26"/>
          <w:szCs w:val="26"/>
          <w:lang w:eastAsia="ru-RU"/>
        </w:rPr>
      </w:pPr>
    </w:p>
    <w:p w:rsidR="009C67C3" w:rsidRPr="009C67C3" w:rsidRDefault="009C67C3" w:rsidP="009C67C3">
      <w:pPr>
        <w:widowControl w:val="0"/>
        <w:tabs>
          <w:tab w:val="left" w:pos="709"/>
          <w:tab w:val="left" w:pos="1134"/>
        </w:tabs>
        <w:spacing w:after="0" w:line="240" w:lineRule="auto"/>
        <w:contextualSpacing/>
        <w:jc w:val="both"/>
        <w:rPr>
          <w:rFonts w:ascii="Times New Roman" w:eastAsia="Times New Roman" w:hAnsi="Times New Roman" w:cs="Times New Roman"/>
          <w:bCs/>
          <w:sz w:val="26"/>
          <w:szCs w:val="26"/>
          <w:lang w:eastAsia="ru-RU"/>
        </w:rPr>
      </w:pPr>
      <w:bookmarkStart w:id="52" w:name="_Toc156338196"/>
      <w:r>
        <w:rPr>
          <w:rFonts w:ascii="Times New Roman" w:eastAsia="Times New Roman" w:hAnsi="Times New Roman" w:cs="Times New Roman"/>
          <w:bCs/>
          <w:sz w:val="26"/>
          <w:szCs w:val="26"/>
          <w:lang w:eastAsia="ru-RU"/>
        </w:rPr>
        <w:t xml:space="preserve">    </w:t>
      </w:r>
      <w:r w:rsidRPr="009C67C3">
        <w:rPr>
          <w:rFonts w:ascii="Times New Roman" w:eastAsia="Times New Roman" w:hAnsi="Times New Roman" w:cs="Times New Roman"/>
          <w:b/>
          <w:sz w:val="26"/>
          <w:szCs w:val="28"/>
          <w:lang w:eastAsia="ru-RU"/>
        </w:rPr>
        <w:t>10 Перечень земельных участков, которые включаются в границы населенных пунктов, входящих в состав Остяцкого сельсовета Северного района,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52"/>
    </w:p>
    <w:p w:rsidR="009C67C3" w:rsidRPr="009C67C3" w:rsidRDefault="009C67C3" w:rsidP="009C67C3">
      <w:pPr>
        <w:widowControl w:val="0"/>
        <w:spacing w:after="0" w:line="240" w:lineRule="auto"/>
        <w:contextualSpacing/>
        <w:rPr>
          <w:rFonts w:ascii="Times New Roman" w:eastAsia="Times New Roman" w:hAnsi="Times New Roman" w:cs="Times New Roman"/>
          <w:sz w:val="26"/>
          <w:szCs w:val="26"/>
        </w:rPr>
      </w:pPr>
    </w:p>
    <w:p w:rsidR="009C67C3" w:rsidRDefault="009C67C3" w:rsidP="009C67C3">
      <w:pPr>
        <w:spacing w:after="0" w:line="240" w:lineRule="auto"/>
        <w:ind w:left="142" w:firstLine="709"/>
        <w:contextualSpacing/>
        <w:jc w:val="both"/>
        <w:rPr>
          <w:rFonts w:ascii="Times New Roman" w:eastAsia="Times New Roman" w:hAnsi="Times New Roman" w:cs="Times New Roman"/>
          <w:sz w:val="26"/>
          <w:szCs w:val="26"/>
          <w:lang w:eastAsia="ru-RU"/>
        </w:rPr>
      </w:pPr>
      <w:r w:rsidRPr="009C67C3">
        <w:rPr>
          <w:rFonts w:ascii="Times New Roman" w:eastAsia="Times New Roman" w:hAnsi="Times New Roman" w:cs="Times New Roman"/>
          <w:sz w:val="26"/>
          <w:szCs w:val="26"/>
        </w:rPr>
        <w:t xml:space="preserve">При внесении изменений в генеральный план Остяцкого сельсовета в границы населенных пунктов c. </w:t>
      </w:r>
      <w:proofErr w:type="spellStart"/>
      <w:r w:rsidRPr="009C67C3">
        <w:rPr>
          <w:rFonts w:ascii="Times New Roman" w:eastAsia="Times New Roman" w:hAnsi="Times New Roman" w:cs="Times New Roman"/>
          <w:sz w:val="26"/>
          <w:szCs w:val="26"/>
        </w:rPr>
        <w:t>Остяцк</w:t>
      </w:r>
      <w:proofErr w:type="spellEnd"/>
      <w:r w:rsidRPr="009C67C3">
        <w:rPr>
          <w:rFonts w:ascii="Times New Roman" w:eastAsia="Times New Roman" w:hAnsi="Times New Roman" w:cs="Times New Roman"/>
          <w:sz w:val="26"/>
          <w:szCs w:val="26"/>
        </w:rPr>
        <w:t xml:space="preserve">, д. </w:t>
      </w:r>
      <w:proofErr w:type="spellStart"/>
      <w:r w:rsidRPr="009C67C3">
        <w:rPr>
          <w:rFonts w:ascii="Times New Roman" w:eastAsia="Times New Roman" w:hAnsi="Times New Roman" w:cs="Times New Roman"/>
          <w:sz w:val="26"/>
          <w:szCs w:val="26"/>
        </w:rPr>
        <w:t>Ургуль</w:t>
      </w:r>
      <w:proofErr w:type="spellEnd"/>
      <w:r w:rsidRPr="009C67C3">
        <w:rPr>
          <w:rFonts w:ascii="Times New Roman" w:eastAsia="Times New Roman" w:hAnsi="Times New Roman" w:cs="Times New Roman"/>
          <w:sz w:val="26"/>
          <w:szCs w:val="26"/>
        </w:rPr>
        <w:t xml:space="preserve"> включение </w:t>
      </w:r>
      <w:r w:rsidRPr="009C67C3">
        <w:rPr>
          <w:rFonts w:ascii="Times New Roman" w:eastAsia="Times New Roman" w:hAnsi="Times New Roman" w:cs="Times New Roman"/>
          <w:sz w:val="26"/>
          <w:szCs w:val="26"/>
          <w:lang w:eastAsia="ru-RU"/>
        </w:rPr>
        <w:t xml:space="preserve">земельных участков не планируется. </w:t>
      </w:r>
    </w:p>
    <w:p w:rsidR="009C67C3" w:rsidRPr="009C67C3" w:rsidRDefault="009C67C3" w:rsidP="009C67C3">
      <w:pPr>
        <w:spacing w:after="0" w:line="240" w:lineRule="auto"/>
        <w:ind w:left="142" w:firstLine="709"/>
        <w:contextualSpacing/>
        <w:jc w:val="both"/>
        <w:rPr>
          <w:rFonts w:ascii="Calibri" w:eastAsia="Times New Roman" w:hAnsi="Calibri" w:cs="Calibri"/>
          <w:szCs w:val="26"/>
        </w:rPr>
      </w:pPr>
    </w:p>
    <w:p w:rsidR="009C67C3" w:rsidRPr="009C67C3" w:rsidRDefault="009C67C3" w:rsidP="009C67C3">
      <w:pPr>
        <w:widowControl w:val="0"/>
        <w:spacing w:after="0" w:line="240" w:lineRule="auto"/>
        <w:jc w:val="both"/>
        <w:outlineLvl w:val="1"/>
        <w:rPr>
          <w:rFonts w:ascii="Times New Roman" w:eastAsia="Times New Roman" w:hAnsi="Times New Roman" w:cs="Times New Roman"/>
          <w:b/>
          <w:sz w:val="26"/>
          <w:szCs w:val="28"/>
          <w:lang w:eastAsia="ru-RU"/>
        </w:rPr>
      </w:pPr>
      <w:bookmarkStart w:id="53" w:name="_Toc156338197"/>
      <w:r>
        <w:rPr>
          <w:rFonts w:ascii="Times New Roman" w:eastAsia="Times New Roman" w:hAnsi="Times New Roman" w:cs="Times New Roman"/>
          <w:b/>
          <w:sz w:val="26"/>
          <w:szCs w:val="28"/>
          <w:lang w:eastAsia="ru-RU"/>
        </w:rPr>
        <w:t xml:space="preserve">    </w:t>
      </w:r>
      <w:r w:rsidRPr="009C67C3">
        <w:rPr>
          <w:rFonts w:ascii="Times New Roman" w:eastAsia="Times New Roman" w:hAnsi="Times New Roman" w:cs="Times New Roman"/>
          <w:b/>
          <w:sz w:val="26"/>
          <w:szCs w:val="28"/>
          <w:lang w:eastAsia="ru-RU"/>
        </w:rPr>
        <w:t>11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53"/>
      <w:r w:rsidRPr="009C67C3">
        <w:rPr>
          <w:rFonts w:ascii="Times New Roman" w:eastAsia="Times New Roman" w:hAnsi="Times New Roman" w:cs="Times New Roman"/>
          <w:b/>
          <w:sz w:val="26"/>
          <w:szCs w:val="28"/>
          <w:lang w:eastAsia="ru-RU"/>
        </w:rPr>
        <w:t xml:space="preserve"> </w:t>
      </w:r>
    </w:p>
    <w:p w:rsidR="009C67C3" w:rsidRPr="009C67C3" w:rsidRDefault="009C67C3" w:rsidP="009C67C3">
      <w:pPr>
        <w:widowControl w:val="0"/>
        <w:spacing w:after="0" w:line="240" w:lineRule="auto"/>
        <w:contextualSpacing/>
        <w:rPr>
          <w:rFonts w:ascii="Times New Roman" w:eastAsia="Times New Roman" w:hAnsi="Times New Roman" w:cs="Times New Roman"/>
          <w:sz w:val="26"/>
          <w:szCs w:val="26"/>
        </w:rPr>
      </w:pPr>
    </w:p>
    <w:p w:rsidR="009C67C3" w:rsidRPr="009C67C3" w:rsidRDefault="009C67C3" w:rsidP="009C67C3">
      <w:pPr>
        <w:widowControl w:val="0"/>
        <w:spacing w:after="0" w:line="240" w:lineRule="auto"/>
        <w:ind w:firstLine="709"/>
        <w:contextualSpacing/>
        <w:jc w:val="both"/>
        <w:rPr>
          <w:rFonts w:ascii="Times New Roman" w:eastAsia="Times New Roman" w:hAnsi="Times New Roman" w:cs="Times New Roman"/>
          <w:sz w:val="26"/>
          <w:szCs w:val="26"/>
        </w:rPr>
      </w:pPr>
      <w:r w:rsidRPr="009C67C3">
        <w:rPr>
          <w:rFonts w:ascii="Times New Roman" w:eastAsia="Times New Roman" w:hAnsi="Times New Roman" w:cs="Times New Roman"/>
          <w:sz w:val="26"/>
          <w:szCs w:val="26"/>
        </w:rPr>
        <w:t xml:space="preserve">В границах Остяцкого сельсовета </w:t>
      </w:r>
      <w:bookmarkStart w:id="54" w:name="_bookmark53"/>
      <w:bookmarkEnd w:id="54"/>
      <w:r w:rsidRPr="009C67C3">
        <w:rPr>
          <w:rFonts w:ascii="Times New Roman" w:eastAsia="Times New Roman" w:hAnsi="Times New Roman" w:cs="Times New Roman"/>
          <w:sz w:val="26"/>
          <w:szCs w:val="26"/>
        </w:rPr>
        <w:t>не расположены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а также выявленные объекты культурного наследия и объекты, обладающие признаками объектов культурного наследия, в том числе археологического наследия. В связи с этим, сведения об утвержденных предметах охраны и границах территорий исторических поселений федерального и регионального значений отсутствуют.</w:t>
      </w:r>
    </w:p>
    <w:p w:rsidR="009C67C3" w:rsidRPr="009C67C3" w:rsidRDefault="009C67C3" w:rsidP="009C67C3">
      <w:pPr>
        <w:widowControl w:val="0"/>
        <w:spacing w:after="0" w:line="240" w:lineRule="auto"/>
        <w:ind w:firstLine="709"/>
        <w:contextualSpacing/>
        <w:jc w:val="both"/>
        <w:rPr>
          <w:rFonts w:ascii="Times New Roman" w:eastAsia="Times New Roman" w:hAnsi="Times New Roman" w:cs="Times New Roman"/>
          <w:sz w:val="26"/>
          <w:szCs w:val="26"/>
        </w:rPr>
      </w:pPr>
      <w:r w:rsidRPr="009C67C3">
        <w:rPr>
          <w:rFonts w:ascii="Times New Roman" w:eastAsia="Times New Roman" w:hAnsi="Times New Roman" w:cs="Times New Roman"/>
          <w:sz w:val="26"/>
          <w:szCs w:val="26"/>
        </w:rPr>
        <w:t>.</w:t>
      </w:r>
    </w:p>
    <w:p w:rsidR="009C67C3" w:rsidRPr="009C67C3" w:rsidRDefault="009C67C3" w:rsidP="009C67C3">
      <w:pPr>
        <w:widowControl w:val="0"/>
        <w:spacing w:after="0" w:line="240" w:lineRule="auto"/>
        <w:jc w:val="both"/>
        <w:outlineLvl w:val="1"/>
        <w:rPr>
          <w:rFonts w:ascii="Times New Roman" w:eastAsia="Times New Roman" w:hAnsi="Times New Roman" w:cs="Times New Roman"/>
          <w:sz w:val="26"/>
          <w:szCs w:val="28"/>
          <w:lang w:eastAsia="ru-RU"/>
        </w:rPr>
      </w:pPr>
      <w:bookmarkStart w:id="55" w:name="_Toc156338198"/>
      <w:r>
        <w:rPr>
          <w:rFonts w:ascii="Times New Roman" w:eastAsia="Times New Roman" w:hAnsi="Times New Roman" w:cs="Times New Roman"/>
          <w:sz w:val="26"/>
          <w:szCs w:val="28"/>
          <w:lang w:eastAsia="ru-RU"/>
        </w:rPr>
        <w:t xml:space="preserve">  </w:t>
      </w:r>
      <w:r w:rsidRPr="009C67C3">
        <w:rPr>
          <w:rFonts w:ascii="Times New Roman" w:eastAsia="Times New Roman" w:hAnsi="Times New Roman" w:cs="Times New Roman"/>
          <w:b/>
          <w:sz w:val="26"/>
          <w:szCs w:val="28"/>
          <w:lang w:eastAsia="ru-RU"/>
        </w:rPr>
        <w:t>12 Основные технико-экономические показатели</w:t>
      </w:r>
      <w:bookmarkEnd w:id="55"/>
      <w:r w:rsidRPr="009C67C3">
        <w:rPr>
          <w:rFonts w:ascii="Times New Roman" w:eastAsia="Times New Roman" w:hAnsi="Times New Roman" w:cs="Times New Roman"/>
          <w:b/>
          <w:sz w:val="26"/>
          <w:szCs w:val="28"/>
          <w:lang w:eastAsia="ru-RU"/>
        </w:rPr>
        <w:t xml:space="preserve"> </w:t>
      </w:r>
    </w:p>
    <w:p w:rsidR="009C67C3" w:rsidRPr="009C67C3" w:rsidRDefault="009C67C3" w:rsidP="009C67C3">
      <w:pPr>
        <w:widowControl w:val="0"/>
        <w:spacing w:after="0" w:line="240" w:lineRule="auto"/>
        <w:contextualSpacing/>
        <w:rPr>
          <w:rFonts w:ascii="Times New Roman" w:eastAsia="Times New Roman" w:hAnsi="Times New Roman" w:cs="Times New Roman"/>
          <w:sz w:val="26"/>
          <w:szCs w:val="26"/>
        </w:rPr>
      </w:pPr>
    </w:p>
    <w:p w:rsidR="009C67C3" w:rsidRPr="009C67C3" w:rsidRDefault="009C67C3" w:rsidP="009C67C3">
      <w:pPr>
        <w:widowControl w:val="0"/>
        <w:spacing w:after="0" w:line="240" w:lineRule="auto"/>
        <w:ind w:firstLine="709"/>
        <w:contextualSpacing/>
        <w:jc w:val="both"/>
        <w:rPr>
          <w:rFonts w:ascii="Times New Roman" w:eastAsia="Times New Roman" w:hAnsi="Times New Roman" w:cs="Times New Roman"/>
          <w:sz w:val="26"/>
          <w:szCs w:val="26"/>
        </w:rPr>
      </w:pPr>
      <w:r w:rsidRPr="009C67C3">
        <w:rPr>
          <w:rFonts w:ascii="Times New Roman" w:eastAsia="Times New Roman" w:hAnsi="Times New Roman" w:cs="Times New Roman"/>
          <w:sz w:val="26"/>
          <w:szCs w:val="26"/>
        </w:rPr>
        <w:t>В таблице 19 представлены основные технико-экономические показатели.</w:t>
      </w:r>
    </w:p>
    <w:p w:rsidR="009C67C3" w:rsidRPr="009C67C3" w:rsidRDefault="009C67C3" w:rsidP="009C67C3">
      <w:pPr>
        <w:widowControl w:val="0"/>
        <w:spacing w:after="0" w:line="240" w:lineRule="auto"/>
        <w:contextualSpacing/>
        <w:jc w:val="both"/>
        <w:rPr>
          <w:rFonts w:ascii="Times New Roman" w:eastAsia="Times New Roman" w:hAnsi="Times New Roman" w:cs="Times New Roman"/>
          <w:sz w:val="26"/>
          <w:szCs w:val="26"/>
        </w:rPr>
      </w:pPr>
    </w:p>
    <w:p w:rsidR="009C67C3" w:rsidRPr="009C67C3" w:rsidRDefault="009C67C3" w:rsidP="009C67C3">
      <w:pPr>
        <w:widowControl w:val="0"/>
        <w:spacing w:after="0" w:line="240" w:lineRule="auto"/>
        <w:contextualSpacing/>
        <w:jc w:val="both"/>
        <w:rPr>
          <w:rFonts w:ascii="Times New Roman" w:eastAsia="Times New Roman" w:hAnsi="Times New Roman" w:cs="Times New Roman"/>
          <w:sz w:val="26"/>
          <w:szCs w:val="26"/>
        </w:rPr>
      </w:pPr>
      <w:r w:rsidRPr="009C67C3">
        <w:rPr>
          <w:rFonts w:ascii="Times New Roman" w:eastAsia="Times New Roman" w:hAnsi="Times New Roman" w:cs="Times New Roman"/>
          <w:sz w:val="26"/>
          <w:szCs w:val="26"/>
        </w:rPr>
        <w:t>Таблица 19. – Основные технико-экономические</w:t>
      </w:r>
      <w:r w:rsidRPr="009C67C3">
        <w:rPr>
          <w:rFonts w:ascii="Times New Roman" w:eastAsia="Times New Roman" w:hAnsi="Times New Roman" w:cs="Times New Roman"/>
          <w:spacing w:val="-6"/>
          <w:sz w:val="26"/>
          <w:szCs w:val="26"/>
        </w:rPr>
        <w:t xml:space="preserve"> </w:t>
      </w:r>
      <w:r w:rsidRPr="009C67C3">
        <w:rPr>
          <w:rFonts w:ascii="Times New Roman" w:eastAsia="Times New Roman" w:hAnsi="Times New Roman" w:cs="Times New Roman"/>
          <w:sz w:val="26"/>
          <w:szCs w:val="26"/>
        </w:rPr>
        <w:t>показатели</w:t>
      </w:r>
    </w:p>
    <w:p w:rsidR="009C67C3" w:rsidRPr="009C67C3" w:rsidRDefault="009C67C3" w:rsidP="009C67C3">
      <w:pPr>
        <w:widowControl w:val="0"/>
        <w:spacing w:after="0" w:line="240" w:lineRule="auto"/>
        <w:contextualSpacing/>
        <w:jc w:val="both"/>
        <w:rPr>
          <w:rFonts w:ascii="Times New Roman" w:eastAsia="Times New Roman" w:hAnsi="Times New Roman" w:cs="Times New Roman"/>
          <w:sz w:val="26"/>
          <w:szCs w:val="26"/>
        </w:rPr>
      </w:pPr>
    </w:p>
    <w:tbl>
      <w:tblPr>
        <w:tblStyle w:val="OTR3"/>
        <w:tblW w:w="0" w:type="auto"/>
        <w:jc w:val="center"/>
        <w:tblLayout w:type="fixed"/>
        <w:tblLook w:val="04A0" w:firstRow="1" w:lastRow="0" w:firstColumn="1" w:lastColumn="0" w:noHBand="0" w:noVBand="1"/>
      </w:tblPr>
      <w:tblGrid>
        <w:gridCol w:w="816"/>
        <w:gridCol w:w="3015"/>
        <w:gridCol w:w="1413"/>
        <w:gridCol w:w="1578"/>
        <w:gridCol w:w="1537"/>
        <w:gridCol w:w="1552"/>
      </w:tblGrid>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w:t>
            </w:r>
          </w:p>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п/п</w:t>
            </w:r>
          </w:p>
        </w:tc>
        <w:tc>
          <w:tcPr>
            <w:tcW w:w="3015"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Показатели</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Единица измерения</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Современное состояние</w:t>
            </w:r>
          </w:p>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на 2024 год</w:t>
            </w: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I-</w:t>
            </w:r>
            <w:proofErr w:type="spellStart"/>
            <w:r w:rsidRPr="009C67C3">
              <w:rPr>
                <w:rFonts w:ascii="Times New Roman" w:eastAsia="Times New Roman" w:hAnsi="Times New Roman" w:cs="Times New Roman"/>
                <w:sz w:val="24"/>
                <w:szCs w:val="24"/>
              </w:rPr>
              <w:t>ая</w:t>
            </w:r>
            <w:proofErr w:type="spellEnd"/>
            <w:r w:rsidRPr="009C67C3">
              <w:rPr>
                <w:rFonts w:ascii="Times New Roman" w:eastAsia="Times New Roman" w:hAnsi="Times New Roman" w:cs="Times New Roman"/>
                <w:sz w:val="24"/>
                <w:szCs w:val="24"/>
              </w:rPr>
              <w:t xml:space="preserve"> очередь (2032г.)</w:t>
            </w: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Расчетный срок</w:t>
            </w:r>
          </w:p>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(2042 г.)</w:t>
            </w: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b/>
                <w:sz w:val="24"/>
                <w:szCs w:val="24"/>
              </w:rPr>
            </w:pPr>
            <w:r w:rsidRPr="009C67C3">
              <w:rPr>
                <w:rFonts w:ascii="Times New Roman" w:eastAsia="Times New Roman" w:hAnsi="Times New Roman" w:cs="Times New Roman"/>
                <w:b/>
                <w:sz w:val="24"/>
                <w:szCs w:val="24"/>
              </w:rPr>
              <w:t>1</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b/>
                <w:sz w:val="24"/>
                <w:szCs w:val="24"/>
              </w:rPr>
            </w:pPr>
            <w:r w:rsidRPr="009C67C3">
              <w:rPr>
                <w:rFonts w:ascii="Times New Roman" w:eastAsia="Times New Roman" w:hAnsi="Times New Roman" w:cs="Times New Roman"/>
                <w:b/>
                <w:sz w:val="24"/>
                <w:szCs w:val="24"/>
              </w:rPr>
              <w:t>Территория</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3015" w:type="dxa"/>
            <w:vAlign w:val="center"/>
          </w:tcPr>
          <w:p w:rsidR="009C67C3" w:rsidRPr="009C67C3" w:rsidRDefault="009C67C3" w:rsidP="009C67C3">
            <w:pPr>
              <w:widowControl w:val="0"/>
              <w:contextualSpacing/>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Общая площадь Остяцкого сельсовета</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га</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27480,2</w:t>
            </w: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27480,2</w:t>
            </w: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27480,2</w:t>
            </w: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b/>
                <w:sz w:val="24"/>
                <w:szCs w:val="24"/>
              </w:rPr>
            </w:pPr>
            <w:r w:rsidRPr="009C67C3">
              <w:rPr>
                <w:rFonts w:ascii="Times New Roman" w:eastAsia="Times New Roman" w:hAnsi="Times New Roman" w:cs="Times New Roman"/>
                <w:b/>
                <w:sz w:val="24"/>
                <w:szCs w:val="24"/>
              </w:rPr>
              <w:t>1.1</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b/>
                <w:sz w:val="24"/>
                <w:szCs w:val="24"/>
              </w:rPr>
            </w:pPr>
            <w:r w:rsidRPr="009C67C3">
              <w:rPr>
                <w:rFonts w:ascii="Times New Roman" w:eastAsia="Times New Roman" w:hAnsi="Times New Roman" w:cs="Times New Roman"/>
                <w:b/>
                <w:sz w:val="24"/>
                <w:szCs w:val="24"/>
              </w:rPr>
              <w:t>Площадь в границах населенных пунктов</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b/>
                <w:sz w:val="24"/>
                <w:szCs w:val="24"/>
              </w:rPr>
            </w:pP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b/>
                <w:sz w:val="24"/>
                <w:szCs w:val="24"/>
                <w:highlight w:val="yellow"/>
              </w:rPr>
            </w:pP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b/>
                <w:sz w:val="24"/>
                <w:szCs w:val="24"/>
                <w:highlight w:val="yellow"/>
              </w:rPr>
            </w:pP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b/>
                <w:sz w:val="24"/>
                <w:szCs w:val="24"/>
                <w:highlight w:val="yellow"/>
              </w:rPr>
            </w:pP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1.1.1</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жилой зоны</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га</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108,6</w:t>
            </w: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108,6</w:t>
            </w: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108,6</w:t>
            </w: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1.1.2</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общественно-деловой</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га</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3,53</w:t>
            </w: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3,53</w:t>
            </w: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3,53</w:t>
            </w: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1.1.3</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 xml:space="preserve">инженерной инфраструктуры </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га</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0,26</w:t>
            </w: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0,26</w:t>
            </w: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0,26</w:t>
            </w: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1.1.4</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транспортной инфраструктуры</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га</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7,14</w:t>
            </w: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7,14</w:t>
            </w: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7,14</w:t>
            </w: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b/>
                <w:sz w:val="24"/>
                <w:szCs w:val="24"/>
              </w:rPr>
            </w:pPr>
            <w:r w:rsidRPr="009C67C3">
              <w:rPr>
                <w:rFonts w:ascii="Times New Roman" w:eastAsia="Times New Roman" w:hAnsi="Times New Roman" w:cs="Times New Roman"/>
                <w:b/>
                <w:sz w:val="24"/>
                <w:szCs w:val="24"/>
              </w:rPr>
              <w:t>1.2.</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b/>
                <w:sz w:val="24"/>
                <w:szCs w:val="24"/>
              </w:rPr>
            </w:pPr>
            <w:r w:rsidRPr="009C67C3">
              <w:rPr>
                <w:rFonts w:ascii="Times New Roman" w:eastAsia="Times New Roman" w:hAnsi="Times New Roman" w:cs="Times New Roman"/>
                <w:b/>
                <w:sz w:val="24"/>
                <w:szCs w:val="24"/>
              </w:rPr>
              <w:t>Межселенная территория, в том числе:</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b/>
                <w:sz w:val="24"/>
                <w:szCs w:val="24"/>
              </w:rPr>
            </w:pP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b/>
                <w:sz w:val="24"/>
                <w:szCs w:val="24"/>
                <w:highlight w:val="yellow"/>
              </w:rPr>
            </w:pP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b/>
                <w:sz w:val="24"/>
                <w:szCs w:val="24"/>
                <w:highlight w:val="yellow"/>
              </w:rPr>
            </w:pP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b/>
                <w:sz w:val="24"/>
                <w:szCs w:val="24"/>
                <w:highlight w:val="yellow"/>
              </w:rPr>
            </w:pP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1.2.1</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кладбищ</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га</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0,9</w:t>
            </w: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0,9</w:t>
            </w: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0,9</w:t>
            </w: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1.2.2</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лесного фонда</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га</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16569,64</w:t>
            </w: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16569,67</w:t>
            </w: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16569,64</w:t>
            </w: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1.2.3</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сельскохозяйственного назначения</w:t>
            </w:r>
          </w:p>
        </w:tc>
        <w:tc>
          <w:tcPr>
            <w:tcW w:w="1413" w:type="dxa"/>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га</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highlight w:val="yellow"/>
              </w:rPr>
            </w:pPr>
            <w:r w:rsidRPr="009C67C3">
              <w:rPr>
                <w:rFonts w:ascii="Times New Roman" w:eastAsia="Times New Roman" w:hAnsi="Times New Roman" w:cs="Times New Roman"/>
                <w:sz w:val="26"/>
                <w:szCs w:val="26"/>
              </w:rPr>
              <w:t>10498,8</w:t>
            </w: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highlight w:val="yellow"/>
              </w:rPr>
            </w:pPr>
            <w:r w:rsidRPr="009C67C3">
              <w:rPr>
                <w:rFonts w:ascii="Times New Roman" w:eastAsia="Times New Roman" w:hAnsi="Times New Roman" w:cs="Times New Roman"/>
                <w:sz w:val="26"/>
                <w:szCs w:val="26"/>
              </w:rPr>
              <w:t>10498,8</w:t>
            </w: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highlight w:val="yellow"/>
              </w:rPr>
            </w:pPr>
            <w:r w:rsidRPr="009C67C3">
              <w:rPr>
                <w:rFonts w:ascii="Times New Roman" w:eastAsia="Times New Roman" w:hAnsi="Times New Roman" w:cs="Times New Roman"/>
                <w:sz w:val="26"/>
                <w:szCs w:val="26"/>
              </w:rPr>
              <w:t>10498,8</w:t>
            </w: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1.2.4</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1413" w:type="dxa"/>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га</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highlight w:val="yellow"/>
              </w:rPr>
            </w:pPr>
            <w:r w:rsidRPr="009C67C3">
              <w:rPr>
                <w:rFonts w:ascii="Times New Roman" w:eastAsia="Times New Roman" w:hAnsi="Times New Roman" w:cs="Times New Roman"/>
                <w:sz w:val="24"/>
                <w:szCs w:val="24"/>
              </w:rPr>
              <w:t>58,69</w:t>
            </w: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highlight w:val="yellow"/>
              </w:rPr>
            </w:pPr>
            <w:r w:rsidRPr="009C67C3">
              <w:rPr>
                <w:rFonts w:ascii="Times New Roman" w:eastAsia="Times New Roman" w:hAnsi="Times New Roman" w:cs="Times New Roman"/>
                <w:sz w:val="24"/>
                <w:szCs w:val="24"/>
              </w:rPr>
              <w:t>58,69</w:t>
            </w: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highlight w:val="yellow"/>
              </w:rPr>
            </w:pPr>
            <w:r w:rsidRPr="009C67C3">
              <w:rPr>
                <w:rFonts w:ascii="Times New Roman" w:eastAsia="Times New Roman" w:hAnsi="Times New Roman" w:cs="Times New Roman"/>
                <w:sz w:val="24"/>
                <w:szCs w:val="24"/>
              </w:rPr>
              <w:t>58,69</w:t>
            </w: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1.2.5</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водного фонда</w:t>
            </w:r>
          </w:p>
        </w:tc>
        <w:tc>
          <w:tcPr>
            <w:tcW w:w="1413" w:type="dxa"/>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га</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highlight w:val="yellow"/>
              </w:rPr>
            </w:pPr>
            <w:r w:rsidRPr="009C67C3">
              <w:rPr>
                <w:rFonts w:ascii="Times New Roman" w:eastAsia="Times New Roman" w:hAnsi="Times New Roman" w:cs="Times New Roman"/>
                <w:sz w:val="24"/>
                <w:szCs w:val="24"/>
              </w:rPr>
              <w:t>233,85</w:t>
            </w: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highlight w:val="yellow"/>
              </w:rPr>
            </w:pPr>
            <w:r w:rsidRPr="009C67C3">
              <w:rPr>
                <w:rFonts w:ascii="Times New Roman" w:eastAsia="Times New Roman" w:hAnsi="Times New Roman" w:cs="Times New Roman"/>
                <w:sz w:val="24"/>
                <w:szCs w:val="24"/>
              </w:rPr>
              <w:t>233,85</w:t>
            </w: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highlight w:val="yellow"/>
              </w:rPr>
            </w:pPr>
            <w:r w:rsidRPr="009C67C3">
              <w:rPr>
                <w:rFonts w:ascii="Times New Roman" w:eastAsia="Times New Roman" w:hAnsi="Times New Roman" w:cs="Times New Roman"/>
                <w:sz w:val="24"/>
                <w:szCs w:val="24"/>
              </w:rPr>
              <w:t>233,85</w:t>
            </w: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b/>
                <w:sz w:val="24"/>
                <w:szCs w:val="24"/>
              </w:rPr>
            </w:pPr>
            <w:r w:rsidRPr="009C67C3">
              <w:rPr>
                <w:rFonts w:ascii="Times New Roman" w:eastAsia="Times New Roman" w:hAnsi="Times New Roman" w:cs="Times New Roman"/>
                <w:b/>
                <w:sz w:val="24"/>
                <w:szCs w:val="24"/>
              </w:rPr>
              <w:t>2</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b/>
                <w:sz w:val="24"/>
                <w:szCs w:val="24"/>
              </w:rPr>
            </w:pPr>
            <w:r w:rsidRPr="009C67C3">
              <w:rPr>
                <w:rFonts w:ascii="Times New Roman" w:eastAsia="Times New Roman" w:hAnsi="Times New Roman" w:cs="Times New Roman"/>
                <w:b/>
                <w:sz w:val="24"/>
                <w:szCs w:val="24"/>
              </w:rPr>
              <w:t>Население</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2.1</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Численность населения</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 xml:space="preserve"> чел.</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206</w:t>
            </w: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200</w:t>
            </w: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190</w:t>
            </w: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b/>
                <w:sz w:val="24"/>
                <w:szCs w:val="24"/>
              </w:rPr>
            </w:pPr>
            <w:r w:rsidRPr="009C67C3">
              <w:rPr>
                <w:rFonts w:ascii="Times New Roman" w:eastAsia="Times New Roman" w:hAnsi="Times New Roman" w:cs="Times New Roman"/>
                <w:b/>
                <w:sz w:val="24"/>
                <w:szCs w:val="24"/>
              </w:rPr>
              <w:t>3</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b/>
                <w:sz w:val="24"/>
                <w:szCs w:val="24"/>
              </w:rPr>
            </w:pPr>
            <w:r w:rsidRPr="009C67C3">
              <w:rPr>
                <w:rFonts w:ascii="Times New Roman" w:eastAsia="Times New Roman" w:hAnsi="Times New Roman" w:cs="Times New Roman"/>
                <w:b/>
                <w:sz w:val="24"/>
                <w:szCs w:val="24"/>
              </w:rPr>
              <w:t>Жилищный фонд</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3.1</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Общая площадь жилищного фонда</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roofErr w:type="spellStart"/>
            <w:r w:rsidRPr="009C67C3">
              <w:rPr>
                <w:rFonts w:ascii="Times New Roman" w:eastAsia="Times New Roman" w:hAnsi="Times New Roman" w:cs="Times New Roman"/>
                <w:sz w:val="24"/>
                <w:szCs w:val="24"/>
              </w:rPr>
              <w:t>кв.м</w:t>
            </w:r>
            <w:proofErr w:type="spellEnd"/>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color w:val="000000"/>
                <w:sz w:val="26"/>
                <w:szCs w:val="26"/>
              </w:rPr>
              <w:t>5700</w:t>
            </w: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5500</w:t>
            </w: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5400</w:t>
            </w: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b/>
                <w:sz w:val="24"/>
                <w:szCs w:val="24"/>
              </w:rPr>
            </w:pPr>
            <w:r w:rsidRPr="009C67C3">
              <w:rPr>
                <w:rFonts w:ascii="Times New Roman" w:eastAsia="Times New Roman" w:hAnsi="Times New Roman" w:cs="Times New Roman"/>
                <w:b/>
                <w:sz w:val="24"/>
                <w:szCs w:val="24"/>
              </w:rPr>
              <w:t>4</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b/>
                <w:sz w:val="24"/>
                <w:szCs w:val="24"/>
              </w:rPr>
            </w:pPr>
            <w:r w:rsidRPr="009C67C3">
              <w:rPr>
                <w:rFonts w:ascii="Times New Roman" w:eastAsia="Times New Roman" w:hAnsi="Times New Roman" w:cs="Times New Roman"/>
                <w:b/>
                <w:sz w:val="24"/>
                <w:szCs w:val="24"/>
              </w:rPr>
              <w:t>Объекты социального и культурно-бытового обслуживания населения</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b/>
                <w:sz w:val="24"/>
                <w:szCs w:val="24"/>
              </w:rPr>
            </w:pPr>
            <w:r w:rsidRPr="009C67C3">
              <w:rPr>
                <w:rFonts w:ascii="Times New Roman" w:eastAsia="Times New Roman" w:hAnsi="Times New Roman" w:cs="Times New Roman"/>
                <w:b/>
                <w:sz w:val="24"/>
                <w:szCs w:val="24"/>
              </w:rPr>
              <w:t>4.1</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b/>
                <w:sz w:val="24"/>
                <w:szCs w:val="24"/>
              </w:rPr>
            </w:pPr>
            <w:r w:rsidRPr="009C67C3">
              <w:rPr>
                <w:rFonts w:ascii="Times New Roman" w:eastAsia="Times New Roman" w:hAnsi="Times New Roman" w:cs="Times New Roman"/>
                <w:b/>
                <w:sz w:val="24"/>
                <w:szCs w:val="24"/>
              </w:rPr>
              <w:t>Объекты образования</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4.1.1</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Общеобразовательные школы</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объект</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w:t>
            </w: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w:t>
            </w: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w:t>
            </w: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b/>
                <w:sz w:val="24"/>
                <w:szCs w:val="24"/>
              </w:rPr>
            </w:pPr>
            <w:r w:rsidRPr="009C67C3">
              <w:rPr>
                <w:rFonts w:ascii="Times New Roman" w:eastAsia="Times New Roman" w:hAnsi="Times New Roman" w:cs="Times New Roman"/>
                <w:b/>
                <w:sz w:val="24"/>
                <w:szCs w:val="24"/>
              </w:rPr>
              <w:t>4.2</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b/>
                <w:sz w:val="24"/>
                <w:szCs w:val="24"/>
              </w:rPr>
            </w:pPr>
            <w:r w:rsidRPr="009C67C3">
              <w:rPr>
                <w:rFonts w:ascii="Times New Roman" w:eastAsia="Times New Roman" w:hAnsi="Times New Roman" w:cs="Times New Roman"/>
                <w:b/>
                <w:sz w:val="24"/>
                <w:szCs w:val="24"/>
              </w:rPr>
              <w:t>Объекты и учреждения культуры и искусства</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4.2.1</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Дом культуры, сельский клуб</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объект</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4.2.2</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Библиотека</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объект</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w:t>
            </w: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w:t>
            </w: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w:t>
            </w: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b/>
                <w:sz w:val="24"/>
                <w:szCs w:val="24"/>
              </w:rPr>
            </w:pPr>
            <w:r w:rsidRPr="009C67C3">
              <w:rPr>
                <w:rFonts w:ascii="Times New Roman" w:eastAsia="Times New Roman" w:hAnsi="Times New Roman" w:cs="Times New Roman"/>
                <w:b/>
                <w:sz w:val="24"/>
                <w:szCs w:val="24"/>
              </w:rPr>
              <w:t>4.3</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b/>
                <w:sz w:val="24"/>
                <w:szCs w:val="24"/>
              </w:rPr>
            </w:pPr>
            <w:r w:rsidRPr="009C67C3">
              <w:rPr>
                <w:rFonts w:ascii="Times New Roman" w:eastAsia="Times New Roman" w:hAnsi="Times New Roman" w:cs="Times New Roman"/>
                <w:b/>
                <w:sz w:val="24"/>
                <w:szCs w:val="24"/>
              </w:rPr>
              <w:t>Учреждения здравоохранения</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4.3.1</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ФАП</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объект</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w:t>
            </w: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w:t>
            </w: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w:t>
            </w: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b/>
                <w:sz w:val="24"/>
                <w:szCs w:val="24"/>
              </w:rPr>
            </w:pPr>
            <w:r w:rsidRPr="009C67C3">
              <w:rPr>
                <w:rFonts w:ascii="Times New Roman" w:eastAsia="Times New Roman" w:hAnsi="Times New Roman" w:cs="Times New Roman"/>
                <w:b/>
                <w:sz w:val="24"/>
                <w:szCs w:val="24"/>
              </w:rPr>
              <w:lastRenderedPageBreak/>
              <w:t>4.4</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b/>
                <w:sz w:val="24"/>
                <w:szCs w:val="24"/>
              </w:rPr>
            </w:pPr>
            <w:r w:rsidRPr="009C67C3">
              <w:rPr>
                <w:rFonts w:ascii="Times New Roman" w:eastAsia="Times New Roman" w:hAnsi="Times New Roman" w:cs="Times New Roman"/>
                <w:b/>
                <w:sz w:val="24"/>
                <w:szCs w:val="24"/>
              </w:rPr>
              <w:t>Физкультурно-спортивные</w:t>
            </w:r>
          </w:p>
          <w:p w:rsidR="009C67C3" w:rsidRPr="009C67C3" w:rsidRDefault="009C67C3" w:rsidP="009C67C3">
            <w:pPr>
              <w:widowControl w:val="0"/>
              <w:contextualSpacing/>
              <w:jc w:val="both"/>
              <w:rPr>
                <w:rFonts w:ascii="Times New Roman" w:eastAsia="Times New Roman" w:hAnsi="Times New Roman" w:cs="Times New Roman"/>
                <w:b/>
                <w:sz w:val="24"/>
                <w:szCs w:val="24"/>
              </w:rPr>
            </w:pPr>
            <w:r w:rsidRPr="009C67C3">
              <w:rPr>
                <w:rFonts w:ascii="Times New Roman" w:eastAsia="Times New Roman" w:hAnsi="Times New Roman" w:cs="Times New Roman"/>
                <w:b/>
                <w:sz w:val="24"/>
                <w:szCs w:val="24"/>
              </w:rPr>
              <w:t>объекты и сооружения</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4.4.1</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Спортивные площадки</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объект</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w:t>
            </w: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w:t>
            </w: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w:t>
            </w: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p w:rsidR="009C67C3" w:rsidRPr="009C67C3" w:rsidRDefault="009C67C3" w:rsidP="009C67C3">
            <w:pPr>
              <w:widowControl w:val="0"/>
              <w:contextualSpacing/>
              <w:jc w:val="center"/>
              <w:rPr>
                <w:rFonts w:ascii="Times New Roman" w:eastAsia="Times New Roman" w:hAnsi="Times New Roman" w:cs="Times New Roman"/>
                <w:b/>
                <w:sz w:val="24"/>
                <w:szCs w:val="24"/>
              </w:rPr>
            </w:pPr>
            <w:r w:rsidRPr="009C67C3">
              <w:rPr>
                <w:rFonts w:ascii="Times New Roman" w:eastAsia="Times New Roman" w:hAnsi="Times New Roman" w:cs="Times New Roman"/>
                <w:b/>
                <w:sz w:val="24"/>
                <w:szCs w:val="24"/>
              </w:rPr>
              <w:t>4.5</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b/>
                <w:sz w:val="24"/>
                <w:szCs w:val="24"/>
              </w:rPr>
            </w:pPr>
            <w:r w:rsidRPr="009C67C3">
              <w:rPr>
                <w:rFonts w:ascii="Times New Roman" w:eastAsia="Times New Roman" w:hAnsi="Times New Roman" w:cs="Times New Roman"/>
                <w:b/>
                <w:sz w:val="24"/>
                <w:szCs w:val="24"/>
              </w:rPr>
              <w:t>Объекты торговли, общественного питания и бытового обслуживания</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4.5.1</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Магазины</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объект</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3</w:t>
            </w: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3</w:t>
            </w: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3</w:t>
            </w: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b/>
                <w:sz w:val="24"/>
                <w:szCs w:val="24"/>
              </w:rPr>
            </w:pPr>
            <w:r w:rsidRPr="009C67C3">
              <w:rPr>
                <w:rFonts w:ascii="Times New Roman" w:eastAsia="Times New Roman" w:hAnsi="Times New Roman" w:cs="Times New Roman"/>
                <w:b/>
                <w:sz w:val="24"/>
                <w:szCs w:val="24"/>
              </w:rPr>
              <w:t>4.6</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b/>
                <w:sz w:val="24"/>
                <w:szCs w:val="24"/>
              </w:rPr>
            </w:pPr>
            <w:r w:rsidRPr="009C67C3">
              <w:rPr>
                <w:rFonts w:ascii="Times New Roman" w:eastAsia="Times New Roman" w:hAnsi="Times New Roman" w:cs="Times New Roman"/>
                <w:b/>
                <w:sz w:val="24"/>
                <w:szCs w:val="24"/>
              </w:rPr>
              <w:t>Учреждения жилищно- коммунального сектора</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r>
      <w:tr w:rsidR="009C67C3" w:rsidRPr="009C67C3" w:rsidTr="003B2F9E">
        <w:trPr>
          <w:trHeight w:val="236"/>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4.6.1</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Гостиницы</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объект</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w:t>
            </w: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w:t>
            </w: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w:t>
            </w: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4.6.2</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Кладбища</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га</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0,9</w:t>
            </w:r>
          </w:p>
        </w:tc>
        <w:tc>
          <w:tcPr>
            <w:tcW w:w="1537" w:type="dxa"/>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0,9</w:t>
            </w:r>
          </w:p>
        </w:tc>
        <w:tc>
          <w:tcPr>
            <w:tcW w:w="1552" w:type="dxa"/>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0,9</w:t>
            </w: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4.6.3</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Пожарный пост</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объект</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p w:rsidR="009C67C3" w:rsidRPr="009C67C3" w:rsidRDefault="009C67C3" w:rsidP="009C67C3">
            <w:pPr>
              <w:widowControl w:val="0"/>
              <w:contextualSpacing/>
              <w:jc w:val="center"/>
              <w:rPr>
                <w:rFonts w:ascii="Times New Roman" w:eastAsia="Times New Roman" w:hAnsi="Times New Roman" w:cs="Times New Roman"/>
                <w:b/>
                <w:sz w:val="24"/>
                <w:szCs w:val="24"/>
              </w:rPr>
            </w:pPr>
            <w:r w:rsidRPr="009C67C3">
              <w:rPr>
                <w:rFonts w:ascii="Times New Roman" w:eastAsia="Times New Roman" w:hAnsi="Times New Roman" w:cs="Times New Roman"/>
                <w:b/>
                <w:sz w:val="24"/>
                <w:szCs w:val="24"/>
              </w:rPr>
              <w:t>4.7</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b/>
                <w:sz w:val="24"/>
                <w:szCs w:val="24"/>
              </w:rPr>
            </w:pPr>
            <w:r w:rsidRPr="009C67C3">
              <w:rPr>
                <w:rFonts w:ascii="Times New Roman" w:eastAsia="Times New Roman" w:hAnsi="Times New Roman" w:cs="Times New Roman"/>
                <w:b/>
                <w:sz w:val="24"/>
                <w:szCs w:val="24"/>
              </w:rPr>
              <w:t xml:space="preserve">Организации и учреждения управления, </w:t>
            </w:r>
          </w:p>
          <w:p w:rsidR="009C67C3" w:rsidRPr="009C67C3" w:rsidRDefault="009C67C3" w:rsidP="009C67C3">
            <w:pPr>
              <w:widowControl w:val="0"/>
              <w:contextualSpacing/>
              <w:jc w:val="both"/>
              <w:rPr>
                <w:rFonts w:ascii="Times New Roman" w:eastAsia="Times New Roman" w:hAnsi="Times New Roman" w:cs="Times New Roman"/>
                <w:b/>
                <w:sz w:val="24"/>
                <w:szCs w:val="24"/>
              </w:rPr>
            </w:pPr>
            <w:r w:rsidRPr="009C67C3">
              <w:rPr>
                <w:rFonts w:ascii="Times New Roman" w:eastAsia="Times New Roman" w:hAnsi="Times New Roman" w:cs="Times New Roman"/>
                <w:b/>
                <w:sz w:val="24"/>
                <w:szCs w:val="24"/>
              </w:rPr>
              <w:t>связи</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4.7.1</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Отделения почтовой связи</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объект</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w:t>
            </w: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w:t>
            </w: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w:t>
            </w: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4.7.2</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Здание администрации</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объект</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w:t>
            </w: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w:t>
            </w: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w:t>
            </w: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b/>
                <w:sz w:val="24"/>
                <w:szCs w:val="24"/>
              </w:rPr>
            </w:pPr>
            <w:r w:rsidRPr="009C67C3">
              <w:rPr>
                <w:rFonts w:ascii="Times New Roman" w:eastAsia="Times New Roman" w:hAnsi="Times New Roman" w:cs="Times New Roman"/>
                <w:b/>
                <w:sz w:val="24"/>
                <w:szCs w:val="24"/>
              </w:rPr>
              <w:t>5</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b/>
                <w:sz w:val="24"/>
                <w:szCs w:val="24"/>
              </w:rPr>
            </w:pPr>
            <w:r w:rsidRPr="009C67C3">
              <w:rPr>
                <w:rFonts w:ascii="Times New Roman" w:eastAsia="Times New Roman" w:hAnsi="Times New Roman" w:cs="Times New Roman"/>
                <w:b/>
                <w:sz w:val="24"/>
                <w:szCs w:val="24"/>
              </w:rPr>
              <w:t>Транспортная инфраструктура</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5.1.1</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Общая протяженность улично-дорожной сети (дороги местного значения)</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км</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6,0</w:t>
            </w: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6,0</w:t>
            </w: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6,0</w:t>
            </w: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5.1.2</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Плотность дорожной сети</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км/км2</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0,07</w:t>
            </w: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0,07</w:t>
            </w: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0,07</w:t>
            </w: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b/>
                <w:sz w:val="24"/>
                <w:szCs w:val="24"/>
              </w:rPr>
            </w:pPr>
            <w:r w:rsidRPr="009C67C3">
              <w:rPr>
                <w:rFonts w:ascii="Times New Roman" w:eastAsia="Times New Roman" w:hAnsi="Times New Roman" w:cs="Times New Roman"/>
                <w:b/>
                <w:sz w:val="24"/>
                <w:szCs w:val="24"/>
              </w:rPr>
              <w:t>6</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b/>
                <w:sz w:val="24"/>
                <w:szCs w:val="24"/>
              </w:rPr>
            </w:pPr>
            <w:r w:rsidRPr="009C67C3">
              <w:rPr>
                <w:rFonts w:ascii="Times New Roman" w:eastAsia="Times New Roman" w:hAnsi="Times New Roman" w:cs="Times New Roman"/>
                <w:b/>
                <w:sz w:val="24"/>
                <w:szCs w:val="24"/>
              </w:rPr>
              <w:t xml:space="preserve">Коммунальная инфраструктура </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6.1</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Водоснабжение</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6.1.1</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Водопотребление - всего</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 xml:space="preserve">куб. м / </w:t>
            </w:r>
            <w:proofErr w:type="spellStart"/>
            <w:r w:rsidRPr="009C67C3">
              <w:rPr>
                <w:rFonts w:ascii="Times New Roman" w:eastAsia="Times New Roman" w:hAnsi="Times New Roman" w:cs="Times New Roman"/>
                <w:sz w:val="24"/>
                <w:szCs w:val="24"/>
              </w:rPr>
              <w:t>сут</w:t>
            </w:r>
            <w:proofErr w:type="spellEnd"/>
            <w:r w:rsidRPr="009C67C3">
              <w:rPr>
                <w:rFonts w:ascii="Times New Roman" w:eastAsia="Times New Roman" w:hAnsi="Times New Roman" w:cs="Times New Roman"/>
                <w:sz w:val="24"/>
                <w:szCs w:val="24"/>
              </w:rPr>
              <w:t>.</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33</w:t>
            </w: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32</w:t>
            </w: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31</w:t>
            </w: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6.1.2</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Среднесуточное водопотребление</w:t>
            </w:r>
          </w:p>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на 1 человека</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 xml:space="preserve">куб. м / </w:t>
            </w:r>
            <w:proofErr w:type="spellStart"/>
            <w:r w:rsidRPr="009C67C3">
              <w:rPr>
                <w:rFonts w:ascii="Times New Roman" w:eastAsia="Times New Roman" w:hAnsi="Times New Roman" w:cs="Times New Roman"/>
                <w:sz w:val="24"/>
                <w:szCs w:val="24"/>
              </w:rPr>
              <w:t>сут</w:t>
            </w:r>
            <w:proofErr w:type="spellEnd"/>
            <w:r w:rsidRPr="009C67C3">
              <w:rPr>
                <w:rFonts w:ascii="Times New Roman" w:eastAsia="Times New Roman" w:hAnsi="Times New Roman" w:cs="Times New Roman"/>
                <w:sz w:val="24"/>
                <w:szCs w:val="24"/>
              </w:rPr>
              <w:t>.</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0,16</w:t>
            </w: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0,16</w:t>
            </w: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0,16</w:t>
            </w: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6.1.3</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Уровень потерь воды</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10</w:t>
            </w: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10</w:t>
            </w: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10</w:t>
            </w: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6.1.4</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Протяженность сетей</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км</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1,963</w:t>
            </w: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1,963</w:t>
            </w: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1,963</w:t>
            </w: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6.2</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Водоотведение</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6.2.1</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Протяженность сетей</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км</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w:t>
            </w: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w:t>
            </w: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w:t>
            </w: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6.3</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Теплоснабжение</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6.3.1</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 xml:space="preserve">Потребность в </w:t>
            </w:r>
            <w:proofErr w:type="spellStart"/>
            <w:r w:rsidRPr="009C67C3">
              <w:rPr>
                <w:rFonts w:ascii="Times New Roman" w:eastAsia="Times New Roman" w:hAnsi="Times New Roman" w:cs="Times New Roman"/>
                <w:sz w:val="24"/>
                <w:szCs w:val="24"/>
              </w:rPr>
              <w:t>теплоэнергии</w:t>
            </w:r>
            <w:proofErr w:type="spellEnd"/>
            <w:r w:rsidRPr="009C67C3">
              <w:rPr>
                <w:rFonts w:ascii="Times New Roman" w:eastAsia="Times New Roman" w:hAnsi="Times New Roman" w:cs="Times New Roman"/>
                <w:sz w:val="24"/>
                <w:szCs w:val="24"/>
              </w:rPr>
              <w:t xml:space="preserve"> - всего</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Гкал/час</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6.3.2</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Протяженность сетей</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м</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260</w:t>
            </w: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260</w:t>
            </w: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260</w:t>
            </w: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6.4</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Электроснабжение</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6.4.1</w:t>
            </w:r>
          </w:p>
        </w:tc>
        <w:tc>
          <w:tcPr>
            <w:tcW w:w="3015" w:type="dxa"/>
            <w:vAlign w:val="center"/>
          </w:tcPr>
          <w:p w:rsidR="009C67C3" w:rsidRPr="009C67C3" w:rsidRDefault="009C67C3" w:rsidP="009C67C3">
            <w:pPr>
              <w:widowControl w:val="0"/>
              <w:contextualSpacing/>
              <w:rPr>
                <w:rFonts w:ascii="Times New Roman" w:eastAsia="Times New Roman" w:hAnsi="Times New Roman" w:cs="Times New Roman"/>
                <w:sz w:val="24"/>
                <w:szCs w:val="24"/>
              </w:rPr>
            </w:pPr>
          </w:p>
          <w:p w:rsidR="009C67C3" w:rsidRPr="009C67C3" w:rsidRDefault="009C67C3" w:rsidP="009C67C3">
            <w:pPr>
              <w:widowControl w:val="0"/>
              <w:contextualSpacing/>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Расчетная потребность электроэнергии</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кВт</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color w:val="FF0000"/>
                <w:sz w:val="24"/>
                <w:szCs w:val="24"/>
              </w:rPr>
            </w:pPr>
            <w:r w:rsidRPr="009C67C3">
              <w:rPr>
                <w:rFonts w:ascii="Times New Roman" w:eastAsia="Times New Roman" w:hAnsi="Times New Roman" w:cs="Times New Roman"/>
                <w:sz w:val="24"/>
                <w:szCs w:val="24"/>
              </w:rPr>
              <w:t>450</w:t>
            </w: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450</w:t>
            </w: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450</w:t>
            </w: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6.4.2</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Протяженность сетей (10кВ)</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км</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по</w:t>
            </w:r>
          </w:p>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проекту</w:t>
            </w:r>
          </w:p>
        </w:tc>
        <w:tc>
          <w:tcPr>
            <w:tcW w:w="1537" w:type="dxa"/>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по</w:t>
            </w:r>
          </w:p>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проекту</w:t>
            </w:r>
          </w:p>
        </w:tc>
        <w:tc>
          <w:tcPr>
            <w:tcW w:w="1552" w:type="dxa"/>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по</w:t>
            </w:r>
          </w:p>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проекту</w:t>
            </w: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6.5</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Связь</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p>
        </w:tc>
      </w:tr>
      <w:tr w:rsidR="009C67C3" w:rsidRPr="009C67C3" w:rsidTr="003B2F9E">
        <w:trPr>
          <w:jc w:val="center"/>
        </w:trPr>
        <w:tc>
          <w:tcPr>
            <w:tcW w:w="816"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6.5.1</w:t>
            </w:r>
          </w:p>
        </w:tc>
        <w:tc>
          <w:tcPr>
            <w:tcW w:w="3015" w:type="dxa"/>
            <w:vAlign w:val="center"/>
          </w:tcPr>
          <w:p w:rsidR="009C67C3" w:rsidRPr="009C67C3" w:rsidRDefault="009C67C3" w:rsidP="009C67C3">
            <w:pPr>
              <w:widowControl w:val="0"/>
              <w:contextualSpacing/>
              <w:jc w:val="both"/>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Протяженность сетей</w:t>
            </w:r>
          </w:p>
        </w:tc>
        <w:tc>
          <w:tcPr>
            <w:tcW w:w="1413"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км</w:t>
            </w:r>
          </w:p>
        </w:tc>
        <w:tc>
          <w:tcPr>
            <w:tcW w:w="1578"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по</w:t>
            </w:r>
          </w:p>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проекту</w:t>
            </w:r>
          </w:p>
        </w:tc>
        <w:tc>
          <w:tcPr>
            <w:tcW w:w="1537"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по</w:t>
            </w:r>
          </w:p>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проекту</w:t>
            </w:r>
          </w:p>
        </w:tc>
        <w:tc>
          <w:tcPr>
            <w:tcW w:w="1552" w:type="dxa"/>
            <w:vAlign w:val="center"/>
          </w:tcPr>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по</w:t>
            </w:r>
          </w:p>
          <w:p w:rsidR="009C67C3" w:rsidRPr="009C67C3" w:rsidRDefault="009C67C3" w:rsidP="009C67C3">
            <w:pPr>
              <w:widowControl w:val="0"/>
              <w:contextualSpacing/>
              <w:jc w:val="center"/>
              <w:rPr>
                <w:rFonts w:ascii="Times New Roman" w:eastAsia="Times New Roman" w:hAnsi="Times New Roman" w:cs="Times New Roman"/>
                <w:sz w:val="24"/>
                <w:szCs w:val="24"/>
              </w:rPr>
            </w:pPr>
            <w:r w:rsidRPr="009C67C3">
              <w:rPr>
                <w:rFonts w:ascii="Times New Roman" w:eastAsia="Times New Roman" w:hAnsi="Times New Roman" w:cs="Times New Roman"/>
                <w:sz w:val="24"/>
                <w:szCs w:val="24"/>
              </w:rPr>
              <w:t>проекту</w:t>
            </w:r>
          </w:p>
        </w:tc>
      </w:tr>
    </w:tbl>
    <w:p w:rsidR="009C67C3" w:rsidRPr="009C67C3" w:rsidRDefault="009C67C3" w:rsidP="009C67C3">
      <w:pPr>
        <w:widowControl w:val="0"/>
        <w:spacing w:after="0" w:line="240" w:lineRule="auto"/>
        <w:ind w:firstLine="709"/>
        <w:contextualSpacing/>
        <w:rPr>
          <w:rFonts w:ascii="Times New Roman" w:eastAsia="Times New Roman" w:hAnsi="Times New Roman" w:cs="Times New Roman"/>
          <w:sz w:val="26"/>
          <w:szCs w:val="26"/>
        </w:rPr>
      </w:pPr>
      <w:bookmarkStart w:id="56" w:name="_bookmark33"/>
      <w:bookmarkStart w:id="57" w:name="_bookmark54"/>
      <w:bookmarkStart w:id="58" w:name="_bookmark55"/>
      <w:bookmarkStart w:id="59" w:name="_bookmark56"/>
      <w:bookmarkEnd w:id="56"/>
      <w:bookmarkEnd w:id="57"/>
      <w:bookmarkEnd w:id="58"/>
      <w:bookmarkEnd w:id="59"/>
    </w:p>
    <w:p w:rsidR="009C67C3" w:rsidRDefault="009C67C3" w:rsidP="00712878"/>
    <w:p w:rsidR="009C67C3" w:rsidRDefault="009C67C3" w:rsidP="00712878"/>
    <w:p w:rsidR="009C67C3" w:rsidRDefault="009C67C3" w:rsidP="009C67C3">
      <w:pPr>
        <w:widowControl w:val="0"/>
        <w:spacing w:after="0" w:line="240" w:lineRule="auto"/>
        <w:jc w:val="right"/>
        <w:rPr>
          <w:sz w:val="24"/>
          <w:szCs w:val="24"/>
        </w:rPr>
      </w:pPr>
      <w:r>
        <w:t xml:space="preserve">                                                                                                                            </w:t>
      </w:r>
      <w:r>
        <w:rPr>
          <w:sz w:val="24"/>
        </w:rPr>
        <w:t xml:space="preserve">Приложение к решению </w:t>
      </w:r>
    </w:p>
    <w:p w:rsidR="009C67C3" w:rsidRDefault="009C67C3" w:rsidP="009C67C3">
      <w:pPr>
        <w:widowControl w:val="0"/>
        <w:spacing w:after="0" w:line="240" w:lineRule="auto"/>
        <w:jc w:val="right"/>
        <w:rPr>
          <w:sz w:val="24"/>
          <w:szCs w:val="24"/>
        </w:rPr>
      </w:pPr>
      <w:r>
        <w:rPr>
          <w:sz w:val="24"/>
        </w:rPr>
        <w:t xml:space="preserve">Совета депутатов </w:t>
      </w:r>
    </w:p>
    <w:p w:rsidR="009C67C3" w:rsidRDefault="009C67C3" w:rsidP="009C67C3">
      <w:pPr>
        <w:widowControl w:val="0"/>
        <w:spacing w:after="0" w:line="240" w:lineRule="auto"/>
        <w:jc w:val="right"/>
        <w:rPr>
          <w:sz w:val="24"/>
          <w:szCs w:val="24"/>
        </w:rPr>
      </w:pPr>
      <w:r>
        <w:rPr>
          <w:sz w:val="24"/>
        </w:rPr>
        <w:t>Северного района</w:t>
      </w:r>
    </w:p>
    <w:p w:rsidR="009C67C3" w:rsidRDefault="009C67C3" w:rsidP="009C67C3">
      <w:pPr>
        <w:widowControl w:val="0"/>
        <w:spacing w:after="0" w:line="240" w:lineRule="auto"/>
        <w:jc w:val="right"/>
        <w:rPr>
          <w:sz w:val="24"/>
          <w:szCs w:val="24"/>
        </w:rPr>
      </w:pPr>
      <w:r>
        <w:rPr>
          <w:sz w:val="24"/>
        </w:rPr>
        <w:t xml:space="preserve"> Новосибирской области</w:t>
      </w:r>
    </w:p>
    <w:p w:rsidR="009C67C3" w:rsidRDefault="009C67C3" w:rsidP="009C67C3">
      <w:pPr>
        <w:jc w:val="right"/>
        <w:rPr>
          <w:sz w:val="24"/>
        </w:rPr>
      </w:pPr>
      <w:r>
        <w:rPr>
          <w:sz w:val="24"/>
        </w:rPr>
        <w:t xml:space="preserve">                     от ___.___.24 г.   №</w:t>
      </w:r>
    </w:p>
    <w:p w:rsidR="009C67C3" w:rsidRDefault="009C67C3" w:rsidP="009C67C3">
      <w:pPr>
        <w:jc w:val="right"/>
        <w:rPr>
          <w:sz w:val="24"/>
        </w:rPr>
      </w:pPr>
    </w:p>
    <w:p w:rsidR="009C67C3" w:rsidRDefault="009C67C3" w:rsidP="009C67C3">
      <w:pPr>
        <w:jc w:val="right"/>
        <w:rPr>
          <w:sz w:val="24"/>
        </w:rPr>
      </w:pPr>
    </w:p>
    <w:p w:rsidR="009C67C3" w:rsidRDefault="009C67C3" w:rsidP="009C67C3">
      <w:pPr>
        <w:jc w:val="right"/>
        <w:rPr>
          <w:sz w:val="24"/>
        </w:rPr>
      </w:pPr>
    </w:p>
    <w:p w:rsidR="009C67C3" w:rsidRDefault="009C67C3" w:rsidP="009C67C3">
      <w:pPr>
        <w:jc w:val="right"/>
        <w:rPr>
          <w:sz w:val="24"/>
        </w:rPr>
      </w:pPr>
    </w:p>
    <w:p w:rsidR="009C67C3" w:rsidRDefault="009C67C3" w:rsidP="009C67C3">
      <w:r>
        <w:t xml:space="preserve">                                                                         </w:t>
      </w:r>
      <w:r>
        <w:rPr>
          <w:noProof/>
          <w:lang w:eastAsia="ru-RU"/>
        </w:rPr>
        <w:drawing>
          <wp:inline distT="0" distB="0" distL="0" distR="0" wp14:anchorId="071BAEBE" wp14:editId="4C0B626D">
            <wp:extent cx="1535262" cy="18970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198458" name=""/>
                    <pic:cNvPicPr>
                      <a:picLocks noChangeAspect="1"/>
                    </pic:cNvPicPr>
                  </pic:nvPicPr>
                  <pic:blipFill>
                    <a:blip r:embed="rId19"/>
                    <a:stretch/>
                  </pic:blipFill>
                  <pic:spPr bwMode="auto">
                    <a:xfrm>
                      <a:off x="0" y="0"/>
                      <a:ext cx="1535262" cy="1897019"/>
                    </a:xfrm>
                    <a:prstGeom prst="rect">
                      <a:avLst/>
                    </a:prstGeom>
                  </pic:spPr>
                </pic:pic>
              </a:graphicData>
            </a:graphic>
          </wp:inline>
        </w:drawing>
      </w:r>
    </w:p>
    <w:p w:rsidR="009C67C3" w:rsidRDefault="009C67C3" w:rsidP="009C67C3"/>
    <w:p w:rsidR="009C67C3" w:rsidRDefault="009C67C3" w:rsidP="009C67C3"/>
    <w:p w:rsidR="009C67C3" w:rsidRDefault="009C67C3" w:rsidP="009C67C3"/>
    <w:p w:rsidR="009C67C3" w:rsidRPr="009C67C3" w:rsidRDefault="009C67C3" w:rsidP="009C67C3">
      <w:pPr>
        <w:spacing w:after="0" w:line="360" w:lineRule="auto"/>
        <w:contextualSpacing/>
        <w:jc w:val="center"/>
        <w:rPr>
          <w:rFonts w:ascii="Times New Roman" w:eastAsia="Times New Roman" w:hAnsi="Times New Roman" w:cs="Times New Roman"/>
          <w:b/>
          <w:spacing w:val="24"/>
          <w:sz w:val="32"/>
          <w:szCs w:val="26"/>
          <w:lang w:eastAsia="ru-RU"/>
        </w:rPr>
      </w:pPr>
      <w:r w:rsidRPr="009C67C3">
        <w:rPr>
          <w:rFonts w:ascii="Times New Roman" w:eastAsia="Times New Roman" w:hAnsi="Times New Roman" w:cs="Times New Roman"/>
          <w:b/>
          <w:spacing w:val="24"/>
          <w:sz w:val="32"/>
          <w:szCs w:val="26"/>
          <w:lang w:eastAsia="ru-RU"/>
        </w:rPr>
        <w:t>ГЕНЕРАЛЬНЫЙ ПЛАН</w:t>
      </w:r>
    </w:p>
    <w:p w:rsidR="009C67C3" w:rsidRPr="009C67C3" w:rsidRDefault="009C67C3" w:rsidP="009C67C3">
      <w:pPr>
        <w:widowControl w:val="0"/>
        <w:spacing w:after="0" w:line="360" w:lineRule="auto"/>
        <w:contextualSpacing/>
        <w:jc w:val="center"/>
        <w:rPr>
          <w:rFonts w:ascii="Times New Roman" w:eastAsia="Times New Roman" w:hAnsi="Times New Roman" w:cs="Times New Roman"/>
          <w:b/>
          <w:sz w:val="26"/>
          <w:szCs w:val="26"/>
        </w:rPr>
      </w:pPr>
      <w:r w:rsidRPr="009C67C3">
        <w:rPr>
          <w:rFonts w:ascii="Times New Roman" w:eastAsia="Times New Roman" w:hAnsi="Times New Roman" w:cs="Times New Roman"/>
          <w:b/>
          <w:sz w:val="26"/>
          <w:szCs w:val="26"/>
        </w:rPr>
        <w:t>ОСТЯЦКОГО СЕЛЬСОВЕТА СЕВЕРНОГО РАЙОНА НОВОСИБИРСКОЙ ОБЛАСТИ</w:t>
      </w:r>
    </w:p>
    <w:p w:rsidR="009C67C3" w:rsidRPr="009C67C3" w:rsidRDefault="009C67C3" w:rsidP="009C67C3">
      <w:pPr>
        <w:widowControl w:val="0"/>
        <w:spacing w:after="0" w:line="360" w:lineRule="auto"/>
        <w:contextualSpacing/>
        <w:jc w:val="center"/>
        <w:rPr>
          <w:rFonts w:ascii="Times New Roman" w:eastAsia="Times New Roman" w:hAnsi="Times New Roman" w:cs="Times New Roman"/>
          <w:b/>
          <w:bCs/>
          <w:sz w:val="26"/>
          <w:szCs w:val="26"/>
        </w:rPr>
      </w:pPr>
      <w:r w:rsidRPr="009C67C3">
        <w:rPr>
          <w:rFonts w:ascii="Times New Roman" w:eastAsia="Times New Roman" w:hAnsi="Times New Roman" w:cs="Times New Roman"/>
          <w:b/>
          <w:sz w:val="26"/>
          <w:szCs w:val="26"/>
        </w:rPr>
        <w:t xml:space="preserve">(c. </w:t>
      </w:r>
      <w:proofErr w:type="spellStart"/>
      <w:r w:rsidRPr="009C67C3">
        <w:rPr>
          <w:rFonts w:ascii="Times New Roman" w:eastAsia="Times New Roman" w:hAnsi="Times New Roman" w:cs="Times New Roman"/>
          <w:b/>
          <w:sz w:val="26"/>
          <w:szCs w:val="26"/>
        </w:rPr>
        <w:t>Остяцк</w:t>
      </w:r>
      <w:proofErr w:type="spellEnd"/>
      <w:r w:rsidRPr="009C67C3">
        <w:rPr>
          <w:rFonts w:ascii="Times New Roman" w:eastAsia="Times New Roman" w:hAnsi="Times New Roman" w:cs="Times New Roman"/>
          <w:b/>
          <w:sz w:val="26"/>
          <w:szCs w:val="26"/>
        </w:rPr>
        <w:t xml:space="preserve">, </w:t>
      </w:r>
      <w:proofErr w:type="spellStart"/>
      <w:r w:rsidRPr="009C67C3">
        <w:rPr>
          <w:rFonts w:ascii="Times New Roman" w:eastAsia="Times New Roman" w:hAnsi="Times New Roman" w:cs="Times New Roman"/>
          <w:b/>
          <w:sz w:val="26"/>
          <w:szCs w:val="26"/>
        </w:rPr>
        <w:t>д.Ургуль</w:t>
      </w:r>
      <w:proofErr w:type="spellEnd"/>
      <w:r w:rsidRPr="009C67C3">
        <w:rPr>
          <w:rFonts w:ascii="Times New Roman" w:eastAsia="Times New Roman" w:hAnsi="Times New Roman" w:cs="Times New Roman"/>
          <w:b/>
          <w:sz w:val="26"/>
          <w:szCs w:val="26"/>
        </w:rPr>
        <w:t>)</w:t>
      </w:r>
    </w:p>
    <w:p w:rsidR="009C67C3" w:rsidRPr="009C67C3" w:rsidRDefault="009C67C3" w:rsidP="009C67C3">
      <w:pPr>
        <w:spacing w:after="0" w:line="360" w:lineRule="auto"/>
        <w:contextualSpacing/>
        <w:jc w:val="center"/>
        <w:rPr>
          <w:rFonts w:ascii="Times New Roman" w:eastAsia="Times New Roman" w:hAnsi="Times New Roman" w:cs="Times New Roman"/>
          <w:b/>
          <w:sz w:val="28"/>
          <w:szCs w:val="24"/>
          <w:lang w:eastAsia="ru-RU"/>
        </w:rPr>
      </w:pPr>
    </w:p>
    <w:p w:rsidR="009C67C3" w:rsidRPr="009C67C3" w:rsidRDefault="009C67C3" w:rsidP="009C67C3">
      <w:pPr>
        <w:spacing w:after="0" w:line="360" w:lineRule="auto"/>
        <w:contextualSpacing/>
        <w:jc w:val="center"/>
        <w:rPr>
          <w:rFonts w:ascii="Times New Roman" w:eastAsia="Times New Roman" w:hAnsi="Times New Roman" w:cs="Times New Roman"/>
          <w:spacing w:val="24"/>
          <w:sz w:val="28"/>
          <w:szCs w:val="24"/>
          <w:lang w:eastAsia="ru-RU"/>
        </w:rPr>
      </w:pPr>
    </w:p>
    <w:p w:rsidR="009C67C3" w:rsidRPr="009C67C3" w:rsidRDefault="009C67C3" w:rsidP="009C67C3">
      <w:pPr>
        <w:spacing w:after="0" w:line="360" w:lineRule="auto"/>
        <w:contextualSpacing/>
        <w:jc w:val="center"/>
        <w:rPr>
          <w:rFonts w:ascii="Times New Roman" w:eastAsia="Times New Roman" w:hAnsi="Times New Roman" w:cs="Times New Roman"/>
          <w:spacing w:val="24"/>
          <w:sz w:val="28"/>
          <w:szCs w:val="24"/>
          <w:lang w:eastAsia="ru-RU"/>
        </w:rPr>
      </w:pPr>
      <w:r w:rsidRPr="009C67C3">
        <w:rPr>
          <w:rFonts w:ascii="Times New Roman" w:eastAsia="Times New Roman" w:hAnsi="Times New Roman" w:cs="Times New Roman"/>
          <w:spacing w:val="24"/>
          <w:sz w:val="28"/>
          <w:szCs w:val="24"/>
          <w:lang w:eastAsia="ru-RU"/>
        </w:rPr>
        <w:t>ПОЛОЖЕНИЕ О ТЕРРИТОРИАЛЬНОМ ПЛАНИРОВАНИИ</w:t>
      </w:r>
    </w:p>
    <w:p w:rsidR="009C67C3" w:rsidRDefault="009C67C3" w:rsidP="009C67C3"/>
    <w:p w:rsidR="009C67C3" w:rsidRDefault="009C67C3" w:rsidP="009C67C3"/>
    <w:p w:rsidR="009C67C3" w:rsidRDefault="009C67C3" w:rsidP="009C67C3"/>
    <w:p w:rsidR="009C67C3" w:rsidRDefault="009C67C3" w:rsidP="009C67C3"/>
    <w:p w:rsidR="009C67C3" w:rsidRDefault="009C67C3" w:rsidP="009C67C3"/>
    <w:p w:rsidR="009C67C3" w:rsidRPr="009C67C3" w:rsidRDefault="009C67C3" w:rsidP="009C67C3">
      <w:pPr>
        <w:spacing w:after="0" w:line="360" w:lineRule="auto"/>
        <w:ind w:firstLine="709"/>
        <w:contextualSpacing/>
        <w:jc w:val="center"/>
        <w:rPr>
          <w:rFonts w:ascii="Times New Roman" w:eastAsia="Times New Roman" w:hAnsi="Times New Roman" w:cs="Times New Roman"/>
          <w:sz w:val="28"/>
          <w:lang w:eastAsia="ru-RU"/>
        </w:rPr>
      </w:pPr>
      <w:r w:rsidRPr="009C67C3">
        <w:rPr>
          <w:rFonts w:ascii="Times New Roman" w:eastAsia="Times New Roman" w:hAnsi="Times New Roman" w:cs="Times New Roman"/>
          <w:sz w:val="24"/>
          <w:szCs w:val="20"/>
          <w:lang w:eastAsia="ru-RU"/>
        </w:rPr>
        <w:t>ОГЛАВЛЕНИЕ</w:t>
      </w:r>
    </w:p>
    <w:sdt>
      <w:sdtPr>
        <w:rPr>
          <w:rFonts w:ascii="Times New Roman" w:eastAsia="Times New Roman" w:hAnsi="Times New Roman" w:cs="Times New Roman"/>
          <w:b/>
          <w:bCs/>
          <w:sz w:val="24"/>
          <w:szCs w:val="24"/>
          <w:lang w:eastAsia="ru-RU"/>
        </w:rPr>
        <w:id w:val="131445958"/>
        <w:docPartObj>
          <w:docPartGallery w:val="Table of Contents"/>
          <w:docPartUnique/>
        </w:docPartObj>
      </w:sdtPr>
      <w:sdtEndPr/>
      <w:sdtContent>
        <w:p w:rsidR="009C67C3" w:rsidRPr="009C67C3" w:rsidRDefault="009C67C3" w:rsidP="009C67C3">
          <w:pPr>
            <w:spacing w:after="0" w:line="360" w:lineRule="auto"/>
            <w:contextualSpacing/>
            <w:jc w:val="center"/>
            <w:rPr>
              <w:rFonts w:ascii="Times New Roman" w:eastAsia="Times New Roman" w:hAnsi="Times New Roman" w:cs="Times New Roman"/>
              <w:b/>
              <w:caps/>
              <w:color w:val="000000"/>
              <w:sz w:val="24"/>
              <w:szCs w:val="24"/>
              <w:lang w:eastAsia="ru-RU"/>
            </w:rPr>
          </w:pPr>
        </w:p>
        <w:p w:rsidR="009C67C3" w:rsidRPr="009C67C3" w:rsidRDefault="009C67C3" w:rsidP="009C67C3">
          <w:pPr>
            <w:widowControl w:val="0"/>
            <w:tabs>
              <w:tab w:val="left" w:pos="284"/>
              <w:tab w:val="left" w:pos="1985"/>
              <w:tab w:val="right" w:leader="dot" w:pos="9923"/>
            </w:tabs>
            <w:spacing w:after="0" w:line="360" w:lineRule="auto"/>
            <w:ind w:right="-2"/>
            <w:contextualSpacing/>
            <w:jc w:val="both"/>
            <w:rPr>
              <w:rFonts w:ascii="Calibri" w:eastAsia="Arial" w:hAnsi="Calibri" w:cs="Times New Roman"/>
              <w:noProof/>
              <w:lang w:eastAsia="ru-RU"/>
            </w:rPr>
          </w:pPr>
          <w:r w:rsidRPr="009C67C3">
            <w:rPr>
              <w:rFonts w:ascii="Times New Roman" w:eastAsia="Times New Roman" w:hAnsi="Times New Roman" w:cs="Times New Roman"/>
              <w:bCs/>
              <w:sz w:val="24"/>
              <w:szCs w:val="24"/>
              <w:lang w:eastAsia="ru-RU"/>
            </w:rPr>
            <w:fldChar w:fldCharType="begin"/>
          </w:r>
          <w:r w:rsidRPr="009C67C3">
            <w:rPr>
              <w:rFonts w:ascii="Times New Roman" w:eastAsia="Times New Roman" w:hAnsi="Times New Roman" w:cs="Times New Roman"/>
              <w:bCs/>
              <w:sz w:val="24"/>
              <w:szCs w:val="24"/>
              <w:lang w:eastAsia="ru-RU"/>
            </w:rPr>
            <w:instrText xml:space="preserve"> TOC \o "1-3" \h \z \u </w:instrText>
          </w:r>
          <w:r w:rsidRPr="009C67C3">
            <w:rPr>
              <w:rFonts w:ascii="Times New Roman" w:eastAsia="Times New Roman" w:hAnsi="Times New Roman" w:cs="Times New Roman"/>
              <w:bCs/>
              <w:sz w:val="24"/>
              <w:szCs w:val="24"/>
              <w:lang w:eastAsia="ru-RU"/>
            </w:rPr>
            <w:fldChar w:fldCharType="separate"/>
          </w:r>
          <w:hyperlink w:anchor="_Toc156387176" w:history="1">
            <w:r w:rsidRPr="009C67C3">
              <w:rPr>
                <w:rFonts w:ascii="Times New Roman" w:eastAsia="Times New Roman" w:hAnsi="Times New Roman" w:cs="Times New Roman"/>
                <w:b/>
                <w:noProof/>
                <w:color w:val="0000FF"/>
                <w:sz w:val="24"/>
                <w:szCs w:val="24"/>
                <w:u w:val="single"/>
                <w:lang w:eastAsia="ru-RU"/>
              </w:rPr>
              <w:t xml:space="preserve">1 </w:t>
            </w:r>
            <w:r w:rsidRPr="009C67C3">
              <w:rPr>
                <w:rFonts w:ascii="Calibri" w:eastAsia="Arial" w:hAnsi="Calibri" w:cs="Times New Roman"/>
                <w:noProof/>
                <w:lang w:eastAsia="ru-RU"/>
              </w:rPr>
              <w:tab/>
            </w:r>
            <w:r w:rsidRPr="009C67C3">
              <w:rPr>
                <w:rFonts w:ascii="Times New Roman" w:eastAsia="Times New Roman" w:hAnsi="Times New Roman" w:cs="Times New Roman"/>
                <w:b/>
                <w:noProof/>
                <w:color w:val="0000FF"/>
                <w:sz w:val="24"/>
                <w:szCs w:val="24"/>
                <w:u w:val="single"/>
                <w:lang w:eastAsia="ru-RU"/>
              </w:rPr>
              <w:t>Сведения о видах, назначении и наименованиях планируемых для размещения объектов местного значения Остяцкого сельсовета Северного района Новосибирской области, их основные характеристики,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Pr="009C67C3">
              <w:rPr>
                <w:rFonts w:ascii="Times New Roman" w:eastAsia="Times New Roman" w:hAnsi="Times New Roman" w:cs="Times New Roman"/>
                <w:b/>
                <w:noProof/>
                <w:webHidden/>
                <w:sz w:val="24"/>
                <w:szCs w:val="24"/>
                <w:lang w:eastAsia="ru-RU"/>
              </w:rPr>
              <w:tab/>
            </w:r>
            <w:r w:rsidRPr="009C67C3">
              <w:rPr>
                <w:rFonts w:ascii="Times New Roman" w:eastAsia="Times New Roman" w:hAnsi="Times New Roman" w:cs="Times New Roman"/>
                <w:b/>
                <w:noProof/>
                <w:webHidden/>
                <w:sz w:val="24"/>
                <w:szCs w:val="24"/>
                <w:lang w:eastAsia="ru-RU"/>
              </w:rPr>
              <w:fldChar w:fldCharType="begin"/>
            </w:r>
            <w:r w:rsidRPr="009C67C3">
              <w:rPr>
                <w:rFonts w:ascii="Times New Roman" w:eastAsia="Times New Roman" w:hAnsi="Times New Roman" w:cs="Times New Roman"/>
                <w:b/>
                <w:noProof/>
                <w:webHidden/>
                <w:sz w:val="24"/>
                <w:szCs w:val="24"/>
                <w:lang w:eastAsia="ru-RU"/>
              </w:rPr>
              <w:instrText xml:space="preserve"> PAGEREF _Toc156387176 \h </w:instrText>
            </w:r>
            <w:r w:rsidRPr="009C67C3">
              <w:rPr>
                <w:rFonts w:ascii="Times New Roman" w:eastAsia="Times New Roman" w:hAnsi="Times New Roman" w:cs="Times New Roman"/>
                <w:b/>
                <w:noProof/>
                <w:webHidden/>
                <w:sz w:val="24"/>
                <w:szCs w:val="24"/>
                <w:lang w:eastAsia="ru-RU"/>
              </w:rPr>
            </w:r>
            <w:r w:rsidRPr="009C67C3">
              <w:rPr>
                <w:rFonts w:ascii="Times New Roman" w:eastAsia="Times New Roman" w:hAnsi="Times New Roman" w:cs="Times New Roman"/>
                <w:b/>
                <w:noProof/>
                <w:webHidden/>
                <w:sz w:val="24"/>
                <w:szCs w:val="24"/>
                <w:lang w:eastAsia="ru-RU"/>
              </w:rPr>
              <w:fldChar w:fldCharType="separate"/>
            </w:r>
            <w:r w:rsidRPr="009C67C3">
              <w:rPr>
                <w:rFonts w:ascii="Times New Roman" w:eastAsia="Times New Roman" w:hAnsi="Times New Roman" w:cs="Times New Roman"/>
                <w:b/>
                <w:noProof/>
                <w:webHidden/>
                <w:sz w:val="24"/>
                <w:szCs w:val="24"/>
                <w:lang w:eastAsia="ru-RU"/>
              </w:rPr>
              <w:t>4</w:t>
            </w:r>
            <w:r w:rsidRPr="009C67C3">
              <w:rPr>
                <w:rFonts w:ascii="Times New Roman" w:eastAsia="Times New Roman" w:hAnsi="Times New Roman" w:cs="Times New Roman"/>
                <w:b/>
                <w:noProof/>
                <w:webHidden/>
                <w:sz w:val="24"/>
                <w:szCs w:val="24"/>
                <w:lang w:eastAsia="ru-RU"/>
              </w:rPr>
              <w:fldChar w:fldCharType="end"/>
            </w:r>
          </w:hyperlink>
        </w:p>
        <w:p w:rsidR="009C67C3" w:rsidRPr="009C67C3" w:rsidRDefault="008E3367" w:rsidP="009C67C3">
          <w:pPr>
            <w:widowControl w:val="0"/>
            <w:tabs>
              <w:tab w:val="left" w:pos="284"/>
              <w:tab w:val="left" w:pos="1985"/>
              <w:tab w:val="right" w:leader="dot" w:pos="9923"/>
            </w:tabs>
            <w:spacing w:after="0" w:line="360" w:lineRule="auto"/>
            <w:ind w:right="-2"/>
            <w:contextualSpacing/>
            <w:jc w:val="both"/>
            <w:rPr>
              <w:rFonts w:ascii="Calibri" w:eastAsia="Arial" w:hAnsi="Calibri" w:cs="Times New Roman"/>
              <w:noProof/>
              <w:lang w:eastAsia="ru-RU"/>
            </w:rPr>
          </w:pPr>
          <w:hyperlink w:anchor="_Toc156387177" w:history="1">
            <w:r w:rsidR="009C67C3" w:rsidRPr="009C67C3">
              <w:rPr>
                <w:rFonts w:ascii="Times New Roman" w:eastAsia="Times New Roman" w:hAnsi="Times New Roman" w:cs="Times New Roman"/>
                <w:b/>
                <w:noProof/>
                <w:color w:val="0000FF"/>
                <w:sz w:val="24"/>
                <w:szCs w:val="24"/>
                <w:u w:val="single"/>
                <w:lang w:eastAsia="ru-RU"/>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9C67C3" w:rsidRPr="009C67C3">
              <w:rPr>
                <w:rFonts w:ascii="Times New Roman" w:eastAsia="Times New Roman" w:hAnsi="Times New Roman" w:cs="Times New Roman"/>
                <w:b/>
                <w:noProof/>
                <w:webHidden/>
                <w:sz w:val="24"/>
                <w:szCs w:val="24"/>
                <w:lang w:eastAsia="ru-RU"/>
              </w:rPr>
              <w:tab/>
            </w:r>
            <w:r w:rsidR="009C67C3" w:rsidRPr="009C67C3">
              <w:rPr>
                <w:rFonts w:ascii="Times New Roman" w:eastAsia="Times New Roman" w:hAnsi="Times New Roman" w:cs="Times New Roman"/>
                <w:b/>
                <w:noProof/>
                <w:webHidden/>
                <w:sz w:val="24"/>
                <w:szCs w:val="24"/>
                <w:lang w:eastAsia="ru-RU"/>
              </w:rPr>
              <w:fldChar w:fldCharType="begin"/>
            </w:r>
            <w:r w:rsidR="009C67C3" w:rsidRPr="009C67C3">
              <w:rPr>
                <w:rFonts w:ascii="Times New Roman" w:eastAsia="Times New Roman" w:hAnsi="Times New Roman" w:cs="Times New Roman"/>
                <w:b/>
                <w:noProof/>
                <w:webHidden/>
                <w:sz w:val="24"/>
                <w:szCs w:val="24"/>
                <w:lang w:eastAsia="ru-RU"/>
              </w:rPr>
              <w:instrText xml:space="preserve"> PAGEREF _Toc156387177 \h </w:instrText>
            </w:r>
            <w:r w:rsidR="009C67C3" w:rsidRPr="009C67C3">
              <w:rPr>
                <w:rFonts w:ascii="Times New Roman" w:eastAsia="Times New Roman" w:hAnsi="Times New Roman" w:cs="Times New Roman"/>
                <w:b/>
                <w:noProof/>
                <w:webHidden/>
                <w:sz w:val="24"/>
                <w:szCs w:val="24"/>
                <w:lang w:eastAsia="ru-RU"/>
              </w:rPr>
            </w:r>
            <w:r w:rsidR="009C67C3" w:rsidRPr="009C67C3">
              <w:rPr>
                <w:rFonts w:ascii="Times New Roman" w:eastAsia="Times New Roman" w:hAnsi="Times New Roman" w:cs="Times New Roman"/>
                <w:b/>
                <w:noProof/>
                <w:webHidden/>
                <w:sz w:val="24"/>
                <w:szCs w:val="24"/>
                <w:lang w:eastAsia="ru-RU"/>
              </w:rPr>
              <w:fldChar w:fldCharType="separate"/>
            </w:r>
            <w:r w:rsidR="009C67C3" w:rsidRPr="009C67C3">
              <w:rPr>
                <w:rFonts w:ascii="Times New Roman" w:eastAsia="Times New Roman" w:hAnsi="Times New Roman" w:cs="Times New Roman"/>
                <w:b/>
                <w:noProof/>
                <w:webHidden/>
                <w:sz w:val="24"/>
                <w:szCs w:val="24"/>
                <w:lang w:eastAsia="ru-RU"/>
              </w:rPr>
              <w:t>5</w:t>
            </w:r>
            <w:r w:rsidR="009C67C3" w:rsidRPr="009C67C3">
              <w:rPr>
                <w:rFonts w:ascii="Times New Roman" w:eastAsia="Times New Roman" w:hAnsi="Times New Roman" w:cs="Times New Roman"/>
                <w:b/>
                <w:noProof/>
                <w:webHidden/>
                <w:sz w:val="24"/>
                <w:szCs w:val="24"/>
                <w:lang w:eastAsia="ru-RU"/>
              </w:rPr>
              <w:fldChar w:fldCharType="end"/>
            </w:r>
          </w:hyperlink>
        </w:p>
        <w:p w:rsidR="009C67C3" w:rsidRPr="009C67C3" w:rsidRDefault="009C67C3" w:rsidP="009C67C3">
          <w:pPr>
            <w:tabs>
              <w:tab w:val="right" w:leader="dot" w:pos="9921"/>
            </w:tabs>
            <w:spacing w:after="0" w:line="360" w:lineRule="auto"/>
            <w:ind w:firstLine="709"/>
            <w:contextualSpacing/>
            <w:jc w:val="both"/>
            <w:rPr>
              <w:rFonts w:ascii="Times New Roman" w:eastAsia="Times New Roman" w:hAnsi="Times New Roman" w:cs="Times New Roman"/>
              <w:sz w:val="24"/>
              <w:szCs w:val="24"/>
              <w:lang w:eastAsia="ru-RU"/>
            </w:rPr>
          </w:pPr>
          <w:r w:rsidRPr="009C67C3">
            <w:rPr>
              <w:rFonts w:ascii="Times New Roman" w:eastAsia="Times New Roman" w:hAnsi="Times New Roman" w:cs="Times New Roman"/>
              <w:bCs/>
              <w:sz w:val="24"/>
              <w:szCs w:val="24"/>
              <w:lang w:eastAsia="ru-RU"/>
            </w:rPr>
            <w:fldChar w:fldCharType="end"/>
          </w:r>
        </w:p>
      </w:sdtContent>
    </w:sdt>
    <w:p w:rsidR="009C67C3" w:rsidRPr="009C67C3" w:rsidRDefault="009C67C3" w:rsidP="009C67C3">
      <w:pPr>
        <w:spacing w:after="0" w:line="360" w:lineRule="auto"/>
        <w:ind w:firstLine="709"/>
        <w:contextualSpacing/>
        <w:jc w:val="center"/>
        <w:rPr>
          <w:rFonts w:ascii="Times New Roman" w:eastAsia="Times New Roman" w:hAnsi="Times New Roman" w:cs="Times New Roman"/>
          <w:b/>
          <w:sz w:val="24"/>
          <w:lang w:eastAsia="ru-RU"/>
        </w:rPr>
      </w:pPr>
    </w:p>
    <w:p w:rsidR="009C67C3" w:rsidRPr="009C67C3" w:rsidRDefault="009C67C3" w:rsidP="009C67C3">
      <w:pPr>
        <w:spacing w:after="0" w:line="360" w:lineRule="auto"/>
        <w:ind w:firstLine="709"/>
        <w:contextualSpacing/>
        <w:jc w:val="both"/>
        <w:rPr>
          <w:rFonts w:ascii="Times New Roman" w:eastAsia="Times New Roman" w:hAnsi="Times New Roman" w:cs="Times New Roman"/>
          <w:sz w:val="24"/>
          <w:lang w:eastAsia="ru-RU"/>
        </w:rPr>
      </w:pPr>
    </w:p>
    <w:p w:rsidR="009C67C3" w:rsidRPr="009C67C3" w:rsidRDefault="009C67C3" w:rsidP="009C67C3">
      <w:pPr>
        <w:widowControl w:val="0"/>
        <w:tabs>
          <w:tab w:val="left" w:pos="993"/>
        </w:tabs>
        <w:spacing w:after="0" w:line="240" w:lineRule="auto"/>
        <w:ind w:firstLine="709"/>
        <w:contextualSpacing/>
        <w:jc w:val="both"/>
        <w:outlineLvl w:val="1"/>
        <w:rPr>
          <w:rFonts w:ascii="Times New Roman" w:eastAsia="Times New Roman" w:hAnsi="Times New Roman" w:cs="Times New Roman"/>
          <w:sz w:val="28"/>
          <w:szCs w:val="28"/>
          <w:lang w:eastAsia="ru-RU"/>
        </w:rPr>
        <w:sectPr w:rsidR="009C67C3" w:rsidRPr="009C67C3" w:rsidSect="009C67C3">
          <w:footerReference w:type="default" r:id="rId20"/>
          <w:pgSz w:w="11906" w:h="16838"/>
          <w:pgMar w:top="1134" w:right="567" w:bottom="1134" w:left="1418" w:header="737" w:footer="709" w:gutter="0"/>
          <w:pgNumType w:start="1"/>
          <w:cols w:space="708"/>
          <w:titlePg/>
          <w:docGrid w:linePitch="360"/>
        </w:sectPr>
      </w:pPr>
    </w:p>
    <w:p w:rsidR="009C67C3" w:rsidRPr="009C67C3" w:rsidRDefault="009C67C3" w:rsidP="009C67C3">
      <w:pPr>
        <w:widowControl w:val="0"/>
        <w:numPr>
          <w:ilvl w:val="0"/>
          <w:numId w:val="45"/>
        </w:numPr>
        <w:tabs>
          <w:tab w:val="left" w:pos="993"/>
        </w:tabs>
        <w:spacing w:after="0" w:line="240" w:lineRule="auto"/>
        <w:contextualSpacing/>
        <w:jc w:val="both"/>
        <w:outlineLvl w:val="1"/>
        <w:rPr>
          <w:rFonts w:ascii="Times New Roman" w:eastAsia="Times New Roman" w:hAnsi="Times New Roman" w:cs="Times New Roman"/>
          <w:b/>
          <w:sz w:val="24"/>
          <w:szCs w:val="24"/>
          <w:lang w:eastAsia="ru-RU"/>
        </w:rPr>
      </w:pPr>
      <w:bookmarkStart w:id="60" w:name="_Toc156387176"/>
      <w:r w:rsidRPr="009C67C3">
        <w:rPr>
          <w:rFonts w:ascii="Times New Roman" w:eastAsia="Times New Roman" w:hAnsi="Times New Roman" w:cs="Times New Roman"/>
          <w:b/>
          <w:sz w:val="24"/>
          <w:szCs w:val="24"/>
          <w:lang w:eastAsia="ru-RU"/>
        </w:rPr>
        <w:lastRenderedPageBreak/>
        <w:t>Сведения о видах, назначении и наименованиях планируемых для размещения объектов местного значения Остяцкого сельсовета Северного района Новосибирской области, их основные характеристики,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60"/>
      <w:r w:rsidRPr="009C67C3">
        <w:rPr>
          <w:rFonts w:ascii="Times New Roman" w:eastAsia="Times New Roman" w:hAnsi="Times New Roman" w:cs="Times New Roman"/>
          <w:b/>
          <w:sz w:val="24"/>
          <w:szCs w:val="24"/>
          <w:lang w:eastAsia="ru-RU"/>
        </w:rPr>
        <w:t>.</w:t>
      </w:r>
    </w:p>
    <w:p w:rsidR="009C67C3" w:rsidRPr="009C67C3" w:rsidRDefault="009C67C3" w:rsidP="009C67C3">
      <w:pPr>
        <w:jc w:val="both"/>
        <w:rPr>
          <w:rFonts w:ascii="Times New Roman" w:eastAsia="Times New Roman" w:hAnsi="Times New Roman" w:cs="Times New Roman"/>
          <w:sz w:val="28"/>
          <w:lang w:eastAsia="ru-RU"/>
        </w:rPr>
      </w:pPr>
    </w:p>
    <w:p w:rsidR="009C67C3" w:rsidRPr="009C67C3" w:rsidRDefault="009C67C3" w:rsidP="009C67C3">
      <w:pPr>
        <w:jc w:val="both"/>
        <w:rPr>
          <w:rFonts w:ascii="Times New Roman" w:eastAsia="Times New Roman" w:hAnsi="Times New Roman" w:cs="Times New Roman"/>
          <w:sz w:val="28"/>
          <w:lang w:eastAsia="ru-RU"/>
        </w:rPr>
      </w:pPr>
      <w:r w:rsidRPr="009C67C3">
        <w:rPr>
          <w:rFonts w:ascii="Times New Roman" w:eastAsia="Times New Roman" w:hAnsi="Times New Roman" w:cs="Times New Roman"/>
          <w:sz w:val="28"/>
          <w:lang w:eastAsia="ru-RU"/>
        </w:rPr>
        <w:t>Объекты, строительство которых предусмотрено Схемой территориального планирования Северного района от 2024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6"/>
        <w:gridCol w:w="2716"/>
        <w:gridCol w:w="3682"/>
        <w:gridCol w:w="3351"/>
        <w:gridCol w:w="2975"/>
        <w:gridCol w:w="1366"/>
      </w:tblGrid>
      <w:tr w:rsidR="009C67C3" w:rsidRPr="009C67C3" w:rsidTr="003B2F9E">
        <w:trPr>
          <w:tblHeader/>
        </w:trPr>
        <w:tc>
          <w:tcPr>
            <w:tcW w:w="235" w:type="pct"/>
            <w:vAlign w:val="center"/>
          </w:tcPr>
          <w:p w:rsidR="009C67C3" w:rsidRPr="009C67C3" w:rsidRDefault="009C67C3" w:rsidP="009C67C3">
            <w:pPr>
              <w:keepNext/>
              <w:widowControl w:val="0"/>
              <w:spacing w:after="0" w:line="240" w:lineRule="auto"/>
              <w:contextualSpacing/>
              <w:jc w:val="center"/>
              <w:rPr>
                <w:rFonts w:ascii="Times New Roman" w:eastAsia="Times New Roman" w:hAnsi="Times New Roman" w:cs="Times New Roman"/>
                <w:sz w:val="26"/>
                <w:szCs w:val="26"/>
              </w:rPr>
            </w:pPr>
            <w:r w:rsidRPr="009C67C3">
              <w:rPr>
                <w:rFonts w:ascii="Times New Roman" w:eastAsia="Times New Roman" w:hAnsi="Times New Roman" w:cs="Times New Roman"/>
                <w:sz w:val="26"/>
                <w:szCs w:val="26"/>
              </w:rPr>
              <w:t>№</w:t>
            </w:r>
          </w:p>
        </w:tc>
        <w:tc>
          <w:tcPr>
            <w:tcW w:w="918" w:type="pct"/>
            <w:vAlign w:val="center"/>
          </w:tcPr>
          <w:p w:rsidR="009C67C3" w:rsidRPr="009C67C3" w:rsidRDefault="009C67C3" w:rsidP="009C67C3">
            <w:pPr>
              <w:keepNext/>
              <w:widowControl w:val="0"/>
              <w:spacing w:after="0" w:line="240" w:lineRule="auto"/>
              <w:contextualSpacing/>
              <w:jc w:val="center"/>
              <w:rPr>
                <w:rFonts w:ascii="Times New Roman" w:eastAsia="Times New Roman" w:hAnsi="Times New Roman" w:cs="Times New Roman"/>
                <w:sz w:val="26"/>
                <w:szCs w:val="26"/>
              </w:rPr>
            </w:pPr>
            <w:r w:rsidRPr="009C67C3">
              <w:rPr>
                <w:rFonts w:ascii="Times New Roman" w:eastAsia="Times New Roman" w:hAnsi="Times New Roman" w:cs="Times New Roman"/>
                <w:sz w:val="26"/>
                <w:szCs w:val="26"/>
              </w:rPr>
              <w:t>Наименование объекта</w:t>
            </w:r>
          </w:p>
        </w:tc>
        <w:tc>
          <w:tcPr>
            <w:tcW w:w="1245" w:type="pct"/>
            <w:vAlign w:val="center"/>
          </w:tcPr>
          <w:p w:rsidR="009C67C3" w:rsidRPr="009C67C3" w:rsidRDefault="009C67C3" w:rsidP="009C67C3">
            <w:pPr>
              <w:keepNext/>
              <w:widowControl w:val="0"/>
              <w:spacing w:after="0" w:line="240" w:lineRule="auto"/>
              <w:contextualSpacing/>
              <w:jc w:val="center"/>
              <w:rPr>
                <w:rFonts w:ascii="Times New Roman" w:eastAsia="Times New Roman" w:hAnsi="Times New Roman" w:cs="Times New Roman"/>
                <w:sz w:val="26"/>
                <w:szCs w:val="26"/>
              </w:rPr>
            </w:pPr>
            <w:r w:rsidRPr="009C67C3">
              <w:rPr>
                <w:rFonts w:ascii="Times New Roman" w:eastAsia="Times New Roman" w:hAnsi="Times New Roman" w:cs="Times New Roman"/>
                <w:sz w:val="26"/>
                <w:szCs w:val="26"/>
              </w:rPr>
              <w:t>Основные характеристики</w:t>
            </w:r>
          </w:p>
        </w:tc>
        <w:tc>
          <w:tcPr>
            <w:tcW w:w="1133" w:type="pct"/>
            <w:vAlign w:val="center"/>
          </w:tcPr>
          <w:p w:rsidR="009C67C3" w:rsidRPr="009C67C3" w:rsidRDefault="009C67C3" w:rsidP="009C67C3">
            <w:pPr>
              <w:keepNext/>
              <w:widowControl w:val="0"/>
              <w:spacing w:after="0" w:line="240" w:lineRule="auto"/>
              <w:contextualSpacing/>
              <w:jc w:val="center"/>
              <w:rPr>
                <w:rFonts w:ascii="Times New Roman" w:eastAsia="Times New Roman" w:hAnsi="Times New Roman" w:cs="Times New Roman"/>
                <w:sz w:val="26"/>
                <w:szCs w:val="26"/>
              </w:rPr>
            </w:pPr>
            <w:r w:rsidRPr="009C67C3">
              <w:rPr>
                <w:rFonts w:ascii="Times New Roman" w:eastAsia="Times New Roman" w:hAnsi="Times New Roman" w:cs="Times New Roman"/>
                <w:sz w:val="26"/>
                <w:szCs w:val="26"/>
              </w:rPr>
              <w:t>Местоположение</w:t>
            </w:r>
          </w:p>
        </w:tc>
        <w:tc>
          <w:tcPr>
            <w:tcW w:w="1006" w:type="pct"/>
            <w:vAlign w:val="center"/>
          </w:tcPr>
          <w:p w:rsidR="009C67C3" w:rsidRPr="009C67C3" w:rsidRDefault="009C67C3" w:rsidP="009C67C3">
            <w:pPr>
              <w:keepNext/>
              <w:widowControl w:val="0"/>
              <w:spacing w:after="0" w:line="240" w:lineRule="auto"/>
              <w:contextualSpacing/>
              <w:jc w:val="center"/>
              <w:rPr>
                <w:rFonts w:ascii="Times New Roman" w:eastAsia="Times New Roman" w:hAnsi="Times New Roman" w:cs="Times New Roman"/>
                <w:sz w:val="26"/>
                <w:szCs w:val="26"/>
              </w:rPr>
            </w:pPr>
            <w:r w:rsidRPr="009C67C3">
              <w:rPr>
                <w:rFonts w:ascii="Times New Roman" w:eastAsia="Times New Roman" w:hAnsi="Times New Roman" w:cs="Times New Roman"/>
                <w:sz w:val="26"/>
                <w:szCs w:val="26"/>
              </w:rPr>
              <w:t>Характеристика зоны с особыми условиями использования территории</w:t>
            </w:r>
          </w:p>
        </w:tc>
        <w:tc>
          <w:tcPr>
            <w:tcW w:w="462" w:type="pct"/>
          </w:tcPr>
          <w:p w:rsidR="009C67C3" w:rsidRPr="009C67C3" w:rsidRDefault="009C67C3" w:rsidP="009C67C3">
            <w:pPr>
              <w:keepNext/>
              <w:widowControl w:val="0"/>
              <w:spacing w:after="0" w:line="240" w:lineRule="auto"/>
              <w:contextualSpacing/>
              <w:jc w:val="center"/>
              <w:rPr>
                <w:rFonts w:ascii="Times New Roman" w:eastAsia="Times New Roman" w:hAnsi="Times New Roman" w:cs="Times New Roman"/>
                <w:sz w:val="26"/>
                <w:szCs w:val="26"/>
              </w:rPr>
            </w:pPr>
            <w:r w:rsidRPr="009C67C3">
              <w:rPr>
                <w:rFonts w:ascii="Times New Roman" w:eastAsia="Times New Roman" w:hAnsi="Times New Roman" w:cs="Times New Roman"/>
                <w:sz w:val="26"/>
                <w:szCs w:val="26"/>
              </w:rPr>
              <w:t>Срок</w:t>
            </w:r>
          </w:p>
        </w:tc>
      </w:tr>
      <w:tr w:rsidR="009C67C3" w:rsidRPr="009C67C3" w:rsidTr="003B2F9E">
        <w:tc>
          <w:tcPr>
            <w:tcW w:w="235" w:type="pct"/>
            <w:shd w:val="clear" w:color="auto" w:fill="auto"/>
          </w:tcPr>
          <w:p w:rsidR="009C67C3" w:rsidRPr="009C67C3" w:rsidRDefault="009C67C3" w:rsidP="009C67C3">
            <w:pPr>
              <w:widowControl w:val="0"/>
              <w:spacing w:after="0" w:line="240" w:lineRule="auto"/>
              <w:rPr>
                <w:rFonts w:ascii="Times New Roman" w:eastAsia="Times New Roman" w:hAnsi="Times New Roman" w:cs="Times New Roman"/>
                <w:sz w:val="20"/>
                <w:szCs w:val="20"/>
                <w:lang w:eastAsia="ru-RU"/>
              </w:rPr>
            </w:pPr>
            <w:r w:rsidRPr="009C67C3">
              <w:rPr>
                <w:rFonts w:ascii="Times New Roman" w:eastAsia="Times New Roman" w:hAnsi="Times New Roman" w:cs="Times New Roman"/>
                <w:sz w:val="20"/>
                <w:szCs w:val="20"/>
                <w:lang w:eastAsia="ru-RU"/>
              </w:rPr>
              <w:t>1</w:t>
            </w:r>
          </w:p>
        </w:tc>
        <w:tc>
          <w:tcPr>
            <w:tcW w:w="918" w:type="pct"/>
            <w:shd w:val="clear" w:color="auto" w:fill="auto"/>
          </w:tcPr>
          <w:p w:rsidR="009C67C3" w:rsidRPr="009C67C3" w:rsidRDefault="009C67C3" w:rsidP="009C67C3">
            <w:pPr>
              <w:widowControl w:val="0"/>
              <w:spacing w:after="0" w:line="240" w:lineRule="auto"/>
              <w:rPr>
                <w:rFonts w:ascii="Times New Roman" w:eastAsia="Times New Roman" w:hAnsi="Times New Roman" w:cs="Times New Roman"/>
                <w:sz w:val="20"/>
                <w:szCs w:val="20"/>
                <w:lang w:eastAsia="ru-RU"/>
              </w:rPr>
            </w:pPr>
            <w:r w:rsidRPr="009C67C3">
              <w:rPr>
                <w:rFonts w:ascii="Times New Roman" w:eastAsia="Times New Roman" w:hAnsi="Times New Roman" w:cs="Times New Roman"/>
                <w:sz w:val="20"/>
                <w:szCs w:val="20"/>
                <w:lang w:eastAsia="ru-RU"/>
              </w:rPr>
              <w:t>Строительство спортивной площадки</w:t>
            </w:r>
          </w:p>
        </w:tc>
        <w:tc>
          <w:tcPr>
            <w:tcW w:w="1245" w:type="pct"/>
            <w:shd w:val="clear" w:color="auto" w:fill="auto"/>
          </w:tcPr>
          <w:p w:rsidR="009C67C3" w:rsidRPr="009C67C3" w:rsidRDefault="009C67C3" w:rsidP="009C67C3">
            <w:pPr>
              <w:widowControl w:val="0"/>
              <w:spacing w:after="0" w:line="240" w:lineRule="auto"/>
              <w:rPr>
                <w:rFonts w:ascii="Times New Roman" w:eastAsia="Times New Roman" w:hAnsi="Times New Roman" w:cs="Times New Roman"/>
                <w:sz w:val="20"/>
                <w:szCs w:val="20"/>
                <w:lang w:eastAsia="ru-RU"/>
              </w:rPr>
            </w:pPr>
            <w:r w:rsidRPr="009C67C3">
              <w:rPr>
                <w:rFonts w:ascii="Times New Roman" w:eastAsia="Times New Roman" w:hAnsi="Times New Roman" w:cs="Times New Roman"/>
                <w:sz w:val="20"/>
                <w:szCs w:val="20"/>
                <w:lang w:eastAsia="ru-RU"/>
              </w:rPr>
              <w:t>20x30 м, пропускная способность 30 чел</w:t>
            </w:r>
          </w:p>
        </w:tc>
        <w:tc>
          <w:tcPr>
            <w:tcW w:w="1133" w:type="pct"/>
            <w:shd w:val="clear" w:color="auto" w:fill="auto"/>
          </w:tcPr>
          <w:p w:rsidR="009C67C3" w:rsidRPr="009C67C3" w:rsidRDefault="009C67C3" w:rsidP="009C67C3">
            <w:pPr>
              <w:widowControl w:val="0"/>
              <w:spacing w:after="0" w:line="240" w:lineRule="auto"/>
              <w:rPr>
                <w:rFonts w:ascii="Times New Roman" w:eastAsia="Times New Roman" w:hAnsi="Times New Roman" w:cs="Times New Roman"/>
                <w:sz w:val="20"/>
                <w:szCs w:val="20"/>
                <w:lang w:eastAsia="ru-RU"/>
              </w:rPr>
            </w:pPr>
            <w:proofErr w:type="spellStart"/>
            <w:r w:rsidRPr="009C67C3">
              <w:rPr>
                <w:rFonts w:ascii="Times New Roman" w:eastAsia="Times New Roman" w:hAnsi="Times New Roman" w:cs="Times New Roman"/>
                <w:sz w:val="20"/>
                <w:szCs w:val="20"/>
                <w:lang w:eastAsia="ru-RU"/>
              </w:rPr>
              <w:t>с.Остяцк</w:t>
            </w:r>
            <w:proofErr w:type="spellEnd"/>
            <w:r w:rsidRPr="009C67C3">
              <w:rPr>
                <w:rFonts w:ascii="Times New Roman" w:eastAsia="Times New Roman" w:hAnsi="Times New Roman" w:cs="Times New Roman"/>
                <w:sz w:val="20"/>
                <w:szCs w:val="20"/>
                <w:lang w:eastAsia="ru-RU"/>
              </w:rPr>
              <w:t xml:space="preserve"> </w:t>
            </w:r>
          </w:p>
        </w:tc>
        <w:tc>
          <w:tcPr>
            <w:tcW w:w="1006" w:type="pct"/>
            <w:shd w:val="clear" w:color="auto" w:fill="auto"/>
          </w:tcPr>
          <w:p w:rsidR="009C67C3" w:rsidRPr="009C67C3" w:rsidRDefault="009C67C3" w:rsidP="009C67C3">
            <w:pPr>
              <w:widowControl w:val="0"/>
              <w:spacing w:after="0" w:line="240" w:lineRule="auto"/>
              <w:rPr>
                <w:rFonts w:ascii="Times New Roman" w:eastAsia="Times New Roman" w:hAnsi="Times New Roman" w:cs="Times New Roman"/>
                <w:sz w:val="20"/>
                <w:szCs w:val="20"/>
                <w:lang w:eastAsia="ru-RU"/>
              </w:rPr>
            </w:pPr>
            <w:r w:rsidRPr="009C67C3">
              <w:rPr>
                <w:rFonts w:ascii="Times New Roman" w:eastAsia="Times New Roman" w:hAnsi="Times New Roman" w:cs="Times New Roman"/>
                <w:sz w:val="20"/>
                <w:szCs w:val="20"/>
                <w:lang w:eastAsia="ru-RU"/>
              </w:rPr>
              <w:t xml:space="preserve">     не устанавливается</w:t>
            </w:r>
          </w:p>
        </w:tc>
        <w:tc>
          <w:tcPr>
            <w:tcW w:w="462" w:type="pct"/>
          </w:tcPr>
          <w:p w:rsidR="009C67C3" w:rsidRPr="009C67C3" w:rsidRDefault="009C67C3" w:rsidP="009C67C3">
            <w:pPr>
              <w:widowControl w:val="0"/>
              <w:spacing w:after="0" w:line="240" w:lineRule="auto"/>
              <w:rPr>
                <w:rFonts w:ascii="Times New Roman" w:eastAsia="Times New Roman" w:hAnsi="Times New Roman" w:cs="Times New Roman"/>
                <w:sz w:val="20"/>
                <w:szCs w:val="20"/>
                <w:lang w:eastAsia="ru-RU"/>
              </w:rPr>
            </w:pPr>
            <w:r w:rsidRPr="009C67C3">
              <w:rPr>
                <w:rFonts w:ascii="Times New Roman" w:eastAsia="Times New Roman" w:hAnsi="Times New Roman" w:cs="Times New Roman"/>
                <w:sz w:val="20"/>
                <w:szCs w:val="20"/>
                <w:lang w:eastAsia="ru-RU"/>
              </w:rPr>
              <w:t>2044</w:t>
            </w:r>
          </w:p>
        </w:tc>
      </w:tr>
      <w:tr w:rsidR="009C67C3" w:rsidRPr="009C67C3" w:rsidTr="003B2F9E">
        <w:tc>
          <w:tcPr>
            <w:tcW w:w="235" w:type="pct"/>
            <w:shd w:val="clear" w:color="auto" w:fill="auto"/>
          </w:tcPr>
          <w:p w:rsidR="009C67C3" w:rsidRPr="009C67C3" w:rsidRDefault="009C67C3" w:rsidP="009C67C3">
            <w:pPr>
              <w:widowControl w:val="0"/>
              <w:spacing w:after="0" w:line="240" w:lineRule="auto"/>
              <w:rPr>
                <w:rFonts w:ascii="Times New Roman" w:eastAsia="Times New Roman" w:hAnsi="Times New Roman" w:cs="Times New Roman"/>
                <w:sz w:val="20"/>
                <w:szCs w:val="20"/>
                <w:lang w:eastAsia="ru-RU"/>
              </w:rPr>
            </w:pPr>
            <w:r w:rsidRPr="009C67C3">
              <w:rPr>
                <w:rFonts w:ascii="Times New Roman" w:eastAsia="Times New Roman" w:hAnsi="Times New Roman" w:cs="Times New Roman"/>
                <w:sz w:val="20"/>
                <w:szCs w:val="20"/>
                <w:lang w:eastAsia="ru-RU"/>
              </w:rPr>
              <w:t>2</w:t>
            </w:r>
          </w:p>
        </w:tc>
        <w:tc>
          <w:tcPr>
            <w:tcW w:w="918" w:type="pct"/>
            <w:shd w:val="clear" w:color="auto" w:fill="auto"/>
          </w:tcPr>
          <w:p w:rsidR="009C67C3" w:rsidRPr="009C67C3" w:rsidRDefault="009C67C3" w:rsidP="009C67C3">
            <w:pPr>
              <w:widowControl w:val="0"/>
              <w:spacing w:after="0" w:line="240" w:lineRule="auto"/>
              <w:rPr>
                <w:rFonts w:ascii="Times New Roman" w:eastAsia="Times New Roman" w:hAnsi="Times New Roman" w:cs="Times New Roman"/>
                <w:sz w:val="20"/>
                <w:szCs w:val="20"/>
                <w:lang w:eastAsia="ru-RU"/>
              </w:rPr>
            </w:pPr>
            <w:r w:rsidRPr="009C67C3">
              <w:rPr>
                <w:rFonts w:ascii="Times New Roman" w:eastAsia="Times New Roman" w:hAnsi="Times New Roman" w:cs="Times New Roman"/>
                <w:sz w:val="20"/>
                <w:szCs w:val="20"/>
                <w:lang w:eastAsia="ru-RU"/>
              </w:rPr>
              <w:t>Строительство артезианской скважины</w:t>
            </w:r>
          </w:p>
        </w:tc>
        <w:tc>
          <w:tcPr>
            <w:tcW w:w="1245" w:type="pct"/>
            <w:shd w:val="clear" w:color="auto" w:fill="auto"/>
          </w:tcPr>
          <w:p w:rsidR="009C67C3" w:rsidRPr="009C67C3" w:rsidRDefault="009C67C3" w:rsidP="009C67C3">
            <w:pPr>
              <w:widowControl w:val="0"/>
              <w:spacing w:after="0" w:line="240" w:lineRule="auto"/>
              <w:rPr>
                <w:rFonts w:ascii="Times New Roman" w:eastAsia="Times New Roman" w:hAnsi="Times New Roman" w:cs="Times New Roman"/>
                <w:sz w:val="20"/>
                <w:szCs w:val="20"/>
                <w:lang w:eastAsia="ru-RU"/>
              </w:rPr>
            </w:pPr>
            <w:r w:rsidRPr="009C67C3">
              <w:rPr>
                <w:rFonts w:ascii="Times New Roman" w:eastAsia="Times New Roman" w:hAnsi="Times New Roman" w:cs="Times New Roman"/>
                <w:sz w:val="20"/>
                <w:szCs w:val="20"/>
                <w:lang w:eastAsia="ru-RU"/>
              </w:rPr>
              <w:t xml:space="preserve">глубина 50-250 м и выше производительностью 2,00 </w:t>
            </w:r>
            <w:proofErr w:type="spellStart"/>
            <w:r w:rsidRPr="009C67C3">
              <w:rPr>
                <w:rFonts w:ascii="Times New Roman" w:eastAsia="Times New Roman" w:hAnsi="Times New Roman" w:cs="Times New Roman"/>
                <w:sz w:val="20"/>
                <w:szCs w:val="20"/>
                <w:lang w:eastAsia="ru-RU"/>
              </w:rPr>
              <w:t>куб.м</w:t>
            </w:r>
            <w:proofErr w:type="spellEnd"/>
            <w:r w:rsidRPr="009C67C3">
              <w:rPr>
                <w:rFonts w:ascii="Times New Roman" w:eastAsia="Times New Roman" w:hAnsi="Times New Roman" w:cs="Times New Roman"/>
                <w:sz w:val="20"/>
                <w:szCs w:val="20"/>
                <w:lang w:eastAsia="ru-RU"/>
              </w:rPr>
              <w:t>/час</w:t>
            </w:r>
          </w:p>
        </w:tc>
        <w:tc>
          <w:tcPr>
            <w:tcW w:w="1133" w:type="pct"/>
            <w:shd w:val="clear" w:color="auto" w:fill="auto"/>
          </w:tcPr>
          <w:p w:rsidR="009C67C3" w:rsidRPr="009C67C3" w:rsidRDefault="009C67C3" w:rsidP="009C67C3">
            <w:pPr>
              <w:widowControl w:val="0"/>
              <w:spacing w:after="0" w:line="240" w:lineRule="auto"/>
              <w:rPr>
                <w:rFonts w:ascii="Times New Roman" w:eastAsia="Times New Roman" w:hAnsi="Times New Roman" w:cs="Times New Roman"/>
                <w:sz w:val="20"/>
                <w:szCs w:val="20"/>
                <w:lang w:eastAsia="ru-RU"/>
              </w:rPr>
            </w:pPr>
            <w:proofErr w:type="spellStart"/>
            <w:r w:rsidRPr="009C67C3">
              <w:rPr>
                <w:rFonts w:ascii="Times New Roman" w:eastAsia="Times New Roman" w:hAnsi="Times New Roman" w:cs="Times New Roman"/>
                <w:sz w:val="20"/>
                <w:szCs w:val="20"/>
                <w:lang w:eastAsia="ru-RU"/>
              </w:rPr>
              <w:t>с.Остяцк</w:t>
            </w:r>
            <w:proofErr w:type="spellEnd"/>
          </w:p>
        </w:tc>
        <w:tc>
          <w:tcPr>
            <w:tcW w:w="1006" w:type="pct"/>
            <w:shd w:val="clear" w:color="auto" w:fill="auto"/>
          </w:tcPr>
          <w:p w:rsidR="009C67C3" w:rsidRPr="009C67C3" w:rsidRDefault="009C67C3" w:rsidP="009C67C3">
            <w:pPr>
              <w:widowControl w:val="0"/>
              <w:spacing w:after="0" w:line="240" w:lineRule="auto"/>
              <w:rPr>
                <w:rFonts w:ascii="Times New Roman" w:eastAsia="Times New Roman" w:hAnsi="Times New Roman" w:cs="Times New Roman"/>
                <w:sz w:val="20"/>
                <w:szCs w:val="20"/>
                <w:lang w:eastAsia="ru-RU"/>
              </w:rPr>
            </w:pPr>
            <w:r w:rsidRPr="009C67C3">
              <w:rPr>
                <w:rFonts w:ascii="Times New Roman" w:eastAsia="Times New Roman" w:hAnsi="Times New Roman" w:cs="Times New Roman"/>
                <w:sz w:val="20"/>
                <w:szCs w:val="20"/>
                <w:lang w:eastAsia="ru-RU"/>
              </w:rPr>
              <w:t>ЗСО ИВПН – 30 м</w:t>
            </w:r>
          </w:p>
        </w:tc>
        <w:tc>
          <w:tcPr>
            <w:tcW w:w="462" w:type="pct"/>
          </w:tcPr>
          <w:p w:rsidR="009C67C3" w:rsidRPr="009C67C3" w:rsidRDefault="009C67C3" w:rsidP="009C67C3">
            <w:pPr>
              <w:widowControl w:val="0"/>
              <w:spacing w:after="0" w:line="240" w:lineRule="auto"/>
              <w:rPr>
                <w:rFonts w:ascii="Times New Roman" w:eastAsia="Times New Roman" w:hAnsi="Times New Roman" w:cs="Times New Roman"/>
                <w:sz w:val="20"/>
                <w:szCs w:val="20"/>
                <w:lang w:eastAsia="ru-RU"/>
              </w:rPr>
            </w:pPr>
            <w:r w:rsidRPr="009C67C3">
              <w:rPr>
                <w:rFonts w:ascii="Times New Roman" w:eastAsia="Times New Roman" w:hAnsi="Times New Roman" w:cs="Times New Roman"/>
                <w:sz w:val="20"/>
                <w:szCs w:val="20"/>
                <w:lang w:eastAsia="ru-RU"/>
              </w:rPr>
              <w:t>2044</w:t>
            </w:r>
          </w:p>
        </w:tc>
      </w:tr>
    </w:tbl>
    <w:p w:rsidR="009C67C3" w:rsidRPr="009C67C3" w:rsidRDefault="009C67C3" w:rsidP="009C67C3">
      <w:pPr>
        <w:widowControl w:val="0"/>
        <w:spacing w:after="0" w:line="240" w:lineRule="auto"/>
        <w:rPr>
          <w:rFonts w:ascii="Times New Roman" w:eastAsia="Times New Roman" w:hAnsi="Times New Roman" w:cs="Times New Roman"/>
          <w:sz w:val="20"/>
          <w:szCs w:val="20"/>
          <w:lang w:eastAsia="ru-RU"/>
        </w:rPr>
      </w:pPr>
    </w:p>
    <w:tbl>
      <w:tblPr>
        <w:tblW w:w="5123"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bottom w:w="75" w:type="dxa"/>
        </w:tblCellMar>
        <w:tblLook w:val="0000" w:firstRow="0" w:lastRow="0" w:firstColumn="0" w:lastColumn="0" w:noHBand="0" w:noVBand="0"/>
      </w:tblPr>
      <w:tblGrid>
        <w:gridCol w:w="420"/>
        <w:gridCol w:w="2251"/>
        <w:gridCol w:w="2748"/>
        <w:gridCol w:w="1823"/>
        <w:gridCol w:w="1838"/>
        <w:gridCol w:w="2369"/>
        <w:gridCol w:w="2085"/>
        <w:gridCol w:w="1534"/>
      </w:tblGrid>
      <w:tr w:rsidR="009C67C3" w:rsidRPr="009C67C3" w:rsidTr="003B2F9E">
        <w:trPr>
          <w:trHeight w:val="20"/>
        </w:trPr>
        <w:tc>
          <w:tcPr>
            <w:tcW w:w="139" w:type="pct"/>
            <w:tcMar>
              <w:top w:w="28" w:type="dxa"/>
              <w:left w:w="28" w:type="dxa"/>
              <w:bottom w:w="28" w:type="dxa"/>
              <w:right w:w="28" w:type="dxa"/>
            </w:tcMar>
            <w:vAlign w:val="center"/>
          </w:tcPr>
          <w:p w:rsidR="009C67C3" w:rsidRPr="009C67C3" w:rsidRDefault="009C67C3" w:rsidP="009C67C3">
            <w:pPr>
              <w:widowControl w:val="0"/>
              <w:spacing w:after="0" w:line="240" w:lineRule="auto"/>
              <w:jc w:val="center"/>
              <w:rPr>
                <w:rFonts w:ascii="Times New Roman" w:eastAsia="Times New Roman" w:hAnsi="Times New Roman" w:cs="Times New Roman"/>
                <w:b/>
              </w:rPr>
            </w:pPr>
            <w:r w:rsidRPr="009C67C3">
              <w:rPr>
                <w:rFonts w:ascii="Times New Roman" w:eastAsia="Times New Roman" w:hAnsi="Times New Roman" w:cs="Times New Roman"/>
                <w:b/>
              </w:rPr>
              <w:t>№ п/п</w:t>
            </w:r>
          </w:p>
        </w:tc>
        <w:tc>
          <w:tcPr>
            <w:tcW w:w="747" w:type="pct"/>
            <w:vAlign w:val="center"/>
          </w:tcPr>
          <w:p w:rsidR="009C67C3" w:rsidRPr="009C67C3" w:rsidRDefault="009C67C3" w:rsidP="009C67C3">
            <w:pPr>
              <w:widowControl w:val="0"/>
              <w:spacing w:after="0" w:line="240" w:lineRule="auto"/>
              <w:ind w:left="-57" w:right="-57"/>
              <w:jc w:val="center"/>
              <w:rPr>
                <w:rFonts w:ascii="Times New Roman" w:eastAsia="Times New Roman" w:hAnsi="Times New Roman" w:cs="Times New Roman"/>
                <w:b/>
              </w:rPr>
            </w:pPr>
            <w:r w:rsidRPr="009C67C3">
              <w:rPr>
                <w:rFonts w:ascii="Times New Roman" w:eastAsia="Times New Roman" w:hAnsi="Times New Roman" w:cs="Times New Roman"/>
                <w:b/>
              </w:rPr>
              <w:t>Вид объекта</w:t>
            </w:r>
          </w:p>
        </w:tc>
        <w:tc>
          <w:tcPr>
            <w:tcW w:w="912" w:type="pct"/>
            <w:tcMar>
              <w:top w:w="28" w:type="dxa"/>
              <w:left w:w="28" w:type="dxa"/>
              <w:bottom w:w="28" w:type="dxa"/>
              <w:right w:w="28" w:type="dxa"/>
            </w:tcMar>
            <w:vAlign w:val="center"/>
          </w:tcPr>
          <w:p w:rsidR="009C67C3" w:rsidRPr="009C67C3" w:rsidRDefault="009C67C3" w:rsidP="009C67C3">
            <w:pPr>
              <w:widowControl w:val="0"/>
              <w:spacing w:after="0" w:line="240" w:lineRule="auto"/>
              <w:ind w:left="57" w:right="57"/>
              <w:jc w:val="center"/>
              <w:rPr>
                <w:rFonts w:ascii="Times New Roman" w:eastAsia="Times New Roman" w:hAnsi="Times New Roman" w:cs="Times New Roman"/>
                <w:b/>
              </w:rPr>
            </w:pPr>
            <w:r w:rsidRPr="009C67C3">
              <w:rPr>
                <w:rFonts w:ascii="Times New Roman" w:eastAsia="Times New Roman" w:hAnsi="Times New Roman" w:cs="Times New Roman"/>
                <w:b/>
              </w:rPr>
              <w:t>Наименование объекта (строительство или реконструкция)</w:t>
            </w:r>
          </w:p>
        </w:tc>
        <w:tc>
          <w:tcPr>
            <w:tcW w:w="605" w:type="pct"/>
            <w:tcMar>
              <w:top w:w="28" w:type="dxa"/>
              <w:left w:w="28" w:type="dxa"/>
              <w:bottom w:w="28" w:type="dxa"/>
              <w:right w:w="28" w:type="dxa"/>
            </w:tcMar>
            <w:vAlign w:val="center"/>
          </w:tcPr>
          <w:p w:rsidR="009C67C3" w:rsidRPr="009C67C3" w:rsidRDefault="009C67C3" w:rsidP="009C67C3">
            <w:pPr>
              <w:widowControl w:val="0"/>
              <w:spacing w:after="0" w:line="240" w:lineRule="auto"/>
              <w:ind w:left="57" w:right="57"/>
              <w:jc w:val="center"/>
              <w:rPr>
                <w:rFonts w:ascii="Times New Roman" w:eastAsia="Times New Roman" w:hAnsi="Times New Roman" w:cs="Times New Roman"/>
                <w:b/>
              </w:rPr>
            </w:pPr>
            <w:r w:rsidRPr="009C67C3">
              <w:rPr>
                <w:rFonts w:ascii="Times New Roman" w:eastAsia="Times New Roman" w:hAnsi="Times New Roman" w:cs="Times New Roman"/>
                <w:b/>
              </w:rPr>
              <w:t>Назначение объекта</w:t>
            </w:r>
          </w:p>
        </w:tc>
        <w:tc>
          <w:tcPr>
            <w:tcW w:w="610" w:type="pct"/>
            <w:vAlign w:val="center"/>
          </w:tcPr>
          <w:p w:rsidR="009C67C3" w:rsidRPr="009C67C3" w:rsidRDefault="009C67C3" w:rsidP="009C67C3">
            <w:pPr>
              <w:widowControl w:val="0"/>
              <w:spacing w:after="0" w:line="240" w:lineRule="auto"/>
              <w:jc w:val="center"/>
              <w:rPr>
                <w:rFonts w:ascii="Times New Roman" w:eastAsia="Times New Roman" w:hAnsi="Times New Roman" w:cs="Times New Roman"/>
                <w:b/>
              </w:rPr>
            </w:pPr>
            <w:r w:rsidRPr="009C67C3">
              <w:rPr>
                <w:rFonts w:ascii="Times New Roman" w:eastAsia="Times New Roman" w:hAnsi="Times New Roman" w:cs="Times New Roman"/>
                <w:b/>
              </w:rPr>
              <w:t>Краткая характеристика объекта</w:t>
            </w:r>
          </w:p>
        </w:tc>
        <w:tc>
          <w:tcPr>
            <w:tcW w:w="786" w:type="pct"/>
            <w:vAlign w:val="center"/>
          </w:tcPr>
          <w:p w:rsidR="009C67C3" w:rsidRPr="009C67C3" w:rsidRDefault="009C67C3" w:rsidP="009C67C3">
            <w:pPr>
              <w:widowControl w:val="0"/>
              <w:spacing w:after="0" w:line="240" w:lineRule="auto"/>
              <w:jc w:val="center"/>
              <w:rPr>
                <w:rFonts w:ascii="Times New Roman" w:eastAsia="Times New Roman" w:hAnsi="Times New Roman" w:cs="Times New Roman"/>
                <w:b/>
              </w:rPr>
            </w:pPr>
            <w:r w:rsidRPr="009C67C3">
              <w:rPr>
                <w:rFonts w:ascii="Times New Roman" w:eastAsia="Times New Roman" w:hAnsi="Times New Roman" w:cs="Times New Roman"/>
                <w:b/>
              </w:rPr>
              <w:t>Местоположение планируемого объекта</w:t>
            </w:r>
          </w:p>
        </w:tc>
        <w:tc>
          <w:tcPr>
            <w:tcW w:w="692" w:type="pct"/>
            <w:tcMar>
              <w:top w:w="28" w:type="dxa"/>
              <w:left w:w="28" w:type="dxa"/>
              <w:bottom w:w="28" w:type="dxa"/>
              <w:right w:w="28" w:type="dxa"/>
            </w:tcMar>
            <w:vAlign w:val="center"/>
          </w:tcPr>
          <w:p w:rsidR="009C67C3" w:rsidRPr="009C67C3" w:rsidRDefault="009C67C3" w:rsidP="009C67C3">
            <w:pPr>
              <w:widowControl w:val="0"/>
              <w:spacing w:after="0" w:line="240" w:lineRule="auto"/>
              <w:ind w:left="57" w:right="57"/>
              <w:jc w:val="center"/>
              <w:rPr>
                <w:rFonts w:ascii="Times New Roman" w:eastAsia="Times New Roman" w:hAnsi="Times New Roman" w:cs="Times New Roman"/>
                <w:b/>
              </w:rPr>
            </w:pPr>
            <w:r w:rsidRPr="009C67C3">
              <w:rPr>
                <w:rFonts w:ascii="Times New Roman" w:eastAsia="Times New Roman" w:hAnsi="Times New Roman" w:cs="Times New Roman"/>
                <w:b/>
              </w:rPr>
              <w:t>Зоны с особыми условиями использования территории</w:t>
            </w:r>
          </w:p>
        </w:tc>
        <w:tc>
          <w:tcPr>
            <w:tcW w:w="509" w:type="pct"/>
            <w:vAlign w:val="center"/>
          </w:tcPr>
          <w:p w:rsidR="009C67C3" w:rsidRPr="009C67C3" w:rsidRDefault="009C67C3" w:rsidP="009C67C3">
            <w:pPr>
              <w:widowControl w:val="0"/>
              <w:spacing w:after="0" w:line="240" w:lineRule="auto"/>
              <w:jc w:val="center"/>
              <w:rPr>
                <w:rFonts w:ascii="Times New Roman" w:eastAsia="Times New Roman" w:hAnsi="Times New Roman" w:cs="Times New Roman"/>
                <w:b/>
              </w:rPr>
            </w:pPr>
            <w:r w:rsidRPr="009C67C3">
              <w:rPr>
                <w:rFonts w:ascii="Times New Roman" w:eastAsia="Times New Roman" w:hAnsi="Times New Roman" w:cs="Times New Roman"/>
                <w:b/>
              </w:rPr>
              <w:t>Срок реализации, годы</w:t>
            </w:r>
          </w:p>
        </w:tc>
      </w:tr>
      <w:tr w:rsidR="009C67C3" w:rsidRPr="009C67C3" w:rsidTr="003B2F9E">
        <w:trPr>
          <w:trHeight w:val="25"/>
        </w:trPr>
        <w:tc>
          <w:tcPr>
            <w:tcW w:w="139" w:type="pct"/>
            <w:tcMar>
              <w:top w:w="28" w:type="dxa"/>
              <w:left w:w="28" w:type="dxa"/>
              <w:bottom w:w="28" w:type="dxa"/>
              <w:right w:w="28" w:type="dxa"/>
            </w:tcMar>
            <w:vAlign w:val="center"/>
          </w:tcPr>
          <w:p w:rsidR="009C67C3" w:rsidRPr="009C67C3" w:rsidRDefault="009C67C3" w:rsidP="009C67C3">
            <w:pPr>
              <w:widowControl w:val="0"/>
              <w:spacing w:after="0" w:line="240" w:lineRule="auto"/>
              <w:jc w:val="center"/>
              <w:rPr>
                <w:rFonts w:ascii="Times New Roman" w:eastAsia="Times New Roman" w:hAnsi="Times New Roman" w:cs="Times New Roman"/>
                <w:b/>
              </w:rPr>
            </w:pPr>
            <w:r w:rsidRPr="009C67C3">
              <w:rPr>
                <w:rFonts w:ascii="Times New Roman" w:eastAsia="Times New Roman" w:hAnsi="Times New Roman" w:cs="Times New Roman"/>
                <w:b/>
              </w:rPr>
              <w:t>1</w:t>
            </w:r>
          </w:p>
        </w:tc>
        <w:tc>
          <w:tcPr>
            <w:tcW w:w="747" w:type="pct"/>
            <w:vAlign w:val="center"/>
          </w:tcPr>
          <w:p w:rsidR="009C67C3" w:rsidRPr="009C67C3" w:rsidRDefault="009C67C3" w:rsidP="009C67C3">
            <w:pPr>
              <w:widowControl w:val="0"/>
              <w:spacing w:after="0" w:line="240" w:lineRule="auto"/>
              <w:ind w:left="-57" w:right="-57"/>
              <w:jc w:val="center"/>
              <w:rPr>
                <w:rFonts w:ascii="Times New Roman" w:eastAsia="Times New Roman" w:hAnsi="Times New Roman" w:cs="Times New Roman"/>
                <w:b/>
              </w:rPr>
            </w:pPr>
            <w:r w:rsidRPr="009C67C3">
              <w:rPr>
                <w:rFonts w:ascii="Times New Roman" w:eastAsia="Times New Roman" w:hAnsi="Times New Roman" w:cs="Times New Roman"/>
                <w:b/>
              </w:rPr>
              <w:t>2</w:t>
            </w:r>
          </w:p>
        </w:tc>
        <w:tc>
          <w:tcPr>
            <w:tcW w:w="912" w:type="pct"/>
            <w:tcMar>
              <w:top w:w="28" w:type="dxa"/>
              <w:left w:w="28" w:type="dxa"/>
              <w:bottom w:w="28" w:type="dxa"/>
              <w:right w:w="28" w:type="dxa"/>
            </w:tcMar>
            <w:vAlign w:val="center"/>
          </w:tcPr>
          <w:p w:rsidR="009C67C3" w:rsidRPr="009C67C3" w:rsidRDefault="009C67C3" w:rsidP="009C67C3">
            <w:pPr>
              <w:widowControl w:val="0"/>
              <w:spacing w:after="0" w:line="240" w:lineRule="auto"/>
              <w:ind w:left="57" w:right="57"/>
              <w:jc w:val="center"/>
              <w:rPr>
                <w:rFonts w:ascii="Times New Roman" w:eastAsia="Times New Roman" w:hAnsi="Times New Roman" w:cs="Times New Roman"/>
                <w:b/>
              </w:rPr>
            </w:pPr>
            <w:r w:rsidRPr="009C67C3">
              <w:rPr>
                <w:rFonts w:ascii="Times New Roman" w:eastAsia="Times New Roman" w:hAnsi="Times New Roman" w:cs="Times New Roman"/>
                <w:b/>
              </w:rPr>
              <w:t>3</w:t>
            </w:r>
          </w:p>
        </w:tc>
        <w:tc>
          <w:tcPr>
            <w:tcW w:w="605" w:type="pct"/>
            <w:tcMar>
              <w:top w:w="28" w:type="dxa"/>
              <w:left w:w="28" w:type="dxa"/>
              <w:bottom w:w="28" w:type="dxa"/>
              <w:right w:w="28" w:type="dxa"/>
            </w:tcMar>
            <w:vAlign w:val="center"/>
          </w:tcPr>
          <w:p w:rsidR="009C67C3" w:rsidRPr="009C67C3" w:rsidRDefault="009C67C3" w:rsidP="009C67C3">
            <w:pPr>
              <w:widowControl w:val="0"/>
              <w:spacing w:after="0" w:line="240" w:lineRule="auto"/>
              <w:ind w:left="57" w:right="57"/>
              <w:jc w:val="center"/>
              <w:rPr>
                <w:rFonts w:ascii="Times New Roman" w:eastAsia="Times New Roman" w:hAnsi="Times New Roman" w:cs="Times New Roman"/>
                <w:b/>
              </w:rPr>
            </w:pPr>
            <w:r w:rsidRPr="009C67C3">
              <w:rPr>
                <w:rFonts w:ascii="Times New Roman" w:eastAsia="Times New Roman" w:hAnsi="Times New Roman" w:cs="Times New Roman"/>
                <w:b/>
              </w:rPr>
              <w:t>4</w:t>
            </w:r>
          </w:p>
        </w:tc>
        <w:tc>
          <w:tcPr>
            <w:tcW w:w="610" w:type="pct"/>
            <w:vAlign w:val="center"/>
          </w:tcPr>
          <w:p w:rsidR="009C67C3" w:rsidRPr="009C67C3" w:rsidRDefault="009C67C3" w:rsidP="009C67C3">
            <w:pPr>
              <w:widowControl w:val="0"/>
              <w:spacing w:after="0" w:line="240" w:lineRule="auto"/>
              <w:jc w:val="center"/>
              <w:rPr>
                <w:rFonts w:ascii="Times New Roman" w:eastAsia="Times New Roman" w:hAnsi="Times New Roman" w:cs="Times New Roman"/>
                <w:b/>
              </w:rPr>
            </w:pPr>
            <w:r w:rsidRPr="009C67C3">
              <w:rPr>
                <w:rFonts w:ascii="Times New Roman" w:eastAsia="Times New Roman" w:hAnsi="Times New Roman" w:cs="Times New Roman"/>
                <w:b/>
              </w:rPr>
              <w:t>5</w:t>
            </w:r>
          </w:p>
        </w:tc>
        <w:tc>
          <w:tcPr>
            <w:tcW w:w="786" w:type="pct"/>
            <w:vAlign w:val="center"/>
          </w:tcPr>
          <w:p w:rsidR="009C67C3" w:rsidRPr="009C67C3" w:rsidRDefault="009C67C3" w:rsidP="009C67C3">
            <w:pPr>
              <w:widowControl w:val="0"/>
              <w:spacing w:after="0" w:line="240" w:lineRule="auto"/>
              <w:jc w:val="center"/>
              <w:rPr>
                <w:rFonts w:ascii="Times New Roman" w:eastAsia="Times New Roman" w:hAnsi="Times New Roman" w:cs="Times New Roman"/>
                <w:b/>
              </w:rPr>
            </w:pPr>
            <w:r w:rsidRPr="009C67C3">
              <w:rPr>
                <w:rFonts w:ascii="Times New Roman" w:eastAsia="Times New Roman" w:hAnsi="Times New Roman" w:cs="Times New Roman"/>
                <w:b/>
              </w:rPr>
              <w:t>6</w:t>
            </w:r>
          </w:p>
        </w:tc>
        <w:tc>
          <w:tcPr>
            <w:tcW w:w="692" w:type="pct"/>
            <w:tcMar>
              <w:top w:w="28" w:type="dxa"/>
              <w:left w:w="28" w:type="dxa"/>
              <w:bottom w:w="28" w:type="dxa"/>
              <w:right w:w="28" w:type="dxa"/>
            </w:tcMar>
            <w:vAlign w:val="center"/>
          </w:tcPr>
          <w:p w:rsidR="009C67C3" w:rsidRPr="009C67C3" w:rsidRDefault="009C67C3" w:rsidP="009C67C3">
            <w:pPr>
              <w:widowControl w:val="0"/>
              <w:spacing w:after="0" w:line="240" w:lineRule="auto"/>
              <w:ind w:left="57" w:right="57"/>
              <w:jc w:val="center"/>
              <w:rPr>
                <w:rFonts w:ascii="Times New Roman" w:eastAsia="Times New Roman" w:hAnsi="Times New Roman" w:cs="Times New Roman"/>
                <w:b/>
              </w:rPr>
            </w:pPr>
            <w:r w:rsidRPr="009C67C3">
              <w:rPr>
                <w:rFonts w:ascii="Times New Roman" w:eastAsia="Times New Roman" w:hAnsi="Times New Roman" w:cs="Times New Roman"/>
                <w:b/>
              </w:rPr>
              <w:t>7</w:t>
            </w:r>
          </w:p>
        </w:tc>
        <w:tc>
          <w:tcPr>
            <w:tcW w:w="509" w:type="pct"/>
            <w:vAlign w:val="center"/>
          </w:tcPr>
          <w:p w:rsidR="009C67C3" w:rsidRPr="009C67C3" w:rsidRDefault="009C67C3" w:rsidP="009C67C3">
            <w:pPr>
              <w:widowControl w:val="0"/>
              <w:spacing w:after="0" w:line="240" w:lineRule="auto"/>
              <w:jc w:val="center"/>
              <w:rPr>
                <w:rFonts w:ascii="Times New Roman" w:eastAsia="Times New Roman" w:hAnsi="Times New Roman" w:cs="Times New Roman"/>
                <w:b/>
              </w:rPr>
            </w:pPr>
            <w:r w:rsidRPr="009C67C3">
              <w:rPr>
                <w:rFonts w:ascii="Times New Roman" w:eastAsia="Times New Roman" w:hAnsi="Times New Roman" w:cs="Times New Roman"/>
                <w:b/>
              </w:rPr>
              <w:t>8</w:t>
            </w:r>
          </w:p>
        </w:tc>
      </w:tr>
      <w:tr w:rsidR="009C67C3" w:rsidRPr="009C67C3" w:rsidTr="003B2F9E">
        <w:trPr>
          <w:trHeight w:val="25"/>
        </w:trPr>
        <w:tc>
          <w:tcPr>
            <w:tcW w:w="5000" w:type="pct"/>
            <w:gridSpan w:val="8"/>
            <w:tcMar>
              <w:top w:w="28" w:type="dxa"/>
              <w:left w:w="28" w:type="dxa"/>
              <w:bottom w:w="28" w:type="dxa"/>
              <w:right w:w="28" w:type="dxa"/>
            </w:tcMar>
            <w:vAlign w:val="center"/>
          </w:tcPr>
          <w:p w:rsidR="009C67C3" w:rsidRPr="009C67C3" w:rsidRDefault="009C67C3" w:rsidP="009C67C3">
            <w:pPr>
              <w:widowControl w:val="0"/>
              <w:spacing w:after="0" w:line="240" w:lineRule="auto"/>
              <w:jc w:val="center"/>
              <w:rPr>
                <w:rFonts w:ascii="Times New Roman" w:eastAsia="Times New Roman" w:hAnsi="Times New Roman" w:cs="Times New Roman"/>
                <w:b/>
              </w:rPr>
            </w:pPr>
            <w:r w:rsidRPr="009C67C3">
              <w:rPr>
                <w:rFonts w:ascii="Times New Roman" w:eastAsia="Times New Roman" w:hAnsi="Times New Roman" w:cs="Times New Roman"/>
              </w:rPr>
              <w:t>Объекты в области здравоохранения</w:t>
            </w:r>
          </w:p>
        </w:tc>
      </w:tr>
      <w:tr w:rsidR="009C67C3" w:rsidRPr="009C67C3" w:rsidTr="003B2F9E">
        <w:trPr>
          <w:trHeight w:val="25"/>
        </w:trPr>
        <w:tc>
          <w:tcPr>
            <w:tcW w:w="139" w:type="pct"/>
            <w:tcMar>
              <w:top w:w="28" w:type="dxa"/>
              <w:left w:w="28" w:type="dxa"/>
              <w:bottom w:w="28" w:type="dxa"/>
              <w:right w:w="28" w:type="dxa"/>
            </w:tcMar>
            <w:vAlign w:val="center"/>
          </w:tcPr>
          <w:p w:rsidR="009C67C3" w:rsidRPr="009C67C3" w:rsidRDefault="009C67C3" w:rsidP="009C67C3">
            <w:pPr>
              <w:widowControl w:val="0"/>
              <w:spacing w:after="0" w:line="240" w:lineRule="auto"/>
              <w:ind w:left="57" w:right="57"/>
              <w:jc w:val="center"/>
              <w:rPr>
                <w:rFonts w:ascii="Times New Roman" w:eastAsia="Times New Roman" w:hAnsi="Times New Roman" w:cs="Times New Roman"/>
                <w:sz w:val="20"/>
                <w:szCs w:val="20"/>
              </w:rPr>
            </w:pPr>
            <w:r w:rsidRPr="009C67C3">
              <w:rPr>
                <w:rFonts w:ascii="Times New Roman" w:eastAsia="Times New Roman" w:hAnsi="Times New Roman" w:cs="Times New Roman"/>
                <w:sz w:val="20"/>
                <w:szCs w:val="20"/>
              </w:rPr>
              <w:t>3</w:t>
            </w:r>
          </w:p>
        </w:tc>
        <w:tc>
          <w:tcPr>
            <w:tcW w:w="747" w:type="pct"/>
            <w:vAlign w:val="center"/>
          </w:tcPr>
          <w:p w:rsidR="009C67C3" w:rsidRPr="009C67C3" w:rsidRDefault="009C67C3" w:rsidP="009C67C3">
            <w:pPr>
              <w:widowControl w:val="0"/>
              <w:spacing w:after="0" w:line="240" w:lineRule="auto"/>
              <w:ind w:left="57" w:right="57"/>
              <w:jc w:val="center"/>
              <w:rPr>
                <w:rFonts w:ascii="Times New Roman" w:eastAsia="Times New Roman" w:hAnsi="Times New Roman" w:cs="Times New Roman"/>
                <w:sz w:val="20"/>
                <w:szCs w:val="20"/>
              </w:rPr>
            </w:pPr>
            <w:r w:rsidRPr="009C67C3">
              <w:rPr>
                <w:rFonts w:ascii="Times New Roman" w:eastAsia="Times New Roman" w:hAnsi="Times New Roman" w:cs="Times New Roman"/>
                <w:sz w:val="20"/>
                <w:szCs w:val="20"/>
              </w:rPr>
              <w:t>Обособленное структурное подразделение медицинской организации, оказывающей первичную медико-санитарную помощь</w:t>
            </w:r>
          </w:p>
        </w:tc>
        <w:tc>
          <w:tcPr>
            <w:tcW w:w="912" w:type="pct"/>
            <w:tcMar>
              <w:top w:w="28" w:type="dxa"/>
              <w:left w:w="28" w:type="dxa"/>
              <w:bottom w:w="28" w:type="dxa"/>
              <w:right w:w="28" w:type="dxa"/>
            </w:tcMar>
            <w:vAlign w:val="center"/>
          </w:tcPr>
          <w:p w:rsidR="009C67C3" w:rsidRPr="009C67C3" w:rsidRDefault="009C67C3" w:rsidP="009C67C3">
            <w:pPr>
              <w:widowControl w:val="0"/>
              <w:spacing w:after="0" w:line="240" w:lineRule="auto"/>
              <w:ind w:left="57" w:right="57"/>
              <w:jc w:val="center"/>
              <w:rPr>
                <w:rFonts w:ascii="Times New Roman" w:eastAsia="Times New Roman" w:hAnsi="Times New Roman" w:cs="Times New Roman"/>
                <w:sz w:val="20"/>
                <w:szCs w:val="20"/>
              </w:rPr>
            </w:pPr>
            <w:r w:rsidRPr="009C67C3">
              <w:rPr>
                <w:rFonts w:ascii="Times New Roman" w:eastAsia="Times New Roman" w:hAnsi="Times New Roman" w:cs="Times New Roman"/>
                <w:sz w:val="20"/>
                <w:szCs w:val="20"/>
              </w:rPr>
              <w:t xml:space="preserve">Здание фельдшерско-акушерского пункта в с. </w:t>
            </w:r>
            <w:proofErr w:type="spellStart"/>
            <w:r w:rsidRPr="009C67C3">
              <w:rPr>
                <w:rFonts w:ascii="Times New Roman" w:eastAsia="Times New Roman" w:hAnsi="Times New Roman" w:cs="Times New Roman"/>
                <w:sz w:val="20"/>
                <w:szCs w:val="20"/>
              </w:rPr>
              <w:t>Остяцк</w:t>
            </w:r>
            <w:proofErr w:type="spellEnd"/>
            <w:r w:rsidRPr="009C67C3">
              <w:rPr>
                <w:rFonts w:ascii="Times New Roman" w:eastAsia="Times New Roman" w:hAnsi="Times New Roman" w:cs="Times New Roman"/>
                <w:sz w:val="20"/>
                <w:szCs w:val="20"/>
              </w:rPr>
              <w:t xml:space="preserve"> ГБУЗ НСО «Северная ЦРБ»</w:t>
            </w:r>
          </w:p>
        </w:tc>
        <w:tc>
          <w:tcPr>
            <w:tcW w:w="605" w:type="pct"/>
            <w:tcMar>
              <w:top w:w="28" w:type="dxa"/>
              <w:left w:w="28" w:type="dxa"/>
              <w:bottom w:w="28" w:type="dxa"/>
              <w:right w:w="28" w:type="dxa"/>
            </w:tcMar>
            <w:vAlign w:val="center"/>
          </w:tcPr>
          <w:p w:rsidR="009C67C3" w:rsidRPr="009C67C3" w:rsidRDefault="009C67C3" w:rsidP="009C67C3">
            <w:pPr>
              <w:widowControl w:val="0"/>
              <w:spacing w:after="0" w:line="240" w:lineRule="auto"/>
              <w:ind w:left="57" w:right="57"/>
              <w:jc w:val="center"/>
              <w:rPr>
                <w:rFonts w:ascii="Times New Roman" w:eastAsia="Times New Roman" w:hAnsi="Times New Roman" w:cs="Times New Roman"/>
                <w:sz w:val="20"/>
                <w:szCs w:val="20"/>
              </w:rPr>
            </w:pPr>
            <w:r w:rsidRPr="009C67C3">
              <w:rPr>
                <w:rFonts w:ascii="Times New Roman" w:eastAsia="Times New Roman" w:hAnsi="Times New Roman" w:cs="Times New Roman"/>
                <w:sz w:val="20"/>
                <w:szCs w:val="20"/>
              </w:rPr>
              <w:t>Создание условий для организации оказания медицинской помощи</w:t>
            </w:r>
          </w:p>
        </w:tc>
        <w:tc>
          <w:tcPr>
            <w:tcW w:w="610" w:type="pct"/>
            <w:vAlign w:val="center"/>
          </w:tcPr>
          <w:p w:rsidR="009C67C3" w:rsidRPr="009C67C3" w:rsidRDefault="009C67C3" w:rsidP="009C67C3">
            <w:pPr>
              <w:widowControl w:val="0"/>
              <w:spacing w:after="0" w:line="240" w:lineRule="auto"/>
              <w:ind w:left="57" w:right="57"/>
              <w:jc w:val="center"/>
              <w:rPr>
                <w:rFonts w:ascii="Times New Roman" w:eastAsia="Times New Roman" w:hAnsi="Times New Roman" w:cs="Times New Roman"/>
                <w:sz w:val="20"/>
                <w:szCs w:val="20"/>
              </w:rPr>
            </w:pPr>
            <w:r w:rsidRPr="009C67C3">
              <w:rPr>
                <w:rFonts w:ascii="Times New Roman" w:eastAsia="Times New Roman" w:hAnsi="Times New Roman" w:cs="Times New Roman"/>
                <w:sz w:val="20"/>
                <w:szCs w:val="20"/>
              </w:rPr>
              <w:t>15 п/см</w:t>
            </w:r>
          </w:p>
        </w:tc>
        <w:tc>
          <w:tcPr>
            <w:tcW w:w="786" w:type="pct"/>
            <w:vAlign w:val="center"/>
          </w:tcPr>
          <w:p w:rsidR="009C67C3" w:rsidRPr="009C67C3" w:rsidRDefault="009C67C3" w:rsidP="009C67C3">
            <w:pPr>
              <w:widowControl w:val="0"/>
              <w:spacing w:after="0" w:line="240" w:lineRule="auto"/>
              <w:ind w:left="57" w:right="57"/>
              <w:jc w:val="center"/>
              <w:rPr>
                <w:rFonts w:ascii="Times New Roman" w:eastAsia="Times New Roman" w:hAnsi="Times New Roman" w:cs="Times New Roman"/>
                <w:sz w:val="20"/>
                <w:szCs w:val="20"/>
              </w:rPr>
            </w:pPr>
            <w:r w:rsidRPr="009C67C3">
              <w:rPr>
                <w:rFonts w:ascii="Times New Roman" w:eastAsia="Times New Roman" w:hAnsi="Times New Roman" w:cs="Times New Roman"/>
                <w:sz w:val="20"/>
                <w:szCs w:val="20"/>
              </w:rPr>
              <w:t xml:space="preserve">Северный район, Остяцкий сельсовет, </w:t>
            </w:r>
            <w:r w:rsidRPr="009C67C3">
              <w:rPr>
                <w:rFonts w:ascii="Times New Roman" w:eastAsia="Times New Roman" w:hAnsi="Times New Roman" w:cs="Times New Roman"/>
                <w:sz w:val="20"/>
                <w:szCs w:val="20"/>
              </w:rPr>
              <w:br/>
              <w:t xml:space="preserve">с. </w:t>
            </w:r>
            <w:proofErr w:type="spellStart"/>
            <w:r w:rsidRPr="009C67C3">
              <w:rPr>
                <w:rFonts w:ascii="Times New Roman" w:eastAsia="Times New Roman" w:hAnsi="Times New Roman" w:cs="Times New Roman"/>
                <w:sz w:val="20"/>
                <w:szCs w:val="20"/>
              </w:rPr>
              <w:t>Остяцк</w:t>
            </w:r>
            <w:proofErr w:type="spellEnd"/>
          </w:p>
        </w:tc>
        <w:tc>
          <w:tcPr>
            <w:tcW w:w="692" w:type="pct"/>
            <w:tcMar>
              <w:top w:w="28" w:type="dxa"/>
              <w:left w:w="28" w:type="dxa"/>
              <w:bottom w:w="28" w:type="dxa"/>
              <w:right w:w="28" w:type="dxa"/>
            </w:tcMar>
            <w:vAlign w:val="center"/>
          </w:tcPr>
          <w:p w:rsidR="009C67C3" w:rsidRPr="009C67C3" w:rsidRDefault="009C67C3" w:rsidP="009C67C3">
            <w:pPr>
              <w:widowControl w:val="0"/>
              <w:spacing w:after="0" w:line="240" w:lineRule="auto"/>
              <w:ind w:left="57" w:right="57"/>
              <w:jc w:val="center"/>
              <w:rPr>
                <w:rFonts w:ascii="Times New Roman" w:eastAsia="Times New Roman" w:hAnsi="Times New Roman" w:cs="Times New Roman"/>
                <w:sz w:val="20"/>
                <w:szCs w:val="20"/>
              </w:rPr>
            </w:pPr>
            <w:r w:rsidRPr="009C67C3">
              <w:rPr>
                <w:rFonts w:ascii="Times New Roman" w:eastAsia="Times New Roman" w:hAnsi="Times New Roman" w:cs="Times New Roman"/>
                <w:sz w:val="20"/>
                <w:szCs w:val="20"/>
              </w:rPr>
              <w:t>-</w:t>
            </w:r>
          </w:p>
        </w:tc>
        <w:tc>
          <w:tcPr>
            <w:tcW w:w="509" w:type="pct"/>
            <w:vAlign w:val="center"/>
          </w:tcPr>
          <w:p w:rsidR="009C67C3" w:rsidRPr="009C67C3" w:rsidRDefault="009C67C3" w:rsidP="009C67C3">
            <w:pPr>
              <w:widowControl w:val="0"/>
              <w:spacing w:after="0" w:line="240" w:lineRule="auto"/>
              <w:ind w:left="57" w:right="57"/>
              <w:jc w:val="center"/>
              <w:rPr>
                <w:rFonts w:ascii="Times New Roman" w:eastAsia="Times New Roman" w:hAnsi="Times New Roman" w:cs="Times New Roman"/>
                <w:sz w:val="20"/>
                <w:szCs w:val="20"/>
              </w:rPr>
            </w:pPr>
            <w:r w:rsidRPr="009C67C3">
              <w:rPr>
                <w:rFonts w:ascii="Times New Roman" w:eastAsia="Times New Roman" w:hAnsi="Times New Roman" w:cs="Times New Roman"/>
                <w:sz w:val="20"/>
                <w:szCs w:val="20"/>
              </w:rPr>
              <w:t>2025</w:t>
            </w:r>
          </w:p>
        </w:tc>
      </w:tr>
    </w:tbl>
    <w:p w:rsidR="009C67C3" w:rsidRPr="009C67C3" w:rsidRDefault="009C67C3" w:rsidP="009C67C3">
      <w:pPr>
        <w:widowControl w:val="0"/>
        <w:tabs>
          <w:tab w:val="left" w:pos="993"/>
        </w:tabs>
        <w:spacing w:after="0" w:line="240" w:lineRule="auto"/>
        <w:contextualSpacing/>
        <w:jc w:val="both"/>
        <w:outlineLvl w:val="1"/>
        <w:rPr>
          <w:rFonts w:ascii="Times New Roman" w:eastAsia="Times New Roman" w:hAnsi="Times New Roman" w:cs="Times New Roman"/>
          <w:sz w:val="28"/>
          <w:szCs w:val="28"/>
          <w:lang w:eastAsia="ru-RU"/>
        </w:rPr>
      </w:pPr>
      <w:bookmarkStart w:id="61" w:name="_Toc46129288"/>
      <w:bookmarkStart w:id="62" w:name="_Toc156387177"/>
      <w:r>
        <w:rPr>
          <w:rFonts w:ascii="Times New Roman" w:eastAsia="Times New Roman" w:hAnsi="Times New Roman" w:cs="Times New Roman"/>
          <w:sz w:val="28"/>
          <w:szCs w:val="20"/>
          <w:lang w:eastAsia="ru-RU"/>
        </w:rPr>
        <w:lastRenderedPageBreak/>
        <w:t xml:space="preserve">    </w:t>
      </w:r>
      <w:r w:rsidRPr="009C67C3">
        <w:rPr>
          <w:rFonts w:ascii="Times New Roman" w:eastAsia="Times New Roman" w:hAnsi="Times New Roman" w:cs="Times New Roman"/>
          <w:b/>
          <w:sz w:val="24"/>
          <w:szCs w:val="24"/>
          <w:lang w:eastAsia="ru-RU"/>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61"/>
      <w:bookmarkEnd w:id="62"/>
    </w:p>
    <w:p w:rsidR="009C67C3" w:rsidRPr="009C67C3" w:rsidRDefault="009C67C3" w:rsidP="009C67C3">
      <w:pPr>
        <w:spacing w:after="120" w:line="240" w:lineRule="auto"/>
        <w:ind w:firstLine="709"/>
        <w:jc w:val="right"/>
        <w:rPr>
          <w:rFonts w:ascii="Times New Roman" w:eastAsia="Times New Roman" w:hAnsi="Times New Roman" w:cs="Times New Roman"/>
          <w:sz w:val="28"/>
          <w:szCs w:val="28"/>
          <w:lang w:eastAsia="ru-RU"/>
        </w:rPr>
      </w:pPr>
      <w:r w:rsidRPr="009C67C3">
        <w:rPr>
          <w:rFonts w:ascii="Times New Roman" w:eastAsia="Times New Roman" w:hAnsi="Times New Roman" w:cs="Times New Roman"/>
          <w:sz w:val="28"/>
          <w:szCs w:val="28"/>
          <w:lang w:eastAsia="ru-RU"/>
        </w:rPr>
        <w:t>Таблица № 2</w:t>
      </w:r>
    </w:p>
    <w:tbl>
      <w:tblPr>
        <w:tblStyle w:val="TableGridReport1"/>
        <w:tblW w:w="14601" w:type="dxa"/>
        <w:tblInd w:w="108" w:type="dxa"/>
        <w:tblLayout w:type="fixed"/>
        <w:tblLook w:val="04A0" w:firstRow="1" w:lastRow="0" w:firstColumn="1" w:lastColumn="0" w:noHBand="0" w:noVBand="1"/>
      </w:tblPr>
      <w:tblGrid>
        <w:gridCol w:w="567"/>
        <w:gridCol w:w="2127"/>
        <w:gridCol w:w="1417"/>
        <w:gridCol w:w="10490"/>
      </w:tblGrid>
      <w:tr w:rsidR="009C67C3" w:rsidRPr="009C67C3" w:rsidTr="003B2F9E">
        <w:trPr>
          <w:tblHeader/>
        </w:trPr>
        <w:tc>
          <w:tcPr>
            <w:tcW w:w="567" w:type="dxa"/>
            <w:vAlign w:val="center"/>
          </w:tcPr>
          <w:p w:rsidR="009C67C3" w:rsidRPr="009C67C3" w:rsidRDefault="009C67C3" w:rsidP="009C67C3">
            <w:pPr>
              <w:jc w:val="center"/>
              <w:rPr>
                <w:rFonts w:ascii="Times New Roman" w:hAnsi="Times New Roman"/>
                <w:b/>
                <w:sz w:val="24"/>
                <w:szCs w:val="24"/>
              </w:rPr>
            </w:pPr>
            <w:r w:rsidRPr="009C67C3">
              <w:rPr>
                <w:rFonts w:ascii="Times New Roman" w:hAnsi="Times New Roman"/>
                <w:b/>
                <w:sz w:val="24"/>
                <w:szCs w:val="24"/>
              </w:rPr>
              <w:t>№</w:t>
            </w:r>
          </w:p>
        </w:tc>
        <w:tc>
          <w:tcPr>
            <w:tcW w:w="2127" w:type="dxa"/>
            <w:vAlign w:val="center"/>
          </w:tcPr>
          <w:p w:rsidR="009C67C3" w:rsidRPr="009C67C3" w:rsidRDefault="009C67C3" w:rsidP="009C67C3">
            <w:pPr>
              <w:jc w:val="center"/>
              <w:rPr>
                <w:rFonts w:ascii="Times New Roman" w:hAnsi="Times New Roman"/>
                <w:b/>
                <w:sz w:val="24"/>
                <w:szCs w:val="24"/>
              </w:rPr>
            </w:pPr>
            <w:r w:rsidRPr="009C67C3">
              <w:rPr>
                <w:rFonts w:ascii="Times New Roman" w:hAnsi="Times New Roman"/>
                <w:b/>
                <w:sz w:val="24"/>
                <w:szCs w:val="24"/>
              </w:rPr>
              <w:t>Вид функциональной зоны</w:t>
            </w:r>
          </w:p>
        </w:tc>
        <w:tc>
          <w:tcPr>
            <w:tcW w:w="1417" w:type="dxa"/>
            <w:tcBorders>
              <w:left w:val="single" w:sz="4" w:space="0" w:color="auto"/>
            </w:tcBorders>
            <w:vAlign w:val="center"/>
          </w:tcPr>
          <w:p w:rsidR="009C67C3" w:rsidRPr="009C67C3" w:rsidRDefault="009C67C3" w:rsidP="009C67C3">
            <w:pPr>
              <w:jc w:val="center"/>
              <w:rPr>
                <w:rFonts w:ascii="Times New Roman" w:hAnsi="Times New Roman"/>
                <w:b/>
                <w:sz w:val="24"/>
                <w:szCs w:val="24"/>
              </w:rPr>
            </w:pPr>
            <w:r w:rsidRPr="009C67C3">
              <w:rPr>
                <w:rFonts w:ascii="Times New Roman" w:hAnsi="Times New Roman"/>
                <w:b/>
                <w:sz w:val="24"/>
                <w:szCs w:val="24"/>
              </w:rPr>
              <w:t>Площадь зоны, га</w:t>
            </w:r>
          </w:p>
        </w:tc>
        <w:tc>
          <w:tcPr>
            <w:tcW w:w="10490" w:type="dxa"/>
            <w:vAlign w:val="center"/>
          </w:tcPr>
          <w:p w:rsidR="009C67C3" w:rsidRPr="009C67C3" w:rsidRDefault="009C67C3" w:rsidP="009C67C3">
            <w:pPr>
              <w:jc w:val="center"/>
              <w:rPr>
                <w:rFonts w:ascii="Times New Roman" w:hAnsi="Times New Roman"/>
                <w:b/>
                <w:sz w:val="24"/>
                <w:szCs w:val="24"/>
              </w:rPr>
            </w:pPr>
            <w:r w:rsidRPr="009C67C3">
              <w:rPr>
                <w:rFonts w:ascii="Times New Roman" w:hAnsi="Times New Roman"/>
                <w:b/>
                <w:sz w:val="24"/>
                <w:szCs w:val="24"/>
              </w:rPr>
              <w:t>Сведения о планируемых объектах федерального значения, объектах регионального значения, объектах местного значения (наименование, статус, местоположение, мощность)</w:t>
            </w:r>
          </w:p>
        </w:tc>
      </w:tr>
      <w:tr w:rsidR="009C67C3" w:rsidRPr="009C67C3" w:rsidTr="003B2F9E">
        <w:trPr>
          <w:tblHeader/>
        </w:trPr>
        <w:tc>
          <w:tcPr>
            <w:tcW w:w="567" w:type="dxa"/>
            <w:vAlign w:val="center"/>
          </w:tcPr>
          <w:p w:rsidR="009C67C3" w:rsidRPr="009C67C3" w:rsidRDefault="009C67C3" w:rsidP="009C67C3">
            <w:pPr>
              <w:jc w:val="center"/>
              <w:rPr>
                <w:rFonts w:ascii="Times New Roman" w:hAnsi="Times New Roman"/>
                <w:b/>
                <w:sz w:val="24"/>
                <w:szCs w:val="24"/>
              </w:rPr>
            </w:pPr>
            <w:r w:rsidRPr="009C67C3">
              <w:rPr>
                <w:rFonts w:ascii="Times New Roman" w:hAnsi="Times New Roman"/>
                <w:b/>
                <w:sz w:val="24"/>
                <w:szCs w:val="24"/>
              </w:rPr>
              <w:t>1</w:t>
            </w:r>
          </w:p>
        </w:tc>
        <w:tc>
          <w:tcPr>
            <w:tcW w:w="2127" w:type="dxa"/>
            <w:vAlign w:val="center"/>
          </w:tcPr>
          <w:p w:rsidR="009C67C3" w:rsidRPr="009C67C3" w:rsidRDefault="009C67C3" w:rsidP="009C67C3">
            <w:pPr>
              <w:jc w:val="center"/>
              <w:rPr>
                <w:rFonts w:ascii="Times New Roman" w:hAnsi="Times New Roman"/>
                <w:b/>
                <w:sz w:val="24"/>
                <w:szCs w:val="24"/>
              </w:rPr>
            </w:pPr>
            <w:r w:rsidRPr="009C67C3">
              <w:rPr>
                <w:rFonts w:ascii="Times New Roman" w:hAnsi="Times New Roman"/>
                <w:b/>
                <w:sz w:val="24"/>
                <w:szCs w:val="24"/>
              </w:rPr>
              <w:t>2</w:t>
            </w:r>
          </w:p>
        </w:tc>
        <w:tc>
          <w:tcPr>
            <w:tcW w:w="1417" w:type="dxa"/>
            <w:tcBorders>
              <w:left w:val="single" w:sz="4" w:space="0" w:color="auto"/>
            </w:tcBorders>
            <w:vAlign w:val="center"/>
          </w:tcPr>
          <w:p w:rsidR="009C67C3" w:rsidRPr="009C67C3" w:rsidRDefault="009C67C3" w:rsidP="009C67C3">
            <w:pPr>
              <w:jc w:val="center"/>
              <w:rPr>
                <w:rFonts w:ascii="Times New Roman" w:hAnsi="Times New Roman"/>
                <w:b/>
                <w:sz w:val="24"/>
                <w:szCs w:val="24"/>
              </w:rPr>
            </w:pPr>
            <w:r w:rsidRPr="009C67C3">
              <w:rPr>
                <w:rFonts w:ascii="Times New Roman" w:hAnsi="Times New Roman"/>
                <w:b/>
                <w:sz w:val="24"/>
                <w:szCs w:val="24"/>
              </w:rPr>
              <w:t>3</w:t>
            </w:r>
          </w:p>
        </w:tc>
        <w:tc>
          <w:tcPr>
            <w:tcW w:w="10490" w:type="dxa"/>
            <w:vAlign w:val="center"/>
          </w:tcPr>
          <w:p w:rsidR="009C67C3" w:rsidRPr="009C67C3" w:rsidRDefault="009C67C3" w:rsidP="009C67C3">
            <w:pPr>
              <w:jc w:val="center"/>
              <w:rPr>
                <w:rFonts w:ascii="Times New Roman" w:hAnsi="Times New Roman"/>
                <w:b/>
                <w:sz w:val="24"/>
                <w:szCs w:val="24"/>
              </w:rPr>
            </w:pPr>
            <w:r w:rsidRPr="009C67C3">
              <w:rPr>
                <w:rFonts w:ascii="Times New Roman" w:hAnsi="Times New Roman"/>
                <w:b/>
                <w:sz w:val="24"/>
                <w:szCs w:val="24"/>
              </w:rPr>
              <w:t>4</w:t>
            </w:r>
          </w:p>
        </w:tc>
      </w:tr>
      <w:tr w:rsidR="009C67C3" w:rsidRPr="009C67C3" w:rsidTr="003B2F9E">
        <w:tc>
          <w:tcPr>
            <w:tcW w:w="567" w:type="dxa"/>
            <w:vAlign w:val="center"/>
          </w:tcPr>
          <w:p w:rsidR="009C67C3" w:rsidRPr="009C67C3" w:rsidRDefault="009C67C3" w:rsidP="009C67C3">
            <w:pPr>
              <w:spacing w:line="0" w:lineRule="atLeast"/>
              <w:jc w:val="center"/>
              <w:rPr>
                <w:rFonts w:ascii="Times New Roman" w:hAnsi="Times New Roman"/>
                <w:sz w:val="24"/>
                <w:szCs w:val="24"/>
              </w:rPr>
            </w:pPr>
          </w:p>
        </w:tc>
        <w:tc>
          <w:tcPr>
            <w:tcW w:w="2127" w:type="dxa"/>
            <w:vAlign w:val="center"/>
          </w:tcPr>
          <w:p w:rsidR="009C67C3" w:rsidRPr="009C67C3" w:rsidRDefault="009C67C3" w:rsidP="009C67C3">
            <w:pPr>
              <w:spacing w:line="0" w:lineRule="atLeast"/>
              <w:jc w:val="both"/>
              <w:rPr>
                <w:rFonts w:ascii="Times New Roman" w:hAnsi="Times New Roman"/>
                <w:sz w:val="24"/>
                <w:szCs w:val="24"/>
              </w:rPr>
            </w:pPr>
            <w:r w:rsidRPr="009C67C3">
              <w:rPr>
                <w:rFonts w:ascii="Times New Roman" w:hAnsi="Times New Roman"/>
                <w:sz w:val="24"/>
                <w:szCs w:val="24"/>
              </w:rPr>
              <w:t>Общая площадь сельского поселения</w:t>
            </w:r>
          </w:p>
        </w:tc>
        <w:tc>
          <w:tcPr>
            <w:tcW w:w="1417" w:type="dxa"/>
            <w:vAlign w:val="center"/>
          </w:tcPr>
          <w:p w:rsidR="009C67C3" w:rsidRPr="009C67C3" w:rsidRDefault="009C67C3" w:rsidP="009C67C3">
            <w:pPr>
              <w:jc w:val="center"/>
              <w:rPr>
                <w:rFonts w:ascii="Times New Roman" w:hAnsi="Times New Roman"/>
                <w:sz w:val="26"/>
                <w:szCs w:val="26"/>
              </w:rPr>
            </w:pPr>
            <w:r w:rsidRPr="009C67C3">
              <w:rPr>
                <w:rFonts w:ascii="Times New Roman" w:hAnsi="Times New Roman"/>
                <w:sz w:val="26"/>
                <w:szCs w:val="26"/>
              </w:rPr>
              <w:t>27480,2</w:t>
            </w:r>
          </w:p>
        </w:tc>
        <w:tc>
          <w:tcPr>
            <w:tcW w:w="10490" w:type="dxa"/>
          </w:tcPr>
          <w:p w:rsidR="009C67C3" w:rsidRPr="009C67C3" w:rsidRDefault="009C67C3" w:rsidP="009C67C3">
            <w:pPr>
              <w:jc w:val="both"/>
              <w:rPr>
                <w:rFonts w:ascii="Times New Roman" w:hAnsi="Times New Roman"/>
                <w:sz w:val="24"/>
                <w:szCs w:val="24"/>
              </w:rPr>
            </w:pPr>
          </w:p>
        </w:tc>
      </w:tr>
      <w:tr w:rsidR="009C67C3" w:rsidRPr="009C67C3" w:rsidTr="003B2F9E">
        <w:tc>
          <w:tcPr>
            <w:tcW w:w="567" w:type="dxa"/>
            <w:vAlign w:val="center"/>
          </w:tcPr>
          <w:p w:rsidR="009C67C3" w:rsidRPr="009C67C3" w:rsidRDefault="009C67C3" w:rsidP="009C67C3">
            <w:pPr>
              <w:spacing w:line="0" w:lineRule="atLeast"/>
              <w:jc w:val="center"/>
              <w:rPr>
                <w:rFonts w:ascii="Times New Roman" w:hAnsi="Times New Roman"/>
                <w:sz w:val="24"/>
                <w:szCs w:val="24"/>
              </w:rPr>
            </w:pPr>
          </w:p>
        </w:tc>
        <w:tc>
          <w:tcPr>
            <w:tcW w:w="2127" w:type="dxa"/>
            <w:vAlign w:val="center"/>
          </w:tcPr>
          <w:p w:rsidR="009C67C3" w:rsidRPr="009C67C3" w:rsidRDefault="009C67C3" w:rsidP="009C67C3">
            <w:pPr>
              <w:spacing w:line="0" w:lineRule="atLeast"/>
              <w:jc w:val="both"/>
              <w:rPr>
                <w:rFonts w:ascii="Times New Roman" w:hAnsi="Times New Roman"/>
                <w:sz w:val="24"/>
                <w:szCs w:val="24"/>
              </w:rPr>
            </w:pPr>
            <w:r w:rsidRPr="009C67C3">
              <w:rPr>
                <w:rFonts w:ascii="Times New Roman" w:hAnsi="Times New Roman"/>
                <w:b/>
                <w:sz w:val="24"/>
                <w:szCs w:val="24"/>
              </w:rPr>
              <w:t>Площадь в границах населенных пунктов</w:t>
            </w:r>
          </w:p>
        </w:tc>
        <w:tc>
          <w:tcPr>
            <w:tcW w:w="1417" w:type="dxa"/>
            <w:vAlign w:val="center"/>
          </w:tcPr>
          <w:p w:rsidR="009C67C3" w:rsidRPr="009C67C3" w:rsidRDefault="009C67C3" w:rsidP="009C67C3">
            <w:pPr>
              <w:jc w:val="center"/>
              <w:rPr>
                <w:rFonts w:ascii="Times New Roman" w:hAnsi="Times New Roman"/>
                <w:sz w:val="26"/>
                <w:szCs w:val="26"/>
              </w:rPr>
            </w:pPr>
            <w:r w:rsidRPr="009C67C3">
              <w:rPr>
                <w:rFonts w:ascii="Times New Roman" w:hAnsi="Times New Roman"/>
                <w:sz w:val="26"/>
                <w:szCs w:val="26"/>
              </w:rPr>
              <w:t>119,22</w:t>
            </w:r>
          </w:p>
        </w:tc>
        <w:tc>
          <w:tcPr>
            <w:tcW w:w="10490" w:type="dxa"/>
          </w:tcPr>
          <w:p w:rsidR="009C67C3" w:rsidRPr="009C67C3" w:rsidRDefault="009C67C3" w:rsidP="009C67C3">
            <w:pPr>
              <w:jc w:val="both"/>
              <w:rPr>
                <w:rFonts w:ascii="Times New Roman" w:hAnsi="Times New Roman"/>
                <w:sz w:val="24"/>
                <w:szCs w:val="24"/>
              </w:rPr>
            </w:pPr>
          </w:p>
        </w:tc>
      </w:tr>
      <w:tr w:rsidR="009C67C3" w:rsidRPr="009C67C3" w:rsidTr="003B2F9E">
        <w:tc>
          <w:tcPr>
            <w:tcW w:w="567" w:type="dxa"/>
            <w:vAlign w:val="center"/>
          </w:tcPr>
          <w:p w:rsidR="009C67C3" w:rsidRPr="009C67C3" w:rsidRDefault="009C67C3" w:rsidP="009C67C3">
            <w:pPr>
              <w:spacing w:line="0" w:lineRule="atLeast"/>
              <w:jc w:val="center"/>
              <w:rPr>
                <w:rFonts w:ascii="Times New Roman" w:hAnsi="Times New Roman"/>
                <w:sz w:val="24"/>
                <w:szCs w:val="24"/>
              </w:rPr>
            </w:pPr>
            <w:r w:rsidRPr="009C67C3">
              <w:rPr>
                <w:rFonts w:ascii="Times New Roman" w:hAnsi="Times New Roman"/>
                <w:sz w:val="24"/>
                <w:szCs w:val="24"/>
              </w:rPr>
              <w:t>1</w:t>
            </w:r>
          </w:p>
        </w:tc>
        <w:tc>
          <w:tcPr>
            <w:tcW w:w="2127" w:type="dxa"/>
            <w:vAlign w:val="center"/>
          </w:tcPr>
          <w:p w:rsidR="009C67C3" w:rsidRPr="009C67C3" w:rsidRDefault="009C67C3" w:rsidP="009C67C3">
            <w:pPr>
              <w:spacing w:line="0" w:lineRule="atLeast"/>
              <w:jc w:val="both"/>
              <w:rPr>
                <w:rFonts w:ascii="Times New Roman" w:hAnsi="Times New Roman"/>
                <w:sz w:val="24"/>
                <w:szCs w:val="24"/>
              </w:rPr>
            </w:pPr>
            <w:r w:rsidRPr="009C67C3">
              <w:rPr>
                <w:rFonts w:ascii="Times New Roman" w:hAnsi="Times New Roman"/>
                <w:sz w:val="24"/>
                <w:szCs w:val="24"/>
              </w:rPr>
              <w:t>Жилая зона</w:t>
            </w:r>
          </w:p>
        </w:tc>
        <w:tc>
          <w:tcPr>
            <w:tcW w:w="1417" w:type="dxa"/>
          </w:tcPr>
          <w:p w:rsidR="009C67C3" w:rsidRPr="009C67C3" w:rsidRDefault="009C67C3" w:rsidP="009C67C3">
            <w:pPr>
              <w:jc w:val="center"/>
              <w:rPr>
                <w:rFonts w:ascii="Times New Roman" w:hAnsi="Times New Roman"/>
                <w:sz w:val="26"/>
                <w:szCs w:val="26"/>
              </w:rPr>
            </w:pPr>
            <w:r w:rsidRPr="009C67C3">
              <w:rPr>
                <w:rFonts w:ascii="Times New Roman" w:hAnsi="Times New Roman"/>
                <w:sz w:val="26"/>
                <w:szCs w:val="26"/>
              </w:rPr>
              <w:t>108,29</w:t>
            </w:r>
          </w:p>
        </w:tc>
        <w:tc>
          <w:tcPr>
            <w:tcW w:w="10490" w:type="dxa"/>
          </w:tcPr>
          <w:p w:rsidR="009C67C3" w:rsidRPr="009C67C3" w:rsidRDefault="009C67C3" w:rsidP="009C67C3">
            <w:pPr>
              <w:jc w:val="both"/>
              <w:rPr>
                <w:rFonts w:ascii="Times New Roman" w:hAnsi="Times New Roman"/>
                <w:sz w:val="24"/>
                <w:szCs w:val="24"/>
              </w:rPr>
            </w:pPr>
            <w:r w:rsidRPr="009C67C3">
              <w:rPr>
                <w:rFonts w:ascii="Times New Roman" w:hAnsi="Times New Roman"/>
                <w:sz w:val="24"/>
                <w:szCs w:val="24"/>
              </w:rPr>
              <w:t xml:space="preserve">Планируемые объекты федерального значения, объекты регионального значения отсутствуют. </w:t>
            </w:r>
          </w:p>
          <w:p w:rsidR="009C67C3" w:rsidRPr="009C67C3" w:rsidRDefault="009C67C3" w:rsidP="009C67C3">
            <w:pPr>
              <w:jc w:val="both"/>
              <w:rPr>
                <w:rFonts w:ascii="Times New Roman" w:hAnsi="Times New Roman"/>
                <w:sz w:val="24"/>
                <w:szCs w:val="24"/>
              </w:rPr>
            </w:pPr>
            <w:r w:rsidRPr="009C67C3">
              <w:rPr>
                <w:rFonts w:ascii="Times New Roman" w:hAnsi="Times New Roman"/>
                <w:sz w:val="24"/>
                <w:szCs w:val="24"/>
              </w:rPr>
              <w:t xml:space="preserve"> Строительство спортивных площадок.</w:t>
            </w:r>
          </w:p>
        </w:tc>
      </w:tr>
      <w:tr w:rsidR="009C67C3" w:rsidRPr="009C67C3" w:rsidTr="003B2F9E">
        <w:tc>
          <w:tcPr>
            <w:tcW w:w="567" w:type="dxa"/>
            <w:vAlign w:val="center"/>
          </w:tcPr>
          <w:p w:rsidR="009C67C3" w:rsidRPr="009C67C3" w:rsidRDefault="009C67C3" w:rsidP="009C67C3">
            <w:pPr>
              <w:spacing w:line="0" w:lineRule="atLeast"/>
              <w:jc w:val="center"/>
              <w:rPr>
                <w:rFonts w:ascii="Times New Roman" w:hAnsi="Times New Roman"/>
                <w:sz w:val="24"/>
                <w:szCs w:val="24"/>
              </w:rPr>
            </w:pPr>
            <w:r w:rsidRPr="009C67C3">
              <w:rPr>
                <w:rFonts w:ascii="Times New Roman" w:hAnsi="Times New Roman"/>
                <w:sz w:val="24"/>
                <w:szCs w:val="24"/>
              </w:rPr>
              <w:t>2</w:t>
            </w:r>
          </w:p>
        </w:tc>
        <w:tc>
          <w:tcPr>
            <w:tcW w:w="2127" w:type="dxa"/>
            <w:vAlign w:val="center"/>
          </w:tcPr>
          <w:p w:rsidR="009C67C3" w:rsidRPr="009C67C3" w:rsidRDefault="009C67C3" w:rsidP="009C67C3">
            <w:pPr>
              <w:spacing w:line="0" w:lineRule="atLeast"/>
              <w:jc w:val="both"/>
              <w:rPr>
                <w:rFonts w:ascii="Times New Roman" w:hAnsi="Times New Roman"/>
                <w:sz w:val="24"/>
                <w:szCs w:val="24"/>
              </w:rPr>
            </w:pPr>
            <w:r w:rsidRPr="009C67C3">
              <w:rPr>
                <w:rFonts w:ascii="Times New Roman" w:hAnsi="Times New Roman"/>
                <w:sz w:val="24"/>
                <w:szCs w:val="24"/>
              </w:rPr>
              <w:t xml:space="preserve">Общественно-деловая зона </w:t>
            </w:r>
          </w:p>
        </w:tc>
        <w:tc>
          <w:tcPr>
            <w:tcW w:w="1417" w:type="dxa"/>
          </w:tcPr>
          <w:p w:rsidR="009C67C3" w:rsidRPr="009C67C3" w:rsidRDefault="009C67C3" w:rsidP="009C67C3">
            <w:pPr>
              <w:jc w:val="center"/>
              <w:rPr>
                <w:rFonts w:ascii="Times New Roman" w:hAnsi="Times New Roman"/>
                <w:sz w:val="26"/>
                <w:szCs w:val="26"/>
              </w:rPr>
            </w:pPr>
            <w:r w:rsidRPr="009C67C3">
              <w:rPr>
                <w:rFonts w:ascii="Times New Roman" w:hAnsi="Times New Roman"/>
                <w:sz w:val="26"/>
                <w:szCs w:val="26"/>
              </w:rPr>
              <w:t>3,53</w:t>
            </w:r>
          </w:p>
        </w:tc>
        <w:tc>
          <w:tcPr>
            <w:tcW w:w="10490" w:type="dxa"/>
          </w:tcPr>
          <w:p w:rsidR="009C67C3" w:rsidRPr="009C67C3" w:rsidRDefault="009C67C3" w:rsidP="009C67C3">
            <w:pPr>
              <w:jc w:val="both"/>
              <w:rPr>
                <w:rFonts w:ascii="Times New Roman" w:hAnsi="Times New Roman"/>
                <w:sz w:val="24"/>
                <w:szCs w:val="24"/>
              </w:rPr>
            </w:pPr>
            <w:r w:rsidRPr="009C67C3">
              <w:rPr>
                <w:rFonts w:ascii="Times New Roman" w:hAnsi="Times New Roman"/>
                <w:sz w:val="24"/>
                <w:szCs w:val="24"/>
              </w:rPr>
              <w:t xml:space="preserve">Планируемые объекты федерального значения, объекты регионального значения отсутствуют. </w:t>
            </w:r>
          </w:p>
          <w:p w:rsidR="009C67C3" w:rsidRPr="009C67C3" w:rsidRDefault="009C67C3" w:rsidP="009C67C3">
            <w:pPr>
              <w:jc w:val="both"/>
              <w:rPr>
                <w:rFonts w:ascii="Times New Roman" w:hAnsi="Times New Roman"/>
                <w:sz w:val="24"/>
                <w:szCs w:val="24"/>
              </w:rPr>
            </w:pPr>
          </w:p>
        </w:tc>
      </w:tr>
      <w:tr w:rsidR="009C67C3" w:rsidRPr="009C67C3" w:rsidTr="003B2F9E">
        <w:tc>
          <w:tcPr>
            <w:tcW w:w="567" w:type="dxa"/>
            <w:vAlign w:val="center"/>
          </w:tcPr>
          <w:p w:rsidR="009C67C3" w:rsidRPr="009C67C3" w:rsidRDefault="009C67C3" w:rsidP="009C67C3">
            <w:pPr>
              <w:spacing w:line="0" w:lineRule="atLeast"/>
              <w:jc w:val="center"/>
              <w:rPr>
                <w:rFonts w:ascii="Times New Roman" w:hAnsi="Times New Roman"/>
                <w:sz w:val="24"/>
                <w:szCs w:val="24"/>
              </w:rPr>
            </w:pPr>
            <w:r w:rsidRPr="009C67C3">
              <w:rPr>
                <w:rFonts w:ascii="Times New Roman" w:hAnsi="Times New Roman"/>
                <w:sz w:val="24"/>
                <w:szCs w:val="24"/>
              </w:rPr>
              <w:t>3</w:t>
            </w:r>
          </w:p>
        </w:tc>
        <w:tc>
          <w:tcPr>
            <w:tcW w:w="2127" w:type="dxa"/>
            <w:vAlign w:val="center"/>
          </w:tcPr>
          <w:p w:rsidR="009C67C3" w:rsidRPr="009C67C3" w:rsidRDefault="009C67C3" w:rsidP="009C67C3">
            <w:pPr>
              <w:jc w:val="both"/>
              <w:rPr>
                <w:rFonts w:ascii="Times New Roman" w:hAnsi="Times New Roman"/>
                <w:sz w:val="24"/>
                <w:szCs w:val="24"/>
              </w:rPr>
            </w:pPr>
            <w:r w:rsidRPr="009C67C3">
              <w:rPr>
                <w:rFonts w:ascii="Times New Roman" w:eastAsia="Calibri" w:hAnsi="Times New Roman"/>
                <w:sz w:val="24"/>
                <w:szCs w:val="24"/>
              </w:rPr>
              <w:t>Зона транспортной инфраструктуры</w:t>
            </w:r>
          </w:p>
        </w:tc>
        <w:tc>
          <w:tcPr>
            <w:tcW w:w="1417" w:type="dxa"/>
            <w:vAlign w:val="center"/>
          </w:tcPr>
          <w:p w:rsidR="009C67C3" w:rsidRPr="009C67C3" w:rsidRDefault="009C67C3" w:rsidP="009C67C3">
            <w:pPr>
              <w:jc w:val="center"/>
              <w:rPr>
                <w:rFonts w:ascii="Times New Roman" w:hAnsi="Times New Roman"/>
                <w:sz w:val="26"/>
                <w:szCs w:val="26"/>
              </w:rPr>
            </w:pPr>
            <w:r w:rsidRPr="009C67C3">
              <w:rPr>
                <w:rFonts w:ascii="Times New Roman" w:hAnsi="Times New Roman"/>
                <w:sz w:val="26"/>
                <w:szCs w:val="26"/>
              </w:rPr>
              <w:t>7,14</w:t>
            </w:r>
          </w:p>
        </w:tc>
        <w:tc>
          <w:tcPr>
            <w:tcW w:w="10490" w:type="dxa"/>
          </w:tcPr>
          <w:p w:rsidR="009C67C3" w:rsidRPr="009C67C3" w:rsidRDefault="009C67C3" w:rsidP="009C67C3">
            <w:pPr>
              <w:jc w:val="both"/>
              <w:rPr>
                <w:rFonts w:ascii="Times New Roman" w:hAnsi="Times New Roman"/>
                <w:sz w:val="24"/>
                <w:szCs w:val="24"/>
              </w:rPr>
            </w:pPr>
            <w:r w:rsidRPr="009C67C3">
              <w:rPr>
                <w:rFonts w:ascii="Times New Roman" w:hAnsi="Times New Roman"/>
                <w:sz w:val="24"/>
                <w:szCs w:val="24"/>
              </w:rPr>
              <w:t xml:space="preserve">Планируемые объекты федерального значения, объекты регионального значения отсутствуют. </w:t>
            </w:r>
          </w:p>
          <w:p w:rsidR="009C67C3" w:rsidRPr="009C67C3" w:rsidRDefault="009C67C3" w:rsidP="009C67C3">
            <w:pPr>
              <w:jc w:val="both"/>
              <w:rPr>
                <w:rFonts w:ascii="Times New Roman" w:hAnsi="Times New Roman"/>
                <w:sz w:val="24"/>
                <w:szCs w:val="24"/>
              </w:rPr>
            </w:pPr>
          </w:p>
        </w:tc>
      </w:tr>
      <w:tr w:rsidR="009C67C3" w:rsidRPr="009C67C3" w:rsidTr="003B2F9E">
        <w:tc>
          <w:tcPr>
            <w:tcW w:w="567" w:type="dxa"/>
            <w:vAlign w:val="center"/>
          </w:tcPr>
          <w:p w:rsidR="009C67C3" w:rsidRPr="009C67C3" w:rsidRDefault="009C67C3" w:rsidP="009C67C3">
            <w:pPr>
              <w:spacing w:line="0" w:lineRule="atLeast"/>
              <w:jc w:val="center"/>
              <w:rPr>
                <w:rFonts w:ascii="Times New Roman" w:hAnsi="Times New Roman"/>
                <w:sz w:val="24"/>
                <w:szCs w:val="24"/>
              </w:rPr>
            </w:pPr>
            <w:r w:rsidRPr="009C67C3">
              <w:rPr>
                <w:rFonts w:ascii="Times New Roman" w:hAnsi="Times New Roman"/>
                <w:sz w:val="24"/>
                <w:szCs w:val="24"/>
              </w:rPr>
              <w:t>4</w:t>
            </w:r>
          </w:p>
        </w:tc>
        <w:tc>
          <w:tcPr>
            <w:tcW w:w="2127" w:type="dxa"/>
            <w:vAlign w:val="center"/>
          </w:tcPr>
          <w:p w:rsidR="009C67C3" w:rsidRPr="009C67C3" w:rsidRDefault="009C67C3" w:rsidP="009C67C3">
            <w:pPr>
              <w:spacing w:line="0" w:lineRule="atLeast"/>
              <w:jc w:val="both"/>
              <w:rPr>
                <w:rFonts w:ascii="Times New Roman" w:hAnsi="Times New Roman"/>
                <w:sz w:val="24"/>
                <w:szCs w:val="24"/>
              </w:rPr>
            </w:pPr>
            <w:r w:rsidRPr="009C67C3">
              <w:rPr>
                <w:rFonts w:ascii="Times New Roman" w:hAnsi="Times New Roman"/>
                <w:sz w:val="24"/>
                <w:szCs w:val="24"/>
              </w:rPr>
              <w:t>Зона инженерной инфраструктуры</w:t>
            </w:r>
          </w:p>
        </w:tc>
        <w:tc>
          <w:tcPr>
            <w:tcW w:w="1417" w:type="dxa"/>
            <w:vAlign w:val="center"/>
          </w:tcPr>
          <w:p w:rsidR="009C67C3" w:rsidRPr="009C67C3" w:rsidRDefault="009C67C3" w:rsidP="009C67C3">
            <w:pPr>
              <w:jc w:val="center"/>
              <w:rPr>
                <w:rFonts w:ascii="Times New Roman" w:hAnsi="Times New Roman"/>
                <w:sz w:val="26"/>
                <w:szCs w:val="26"/>
              </w:rPr>
            </w:pPr>
            <w:r w:rsidRPr="009C67C3">
              <w:rPr>
                <w:rFonts w:ascii="Times New Roman" w:hAnsi="Times New Roman"/>
                <w:sz w:val="26"/>
                <w:szCs w:val="26"/>
              </w:rPr>
              <w:t>0,26</w:t>
            </w:r>
          </w:p>
        </w:tc>
        <w:tc>
          <w:tcPr>
            <w:tcW w:w="10490" w:type="dxa"/>
          </w:tcPr>
          <w:p w:rsidR="009C67C3" w:rsidRPr="009C67C3" w:rsidRDefault="009C67C3" w:rsidP="009C67C3">
            <w:pPr>
              <w:jc w:val="both"/>
              <w:rPr>
                <w:rFonts w:ascii="Times New Roman" w:hAnsi="Times New Roman"/>
                <w:sz w:val="24"/>
                <w:szCs w:val="24"/>
              </w:rPr>
            </w:pPr>
            <w:r w:rsidRPr="009C67C3">
              <w:rPr>
                <w:rFonts w:ascii="Times New Roman" w:hAnsi="Times New Roman"/>
                <w:sz w:val="24"/>
                <w:szCs w:val="24"/>
              </w:rPr>
              <w:t>Планируемые объекты федерального значения, объекты регионального значения, объекты местного значения отсутствуют. Строительство артезианской скважины.</w:t>
            </w:r>
          </w:p>
        </w:tc>
      </w:tr>
      <w:tr w:rsidR="009C67C3" w:rsidRPr="009C67C3" w:rsidTr="003B2F9E">
        <w:tc>
          <w:tcPr>
            <w:tcW w:w="567" w:type="dxa"/>
            <w:vAlign w:val="center"/>
          </w:tcPr>
          <w:p w:rsidR="009C67C3" w:rsidRPr="009C67C3" w:rsidRDefault="009C67C3" w:rsidP="009C67C3">
            <w:pPr>
              <w:spacing w:line="0" w:lineRule="atLeast"/>
              <w:jc w:val="center"/>
              <w:rPr>
                <w:rFonts w:ascii="Times New Roman" w:hAnsi="Times New Roman"/>
                <w:sz w:val="24"/>
                <w:szCs w:val="24"/>
              </w:rPr>
            </w:pPr>
          </w:p>
        </w:tc>
        <w:tc>
          <w:tcPr>
            <w:tcW w:w="2127" w:type="dxa"/>
            <w:vAlign w:val="center"/>
          </w:tcPr>
          <w:p w:rsidR="009C67C3" w:rsidRPr="009C67C3" w:rsidRDefault="009C67C3" w:rsidP="009C67C3">
            <w:pPr>
              <w:spacing w:line="0" w:lineRule="atLeast"/>
              <w:jc w:val="both"/>
              <w:rPr>
                <w:rFonts w:ascii="Times New Roman" w:hAnsi="Times New Roman"/>
                <w:sz w:val="24"/>
                <w:szCs w:val="24"/>
              </w:rPr>
            </w:pPr>
            <w:r w:rsidRPr="009C67C3">
              <w:rPr>
                <w:rFonts w:ascii="Times New Roman" w:hAnsi="Times New Roman"/>
                <w:b/>
                <w:sz w:val="24"/>
                <w:szCs w:val="24"/>
              </w:rPr>
              <w:t>Территория вне границ населенного пункта, в том числе:</w:t>
            </w:r>
          </w:p>
        </w:tc>
        <w:tc>
          <w:tcPr>
            <w:tcW w:w="1417" w:type="dxa"/>
            <w:vAlign w:val="center"/>
          </w:tcPr>
          <w:p w:rsidR="009C67C3" w:rsidRPr="009C67C3" w:rsidRDefault="009C67C3" w:rsidP="009C67C3">
            <w:pPr>
              <w:jc w:val="center"/>
              <w:rPr>
                <w:rFonts w:ascii="Times New Roman" w:hAnsi="Times New Roman"/>
                <w:sz w:val="26"/>
                <w:szCs w:val="26"/>
              </w:rPr>
            </w:pPr>
            <w:r w:rsidRPr="009C67C3">
              <w:rPr>
                <w:rFonts w:ascii="Times New Roman" w:hAnsi="Times New Roman"/>
                <w:sz w:val="26"/>
                <w:szCs w:val="26"/>
              </w:rPr>
              <w:t>27360,98</w:t>
            </w:r>
          </w:p>
        </w:tc>
        <w:tc>
          <w:tcPr>
            <w:tcW w:w="10490" w:type="dxa"/>
          </w:tcPr>
          <w:p w:rsidR="009C67C3" w:rsidRPr="009C67C3" w:rsidRDefault="009C67C3" w:rsidP="009C67C3">
            <w:pPr>
              <w:jc w:val="both"/>
              <w:rPr>
                <w:rFonts w:ascii="Times New Roman" w:hAnsi="Times New Roman"/>
                <w:sz w:val="24"/>
                <w:szCs w:val="24"/>
              </w:rPr>
            </w:pPr>
            <w:r w:rsidRPr="009C67C3">
              <w:rPr>
                <w:rFonts w:ascii="Times New Roman" w:hAnsi="Times New Roman"/>
                <w:sz w:val="24"/>
                <w:szCs w:val="24"/>
              </w:rPr>
              <w:t xml:space="preserve">Объект регионального значения: Реконструкция автомобильной дороги «Подъезд к с. </w:t>
            </w:r>
            <w:proofErr w:type="spellStart"/>
            <w:r w:rsidRPr="009C67C3">
              <w:rPr>
                <w:rFonts w:ascii="Times New Roman" w:hAnsi="Times New Roman"/>
                <w:sz w:val="24"/>
                <w:szCs w:val="24"/>
              </w:rPr>
              <w:t>Остяцк</w:t>
            </w:r>
            <w:proofErr w:type="spellEnd"/>
            <w:r w:rsidRPr="009C67C3">
              <w:rPr>
                <w:rFonts w:ascii="Times New Roman" w:hAnsi="Times New Roman"/>
                <w:sz w:val="24"/>
                <w:szCs w:val="24"/>
              </w:rPr>
              <w:t xml:space="preserve"> \50 км\» в Северном районе Новосибирской области.  Реконструкция автомобильной дороги «Северное – </w:t>
            </w:r>
            <w:proofErr w:type="spellStart"/>
            <w:r w:rsidRPr="009C67C3">
              <w:rPr>
                <w:rFonts w:ascii="Times New Roman" w:hAnsi="Times New Roman"/>
                <w:sz w:val="24"/>
                <w:szCs w:val="24"/>
              </w:rPr>
              <w:t>Биаза</w:t>
            </w:r>
            <w:proofErr w:type="spellEnd"/>
            <w:r w:rsidRPr="009C67C3">
              <w:rPr>
                <w:rFonts w:ascii="Times New Roman" w:hAnsi="Times New Roman"/>
                <w:sz w:val="24"/>
                <w:szCs w:val="24"/>
              </w:rPr>
              <w:t xml:space="preserve"> – гр. </w:t>
            </w:r>
            <w:proofErr w:type="spellStart"/>
            <w:r w:rsidRPr="009C67C3">
              <w:rPr>
                <w:rFonts w:ascii="Times New Roman" w:hAnsi="Times New Roman"/>
                <w:sz w:val="24"/>
                <w:szCs w:val="24"/>
              </w:rPr>
              <w:t>Кыштовского</w:t>
            </w:r>
            <w:proofErr w:type="spellEnd"/>
            <w:r w:rsidRPr="009C67C3">
              <w:rPr>
                <w:rFonts w:ascii="Times New Roman" w:hAnsi="Times New Roman"/>
                <w:sz w:val="24"/>
                <w:szCs w:val="24"/>
              </w:rPr>
              <w:t xml:space="preserve"> района» в Северном районе Новосибирской области</w:t>
            </w:r>
          </w:p>
          <w:p w:rsidR="009C67C3" w:rsidRPr="009C67C3" w:rsidRDefault="009C67C3" w:rsidP="009C67C3">
            <w:pPr>
              <w:ind w:right="-40" w:firstLine="709"/>
              <w:jc w:val="both"/>
              <w:rPr>
                <w:rFonts w:ascii="Times New Roman" w:hAnsi="Times New Roman"/>
                <w:sz w:val="28"/>
              </w:rPr>
            </w:pPr>
          </w:p>
        </w:tc>
      </w:tr>
      <w:tr w:rsidR="009C67C3" w:rsidRPr="009C67C3" w:rsidTr="003B2F9E">
        <w:tc>
          <w:tcPr>
            <w:tcW w:w="567" w:type="dxa"/>
            <w:vAlign w:val="center"/>
          </w:tcPr>
          <w:p w:rsidR="009C67C3" w:rsidRPr="009C67C3" w:rsidRDefault="009C67C3" w:rsidP="009C67C3">
            <w:pPr>
              <w:spacing w:line="0" w:lineRule="atLeast"/>
              <w:jc w:val="center"/>
              <w:rPr>
                <w:rFonts w:ascii="Times New Roman" w:hAnsi="Times New Roman"/>
                <w:sz w:val="24"/>
                <w:szCs w:val="24"/>
              </w:rPr>
            </w:pPr>
            <w:r w:rsidRPr="009C67C3">
              <w:rPr>
                <w:rFonts w:ascii="Times New Roman" w:hAnsi="Times New Roman"/>
                <w:sz w:val="24"/>
                <w:szCs w:val="24"/>
              </w:rPr>
              <w:t>5</w:t>
            </w:r>
          </w:p>
        </w:tc>
        <w:tc>
          <w:tcPr>
            <w:tcW w:w="2127" w:type="dxa"/>
            <w:vAlign w:val="center"/>
          </w:tcPr>
          <w:p w:rsidR="009C67C3" w:rsidRPr="009C67C3" w:rsidRDefault="009C67C3" w:rsidP="009C67C3">
            <w:pPr>
              <w:spacing w:line="0" w:lineRule="atLeast"/>
              <w:jc w:val="both"/>
              <w:rPr>
                <w:rFonts w:ascii="Times New Roman" w:hAnsi="Times New Roman"/>
                <w:sz w:val="24"/>
                <w:szCs w:val="24"/>
              </w:rPr>
            </w:pPr>
            <w:r w:rsidRPr="009C67C3">
              <w:rPr>
                <w:rFonts w:ascii="Times New Roman" w:hAnsi="Times New Roman"/>
                <w:sz w:val="24"/>
                <w:szCs w:val="24"/>
              </w:rPr>
              <w:t>Зона кладбищ</w:t>
            </w:r>
          </w:p>
        </w:tc>
        <w:tc>
          <w:tcPr>
            <w:tcW w:w="1417" w:type="dxa"/>
            <w:vAlign w:val="center"/>
          </w:tcPr>
          <w:p w:rsidR="009C67C3" w:rsidRPr="009C67C3" w:rsidRDefault="009C67C3" w:rsidP="009C67C3">
            <w:pPr>
              <w:jc w:val="center"/>
              <w:rPr>
                <w:rFonts w:ascii="Times New Roman" w:hAnsi="Times New Roman"/>
                <w:sz w:val="26"/>
                <w:szCs w:val="26"/>
              </w:rPr>
            </w:pPr>
            <w:r w:rsidRPr="009C67C3">
              <w:rPr>
                <w:rFonts w:ascii="Times New Roman" w:hAnsi="Times New Roman"/>
                <w:sz w:val="26"/>
                <w:szCs w:val="26"/>
              </w:rPr>
              <w:t>0,9</w:t>
            </w:r>
          </w:p>
        </w:tc>
        <w:tc>
          <w:tcPr>
            <w:tcW w:w="10490" w:type="dxa"/>
          </w:tcPr>
          <w:p w:rsidR="009C67C3" w:rsidRPr="009C67C3" w:rsidRDefault="009C67C3" w:rsidP="009C67C3">
            <w:pPr>
              <w:jc w:val="both"/>
              <w:rPr>
                <w:rFonts w:ascii="Times New Roman" w:hAnsi="Times New Roman"/>
                <w:sz w:val="24"/>
                <w:szCs w:val="24"/>
              </w:rPr>
            </w:pPr>
            <w:r w:rsidRPr="009C67C3">
              <w:rPr>
                <w:rFonts w:ascii="Times New Roman" w:hAnsi="Times New Roman"/>
                <w:sz w:val="24"/>
                <w:szCs w:val="24"/>
              </w:rPr>
              <w:t>Планируемые объекты федерального значения, объекты регионального значения, объекты местного значения отсутствуют</w:t>
            </w:r>
          </w:p>
        </w:tc>
      </w:tr>
    </w:tbl>
    <w:p w:rsidR="009C67C3" w:rsidRPr="009C67C3" w:rsidRDefault="009C67C3" w:rsidP="009C67C3">
      <w:pPr>
        <w:widowControl w:val="0"/>
        <w:tabs>
          <w:tab w:val="left" w:pos="993"/>
        </w:tabs>
        <w:spacing w:after="0" w:line="240" w:lineRule="auto"/>
        <w:ind w:left="993" w:hanging="284"/>
        <w:contextualSpacing/>
        <w:jc w:val="both"/>
        <w:outlineLvl w:val="1"/>
        <w:rPr>
          <w:rFonts w:ascii="Times New Roman" w:eastAsia="Times New Roman" w:hAnsi="Times New Roman" w:cs="Times New Roman"/>
          <w:sz w:val="24"/>
          <w:szCs w:val="24"/>
          <w:lang w:eastAsia="ru-RU"/>
        </w:rPr>
      </w:pPr>
    </w:p>
    <w:p w:rsidR="009C67C3" w:rsidRDefault="009C67C3" w:rsidP="009C67C3">
      <w:pPr>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lastRenderedPageBreak/>
        <w:t xml:space="preserve">             </w:t>
      </w:r>
      <w:r>
        <w:rPr>
          <w:noProof/>
          <w:lang w:eastAsia="ru-RU"/>
        </w:rPr>
        <w:drawing>
          <wp:inline distT="0" distB="0" distL="0" distR="0" wp14:anchorId="30497314" wp14:editId="796F75D2">
            <wp:extent cx="7820025" cy="529782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 t="4838" r="-309" b="10215"/>
                    <a:stretch/>
                  </pic:blipFill>
                  <pic:spPr bwMode="auto">
                    <a:xfrm>
                      <a:off x="0" y="0"/>
                      <a:ext cx="7819219" cy="5297280"/>
                    </a:xfrm>
                    <a:prstGeom prst="rect">
                      <a:avLst/>
                    </a:prstGeom>
                    <a:ln>
                      <a:noFill/>
                    </a:ln>
                    <a:extLst>
                      <a:ext uri="{53640926-AAD7-44D8-BBD7-CCE9431645EC}">
                        <a14:shadowObscured xmlns:a14="http://schemas.microsoft.com/office/drawing/2010/main"/>
                      </a:ext>
                    </a:extLst>
                  </pic:spPr>
                </pic:pic>
              </a:graphicData>
            </a:graphic>
          </wp:inline>
        </w:drawing>
      </w:r>
    </w:p>
    <w:p w:rsidR="004011E4" w:rsidRDefault="004011E4" w:rsidP="009C67C3">
      <w:pPr>
        <w:jc w:val="both"/>
        <w:rPr>
          <w:rFonts w:ascii="Times New Roman" w:eastAsia="Times New Roman" w:hAnsi="Times New Roman" w:cs="Times New Roman"/>
          <w:sz w:val="28"/>
          <w:lang w:eastAsia="ru-RU"/>
        </w:rPr>
      </w:pPr>
    </w:p>
    <w:p w:rsidR="004011E4" w:rsidRPr="009C67C3" w:rsidRDefault="004011E4" w:rsidP="009C67C3">
      <w:pPr>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lastRenderedPageBreak/>
        <w:t xml:space="preserve">      </w:t>
      </w:r>
      <w:r>
        <w:rPr>
          <w:noProof/>
          <w:lang w:eastAsia="ru-RU"/>
        </w:rPr>
        <w:drawing>
          <wp:inline distT="0" distB="0" distL="0" distR="0" wp14:anchorId="6538E738" wp14:editId="51844C57">
            <wp:extent cx="8187934" cy="568642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5031" r="1703" b="9633"/>
                    <a:stretch/>
                  </pic:blipFill>
                  <pic:spPr bwMode="auto">
                    <a:xfrm>
                      <a:off x="0" y="0"/>
                      <a:ext cx="8195155" cy="5691440"/>
                    </a:xfrm>
                    <a:prstGeom prst="rect">
                      <a:avLst/>
                    </a:prstGeom>
                    <a:ln>
                      <a:noFill/>
                    </a:ln>
                    <a:extLst>
                      <a:ext uri="{53640926-AAD7-44D8-BBD7-CCE9431645EC}">
                        <a14:shadowObscured xmlns:a14="http://schemas.microsoft.com/office/drawing/2010/main"/>
                      </a:ext>
                    </a:extLst>
                  </pic:spPr>
                </pic:pic>
              </a:graphicData>
            </a:graphic>
          </wp:inline>
        </w:drawing>
      </w:r>
    </w:p>
    <w:p w:rsidR="009C67C3" w:rsidRPr="009C67C3" w:rsidRDefault="009C67C3" w:rsidP="009C67C3">
      <w:pPr>
        <w:spacing w:after="0" w:line="240" w:lineRule="auto"/>
        <w:ind w:right="-40" w:firstLine="709"/>
        <w:jc w:val="both"/>
        <w:rPr>
          <w:rFonts w:ascii="Times New Roman" w:eastAsia="Times New Roman" w:hAnsi="Times New Roman" w:cs="Times New Roman"/>
          <w:sz w:val="28"/>
          <w:szCs w:val="20"/>
          <w:lang w:eastAsia="ru-RU"/>
        </w:rPr>
      </w:pPr>
    </w:p>
    <w:p w:rsidR="009C67C3" w:rsidRDefault="004A0744" w:rsidP="009C67C3">
      <w:r>
        <w:rPr>
          <w:noProof/>
          <w:lang w:eastAsia="ru-RU"/>
        </w:rPr>
        <w:drawing>
          <wp:inline distT="0" distB="0" distL="0" distR="0" wp14:anchorId="5E2CF2C9" wp14:editId="581AADCB">
            <wp:extent cx="7400925" cy="501056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4838" r="309" b="10795"/>
                    <a:stretch/>
                  </pic:blipFill>
                  <pic:spPr bwMode="auto">
                    <a:xfrm>
                      <a:off x="0" y="0"/>
                      <a:ext cx="7400163" cy="5010048"/>
                    </a:xfrm>
                    <a:prstGeom prst="rect">
                      <a:avLst/>
                    </a:prstGeom>
                    <a:ln>
                      <a:noFill/>
                    </a:ln>
                    <a:extLst>
                      <a:ext uri="{53640926-AAD7-44D8-BBD7-CCE9431645EC}">
                        <a14:shadowObscured xmlns:a14="http://schemas.microsoft.com/office/drawing/2010/main"/>
                      </a:ext>
                    </a:extLst>
                  </pic:spPr>
                </pic:pic>
              </a:graphicData>
            </a:graphic>
          </wp:inline>
        </w:drawing>
      </w:r>
    </w:p>
    <w:p w:rsidR="004A0744" w:rsidRDefault="004A0744" w:rsidP="009C67C3"/>
    <w:p w:rsidR="004A0744" w:rsidRDefault="004A0744" w:rsidP="009C67C3">
      <w:r>
        <w:lastRenderedPageBreak/>
        <w:t xml:space="preserve">            </w:t>
      </w:r>
      <w:r>
        <w:rPr>
          <w:noProof/>
          <w:lang w:eastAsia="ru-RU"/>
        </w:rPr>
        <w:drawing>
          <wp:inline distT="0" distB="0" distL="0" distR="0" wp14:anchorId="0CE980AC" wp14:editId="161A3B15">
            <wp:extent cx="7572375" cy="5130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 t="4839" r="-309" b="10214"/>
                    <a:stretch/>
                  </pic:blipFill>
                  <pic:spPr bwMode="auto">
                    <a:xfrm>
                      <a:off x="0" y="0"/>
                      <a:ext cx="7576731" cy="5133001"/>
                    </a:xfrm>
                    <a:prstGeom prst="rect">
                      <a:avLst/>
                    </a:prstGeom>
                    <a:ln>
                      <a:noFill/>
                    </a:ln>
                    <a:extLst>
                      <a:ext uri="{53640926-AAD7-44D8-BBD7-CCE9431645EC}">
                        <a14:shadowObscured xmlns:a14="http://schemas.microsoft.com/office/drawing/2010/main"/>
                      </a:ext>
                    </a:extLst>
                  </pic:spPr>
                </pic:pic>
              </a:graphicData>
            </a:graphic>
          </wp:inline>
        </w:drawing>
      </w:r>
    </w:p>
    <w:p w:rsidR="00812348" w:rsidRDefault="00812348" w:rsidP="009C67C3"/>
    <w:p w:rsidR="00812348" w:rsidRDefault="00812348" w:rsidP="009C67C3">
      <w:r>
        <w:lastRenderedPageBreak/>
        <w:t xml:space="preserve">          </w:t>
      </w:r>
      <w:r>
        <w:rPr>
          <w:noProof/>
          <w:lang w:eastAsia="ru-RU"/>
        </w:rPr>
        <w:drawing>
          <wp:inline distT="0" distB="0" distL="0" distR="0" wp14:anchorId="48F4A14F" wp14:editId="1C3B1FE4">
            <wp:extent cx="8343900" cy="5670236"/>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4256" b="10796"/>
                    <a:stretch/>
                  </pic:blipFill>
                  <pic:spPr bwMode="auto">
                    <a:xfrm>
                      <a:off x="0" y="0"/>
                      <a:ext cx="8343140" cy="5669720"/>
                    </a:xfrm>
                    <a:prstGeom prst="rect">
                      <a:avLst/>
                    </a:prstGeom>
                    <a:ln>
                      <a:noFill/>
                    </a:ln>
                    <a:extLst>
                      <a:ext uri="{53640926-AAD7-44D8-BBD7-CCE9431645EC}">
                        <a14:shadowObscured xmlns:a14="http://schemas.microsoft.com/office/drawing/2010/main"/>
                      </a:ext>
                    </a:extLst>
                  </pic:spPr>
                </pic:pic>
              </a:graphicData>
            </a:graphic>
          </wp:inline>
        </w:drawing>
      </w:r>
    </w:p>
    <w:sectPr w:rsidR="00812348" w:rsidSect="009C67C3">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367" w:rsidRDefault="008E3367">
      <w:pPr>
        <w:spacing w:after="0" w:line="240" w:lineRule="auto"/>
      </w:pPr>
      <w:r>
        <w:separator/>
      </w:r>
    </w:p>
  </w:endnote>
  <w:endnote w:type="continuationSeparator" w:id="0">
    <w:p w:rsidR="008E3367" w:rsidRDefault="008E3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Inte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983730754"/>
      <w:docPartObj>
        <w:docPartGallery w:val="Page Numbers (Bottom of Page)"/>
        <w:docPartUnique/>
      </w:docPartObj>
    </w:sdtPr>
    <w:sdtEndPr/>
    <w:sdtContent>
      <w:p w:rsidR="00C02DFE" w:rsidRDefault="004011E4">
        <w:pPr>
          <w:pStyle w:val="afd"/>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230254">
          <w:rPr>
            <w:rFonts w:ascii="Times New Roman" w:hAnsi="Times New Roman" w:cs="Times New Roman"/>
            <w:noProof/>
          </w:rPr>
          <w:t>79</w:t>
        </w:r>
        <w:r>
          <w:rPr>
            <w:rFonts w:ascii="Times New Roman" w:hAnsi="Times New Roman" w:cs="Times New Roman"/>
          </w:rPr>
          <w:fldChar w:fldCharType="end"/>
        </w:r>
      </w:p>
    </w:sdtContent>
  </w:sdt>
  <w:p w:rsidR="00C02DFE" w:rsidRDefault="008E3367">
    <w:pPr>
      <w:pStyle w:val="afd"/>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367" w:rsidRDefault="008E3367">
      <w:pPr>
        <w:spacing w:after="0" w:line="240" w:lineRule="auto"/>
      </w:pPr>
      <w:r>
        <w:separator/>
      </w:r>
    </w:p>
  </w:footnote>
  <w:footnote w:type="continuationSeparator" w:id="0">
    <w:p w:rsidR="008E3367" w:rsidRDefault="008E33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6BCA"/>
    <w:multiLevelType w:val="multilevel"/>
    <w:tmpl w:val="E66A105E"/>
    <w:lvl w:ilvl="0">
      <w:start w:val="5"/>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
    <w:nsid w:val="036201AB"/>
    <w:multiLevelType w:val="hybridMultilevel"/>
    <w:tmpl w:val="552293CE"/>
    <w:lvl w:ilvl="0" w:tplc="E0F80424">
      <w:start w:val="1"/>
      <w:numFmt w:val="bullet"/>
      <w:suff w:val="space"/>
      <w:lvlText w:val="–"/>
      <w:lvlJc w:val="left"/>
      <w:pPr>
        <w:ind w:left="1287" w:hanging="360"/>
      </w:pPr>
      <w:rPr>
        <w:rFonts w:ascii="Arial" w:eastAsia="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4B071C2"/>
    <w:multiLevelType w:val="hybridMultilevel"/>
    <w:tmpl w:val="CBB46F98"/>
    <w:lvl w:ilvl="0" w:tplc="A25E81E2">
      <w:start w:val="1"/>
      <w:numFmt w:val="bullet"/>
      <w:lvlText w:val=""/>
      <w:lvlJc w:val="left"/>
      <w:pPr>
        <w:ind w:left="786" w:hanging="360"/>
      </w:pPr>
      <w:rPr>
        <w:rFonts w:ascii="Symbol" w:hAnsi="Symbol" w:hint="default"/>
      </w:rPr>
    </w:lvl>
    <w:lvl w:ilvl="1" w:tplc="52EA34D6">
      <w:start w:val="1"/>
      <w:numFmt w:val="bullet"/>
      <w:lvlText w:val="o"/>
      <w:lvlJc w:val="left"/>
      <w:pPr>
        <w:ind w:left="1506" w:hanging="360"/>
      </w:pPr>
      <w:rPr>
        <w:rFonts w:ascii="Courier New" w:hAnsi="Courier New" w:cs="Courier New" w:hint="default"/>
      </w:rPr>
    </w:lvl>
    <w:lvl w:ilvl="2" w:tplc="5E88E38E">
      <w:start w:val="1"/>
      <w:numFmt w:val="bullet"/>
      <w:lvlText w:val=""/>
      <w:lvlJc w:val="left"/>
      <w:pPr>
        <w:ind w:left="2226" w:hanging="360"/>
      </w:pPr>
      <w:rPr>
        <w:rFonts w:ascii="Wingdings" w:hAnsi="Wingdings" w:hint="default"/>
      </w:rPr>
    </w:lvl>
    <w:lvl w:ilvl="3" w:tplc="4AF04E9C">
      <w:start w:val="1"/>
      <w:numFmt w:val="bullet"/>
      <w:lvlText w:val=""/>
      <w:lvlJc w:val="left"/>
      <w:pPr>
        <w:ind w:left="2946" w:hanging="360"/>
      </w:pPr>
      <w:rPr>
        <w:rFonts w:ascii="Symbol" w:hAnsi="Symbol" w:hint="default"/>
      </w:rPr>
    </w:lvl>
    <w:lvl w:ilvl="4" w:tplc="18E46026">
      <w:start w:val="1"/>
      <w:numFmt w:val="bullet"/>
      <w:lvlText w:val="o"/>
      <w:lvlJc w:val="left"/>
      <w:pPr>
        <w:ind w:left="3666" w:hanging="360"/>
      </w:pPr>
      <w:rPr>
        <w:rFonts w:ascii="Courier New" w:hAnsi="Courier New" w:cs="Courier New" w:hint="default"/>
      </w:rPr>
    </w:lvl>
    <w:lvl w:ilvl="5" w:tplc="E9ACE8EC">
      <w:start w:val="1"/>
      <w:numFmt w:val="bullet"/>
      <w:lvlText w:val=""/>
      <w:lvlJc w:val="left"/>
      <w:pPr>
        <w:ind w:left="4386" w:hanging="360"/>
      </w:pPr>
      <w:rPr>
        <w:rFonts w:ascii="Wingdings" w:hAnsi="Wingdings" w:hint="default"/>
      </w:rPr>
    </w:lvl>
    <w:lvl w:ilvl="6" w:tplc="32A08810">
      <w:start w:val="1"/>
      <w:numFmt w:val="bullet"/>
      <w:lvlText w:val=""/>
      <w:lvlJc w:val="left"/>
      <w:pPr>
        <w:ind w:left="5106" w:hanging="360"/>
      </w:pPr>
      <w:rPr>
        <w:rFonts w:ascii="Symbol" w:hAnsi="Symbol" w:hint="default"/>
      </w:rPr>
    </w:lvl>
    <w:lvl w:ilvl="7" w:tplc="50A2B132">
      <w:start w:val="1"/>
      <w:numFmt w:val="bullet"/>
      <w:lvlText w:val="o"/>
      <w:lvlJc w:val="left"/>
      <w:pPr>
        <w:ind w:left="5826" w:hanging="360"/>
      </w:pPr>
      <w:rPr>
        <w:rFonts w:ascii="Courier New" w:hAnsi="Courier New" w:cs="Courier New" w:hint="default"/>
      </w:rPr>
    </w:lvl>
    <w:lvl w:ilvl="8" w:tplc="59601374">
      <w:start w:val="1"/>
      <w:numFmt w:val="bullet"/>
      <w:lvlText w:val=""/>
      <w:lvlJc w:val="left"/>
      <w:pPr>
        <w:ind w:left="6546" w:hanging="360"/>
      </w:pPr>
      <w:rPr>
        <w:rFonts w:ascii="Wingdings" w:hAnsi="Wingdings" w:hint="default"/>
      </w:rPr>
    </w:lvl>
  </w:abstractNum>
  <w:abstractNum w:abstractNumId="3">
    <w:nsid w:val="056D4D21"/>
    <w:multiLevelType w:val="hybridMultilevel"/>
    <w:tmpl w:val="B4F810A0"/>
    <w:lvl w:ilvl="0" w:tplc="87044426">
      <w:start w:val="1"/>
      <w:numFmt w:val="bullet"/>
      <w:suff w:val="space"/>
      <w:lvlText w:val=""/>
      <w:lvlJc w:val="left"/>
      <w:pPr>
        <w:ind w:left="720" w:hanging="360"/>
      </w:pPr>
      <w:rPr>
        <w:rFonts w:ascii="Symbol" w:hAnsi="Symbol" w:hint="default"/>
      </w:rPr>
    </w:lvl>
    <w:lvl w:ilvl="1" w:tplc="AF2A77DE">
      <w:start w:val="1"/>
      <w:numFmt w:val="bullet"/>
      <w:lvlText w:val="o"/>
      <w:lvlJc w:val="left"/>
      <w:pPr>
        <w:ind w:left="1440" w:hanging="360"/>
      </w:pPr>
      <w:rPr>
        <w:rFonts w:ascii="Courier New" w:hAnsi="Courier New" w:cs="Courier New" w:hint="default"/>
      </w:rPr>
    </w:lvl>
    <w:lvl w:ilvl="2" w:tplc="EC504616">
      <w:start w:val="1"/>
      <w:numFmt w:val="bullet"/>
      <w:lvlText w:val=""/>
      <w:lvlJc w:val="left"/>
      <w:pPr>
        <w:ind w:left="2160" w:hanging="360"/>
      </w:pPr>
      <w:rPr>
        <w:rFonts w:ascii="Wingdings" w:hAnsi="Wingdings" w:hint="default"/>
      </w:rPr>
    </w:lvl>
    <w:lvl w:ilvl="3" w:tplc="245AEE32">
      <w:start w:val="1"/>
      <w:numFmt w:val="bullet"/>
      <w:lvlText w:val=""/>
      <w:lvlJc w:val="left"/>
      <w:pPr>
        <w:ind w:left="2880" w:hanging="360"/>
      </w:pPr>
      <w:rPr>
        <w:rFonts w:ascii="Symbol" w:hAnsi="Symbol" w:hint="default"/>
      </w:rPr>
    </w:lvl>
    <w:lvl w:ilvl="4" w:tplc="A0B26C94">
      <w:start w:val="1"/>
      <w:numFmt w:val="bullet"/>
      <w:lvlText w:val="o"/>
      <w:lvlJc w:val="left"/>
      <w:pPr>
        <w:ind w:left="3600" w:hanging="360"/>
      </w:pPr>
      <w:rPr>
        <w:rFonts w:ascii="Courier New" w:hAnsi="Courier New" w:cs="Courier New" w:hint="default"/>
      </w:rPr>
    </w:lvl>
    <w:lvl w:ilvl="5" w:tplc="CF6A919E">
      <w:start w:val="1"/>
      <w:numFmt w:val="bullet"/>
      <w:lvlText w:val=""/>
      <w:lvlJc w:val="left"/>
      <w:pPr>
        <w:ind w:left="4320" w:hanging="360"/>
      </w:pPr>
      <w:rPr>
        <w:rFonts w:ascii="Wingdings" w:hAnsi="Wingdings" w:hint="default"/>
      </w:rPr>
    </w:lvl>
    <w:lvl w:ilvl="6" w:tplc="03FE79D0">
      <w:start w:val="1"/>
      <w:numFmt w:val="bullet"/>
      <w:lvlText w:val=""/>
      <w:lvlJc w:val="left"/>
      <w:pPr>
        <w:ind w:left="5040" w:hanging="360"/>
      </w:pPr>
      <w:rPr>
        <w:rFonts w:ascii="Symbol" w:hAnsi="Symbol" w:hint="default"/>
      </w:rPr>
    </w:lvl>
    <w:lvl w:ilvl="7" w:tplc="B36E37E0">
      <w:start w:val="1"/>
      <w:numFmt w:val="bullet"/>
      <w:lvlText w:val="o"/>
      <w:lvlJc w:val="left"/>
      <w:pPr>
        <w:ind w:left="5760" w:hanging="360"/>
      </w:pPr>
      <w:rPr>
        <w:rFonts w:ascii="Courier New" w:hAnsi="Courier New" w:cs="Courier New" w:hint="default"/>
      </w:rPr>
    </w:lvl>
    <w:lvl w:ilvl="8" w:tplc="FC84DC9C">
      <w:start w:val="1"/>
      <w:numFmt w:val="bullet"/>
      <w:lvlText w:val=""/>
      <w:lvlJc w:val="left"/>
      <w:pPr>
        <w:ind w:left="6480" w:hanging="360"/>
      </w:pPr>
      <w:rPr>
        <w:rFonts w:ascii="Wingdings" w:hAnsi="Wingdings" w:hint="default"/>
      </w:rPr>
    </w:lvl>
  </w:abstractNum>
  <w:abstractNum w:abstractNumId="4">
    <w:nsid w:val="07C37BD4"/>
    <w:multiLevelType w:val="hybridMultilevel"/>
    <w:tmpl w:val="B284F166"/>
    <w:lvl w:ilvl="0" w:tplc="E3B6659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pStyle w:val="3"/>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nsid w:val="0A1163A4"/>
    <w:multiLevelType w:val="hybridMultilevel"/>
    <w:tmpl w:val="C3B6A770"/>
    <w:lvl w:ilvl="0" w:tplc="E8E2AFBE">
      <w:start w:val="1"/>
      <w:numFmt w:val="bullet"/>
      <w:lvlText w:val="·"/>
      <w:lvlJc w:val="left"/>
      <w:pPr>
        <w:ind w:left="709" w:hanging="360"/>
      </w:pPr>
      <w:rPr>
        <w:rFonts w:ascii="Symbol" w:eastAsia="Symbol" w:hAnsi="Symbol" w:cs="Symbol" w:hint="default"/>
      </w:rPr>
    </w:lvl>
    <w:lvl w:ilvl="1" w:tplc="82FA30A6">
      <w:start w:val="1"/>
      <w:numFmt w:val="bullet"/>
      <w:lvlText w:val="·"/>
      <w:lvlJc w:val="left"/>
      <w:pPr>
        <w:ind w:left="1429" w:hanging="360"/>
      </w:pPr>
      <w:rPr>
        <w:rFonts w:ascii="Symbol" w:eastAsia="Symbol" w:hAnsi="Symbol" w:cs="Symbol" w:hint="default"/>
      </w:rPr>
    </w:lvl>
    <w:lvl w:ilvl="2" w:tplc="AA3E9FBE">
      <w:start w:val="1"/>
      <w:numFmt w:val="bullet"/>
      <w:lvlText w:val="·"/>
      <w:lvlJc w:val="left"/>
      <w:pPr>
        <w:ind w:left="2149" w:hanging="360"/>
      </w:pPr>
      <w:rPr>
        <w:rFonts w:ascii="Symbol" w:eastAsia="Symbol" w:hAnsi="Symbol" w:cs="Symbol" w:hint="default"/>
      </w:rPr>
    </w:lvl>
    <w:lvl w:ilvl="3" w:tplc="C8A01D90">
      <w:start w:val="1"/>
      <w:numFmt w:val="bullet"/>
      <w:lvlText w:val="·"/>
      <w:lvlJc w:val="left"/>
      <w:pPr>
        <w:ind w:left="2869" w:hanging="360"/>
      </w:pPr>
      <w:rPr>
        <w:rFonts w:ascii="Symbol" w:eastAsia="Symbol" w:hAnsi="Symbol" w:cs="Symbol" w:hint="default"/>
      </w:rPr>
    </w:lvl>
    <w:lvl w:ilvl="4" w:tplc="6CF44BFE">
      <w:start w:val="1"/>
      <w:numFmt w:val="bullet"/>
      <w:lvlText w:val="·"/>
      <w:lvlJc w:val="left"/>
      <w:pPr>
        <w:ind w:left="3589" w:hanging="360"/>
      </w:pPr>
      <w:rPr>
        <w:rFonts w:ascii="Symbol" w:eastAsia="Symbol" w:hAnsi="Symbol" w:cs="Symbol" w:hint="default"/>
      </w:rPr>
    </w:lvl>
    <w:lvl w:ilvl="5" w:tplc="CD34C218">
      <w:start w:val="1"/>
      <w:numFmt w:val="bullet"/>
      <w:lvlText w:val="·"/>
      <w:lvlJc w:val="left"/>
      <w:pPr>
        <w:ind w:left="4309" w:hanging="360"/>
      </w:pPr>
      <w:rPr>
        <w:rFonts w:ascii="Symbol" w:eastAsia="Symbol" w:hAnsi="Symbol" w:cs="Symbol" w:hint="default"/>
      </w:rPr>
    </w:lvl>
    <w:lvl w:ilvl="6" w:tplc="A41AFA3C">
      <w:start w:val="1"/>
      <w:numFmt w:val="bullet"/>
      <w:lvlText w:val="·"/>
      <w:lvlJc w:val="left"/>
      <w:pPr>
        <w:ind w:left="5029" w:hanging="360"/>
      </w:pPr>
      <w:rPr>
        <w:rFonts w:ascii="Symbol" w:eastAsia="Symbol" w:hAnsi="Symbol" w:cs="Symbol" w:hint="default"/>
      </w:rPr>
    </w:lvl>
    <w:lvl w:ilvl="7" w:tplc="5E6230B0">
      <w:start w:val="1"/>
      <w:numFmt w:val="bullet"/>
      <w:lvlText w:val="·"/>
      <w:lvlJc w:val="left"/>
      <w:pPr>
        <w:ind w:left="5749" w:hanging="360"/>
      </w:pPr>
      <w:rPr>
        <w:rFonts w:ascii="Symbol" w:eastAsia="Symbol" w:hAnsi="Symbol" w:cs="Symbol" w:hint="default"/>
      </w:rPr>
    </w:lvl>
    <w:lvl w:ilvl="8" w:tplc="38881EB2">
      <w:start w:val="1"/>
      <w:numFmt w:val="bullet"/>
      <w:lvlText w:val="·"/>
      <w:lvlJc w:val="left"/>
      <w:pPr>
        <w:ind w:left="6469" w:hanging="360"/>
      </w:pPr>
      <w:rPr>
        <w:rFonts w:ascii="Symbol" w:eastAsia="Symbol" w:hAnsi="Symbol" w:cs="Symbol" w:hint="default"/>
      </w:rPr>
    </w:lvl>
  </w:abstractNum>
  <w:abstractNum w:abstractNumId="6">
    <w:nsid w:val="116172F2"/>
    <w:multiLevelType w:val="hybridMultilevel"/>
    <w:tmpl w:val="472819EE"/>
    <w:lvl w:ilvl="0" w:tplc="FBEC557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0C0A38"/>
    <w:multiLevelType w:val="hybridMultilevel"/>
    <w:tmpl w:val="A392A46A"/>
    <w:lvl w:ilvl="0" w:tplc="F8E6556C">
      <w:start w:val="1"/>
      <w:numFmt w:val="bullet"/>
      <w:suff w:val="space"/>
      <w:lvlText w:val=""/>
      <w:lvlJc w:val="left"/>
      <w:pPr>
        <w:ind w:left="644" w:hanging="360"/>
      </w:pPr>
      <w:rPr>
        <w:rFonts w:ascii="Symbol" w:hAnsi="Symbol" w:hint="default"/>
      </w:rPr>
    </w:lvl>
    <w:lvl w:ilvl="1" w:tplc="A566D31E">
      <w:start w:val="1"/>
      <w:numFmt w:val="bullet"/>
      <w:lvlText w:val="o"/>
      <w:lvlJc w:val="left"/>
      <w:pPr>
        <w:ind w:left="1185" w:hanging="360"/>
      </w:pPr>
      <w:rPr>
        <w:rFonts w:ascii="Courier New" w:eastAsia="Courier New" w:hAnsi="Courier New" w:cs="Courier New" w:hint="default"/>
      </w:rPr>
    </w:lvl>
    <w:lvl w:ilvl="2" w:tplc="CC36B8CC">
      <w:start w:val="1"/>
      <w:numFmt w:val="bullet"/>
      <w:lvlText w:val="§"/>
      <w:lvlJc w:val="left"/>
      <w:pPr>
        <w:ind w:left="1905" w:hanging="360"/>
      </w:pPr>
      <w:rPr>
        <w:rFonts w:ascii="Wingdings" w:eastAsia="Wingdings" w:hAnsi="Wingdings" w:cs="Wingdings" w:hint="default"/>
      </w:rPr>
    </w:lvl>
    <w:lvl w:ilvl="3" w:tplc="1BF83CF2">
      <w:start w:val="1"/>
      <w:numFmt w:val="bullet"/>
      <w:lvlText w:val="·"/>
      <w:lvlJc w:val="left"/>
      <w:pPr>
        <w:ind w:left="2625" w:hanging="360"/>
      </w:pPr>
      <w:rPr>
        <w:rFonts w:ascii="Symbol" w:eastAsia="Symbol" w:hAnsi="Symbol" w:cs="Symbol" w:hint="default"/>
      </w:rPr>
    </w:lvl>
    <w:lvl w:ilvl="4" w:tplc="84484786">
      <w:start w:val="1"/>
      <w:numFmt w:val="bullet"/>
      <w:lvlText w:val="o"/>
      <w:lvlJc w:val="left"/>
      <w:pPr>
        <w:ind w:left="3345" w:hanging="360"/>
      </w:pPr>
      <w:rPr>
        <w:rFonts w:ascii="Courier New" w:eastAsia="Courier New" w:hAnsi="Courier New" w:cs="Courier New" w:hint="default"/>
      </w:rPr>
    </w:lvl>
    <w:lvl w:ilvl="5" w:tplc="2D56AFB4">
      <w:start w:val="1"/>
      <w:numFmt w:val="bullet"/>
      <w:lvlText w:val="§"/>
      <w:lvlJc w:val="left"/>
      <w:pPr>
        <w:ind w:left="4065" w:hanging="360"/>
      </w:pPr>
      <w:rPr>
        <w:rFonts w:ascii="Wingdings" w:eastAsia="Wingdings" w:hAnsi="Wingdings" w:cs="Wingdings" w:hint="default"/>
      </w:rPr>
    </w:lvl>
    <w:lvl w:ilvl="6" w:tplc="0436D822">
      <w:start w:val="1"/>
      <w:numFmt w:val="bullet"/>
      <w:lvlText w:val="·"/>
      <w:lvlJc w:val="left"/>
      <w:pPr>
        <w:ind w:left="4785" w:hanging="360"/>
      </w:pPr>
      <w:rPr>
        <w:rFonts w:ascii="Symbol" w:eastAsia="Symbol" w:hAnsi="Symbol" w:cs="Symbol" w:hint="default"/>
      </w:rPr>
    </w:lvl>
    <w:lvl w:ilvl="7" w:tplc="291C6B08">
      <w:start w:val="1"/>
      <w:numFmt w:val="bullet"/>
      <w:lvlText w:val="o"/>
      <w:lvlJc w:val="left"/>
      <w:pPr>
        <w:ind w:left="5505" w:hanging="360"/>
      </w:pPr>
      <w:rPr>
        <w:rFonts w:ascii="Courier New" w:eastAsia="Courier New" w:hAnsi="Courier New" w:cs="Courier New" w:hint="default"/>
      </w:rPr>
    </w:lvl>
    <w:lvl w:ilvl="8" w:tplc="A154BF8C">
      <w:start w:val="1"/>
      <w:numFmt w:val="bullet"/>
      <w:lvlText w:val="§"/>
      <w:lvlJc w:val="left"/>
      <w:pPr>
        <w:ind w:left="6225" w:hanging="360"/>
      </w:pPr>
      <w:rPr>
        <w:rFonts w:ascii="Wingdings" w:eastAsia="Wingdings" w:hAnsi="Wingdings" w:cs="Wingdings" w:hint="default"/>
      </w:rPr>
    </w:lvl>
  </w:abstractNum>
  <w:abstractNum w:abstractNumId="8">
    <w:nsid w:val="12C308B4"/>
    <w:multiLevelType w:val="hybridMultilevel"/>
    <w:tmpl w:val="418036F6"/>
    <w:lvl w:ilvl="0" w:tplc="2626F9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7514469"/>
    <w:multiLevelType w:val="hybridMultilevel"/>
    <w:tmpl w:val="407AE4E4"/>
    <w:lvl w:ilvl="0" w:tplc="78BC224C">
      <w:start w:val="1"/>
      <w:numFmt w:val="bullet"/>
      <w:lvlText w:val=""/>
      <w:lvlJc w:val="left"/>
      <w:pPr>
        <w:ind w:left="2869" w:hanging="360"/>
      </w:pPr>
      <w:rPr>
        <w:rFonts w:ascii="Symbol" w:hAnsi="Symbol"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10">
    <w:nsid w:val="18215C1D"/>
    <w:multiLevelType w:val="hybridMultilevel"/>
    <w:tmpl w:val="154ECE9C"/>
    <w:lvl w:ilvl="0" w:tplc="0602F0A8">
      <w:start w:val="1"/>
      <w:numFmt w:val="bullet"/>
      <w:suff w:val="space"/>
      <w:lvlText w:val=""/>
      <w:lvlJc w:val="left"/>
      <w:pPr>
        <w:ind w:left="1800" w:hanging="360"/>
      </w:pPr>
      <w:rPr>
        <w:rFonts w:ascii="Symbol" w:hAnsi="Symbol" w:hint="default"/>
      </w:rPr>
    </w:lvl>
    <w:lvl w:ilvl="1" w:tplc="4300E0C4">
      <w:start w:val="1"/>
      <w:numFmt w:val="bullet"/>
      <w:lvlText w:val="o"/>
      <w:lvlJc w:val="left"/>
      <w:pPr>
        <w:tabs>
          <w:tab w:val="num" w:pos="2160"/>
        </w:tabs>
        <w:ind w:left="2160" w:hanging="360"/>
      </w:pPr>
      <w:rPr>
        <w:rFonts w:ascii="Courier New" w:hAnsi="Courier New" w:cs="Courier New" w:hint="default"/>
      </w:rPr>
    </w:lvl>
    <w:lvl w:ilvl="2" w:tplc="542695BE">
      <w:start w:val="1"/>
      <w:numFmt w:val="bullet"/>
      <w:lvlText w:val=""/>
      <w:lvlJc w:val="left"/>
      <w:pPr>
        <w:tabs>
          <w:tab w:val="num" w:pos="2880"/>
        </w:tabs>
        <w:ind w:left="2880" w:hanging="360"/>
      </w:pPr>
      <w:rPr>
        <w:rFonts w:ascii="Wingdings" w:hAnsi="Wingdings" w:hint="default"/>
      </w:rPr>
    </w:lvl>
    <w:lvl w:ilvl="3" w:tplc="406602D6">
      <w:start w:val="1"/>
      <w:numFmt w:val="bullet"/>
      <w:lvlText w:val=""/>
      <w:lvlJc w:val="left"/>
      <w:pPr>
        <w:tabs>
          <w:tab w:val="num" w:pos="3600"/>
        </w:tabs>
        <w:ind w:left="3600" w:hanging="360"/>
      </w:pPr>
      <w:rPr>
        <w:rFonts w:ascii="Symbol" w:hAnsi="Symbol" w:hint="default"/>
      </w:rPr>
    </w:lvl>
    <w:lvl w:ilvl="4" w:tplc="49B2B092">
      <w:start w:val="1"/>
      <w:numFmt w:val="bullet"/>
      <w:lvlText w:val="o"/>
      <w:lvlJc w:val="left"/>
      <w:pPr>
        <w:tabs>
          <w:tab w:val="num" w:pos="4320"/>
        </w:tabs>
        <w:ind w:left="4320" w:hanging="360"/>
      </w:pPr>
      <w:rPr>
        <w:rFonts w:ascii="Courier New" w:hAnsi="Courier New" w:cs="Courier New" w:hint="default"/>
      </w:rPr>
    </w:lvl>
    <w:lvl w:ilvl="5" w:tplc="49F8138A">
      <w:start w:val="1"/>
      <w:numFmt w:val="bullet"/>
      <w:lvlText w:val=""/>
      <w:lvlJc w:val="left"/>
      <w:pPr>
        <w:tabs>
          <w:tab w:val="num" w:pos="5040"/>
        </w:tabs>
        <w:ind w:left="5040" w:hanging="360"/>
      </w:pPr>
      <w:rPr>
        <w:rFonts w:ascii="Wingdings" w:hAnsi="Wingdings" w:hint="default"/>
      </w:rPr>
    </w:lvl>
    <w:lvl w:ilvl="6" w:tplc="E598B7AE">
      <w:start w:val="1"/>
      <w:numFmt w:val="bullet"/>
      <w:lvlText w:val=""/>
      <w:lvlJc w:val="left"/>
      <w:pPr>
        <w:tabs>
          <w:tab w:val="num" w:pos="5760"/>
        </w:tabs>
        <w:ind w:left="5760" w:hanging="360"/>
      </w:pPr>
      <w:rPr>
        <w:rFonts w:ascii="Symbol" w:hAnsi="Symbol" w:hint="default"/>
      </w:rPr>
    </w:lvl>
    <w:lvl w:ilvl="7" w:tplc="38823D1A">
      <w:start w:val="1"/>
      <w:numFmt w:val="bullet"/>
      <w:lvlText w:val="o"/>
      <w:lvlJc w:val="left"/>
      <w:pPr>
        <w:tabs>
          <w:tab w:val="num" w:pos="6480"/>
        </w:tabs>
        <w:ind w:left="6480" w:hanging="360"/>
      </w:pPr>
      <w:rPr>
        <w:rFonts w:ascii="Courier New" w:hAnsi="Courier New" w:cs="Courier New" w:hint="default"/>
      </w:rPr>
    </w:lvl>
    <w:lvl w:ilvl="8" w:tplc="7BC48392">
      <w:start w:val="1"/>
      <w:numFmt w:val="bullet"/>
      <w:lvlText w:val=""/>
      <w:lvlJc w:val="left"/>
      <w:pPr>
        <w:tabs>
          <w:tab w:val="num" w:pos="7200"/>
        </w:tabs>
        <w:ind w:left="7200" w:hanging="360"/>
      </w:pPr>
      <w:rPr>
        <w:rFonts w:ascii="Wingdings" w:hAnsi="Wingdings" w:hint="default"/>
      </w:rPr>
    </w:lvl>
  </w:abstractNum>
  <w:abstractNum w:abstractNumId="11">
    <w:nsid w:val="1A2A68F5"/>
    <w:multiLevelType w:val="hybridMultilevel"/>
    <w:tmpl w:val="DA8857AA"/>
    <w:lvl w:ilvl="0" w:tplc="1E7846AA">
      <w:start w:val="1"/>
      <w:numFmt w:val="decimal"/>
      <w:lvlText w:val="%1."/>
      <w:lvlJc w:val="left"/>
      <w:pPr>
        <w:ind w:left="1069" w:hanging="360"/>
      </w:pPr>
      <w:rPr>
        <w:rFonts w:hint="default"/>
      </w:rPr>
    </w:lvl>
    <w:lvl w:ilvl="1" w:tplc="75BC2C72">
      <w:start w:val="1"/>
      <w:numFmt w:val="lowerLetter"/>
      <w:lvlText w:val="%2."/>
      <w:lvlJc w:val="left"/>
      <w:pPr>
        <w:ind w:left="1789" w:hanging="360"/>
      </w:pPr>
    </w:lvl>
    <w:lvl w:ilvl="2" w:tplc="757CADC4">
      <w:start w:val="1"/>
      <w:numFmt w:val="lowerRoman"/>
      <w:lvlText w:val="%3."/>
      <w:lvlJc w:val="right"/>
      <w:pPr>
        <w:ind w:left="2509" w:hanging="180"/>
      </w:pPr>
    </w:lvl>
    <w:lvl w:ilvl="3" w:tplc="BDBC593A">
      <w:start w:val="1"/>
      <w:numFmt w:val="decimal"/>
      <w:lvlText w:val="%4."/>
      <w:lvlJc w:val="left"/>
      <w:pPr>
        <w:ind w:left="3229" w:hanging="360"/>
      </w:pPr>
    </w:lvl>
    <w:lvl w:ilvl="4" w:tplc="78FA9B94">
      <w:start w:val="1"/>
      <w:numFmt w:val="lowerLetter"/>
      <w:lvlText w:val="%5."/>
      <w:lvlJc w:val="left"/>
      <w:pPr>
        <w:ind w:left="3949" w:hanging="360"/>
      </w:pPr>
    </w:lvl>
    <w:lvl w:ilvl="5" w:tplc="088C617C">
      <w:start w:val="1"/>
      <w:numFmt w:val="lowerRoman"/>
      <w:lvlText w:val="%6."/>
      <w:lvlJc w:val="right"/>
      <w:pPr>
        <w:ind w:left="4669" w:hanging="180"/>
      </w:pPr>
    </w:lvl>
    <w:lvl w:ilvl="6" w:tplc="376224A6">
      <w:start w:val="1"/>
      <w:numFmt w:val="decimal"/>
      <w:lvlText w:val="%7."/>
      <w:lvlJc w:val="left"/>
      <w:pPr>
        <w:ind w:left="5389" w:hanging="360"/>
      </w:pPr>
    </w:lvl>
    <w:lvl w:ilvl="7" w:tplc="7E260DA0">
      <w:start w:val="1"/>
      <w:numFmt w:val="lowerLetter"/>
      <w:lvlText w:val="%8."/>
      <w:lvlJc w:val="left"/>
      <w:pPr>
        <w:ind w:left="6109" w:hanging="360"/>
      </w:pPr>
    </w:lvl>
    <w:lvl w:ilvl="8" w:tplc="1A6299DC">
      <w:start w:val="1"/>
      <w:numFmt w:val="lowerRoman"/>
      <w:lvlText w:val="%9."/>
      <w:lvlJc w:val="right"/>
      <w:pPr>
        <w:ind w:left="6829" w:hanging="180"/>
      </w:pPr>
    </w:lvl>
  </w:abstractNum>
  <w:abstractNum w:abstractNumId="12">
    <w:nsid w:val="1B4B43E9"/>
    <w:multiLevelType w:val="hybridMultilevel"/>
    <w:tmpl w:val="2BAA5D5C"/>
    <w:lvl w:ilvl="0" w:tplc="F5D2FDC0">
      <w:start w:val="1"/>
      <w:numFmt w:val="bullet"/>
      <w:lvlText w:val="·"/>
      <w:lvlJc w:val="left"/>
      <w:pPr>
        <w:ind w:left="709" w:hanging="360"/>
      </w:pPr>
      <w:rPr>
        <w:rFonts w:ascii="Symbol" w:eastAsia="Symbol" w:hAnsi="Symbol" w:cs="Symbol" w:hint="default"/>
      </w:rPr>
    </w:lvl>
    <w:lvl w:ilvl="1" w:tplc="5A2A75D2">
      <w:start w:val="1"/>
      <w:numFmt w:val="bullet"/>
      <w:lvlText w:val="·"/>
      <w:lvlJc w:val="left"/>
      <w:pPr>
        <w:ind w:left="1429" w:hanging="360"/>
      </w:pPr>
      <w:rPr>
        <w:rFonts w:ascii="Symbol" w:eastAsia="Symbol" w:hAnsi="Symbol" w:cs="Symbol" w:hint="default"/>
      </w:rPr>
    </w:lvl>
    <w:lvl w:ilvl="2" w:tplc="81A8775E">
      <w:start w:val="1"/>
      <w:numFmt w:val="bullet"/>
      <w:lvlText w:val="·"/>
      <w:lvlJc w:val="left"/>
      <w:pPr>
        <w:ind w:left="2149" w:hanging="360"/>
      </w:pPr>
      <w:rPr>
        <w:rFonts w:ascii="Symbol" w:eastAsia="Symbol" w:hAnsi="Symbol" w:cs="Symbol" w:hint="default"/>
      </w:rPr>
    </w:lvl>
    <w:lvl w:ilvl="3" w:tplc="E842CCFE">
      <w:start w:val="1"/>
      <w:numFmt w:val="bullet"/>
      <w:lvlText w:val="·"/>
      <w:lvlJc w:val="left"/>
      <w:pPr>
        <w:ind w:left="2869" w:hanging="360"/>
      </w:pPr>
      <w:rPr>
        <w:rFonts w:ascii="Symbol" w:eastAsia="Symbol" w:hAnsi="Symbol" w:cs="Symbol" w:hint="default"/>
      </w:rPr>
    </w:lvl>
    <w:lvl w:ilvl="4" w:tplc="A754DC92">
      <w:start w:val="1"/>
      <w:numFmt w:val="bullet"/>
      <w:lvlText w:val="·"/>
      <w:lvlJc w:val="left"/>
      <w:pPr>
        <w:ind w:left="3589" w:hanging="360"/>
      </w:pPr>
      <w:rPr>
        <w:rFonts w:ascii="Symbol" w:eastAsia="Symbol" w:hAnsi="Symbol" w:cs="Symbol" w:hint="default"/>
      </w:rPr>
    </w:lvl>
    <w:lvl w:ilvl="5" w:tplc="861A14C0">
      <w:start w:val="1"/>
      <w:numFmt w:val="bullet"/>
      <w:lvlText w:val="·"/>
      <w:lvlJc w:val="left"/>
      <w:pPr>
        <w:ind w:left="4309" w:hanging="360"/>
      </w:pPr>
      <w:rPr>
        <w:rFonts w:ascii="Symbol" w:eastAsia="Symbol" w:hAnsi="Symbol" w:cs="Symbol" w:hint="default"/>
      </w:rPr>
    </w:lvl>
    <w:lvl w:ilvl="6" w:tplc="7E226388">
      <w:start w:val="1"/>
      <w:numFmt w:val="bullet"/>
      <w:lvlText w:val="·"/>
      <w:lvlJc w:val="left"/>
      <w:pPr>
        <w:ind w:left="5029" w:hanging="360"/>
      </w:pPr>
      <w:rPr>
        <w:rFonts w:ascii="Symbol" w:eastAsia="Symbol" w:hAnsi="Symbol" w:cs="Symbol" w:hint="default"/>
      </w:rPr>
    </w:lvl>
    <w:lvl w:ilvl="7" w:tplc="E0EA05D0">
      <w:start w:val="1"/>
      <w:numFmt w:val="bullet"/>
      <w:lvlText w:val="·"/>
      <w:lvlJc w:val="left"/>
      <w:pPr>
        <w:ind w:left="5749" w:hanging="360"/>
      </w:pPr>
      <w:rPr>
        <w:rFonts w:ascii="Symbol" w:eastAsia="Symbol" w:hAnsi="Symbol" w:cs="Symbol" w:hint="default"/>
      </w:rPr>
    </w:lvl>
    <w:lvl w:ilvl="8" w:tplc="4A5CF9AC">
      <w:start w:val="1"/>
      <w:numFmt w:val="bullet"/>
      <w:lvlText w:val="·"/>
      <w:lvlJc w:val="left"/>
      <w:pPr>
        <w:ind w:left="6469" w:hanging="360"/>
      </w:pPr>
      <w:rPr>
        <w:rFonts w:ascii="Symbol" w:eastAsia="Symbol" w:hAnsi="Symbol" w:cs="Symbol" w:hint="default"/>
      </w:rPr>
    </w:lvl>
  </w:abstractNum>
  <w:abstractNum w:abstractNumId="13">
    <w:nsid w:val="1C8A1CD4"/>
    <w:multiLevelType w:val="hybridMultilevel"/>
    <w:tmpl w:val="B464E09A"/>
    <w:lvl w:ilvl="0" w:tplc="058E63CA">
      <w:start w:val="1"/>
      <w:numFmt w:val="bullet"/>
      <w:suff w:val="space"/>
      <w:lvlText w:val=""/>
      <w:lvlJc w:val="left"/>
      <w:pPr>
        <w:ind w:left="1429" w:hanging="360"/>
      </w:pPr>
      <w:rPr>
        <w:rFonts w:ascii="Symbol" w:hAnsi="Symbol" w:hint="default"/>
      </w:rPr>
    </w:lvl>
    <w:lvl w:ilvl="1" w:tplc="5FE8D9DA">
      <w:start w:val="1"/>
      <w:numFmt w:val="bullet"/>
      <w:lvlText w:val="o"/>
      <w:lvlJc w:val="left"/>
      <w:pPr>
        <w:ind w:left="1440" w:hanging="360"/>
      </w:pPr>
      <w:rPr>
        <w:rFonts w:ascii="Courier New" w:hAnsi="Courier New" w:cs="Courier New" w:hint="default"/>
      </w:rPr>
    </w:lvl>
    <w:lvl w:ilvl="2" w:tplc="1A3A74BC">
      <w:start w:val="1"/>
      <w:numFmt w:val="bullet"/>
      <w:lvlText w:val=""/>
      <w:lvlJc w:val="left"/>
      <w:pPr>
        <w:ind w:left="2160" w:hanging="360"/>
      </w:pPr>
      <w:rPr>
        <w:rFonts w:ascii="Wingdings" w:hAnsi="Wingdings" w:hint="default"/>
      </w:rPr>
    </w:lvl>
    <w:lvl w:ilvl="3" w:tplc="C2C47E06">
      <w:start w:val="1"/>
      <w:numFmt w:val="bullet"/>
      <w:lvlText w:val=""/>
      <w:lvlJc w:val="left"/>
      <w:pPr>
        <w:ind w:left="2880" w:hanging="360"/>
      </w:pPr>
      <w:rPr>
        <w:rFonts w:ascii="Symbol" w:hAnsi="Symbol" w:hint="default"/>
      </w:rPr>
    </w:lvl>
    <w:lvl w:ilvl="4" w:tplc="53ECE140">
      <w:start w:val="1"/>
      <w:numFmt w:val="bullet"/>
      <w:lvlText w:val="o"/>
      <w:lvlJc w:val="left"/>
      <w:pPr>
        <w:ind w:left="3600" w:hanging="360"/>
      </w:pPr>
      <w:rPr>
        <w:rFonts w:ascii="Courier New" w:hAnsi="Courier New" w:cs="Courier New" w:hint="default"/>
      </w:rPr>
    </w:lvl>
    <w:lvl w:ilvl="5" w:tplc="EDC09406">
      <w:start w:val="1"/>
      <w:numFmt w:val="bullet"/>
      <w:lvlText w:val=""/>
      <w:lvlJc w:val="left"/>
      <w:pPr>
        <w:ind w:left="4320" w:hanging="360"/>
      </w:pPr>
      <w:rPr>
        <w:rFonts w:ascii="Wingdings" w:hAnsi="Wingdings" w:hint="default"/>
      </w:rPr>
    </w:lvl>
    <w:lvl w:ilvl="6" w:tplc="565C739E">
      <w:start w:val="1"/>
      <w:numFmt w:val="bullet"/>
      <w:lvlText w:val=""/>
      <w:lvlJc w:val="left"/>
      <w:pPr>
        <w:ind w:left="5040" w:hanging="360"/>
      </w:pPr>
      <w:rPr>
        <w:rFonts w:ascii="Symbol" w:hAnsi="Symbol" w:hint="default"/>
      </w:rPr>
    </w:lvl>
    <w:lvl w:ilvl="7" w:tplc="E0688A84">
      <w:start w:val="1"/>
      <w:numFmt w:val="bullet"/>
      <w:lvlText w:val="o"/>
      <w:lvlJc w:val="left"/>
      <w:pPr>
        <w:ind w:left="5760" w:hanging="360"/>
      </w:pPr>
      <w:rPr>
        <w:rFonts w:ascii="Courier New" w:hAnsi="Courier New" w:cs="Courier New" w:hint="default"/>
      </w:rPr>
    </w:lvl>
    <w:lvl w:ilvl="8" w:tplc="6284BF4A">
      <w:start w:val="1"/>
      <w:numFmt w:val="bullet"/>
      <w:lvlText w:val=""/>
      <w:lvlJc w:val="left"/>
      <w:pPr>
        <w:ind w:left="6480" w:hanging="360"/>
      </w:pPr>
      <w:rPr>
        <w:rFonts w:ascii="Wingdings" w:hAnsi="Wingdings" w:hint="default"/>
      </w:rPr>
    </w:lvl>
  </w:abstractNum>
  <w:abstractNum w:abstractNumId="14">
    <w:nsid w:val="1FA36557"/>
    <w:multiLevelType w:val="hybridMultilevel"/>
    <w:tmpl w:val="0EB82C9A"/>
    <w:lvl w:ilvl="0" w:tplc="4656AAF6">
      <w:start w:val="1"/>
      <w:numFmt w:val="bullet"/>
      <w:suff w:val="space"/>
      <w:lvlText w:val=""/>
      <w:lvlJc w:val="left"/>
      <w:pPr>
        <w:ind w:left="786" w:hanging="360"/>
      </w:pPr>
      <w:rPr>
        <w:rFonts w:ascii="Symbol" w:hAnsi="Symbol" w:hint="default"/>
      </w:rPr>
    </w:lvl>
    <w:lvl w:ilvl="1" w:tplc="52EA34D6">
      <w:start w:val="1"/>
      <w:numFmt w:val="bullet"/>
      <w:lvlText w:val="o"/>
      <w:lvlJc w:val="left"/>
      <w:pPr>
        <w:ind w:left="1506" w:hanging="360"/>
      </w:pPr>
      <w:rPr>
        <w:rFonts w:ascii="Courier New" w:hAnsi="Courier New" w:cs="Courier New" w:hint="default"/>
      </w:rPr>
    </w:lvl>
    <w:lvl w:ilvl="2" w:tplc="5E88E38E">
      <w:start w:val="1"/>
      <w:numFmt w:val="bullet"/>
      <w:lvlText w:val=""/>
      <w:lvlJc w:val="left"/>
      <w:pPr>
        <w:ind w:left="2226" w:hanging="360"/>
      </w:pPr>
      <w:rPr>
        <w:rFonts w:ascii="Wingdings" w:hAnsi="Wingdings" w:hint="default"/>
      </w:rPr>
    </w:lvl>
    <w:lvl w:ilvl="3" w:tplc="4AF04E9C">
      <w:start w:val="1"/>
      <w:numFmt w:val="bullet"/>
      <w:lvlText w:val=""/>
      <w:lvlJc w:val="left"/>
      <w:pPr>
        <w:ind w:left="2946" w:hanging="360"/>
      </w:pPr>
      <w:rPr>
        <w:rFonts w:ascii="Symbol" w:hAnsi="Symbol" w:hint="default"/>
      </w:rPr>
    </w:lvl>
    <w:lvl w:ilvl="4" w:tplc="18E46026">
      <w:start w:val="1"/>
      <w:numFmt w:val="bullet"/>
      <w:lvlText w:val="o"/>
      <w:lvlJc w:val="left"/>
      <w:pPr>
        <w:ind w:left="3666" w:hanging="360"/>
      </w:pPr>
      <w:rPr>
        <w:rFonts w:ascii="Courier New" w:hAnsi="Courier New" w:cs="Courier New" w:hint="default"/>
      </w:rPr>
    </w:lvl>
    <w:lvl w:ilvl="5" w:tplc="E9ACE8EC">
      <w:start w:val="1"/>
      <w:numFmt w:val="bullet"/>
      <w:lvlText w:val=""/>
      <w:lvlJc w:val="left"/>
      <w:pPr>
        <w:ind w:left="4386" w:hanging="360"/>
      </w:pPr>
      <w:rPr>
        <w:rFonts w:ascii="Wingdings" w:hAnsi="Wingdings" w:hint="default"/>
      </w:rPr>
    </w:lvl>
    <w:lvl w:ilvl="6" w:tplc="32A08810">
      <w:start w:val="1"/>
      <w:numFmt w:val="bullet"/>
      <w:lvlText w:val=""/>
      <w:lvlJc w:val="left"/>
      <w:pPr>
        <w:ind w:left="5106" w:hanging="360"/>
      </w:pPr>
      <w:rPr>
        <w:rFonts w:ascii="Symbol" w:hAnsi="Symbol" w:hint="default"/>
      </w:rPr>
    </w:lvl>
    <w:lvl w:ilvl="7" w:tplc="50A2B132">
      <w:start w:val="1"/>
      <w:numFmt w:val="bullet"/>
      <w:lvlText w:val="o"/>
      <w:lvlJc w:val="left"/>
      <w:pPr>
        <w:ind w:left="5826" w:hanging="360"/>
      </w:pPr>
      <w:rPr>
        <w:rFonts w:ascii="Courier New" w:hAnsi="Courier New" w:cs="Courier New" w:hint="default"/>
      </w:rPr>
    </w:lvl>
    <w:lvl w:ilvl="8" w:tplc="59601374">
      <w:start w:val="1"/>
      <w:numFmt w:val="bullet"/>
      <w:lvlText w:val=""/>
      <w:lvlJc w:val="left"/>
      <w:pPr>
        <w:ind w:left="6546" w:hanging="360"/>
      </w:pPr>
      <w:rPr>
        <w:rFonts w:ascii="Wingdings" w:hAnsi="Wingdings" w:hint="default"/>
      </w:rPr>
    </w:lvl>
  </w:abstractNum>
  <w:abstractNum w:abstractNumId="15">
    <w:nsid w:val="223A3724"/>
    <w:multiLevelType w:val="hybridMultilevel"/>
    <w:tmpl w:val="378EC158"/>
    <w:lvl w:ilvl="0" w:tplc="0822657C">
      <w:start w:val="1"/>
      <w:numFmt w:val="bullet"/>
      <w:pStyle w:val="1"/>
      <w:lvlText w:val=""/>
      <w:lvlJc w:val="left"/>
      <w:pPr>
        <w:ind w:left="6031" w:hanging="360"/>
      </w:pPr>
      <w:rPr>
        <w:rFonts w:ascii="Symbol" w:hAnsi="Symbol" w:hint="default"/>
      </w:rPr>
    </w:lvl>
    <w:lvl w:ilvl="1" w:tplc="B7CCA556">
      <w:start w:val="1"/>
      <w:numFmt w:val="bullet"/>
      <w:lvlText w:val="o"/>
      <w:lvlJc w:val="left"/>
      <w:pPr>
        <w:ind w:left="1428" w:hanging="360"/>
      </w:pPr>
      <w:rPr>
        <w:rFonts w:ascii="Courier New" w:hAnsi="Courier New" w:cs="Courier New" w:hint="default"/>
      </w:rPr>
    </w:lvl>
    <w:lvl w:ilvl="2" w:tplc="81BA268A">
      <w:start w:val="1"/>
      <w:numFmt w:val="bullet"/>
      <w:lvlText w:val=""/>
      <w:lvlJc w:val="left"/>
      <w:pPr>
        <w:ind w:left="2148" w:hanging="360"/>
      </w:pPr>
      <w:rPr>
        <w:rFonts w:ascii="Wingdings" w:hAnsi="Wingdings" w:hint="default"/>
      </w:rPr>
    </w:lvl>
    <w:lvl w:ilvl="3" w:tplc="CFE4E574">
      <w:start w:val="1"/>
      <w:numFmt w:val="bullet"/>
      <w:lvlText w:val=""/>
      <w:lvlJc w:val="left"/>
      <w:pPr>
        <w:ind w:left="2868" w:hanging="360"/>
      </w:pPr>
      <w:rPr>
        <w:rFonts w:ascii="Symbol" w:hAnsi="Symbol" w:hint="default"/>
      </w:rPr>
    </w:lvl>
    <w:lvl w:ilvl="4" w:tplc="3E48D094">
      <w:start w:val="1"/>
      <w:numFmt w:val="bullet"/>
      <w:lvlText w:val="o"/>
      <w:lvlJc w:val="left"/>
      <w:pPr>
        <w:ind w:left="3588" w:hanging="360"/>
      </w:pPr>
      <w:rPr>
        <w:rFonts w:ascii="Courier New" w:hAnsi="Courier New" w:cs="Courier New" w:hint="default"/>
      </w:rPr>
    </w:lvl>
    <w:lvl w:ilvl="5" w:tplc="4E66098A">
      <w:start w:val="1"/>
      <w:numFmt w:val="bullet"/>
      <w:lvlText w:val=""/>
      <w:lvlJc w:val="left"/>
      <w:pPr>
        <w:ind w:left="4308" w:hanging="360"/>
      </w:pPr>
      <w:rPr>
        <w:rFonts w:ascii="Wingdings" w:hAnsi="Wingdings" w:hint="default"/>
      </w:rPr>
    </w:lvl>
    <w:lvl w:ilvl="6" w:tplc="60E818AA">
      <w:start w:val="1"/>
      <w:numFmt w:val="bullet"/>
      <w:lvlText w:val=""/>
      <w:lvlJc w:val="left"/>
      <w:pPr>
        <w:ind w:left="5028" w:hanging="360"/>
      </w:pPr>
      <w:rPr>
        <w:rFonts w:ascii="Symbol" w:hAnsi="Symbol" w:hint="default"/>
      </w:rPr>
    </w:lvl>
    <w:lvl w:ilvl="7" w:tplc="99468B02">
      <w:start w:val="1"/>
      <w:numFmt w:val="bullet"/>
      <w:lvlText w:val="o"/>
      <w:lvlJc w:val="left"/>
      <w:pPr>
        <w:ind w:left="5748" w:hanging="360"/>
      </w:pPr>
      <w:rPr>
        <w:rFonts w:ascii="Courier New" w:hAnsi="Courier New" w:cs="Courier New" w:hint="default"/>
      </w:rPr>
    </w:lvl>
    <w:lvl w:ilvl="8" w:tplc="40E4C374">
      <w:start w:val="1"/>
      <w:numFmt w:val="bullet"/>
      <w:lvlText w:val=""/>
      <w:lvlJc w:val="left"/>
      <w:pPr>
        <w:ind w:left="6468" w:hanging="360"/>
      </w:pPr>
      <w:rPr>
        <w:rFonts w:ascii="Wingdings" w:hAnsi="Wingdings" w:hint="default"/>
      </w:rPr>
    </w:lvl>
  </w:abstractNum>
  <w:abstractNum w:abstractNumId="16">
    <w:nsid w:val="385267FE"/>
    <w:multiLevelType w:val="hybridMultilevel"/>
    <w:tmpl w:val="8842C3CC"/>
    <w:lvl w:ilvl="0" w:tplc="1AFA6282">
      <w:start w:val="1"/>
      <w:numFmt w:val="bullet"/>
      <w:lvlText w:val=""/>
      <w:lvlJc w:val="left"/>
      <w:pPr>
        <w:ind w:left="720" w:hanging="360"/>
      </w:pPr>
      <w:rPr>
        <w:rFonts w:ascii="Symbol" w:hAnsi="Symbol" w:hint="default"/>
      </w:rPr>
    </w:lvl>
    <w:lvl w:ilvl="1" w:tplc="A19A10D0">
      <w:start w:val="1"/>
      <w:numFmt w:val="bullet"/>
      <w:lvlText w:val="o"/>
      <w:lvlJc w:val="left"/>
      <w:pPr>
        <w:ind w:left="1440" w:hanging="360"/>
      </w:pPr>
      <w:rPr>
        <w:rFonts w:ascii="Courier New" w:hAnsi="Courier New" w:cs="Courier New" w:hint="default"/>
      </w:rPr>
    </w:lvl>
    <w:lvl w:ilvl="2" w:tplc="6E0C479C">
      <w:start w:val="1"/>
      <w:numFmt w:val="bullet"/>
      <w:lvlText w:val=""/>
      <w:lvlJc w:val="left"/>
      <w:pPr>
        <w:ind w:left="2160" w:hanging="360"/>
      </w:pPr>
      <w:rPr>
        <w:rFonts w:ascii="Wingdings" w:hAnsi="Wingdings" w:hint="default"/>
      </w:rPr>
    </w:lvl>
    <w:lvl w:ilvl="3" w:tplc="7DBC2F26">
      <w:start w:val="1"/>
      <w:numFmt w:val="bullet"/>
      <w:lvlText w:val=""/>
      <w:lvlJc w:val="left"/>
      <w:pPr>
        <w:ind w:left="2880" w:hanging="360"/>
      </w:pPr>
      <w:rPr>
        <w:rFonts w:ascii="Symbol" w:hAnsi="Symbol" w:hint="default"/>
      </w:rPr>
    </w:lvl>
    <w:lvl w:ilvl="4" w:tplc="23B2B1B4">
      <w:start w:val="1"/>
      <w:numFmt w:val="bullet"/>
      <w:lvlText w:val="o"/>
      <w:lvlJc w:val="left"/>
      <w:pPr>
        <w:ind w:left="3600" w:hanging="360"/>
      </w:pPr>
      <w:rPr>
        <w:rFonts w:ascii="Courier New" w:hAnsi="Courier New" w:cs="Courier New" w:hint="default"/>
      </w:rPr>
    </w:lvl>
    <w:lvl w:ilvl="5" w:tplc="C1BE3DB0">
      <w:start w:val="1"/>
      <w:numFmt w:val="bullet"/>
      <w:lvlText w:val=""/>
      <w:lvlJc w:val="left"/>
      <w:pPr>
        <w:ind w:left="4320" w:hanging="360"/>
      </w:pPr>
      <w:rPr>
        <w:rFonts w:ascii="Wingdings" w:hAnsi="Wingdings" w:hint="default"/>
      </w:rPr>
    </w:lvl>
    <w:lvl w:ilvl="6" w:tplc="FF24C2BA">
      <w:start w:val="1"/>
      <w:numFmt w:val="bullet"/>
      <w:lvlText w:val=""/>
      <w:lvlJc w:val="left"/>
      <w:pPr>
        <w:ind w:left="5040" w:hanging="360"/>
      </w:pPr>
      <w:rPr>
        <w:rFonts w:ascii="Symbol" w:hAnsi="Symbol" w:hint="default"/>
      </w:rPr>
    </w:lvl>
    <w:lvl w:ilvl="7" w:tplc="099C291E">
      <w:start w:val="1"/>
      <w:numFmt w:val="bullet"/>
      <w:lvlText w:val="o"/>
      <w:lvlJc w:val="left"/>
      <w:pPr>
        <w:ind w:left="5760" w:hanging="360"/>
      </w:pPr>
      <w:rPr>
        <w:rFonts w:ascii="Courier New" w:hAnsi="Courier New" w:cs="Courier New" w:hint="default"/>
      </w:rPr>
    </w:lvl>
    <w:lvl w:ilvl="8" w:tplc="E9A04F6E">
      <w:start w:val="1"/>
      <w:numFmt w:val="bullet"/>
      <w:lvlText w:val=""/>
      <w:lvlJc w:val="left"/>
      <w:pPr>
        <w:ind w:left="6480" w:hanging="360"/>
      </w:pPr>
      <w:rPr>
        <w:rFonts w:ascii="Wingdings" w:hAnsi="Wingdings" w:hint="default"/>
      </w:rPr>
    </w:lvl>
  </w:abstractNum>
  <w:abstractNum w:abstractNumId="17">
    <w:nsid w:val="3AC14646"/>
    <w:multiLevelType w:val="multilevel"/>
    <w:tmpl w:val="086A2604"/>
    <w:lvl w:ilvl="0">
      <w:start w:val="1"/>
      <w:numFmt w:val="decimal"/>
      <w:pStyle w:val="10"/>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10"/>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18">
    <w:nsid w:val="3C46131F"/>
    <w:multiLevelType w:val="hybridMultilevel"/>
    <w:tmpl w:val="7C38DC60"/>
    <w:lvl w:ilvl="0" w:tplc="00F2A28C">
      <w:start w:val="1"/>
      <w:numFmt w:val="bullet"/>
      <w:pStyle w:val="a"/>
      <w:lvlText w:val=""/>
      <w:lvlJc w:val="left"/>
      <w:pPr>
        <w:tabs>
          <w:tab w:val="num" w:pos="360"/>
        </w:tabs>
        <w:ind w:firstLine="284"/>
      </w:pPr>
      <w:rPr>
        <w:rFonts w:ascii="Symbol" w:eastAsia="Times New Roman" w:hAnsi="Symbol" w:hint="default"/>
      </w:rPr>
    </w:lvl>
    <w:lvl w:ilvl="1" w:tplc="7CAE82A6">
      <w:start w:val="1"/>
      <w:numFmt w:val="bullet"/>
      <w:lvlText w:val="o"/>
      <w:lvlJc w:val="left"/>
      <w:pPr>
        <w:tabs>
          <w:tab w:val="num" w:pos="1440"/>
        </w:tabs>
        <w:ind w:left="1440" w:hanging="360"/>
      </w:pPr>
      <w:rPr>
        <w:rFonts w:ascii="Courier New" w:hAnsi="Courier New" w:cs="Courier New" w:hint="default"/>
      </w:rPr>
    </w:lvl>
    <w:lvl w:ilvl="2" w:tplc="842E64E8">
      <w:start w:val="1"/>
      <w:numFmt w:val="bullet"/>
      <w:lvlText w:val=""/>
      <w:lvlJc w:val="left"/>
      <w:pPr>
        <w:tabs>
          <w:tab w:val="num" w:pos="2160"/>
        </w:tabs>
        <w:ind w:left="2160" w:hanging="360"/>
      </w:pPr>
      <w:rPr>
        <w:rFonts w:ascii="Wingdings" w:hAnsi="Wingdings" w:cs="Wingdings" w:hint="default"/>
      </w:rPr>
    </w:lvl>
    <w:lvl w:ilvl="3" w:tplc="AEAA4DB2">
      <w:start w:val="1"/>
      <w:numFmt w:val="bullet"/>
      <w:lvlText w:val=""/>
      <w:lvlJc w:val="left"/>
      <w:pPr>
        <w:tabs>
          <w:tab w:val="num" w:pos="2880"/>
        </w:tabs>
        <w:ind w:left="2880" w:hanging="360"/>
      </w:pPr>
      <w:rPr>
        <w:rFonts w:ascii="Symbol" w:hAnsi="Symbol" w:cs="Symbol" w:hint="default"/>
      </w:rPr>
    </w:lvl>
    <w:lvl w:ilvl="4" w:tplc="0A9EAA54">
      <w:start w:val="1"/>
      <w:numFmt w:val="bullet"/>
      <w:lvlText w:val="o"/>
      <w:lvlJc w:val="left"/>
      <w:pPr>
        <w:tabs>
          <w:tab w:val="num" w:pos="3600"/>
        </w:tabs>
        <w:ind w:left="3600" w:hanging="360"/>
      </w:pPr>
      <w:rPr>
        <w:rFonts w:ascii="Courier New" w:hAnsi="Courier New" w:cs="Courier New" w:hint="default"/>
      </w:rPr>
    </w:lvl>
    <w:lvl w:ilvl="5" w:tplc="EDC64826">
      <w:start w:val="1"/>
      <w:numFmt w:val="bullet"/>
      <w:lvlText w:val=""/>
      <w:lvlJc w:val="left"/>
      <w:pPr>
        <w:tabs>
          <w:tab w:val="num" w:pos="4320"/>
        </w:tabs>
        <w:ind w:left="4320" w:hanging="360"/>
      </w:pPr>
      <w:rPr>
        <w:rFonts w:ascii="Wingdings" w:hAnsi="Wingdings" w:cs="Wingdings" w:hint="default"/>
      </w:rPr>
    </w:lvl>
    <w:lvl w:ilvl="6" w:tplc="703052D2">
      <w:start w:val="1"/>
      <w:numFmt w:val="bullet"/>
      <w:lvlText w:val=""/>
      <w:lvlJc w:val="left"/>
      <w:pPr>
        <w:tabs>
          <w:tab w:val="num" w:pos="5040"/>
        </w:tabs>
        <w:ind w:left="5040" w:hanging="360"/>
      </w:pPr>
      <w:rPr>
        <w:rFonts w:ascii="Symbol" w:hAnsi="Symbol" w:cs="Symbol" w:hint="default"/>
      </w:rPr>
    </w:lvl>
    <w:lvl w:ilvl="7" w:tplc="A76A0318">
      <w:start w:val="1"/>
      <w:numFmt w:val="bullet"/>
      <w:lvlText w:val="o"/>
      <w:lvlJc w:val="left"/>
      <w:pPr>
        <w:tabs>
          <w:tab w:val="num" w:pos="5760"/>
        </w:tabs>
        <w:ind w:left="5760" w:hanging="360"/>
      </w:pPr>
      <w:rPr>
        <w:rFonts w:ascii="Courier New" w:hAnsi="Courier New" w:cs="Courier New" w:hint="default"/>
      </w:rPr>
    </w:lvl>
    <w:lvl w:ilvl="8" w:tplc="1922A828">
      <w:start w:val="1"/>
      <w:numFmt w:val="bullet"/>
      <w:lvlText w:val=""/>
      <w:lvlJc w:val="left"/>
      <w:pPr>
        <w:tabs>
          <w:tab w:val="num" w:pos="6480"/>
        </w:tabs>
        <w:ind w:left="6480" w:hanging="360"/>
      </w:pPr>
      <w:rPr>
        <w:rFonts w:ascii="Wingdings" w:hAnsi="Wingdings" w:cs="Wingdings" w:hint="default"/>
      </w:rPr>
    </w:lvl>
  </w:abstractNum>
  <w:abstractNum w:abstractNumId="19">
    <w:nsid w:val="3DFA6AB7"/>
    <w:multiLevelType w:val="hybridMultilevel"/>
    <w:tmpl w:val="4650FC12"/>
    <w:lvl w:ilvl="0" w:tplc="523EA6F2">
      <w:start w:val="1"/>
      <w:numFmt w:val="bullet"/>
      <w:suff w:val="space"/>
      <w:lvlText w:val=""/>
      <w:lvlJc w:val="left"/>
      <w:pPr>
        <w:ind w:left="720" w:hanging="360"/>
      </w:pPr>
      <w:rPr>
        <w:rFonts w:ascii="Symbol" w:hAnsi="Symbol" w:hint="default"/>
      </w:rPr>
    </w:lvl>
    <w:lvl w:ilvl="1" w:tplc="A19A10D0">
      <w:start w:val="1"/>
      <w:numFmt w:val="bullet"/>
      <w:lvlText w:val="o"/>
      <w:lvlJc w:val="left"/>
      <w:pPr>
        <w:ind w:left="1440" w:hanging="360"/>
      </w:pPr>
      <w:rPr>
        <w:rFonts w:ascii="Courier New" w:hAnsi="Courier New" w:cs="Courier New" w:hint="default"/>
      </w:rPr>
    </w:lvl>
    <w:lvl w:ilvl="2" w:tplc="6E0C479C">
      <w:start w:val="1"/>
      <w:numFmt w:val="bullet"/>
      <w:lvlText w:val=""/>
      <w:lvlJc w:val="left"/>
      <w:pPr>
        <w:ind w:left="2160" w:hanging="360"/>
      </w:pPr>
      <w:rPr>
        <w:rFonts w:ascii="Wingdings" w:hAnsi="Wingdings" w:hint="default"/>
      </w:rPr>
    </w:lvl>
    <w:lvl w:ilvl="3" w:tplc="7DBC2F26">
      <w:start w:val="1"/>
      <w:numFmt w:val="bullet"/>
      <w:lvlText w:val=""/>
      <w:lvlJc w:val="left"/>
      <w:pPr>
        <w:ind w:left="2880" w:hanging="360"/>
      </w:pPr>
      <w:rPr>
        <w:rFonts w:ascii="Symbol" w:hAnsi="Symbol" w:hint="default"/>
      </w:rPr>
    </w:lvl>
    <w:lvl w:ilvl="4" w:tplc="23B2B1B4">
      <w:start w:val="1"/>
      <w:numFmt w:val="bullet"/>
      <w:lvlText w:val="o"/>
      <w:lvlJc w:val="left"/>
      <w:pPr>
        <w:ind w:left="3600" w:hanging="360"/>
      </w:pPr>
      <w:rPr>
        <w:rFonts w:ascii="Courier New" w:hAnsi="Courier New" w:cs="Courier New" w:hint="default"/>
      </w:rPr>
    </w:lvl>
    <w:lvl w:ilvl="5" w:tplc="C1BE3DB0">
      <w:start w:val="1"/>
      <w:numFmt w:val="bullet"/>
      <w:lvlText w:val=""/>
      <w:lvlJc w:val="left"/>
      <w:pPr>
        <w:ind w:left="4320" w:hanging="360"/>
      </w:pPr>
      <w:rPr>
        <w:rFonts w:ascii="Wingdings" w:hAnsi="Wingdings" w:hint="default"/>
      </w:rPr>
    </w:lvl>
    <w:lvl w:ilvl="6" w:tplc="FF24C2BA">
      <w:start w:val="1"/>
      <w:numFmt w:val="bullet"/>
      <w:lvlText w:val=""/>
      <w:lvlJc w:val="left"/>
      <w:pPr>
        <w:ind w:left="5040" w:hanging="360"/>
      </w:pPr>
      <w:rPr>
        <w:rFonts w:ascii="Symbol" w:hAnsi="Symbol" w:hint="default"/>
      </w:rPr>
    </w:lvl>
    <w:lvl w:ilvl="7" w:tplc="099C291E">
      <w:start w:val="1"/>
      <w:numFmt w:val="bullet"/>
      <w:lvlText w:val="o"/>
      <w:lvlJc w:val="left"/>
      <w:pPr>
        <w:ind w:left="5760" w:hanging="360"/>
      </w:pPr>
      <w:rPr>
        <w:rFonts w:ascii="Courier New" w:hAnsi="Courier New" w:cs="Courier New" w:hint="default"/>
      </w:rPr>
    </w:lvl>
    <w:lvl w:ilvl="8" w:tplc="E9A04F6E">
      <w:start w:val="1"/>
      <w:numFmt w:val="bullet"/>
      <w:lvlText w:val=""/>
      <w:lvlJc w:val="left"/>
      <w:pPr>
        <w:ind w:left="6480" w:hanging="360"/>
      </w:pPr>
      <w:rPr>
        <w:rFonts w:ascii="Wingdings" w:hAnsi="Wingdings" w:hint="default"/>
      </w:rPr>
    </w:lvl>
  </w:abstractNum>
  <w:abstractNum w:abstractNumId="20">
    <w:nsid w:val="45424185"/>
    <w:multiLevelType w:val="multilevel"/>
    <w:tmpl w:val="B42A3EA0"/>
    <w:lvl w:ilvl="0">
      <w:start w:val="1"/>
      <w:numFmt w:val="decimal"/>
      <w:lvlText w:val="%1."/>
      <w:lvlJc w:val="left"/>
      <w:pPr>
        <w:ind w:left="644" w:hanging="360"/>
      </w:pPr>
    </w:lvl>
    <w:lvl w:ilvl="1">
      <w:start w:val="2"/>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849" w:hanging="144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5059" w:hanging="1800"/>
      </w:pPr>
      <w:rPr>
        <w:rFonts w:hint="default"/>
      </w:rPr>
    </w:lvl>
    <w:lvl w:ilvl="8">
      <w:start w:val="1"/>
      <w:numFmt w:val="decimal"/>
      <w:isLgl/>
      <w:lvlText w:val="%1.%2.%3.%4.%5.%6.%7.%8.%9"/>
      <w:lvlJc w:val="left"/>
      <w:pPr>
        <w:ind w:left="5844" w:hanging="2160"/>
      </w:pPr>
      <w:rPr>
        <w:rFonts w:hint="default"/>
      </w:rPr>
    </w:lvl>
  </w:abstractNum>
  <w:abstractNum w:abstractNumId="21">
    <w:nsid w:val="48AD5E90"/>
    <w:multiLevelType w:val="hybridMultilevel"/>
    <w:tmpl w:val="1F5A30EC"/>
    <w:lvl w:ilvl="0" w:tplc="9F9A7D94">
      <w:start w:val="1"/>
      <w:numFmt w:val="bullet"/>
      <w:suff w:val="space"/>
      <w:lvlText w:val="–"/>
      <w:lvlJc w:val="left"/>
      <w:pPr>
        <w:ind w:left="1276" w:hanging="360"/>
      </w:pPr>
      <w:rPr>
        <w:rFonts w:ascii="Arial" w:eastAsia="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98A6E50"/>
    <w:multiLevelType w:val="hybridMultilevel"/>
    <w:tmpl w:val="54B86828"/>
    <w:lvl w:ilvl="0" w:tplc="3AE82734">
      <w:start w:val="1"/>
      <w:numFmt w:val="bullet"/>
      <w:suff w:val="space"/>
      <w:lvlText w:val="–"/>
      <w:lvlJc w:val="left"/>
      <w:pPr>
        <w:ind w:left="1276" w:hanging="360"/>
      </w:pPr>
      <w:rPr>
        <w:rFonts w:ascii="Arial" w:eastAsia="Arial" w:hAnsi="Arial" w:hint="default"/>
      </w:rPr>
    </w:lvl>
    <w:lvl w:ilvl="1" w:tplc="87487E2C">
      <w:start w:val="1"/>
      <w:numFmt w:val="bullet"/>
      <w:lvlText w:val="o"/>
      <w:lvlJc w:val="left"/>
      <w:pPr>
        <w:ind w:left="1996" w:hanging="360"/>
      </w:pPr>
      <w:rPr>
        <w:rFonts w:ascii="Courier New" w:eastAsia="Courier New" w:hAnsi="Courier New" w:cs="Courier New" w:hint="default"/>
      </w:rPr>
    </w:lvl>
    <w:lvl w:ilvl="2" w:tplc="F69EC64E">
      <w:start w:val="1"/>
      <w:numFmt w:val="bullet"/>
      <w:lvlText w:val="§"/>
      <w:lvlJc w:val="left"/>
      <w:pPr>
        <w:ind w:left="2716" w:hanging="360"/>
      </w:pPr>
      <w:rPr>
        <w:rFonts w:ascii="Wingdings" w:eastAsia="Wingdings" w:hAnsi="Wingdings" w:cs="Wingdings" w:hint="default"/>
      </w:rPr>
    </w:lvl>
    <w:lvl w:ilvl="3" w:tplc="20F48912">
      <w:start w:val="1"/>
      <w:numFmt w:val="bullet"/>
      <w:lvlText w:val="·"/>
      <w:lvlJc w:val="left"/>
      <w:pPr>
        <w:ind w:left="3436" w:hanging="360"/>
      </w:pPr>
      <w:rPr>
        <w:rFonts w:ascii="Symbol" w:eastAsia="Symbol" w:hAnsi="Symbol" w:cs="Symbol" w:hint="default"/>
      </w:rPr>
    </w:lvl>
    <w:lvl w:ilvl="4" w:tplc="E2C2C3F6">
      <w:start w:val="1"/>
      <w:numFmt w:val="bullet"/>
      <w:lvlText w:val="o"/>
      <w:lvlJc w:val="left"/>
      <w:pPr>
        <w:ind w:left="4156" w:hanging="360"/>
      </w:pPr>
      <w:rPr>
        <w:rFonts w:ascii="Courier New" w:eastAsia="Courier New" w:hAnsi="Courier New" w:cs="Courier New" w:hint="default"/>
      </w:rPr>
    </w:lvl>
    <w:lvl w:ilvl="5" w:tplc="5454B64A">
      <w:start w:val="1"/>
      <w:numFmt w:val="bullet"/>
      <w:lvlText w:val="§"/>
      <w:lvlJc w:val="left"/>
      <w:pPr>
        <w:ind w:left="4876" w:hanging="360"/>
      </w:pPr>
      <w:rPr>
        <w:rFonts w:ascii="Wingdings" w:eastAsia="Wingdings" w:hAnsi="Wingdings" w:cs="Wingdings" w:hint="default"/>
      </w:rPr>
    </w:lvl>
    <w:lvl w:ilvl="6" w:tplc="E4E27964">
      <w:start w:val="1"/>
      <w:numFmt w:val="bullet"/>
      <w:lvlText w:val="·"/>
      <w:lvlJc w:val="left"/>
      <w:pPr>
        <w:ind w:left="5596" w:hanging="360"/>
      </w:pPr>
      <w:rPr>
        <w:rFonts w:ascii="Symbol" w:eastAsia="Symbol" w:hAnsi="Symbol" w:cs="Symbol" w:hint="default"/>
      </w:rPr>
    </w:lvl>
    <w:lvl w:ilvl="7" w:tplc="6BD8C442">
      <w:start w:val="1"/>
      <w:numFmt w:val="bullet"/>
      <w:lvlText w:val="o"/>
      <w:lvlJc w:val="left"/>
      <w:pPr>
        <w:ind w:left="6316" w:hanging="360"/>
      </w:pPr>
      <w:rPr>
        <w:rFonts w:ascii="Courier New" w:eastAsia="Courier New" w:hAnsi="Courier New" w:cs="Courier New" w:hint="default"/>
      </w:rPr>
    </w:lvl>
    <w:lvl w:ilvl="8" w:tplc="AE7C4D0E">
      <w:start w:val="1"/>
      <w:numFmt w:val="bullet"/>
      <w:lvlText w:val="§"/>
      <w:lvlJc w:val="left"/>
      <w:pPr>
        <w:ind w:left="7036" w:hanging="360"/>
      </w:pPr>
      <w:rPr>
        <w:rFonts w:ascii="Wingdings" w:eastAsia="Wingdings" w:hAnsi="Wingdings" w:cs="Wingdings" w:hint="default"/>
      </w:rPr>
    </w:lvl>
  </w:abstractNum>
  <w:abstractNum w:abstractNumId="23">
    <w:nsid w:val="4D5C0231"/>
    <w:multiLevelType w:val="hybridMultilevel"/>
    <w:tmpl w:val="84C63350"/>
    <w:lvl w:ilvl="0" w:tplc="969A2D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E820D96"/>
    <w:multiLevelType w:val="hybridMultilevel"/>
    <w:tmpl w:val="D996EA74"/>
    <w:lvl w:ilvl="0" w:tplc="E5E41350">
      <w:start w:val="1"/>
      <w:numFmt w:val="bullet"/>
      <w:lvlText w:val=""/>
      <w:lvlJc w:val="left"/>
      <w:pPr>
        <w:ind w:left="928" w:hanging="360"/>
      </w:pPr>
      <w:rPr>
        <w:rFonts w:ascii="Symbol" w:hAnsi="Symbol" w:hint="default"/>
        <w:color w:val="auto"/>
      </w:rPr>
    </w:lvl>
    <w:lvl w:ilvl="1" w:tplc="3814C580">
      <w:start w:val="1"/>
      <w:numFmt w:val="bullet"/>
      <w:lvlText w:val="o"/>
      <w:lvlJc w:val="left"/>
      <w:pPr>
        <w:ind w:left="1428" w:hanging="360"/>
      </w:pPr>
      <w:rPr>
        <w:rFonts w:ascii="Courier New" w:hAnsi="Courier New" w:cs="Courier New" w:hint="default"/>
      </w:rPr>
    </w:lvl>
    <w:lvl w:ilvl="2" w:tplc="4364C004">
      <w:start w:val="1"/>
      <w:numFmt w:val="bullet"/>
      <w:lvlText w:val=""/>
      <w:lvlJc w:val="left"/>
      <w:pPr>
        <w:ind w:left="2148" w:hanging="360"/>
      </w:pPr>
      <w:rPr>
        <w:rFonts w:ascii="Wingdings" w:hAnsi="Wingdings" w:hint="default"/>
      </w:rPr>
    </w:lvl>
    <w:lvl w:ilvl="3" w:tplc="D48EED92">
      <w:start w:val="1"/>
      <w:numFmt w:val="bullet"/>
      <w:lvlText w:val=""/>
      <w:lvlJc w:val="left"/>
      <w:pPr>
        <w:ind w:left="2868" w:hanging="360"/>
      </w:pPr>
      <w:rPr>
        <w:rFonts w:ascii="Symbol" w:hAnsi="Symbol" w:hint="default"/>
      </w:rPr>
    </w:lvl>
    <w:lvl w:ilvl="4" w:tplc="8BD60C54">
      <w:start w:val="1"/>
      <w:numFmt w:val="bullet"/>
      <w:lvlText w:val="o"/>
      <w:lvlJc w:val="left"/>
      <w:pPr>
        <w:ind w:left="3588" w:hanging="360"/>
      </w:pPr>
      <w:rPr>
        <w:rFonts w:ascii="Courier New" w:hAnsi="Courier New" w:cs="Courier New" w:hint="default"/>
      </w:rPr>
    </w:lvl>
    <w:lvl w:ilvl="5" w:tplc="65746EFA">
      <w:start w:val="1"/>
      <w:numFmt w:val="bullet"/>
      <w:lvlText w:val=""/>
      <w:lvlJc w:val="left"/>
      <w:pPr>
        <w:ind w:left="4308" w:hanging="360"/>
      </w:pPr>
      <w:rPr>
        <w:rFonts w:ascii="Wingdings" w:hAnsi="Wingdings" w:hint="default"/>
      </w:rPr>
    </w:lvl>
    <w:lvl w:ilvl="6" w:tplc="07AE10D4">
      <w:start w:val="1"/>
      <w:numFmt w:val="bullet"/>
      <w:lvlText w:val=""/>
      <w:lvlJc w:val="left"/>
      <w:pPr>
        <w:ind w:left="5028" w:hanging="360"/>
      </w:pPr>
      <w:rPr>
        <w:rFonts w:ascii="Symbol" w:hAnsi="Symbol" w:hint="default"/>
      </w:rPr>
    </w:lvl>
    <w:lvl w:ilvl="7" w:tplc="01F69C24">
      <w:start w:val="1"/>
      <w:numFmt w:val="bullet"/>
      <w:lvlText w:val="o"/>
      <w:lvlJc w:val="left"/>
      <w:pPr>
        <w:ind w:left="5748" w:hanging="360"/>
      </w:pPr>
      <w:rPr>
        <w:rFonts w:ascii="Courier New" w:hAnsi="Courier New" w:cs="Courier New" w:hint="default"/>
      </w:rPr>
    </w:lvl>
    <w:lvl w:ilvl="8" w:tplc="BBA65FDA">
      <w:start w:val="1"/>
      <w:numFmt w:val="bullet"/>
      <w:lvlText w:val=""/>
      <w:lvlJc w:val="left"/>
      <w:pPr>
        <w:ind w:left="6468" w:hanging="360"/>
      </w:pPr>
      <w:rPr>
        <w:rFonts w:ascii="Wingdings" w:hAnsi="Wingdings" w:hint="default"/>
      </w:rPr>
    </w:lvl>
  </w:abstractNum>
  <w:abstractNum w:abstractNumId="25">
    <w:nsid w:val="4EFF54D8"/>
    <w:multiLevelType w:val="hybridMultilevel"/>
    <w:tmpl w:val="3800A02C"/>
    <w:lvl w:ilvl="0" w:tplc="58B48668">
      <w:start w:val="1"/>
      <w:numFmt w:val="bullet"/>
      <w:lvlText w:val=""/>
      <w:lvlJc w:val="left"/>
      <w:pPr>
        <w:ind w:left="720" w:hanging="360"/>
      </w:pPr>
      <w:rPr>
        <w:rFonts w:ascii="Symbol" w:hAnsi="Symbol" w:hint="default"/>
      </w:rPr>
    </w:lvl>
    <w:lvl w:ilvl="1" w:tplc="AF2A77DE">
      <w:start w:val="1"/>
      <w:numFmt w:val="bullet"/>
      <w:lvlText w:val="o"/>
      <w:lvlJc w:val="left"/>
      <w:pPr>
        <w:ind w:left="1440" w:hanging="360"/>
      </w:pPr>
      <w:rPr>
        <w:rFonts w:ascii="Courier New" w:hAnsi="Courier New" w:cs="Courier New" w:hint="default"/>
      </w:rPr>
    </w:lvl>
    <w:lvl w:ilvl="2" w:tplc="EC504616">
      <w:start w:val="1"/>
      <w:numFmt w:val="bullet"/>
      <w:lvlText w:val=""/>
      <w:lvlJc w:val="left"/>
      <w:pPr>
        <w:ind w:left="2160" w:hanging="360"/>
      </w:pPr>
      <w:rPr>
        <w:rFonts w:ascii="Wingdings" w:hAnsi="Wingdings" w:hint="default"/>
      </w:rPr>
    </w:lvl>
    <w:lvl w:ilvl="3" w:tplc="245AEE32">
      <w:start w:val="1"/>
      <w:numFmt w:val="bullet"/>
      <w:lvlText w:val=""/>
      <w:lvlJc w:val="left"/>
      <w:pPr>
        <w:ind w:left="2880" w:hanging="360"/>
      </w:pPr>
      <w:rPr>
        <w:rFonts w:ascii="Symbol" w:hAnsi="Symbol" w:hint="default"/>
      </w:rPr>
    </w:lvl>
    <w:lvl w:ilvl="4" w:tplc="A0B26C94">
      <w:start w:val="1"/>
      <w:numFmt w:val="bullet"/>
      <w:lvlText w:val="o"/>
      <w:lvlJc w:val="left"/>
      <w:pPr>
        <w:ind w:left="3600" w:hanging="360"/>
      </w:pPr>
      <w:rPr>
        <w:rFonts w:ascii="Courier New" w:hAnsi="Courier New" w:cs="Courier New" w:hint="default"/>
      </w:rPr>
    </w:lvl>
    <w:lvl w:ilvl="5" w:tplc="CF6A919E">
      <w:start w:val="1"/>
      <w:numFmt w:val="bullet"/>
      <w:lvlText w:val=""/>
      <w:lvlJc w:val="left"/>
      <w:pPr>
        <w:ind w:left="4320" w:hanging="360"/>
      </w:pPr>
      <w:rPr>
        <w:rFonts w:ascii="Wingdings" w:hAnsi="Wingdings" w:hint="default"/>
      </w:rPr>
    </w:lvl>
    <w:lvl w:ilvl="6" w:tplc="03FE79D0">
      <w:start w:val="1"/>
      <w:numFmt w:val="bullet"/>
      <w:lvlText w:val=""/>
      <w:lvlJc w:val="left"/>
      <w:pPr>
        <w:ind w:left="5040" w:hanging="360"/>
      </w:pPr>
      <w:rPr>
        <w:rFonts w:ascii="Symbol" w:hAnsi="Symbol" w:hint="default"/>
      </w:rPr>
    </w:lvl>
    <w:lvl w:ilvl="7" w:tplc="B36E37E0">
      <w:start w:val="1"/>
      <w:numFmt w:val="bullet"/>
      <w:lvlText w:val="o"/>
      <w:lvlJc w:val="left"/>
      <w:pPr>
        <w:ind w:left="5760" w:hanging="360"/>
      </w:pPr>
      <w:rPr>
        <w:rFonts w:ascii="Courier New" w:hAnsi="Courier New" w:cs="Courier New" w:hint="default"/>
      </w:rPr>
    </w:lvl>
    <w:lvl w:ilvl="8" w:tplc="FC84DC9C">
      <w:start w:val="1"/>
      <w:numFmt w:val="bullet"/>
      <w:lvlText w:val=""/>
      <w:lvlJc w:val="left"/>
      <w:pPr>
        <w:ind w:left="6480" w:hanging="360"/>
      </w:pPr>
      <w:rPr>
        <w:rFonts w:ascii="Wingdings" w:hAnsi="Wingdings" w:hint="default"/>
      </w:rPr>
    </w:lvl>
  </w:abstractNum>
  <w:abstractNum w:abstractNumId="26">
    <w:nsid w:val="500C232E"/>
    <w:multiLevelType w:val="hybridMultilevel"/>
    <w:tmpl w:val="BBFEB768"/>
    <w:lvl w:ilvl="0" w:tplc="BD142090">
      <w:start w:val="1"/>
      <w:numFmt w:val="bullet"/>
      <w:lvlText w:val="·"/>
      <w:lvlJc w:val="left"/>
      <w:pPr>
        <w:ind w:left="709" w:hanging="360"/>
      </w:pPr>
      <w:rPr>
        <w:rFonts w:ascii="Symbol" w:eastAsia="Symbol" w:hAnsi="Symbol" w:cs="Symbol" w:hint="default"/>
      </w:rPr>
    </w:lvl>
    <w:lvl w:ilvl="1" w:tplc="BA3C3F68">
      <w:start w:val="1"/>
      <w:numFmt w:val="bullet"/>
      <w:lvlText w:val="·"/>
      <w:lvlJc w:val="left"/>
      <w:pPr>
        <w:ind w:left="1429" w:hanging="360"/>
      </w:pPr>
      <w:rPr>
        <w:rFonts w:ascii="Symbol" w:eastAsia="Symbol" w:hAnsi="Symbol" w:cs="Symbol" w:hint="default"/>
      </w:rPr>
    </w:lvl>
    <w:lvl w:ilvl="2" w:tplc="DF9E322A">
      <w:start w:val="1"/>
      <w:numFmt w:val="bullet"/>
      <w:lvlText w:val="·"/>
      <w:lvlJc w:val="left"/>
      <w:pPr>
        <w:ind w:left="2149" w:hanging="360"/>
      </w:pPr>
      <w:rPr>
        <w:rFonts w:ascii="Symbol" w:eastAsia="Symbol" w:hAnsi="Symbol" w:cs="Symbol" w:hint="default"/>
      </w:rPr>
    </w:lvl>
    <w:lvl w:ilvl="3" w:tplc="03BA784E">
      <w:start w:val="1"/>
      <w:numFmt w:val="bullet"/>
      <w:lvlText w:val="·"/>
      <w:lvlJc w:val="left"/>
      <w:pPr>
        <w:ind w:left="2869" w:hanging="360"/>
      </w:pPr>
      <w:rPr>
        <w:rFonts w:ascii="Symbol" w:eastAsia="Symbol" w:hAnsi="Symbol" w:cs="Symbol" w:hint="default"/>
      </w:rPr>
    </w:lvl>
    <w:lvl w:ilvl="4" w:tplc="B27A84FA">
      <w:start w:val="1"/>
      <w:numFmt w:val="bullet"/>
      <w:lvlText w:val="·"/>
      <w:lvlJc w:val="left"/>
      <w:pPr>
        <w:ind w:left="3589" w:hanging="360"/>
      </w:pPr>
      <w:rPr>
        <w:rFonts w:ascii="Symbol" w:eastAsia="Symbol" w:hAnsi="Symbol" w:cs="Symbol" w:hint="default"/>
      </w:rPr>
    </w:lvl>
    <w:lvl w:ilvl="5" w:tplc="EED87D22">
      <w:start w:val="1"/>
      <w:numFmt w:val="bullet"/>
      <w:lvlText w:val="·"/>
      <w:lvlJc w:val="left"/>
      <w:pPr>
        <w:ind w:left="4309" w:hanging="360"/>
      </w:pPr>
      <w:rPr>
        <w:rFonts w:ascii="Symbol" w:eastAsia="Symbol" w:hAnsi="Symbol" w:cs="Symbol" w:hint="default"/>
      </w:rPr>
    </w:lvl>
    <w:lvl w:ilvl="6" w:tplc="0A90B8FC">
      <w:start w:val="1"/>
      <w:numFmt w:val="bullet"/>
      <w:lvlText w:val="·"/>
      <w:lvlJc w:val="left"/>
      <w:pPr>
        <w:ind w:left="5029" w:hanging="360"/>
      </w:pPr>
      <w:rPr>
        <w:rFonts w:ascii="Symbol" w:eastAsia="Symbol" w:hAnsi="Symbol" w:cs="Symbol" w:hint="default"/>
      </w:rPr>
    </w:lvl>
    <w:lvl w:ilvl="7" w:tplc="44E20E70">
      <w:start w:val="1"/>
      <w:numFmt w:val="bullet"/>
      <w:lvlText w:val="·"/>
      <w:lvlJc w:val="left"/>
      <w:pPr>
        <w:ind w:left="5749" w:hanging="360"/>
      </w:pPr>
      <w:rPr>
        <w:rFonts w:ascii="Symbol" w:eastAsia="Symbol" w:hAnsi="Symbol" w:cs="Symbol" w:hint="default"/>
      </w:rPr>
    </w:lvl>
    <w:lvl w:ilvl="8" w:tplc="1C9C050E">
      <w:start w:val="1"/>
      <w:numFmt w:val="bullet"/>
      <w:lvlText w:val="·"/>
      <w:lvlJc w:val="left"/>
      <w:pPr>
        <w:ind w:left="6469" w:hanging="360"/>
      </w:pPr>
      <w:rPr>
        <w:rFonts w:ascii="Symbol" w:eastAsia="Symbol" w:hAnsi="Symbol" w:cs="Symbol" w:hint="default"/>
      </w:rPr>
    </w:lvl>
  </w:abstractNum>
  <w:abstractNum w:abstractNumId="27">
    <w:nsid w:val="52EC648C"/>
    <w:multiLevelType w:val="hybridMultilevel"/>
    <w:tmpl w:val="1F8467FC"/>
    <w:lvl w:ilvl="0" w:tplc="B69C1564">
      <w:start w:val="1"/>
      <w:numFmt w:val="bullet"/>
      <w:lvlText w:val=""/>
      <w:lvlJc w:val="left"/>
      <w:pPr>
        <w:ind w:left="1440" w:hanging="360"/>
      </w:pPr>
      <w:rPr>
        <w:rFonts w:ascii="Symbol" w:hAnsi="Symbol" w:hint="default"/>
      </w:rPr>
    </w:lvl>
    <w:lvl w:ilvl="1" w:tplc="E85491F0">
      <w:start w:val="1"/>
      <w:numFmt w:val="bullet"/>
      <w:lvlText w:val="o"/>
      <w:lvlJc w:val="left"/>
      <w:pPr>
        <w:ind w:left="2160" w:hanging="360"/>
      </w:pPr>
      <w:rPr>
        <w:rFonts w:ascii="Courier New" w:hAnsi="Courier New" w:cs="Courier New" w:hint="default"/>
      </w:rPr>
    </w:lvl>
    <w:lvl w:ilvl="2" w:tplc="144E3D0A">
      <w:start w:val="1"/>
      <w:numFmt w:val="bullet"/>
      <w:lvlText w:val=""/>
      <w:lvlJc w:val="left"/>
      <w:pPr>
        <w:ind w:left="2880" w:hanging="360"/>
      </w:pPr>
      <w:rPr>
        <w:rFonts w:ascii="Wingdings" w:hAnsi="Wingdings" w:hint="default"/>
      </w:rPr>
    </w:lvl>
    <w:lvl w:ilvl="3" w:tplc="0180DD48">
      <w:start w:val="1"/>
      <w:numFmt w:val="bullet"/>
      <w:lvlText w:val=""/>
      <w:lvlJc w:val="left"/>
      <w:pPr>
        <w:ind w:left="3600" w:hanging="360"/>
      </w:pPr>
      <w:rPr>
        <w:rFonts w:ascii="Symbol" w:hAnsi="Symbol" w:hint="default"/>
      </w:rPr>
    </w:lvl>
    <w:lvl w:ilvl="4" w:tplc="C100CD48">
      <w:start w:val="1"/>
      <w:numFmt w:val="bullet"/>
      <w:lvlText w:val="o"/>
      <w:lvlJc w:val="left"/>
      <w:pPr>
        <w:ind w:left="4320" w:hanging="360"/>
      </w:pPr>
      <w:rPr>
        <w:rFonts w:ascii="Courier New" w:hAnsi="Courier New" w:cs="Courier New" w:hint="default"/>
      </w:rPr>
    </w:lvl>
    <w:lvl w:ilvl="5" w:tplc="F26CB2CA">
      <w:start w:val="1"/>
      <w:numFmt w:val="bullet"/>
      <w:lvlText w:val=""/>
      <w:lvlJc w:val="left"/>
      <w:pPr>
        <w:ind w:left="5040" w:hanging="360"/>
      </w:pPr>
      <w:rPr>
        <w:rFonts w:ascii="Wingdings" w:hAnsi="Wingdings" w:hint="default"/>
      </w:rPr>
    </w:lvl>
    <w:lvl w:ilvl="6" w:tplc="62061C60">
      <w:start w:val="1"/>
      <w:numFmt w:val="bullet"/>
      <w:lvlText w:val=""/>
      <w:lvlJc w:val="left"/>
      <w:pPr>
        <w:ind w:left="5760" w:hanging="360"/>
      </w:pPr>
      <w:rPr>
        <w:rFonts w:ascii="Symbol" w:hAnsi="Symbol" w:hint="default"/>
      </w:rPr>
    </w:lvl>
    <w:lvl w:ilvl="7" w:tplc="17B602F0">
      <w:start w:val="1"/>
      <w:numFmt w:val="bullet"/>
      <w:lvlText w:val="o"/>
      <w:lvlJc w:val="left"/>
      <w:pPr>
        <w:ind w:left="6480" w:hanging="360"/>
      </w:pPr>
      <w:rPr>
        <w:rFonts w:ascii="Courier New" w:hAnsi="Courier New" w:cs="Courier New" w:hint="default"/>
      </w:rPr>
    </w:lvl>
    <w:lvl w:ilvl="8" w:tplc="1478B332">
      <w:start w:val="1"/>
      <w:numFmt w:val="bullet"/>
      <w:lvlText w:val=""/>
      <w:lvlJc w:val="left"/>
      <w:pPr>
        <w:ind w:left="7200" w:hanging="360"/>
      </w:pPr>
      <w:rPr>
        <w:rFonts w:ascii="Wingdings" w:hAnsi="Wingdings" w:hint="default"/>
      </w:rPr>
    </w:lvl>
  </w:abstractNum>
  <w:abstractNum w:abstractNumId="28">
    <w:nsid w:val="54C263D7"/>
    <w:multiLevelType w:val="hybridMultilevel"/>
    <w:tmpl w:val="DBCA5BD2"/>
    <w:lvl w:ilvl="0" w:tplc="B31844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4DD7A6D"/>
    <w:multiLevelType w:val="hybridMultilevel"/>
    <w:tmpl w:val="FCB65B84"/>
    <w:lvl w:ilvl="0" w:tplc="78BC224C">
      <w:start w:val="1"/>
      <w:numFmt w:val="bullet"/>
      <w:lvlText w:val=""/>
      <w:lvlJc w:val="left"/>
      <w:pPr>
        <w:ind w:left="2869" w:hanging="360"/>
      </w:pPr>
      <w:rPr>
        <w:rFonts w:ascii="Symbol" w:hAnsi="Symbol"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30">
    <w:nsid w:val="555E2E8C"/>
    <w:multiLevelType w:val="hybridMultilevel"/>
    <w:tmpl w:val="6C6AB11A"/>
    <w:lvl w:ilvl="0" w:tplc="B68CC738">
      <w:start w:val="1"/>
      <w:numFmt w:val="bullet"/>
      <w:suff w:val="space"/>
      <w:lvlText w:val=""/>
      <w:lvlJc w:val="left"/>
      <w:pPr>
        <w:ind w:left="1069" w:hanging="360"/>
      </w:pPr>
      <w:rPr>
        <w:rFonts w:ascii="Symbol" w:hAnsi="Symbol" w:hint="default"/>
      </w:rPr>
    </w:lvl>
    <w:lvl w:ilvl="1" w:tplc="56D0D460">
      <w:start w:val="1"/>
      <w:numFmt w:val="bullet"/>
      <w:lvlText w:val="o"/>
      <w:lvlJc w:val="left"/>
      <w:pPr>
        <w:tabs>
          <w:tab w:val="num" w:pos="2160"/>
        </w:tabs>
        <w:ind w:left="2160" w:hanging="360"/>
      </w:pPr>
      <w:rPr>
        <w:rFonts w:ascii="Courier New" w:hAnsi="Courier New" w:cs="Courier New" w:hint="default"/>
      </w:rPr>
    </w:lvl>
    <w:lvl w:ilvl="2" w:tplc="213ED1C8">
      <w:start w:val="1"/>
      <w:numFmt w:val="bullet"/>
      <w:lvlText w:val=""/>
      <w:lvlJc w:val="left"/>
      <w:pPr>
        <w:tabs>
          <w:tab w:val="num" w:pos="2880"/>
        </w:tabs>
        <w:ind w:left="2880" w:hanging="360"/>
      </w:pPr>
      <w:rPr>
        <w:rFonts w:ascii="Wingdings" w:hAnsi="Wingdings" w:hint="default"/>
      </w:rPr>
    </w:lvl>
    <w:lvl w:ilvl="3" w:tplc="680295B2">
      <w:start w:val="1"/>
      <w:numFmt w:val="bullet"/>
      <w:lvlText w:val=""/>
      <w:lvlJc w:val="left"/>
      <w:pPr>
        <w:tabs>
          <w:tab w:val="num" w:pos="3600"/>
        </w:tabs>
        <w:ind w:left="3600" w:hanging="360"/>
      </w:pPr>
      <w:rPr>
        <w:rFonts w:ascii="Symbol" w:hAnsi="Symbol" w:hint="default"/>
      </w:rPr>
    </w:lvl>
    <w:lvl w:ilvl="4" w:tplc="6A829A02">
      <w:start w:val="1"/>
      <w:numFmt w:val="bullet"/>
      <w:lvlText w:val="o"/>
      <w:lvlJc w:val="left"/>
      <w:pPr>
        <w:tabs>
          <w:tab w:val="num" w:pos="4320"/>
        </w:tabs>
        <w:ind w:left="4320" w:hanging="360"/>
      </w:pPr>
      <w:rPr>
        <w:rFonts w:ascii="Courier New" w:hAnsi="Courier New" w:cs="Courier New" w:hint="default"/>
      </w:rPr>
    </w:lvl>
    <w:lvl w:ilvl="5" w:tplc="A3E621D6">
      <w:start w:val="1"/>
      <w:numFmt w:val="bullet"/>
      <w:lvlText w:val=""/>
      <w:lvlJc w:val="left"/>
      <w:pPr>
        <w:tabs>
          <w:tab w:val="num" w:pos="5040"/>
        </w:tabs>
        <w:ind w:left="5040" w:hanging="360"/>
      </w:pPr>
      <w:rPr>
        <w:rFonts w:ascii="Wingdings" w:hAnsi="Wingdings" w:hint="default"/>
      </w:rPr>
    </w:lvl>
    <w:lvl w:ilvl="6" w:tplc="7D98A4FC">
      <w:start w:val="1"/>
      <w:numFmt w:val="bullet"/>
      <w:lvlText w:val=""/>
      <w:lvlJc w:val="left"/>
      <w:pPr>
        <w:tabs>
          <w:tab w:val="num" w:pos="5760"/>
        </w:tabs>
        <w:ind w:left="5760" w:hanging="360"/>
      </w:pPr>
      <w:rPr>
        <w:rFonts w:ascii="Symbol" w:hAnsi="Symbol" w:hint="default"/>
      </w:rPr>
    </w:lvl>
    <w:lvl w:ilvl="7" w:tplc="D66204FE">
      <w:start w:val="1"/>
      <w:numFmt w:val="bullet"/>
      <w:lvlText w:val="o"/>
      <w:lvlJc w:val="left"/>
      <w:pPr>
        <w:tabs>
          <w:tab w:val="num" w:pos="6480"/>
        </w:tabs>
        <w:ind w:left="6480" w:hanging="360"/>
      </w:pPr>
      <w:rPr>
        <w:rFonts w:ascii="Courier New" w:hAnsi="Courier New" w:cs="Courier New" w:hint="default"/>
      </w:rPr>
    </w:lvl>
    <w:lvl w:ilvl="8" w:tplc="E3409A92">
      <w:start w:val="1"/>
      <w:numFmt w:val="bullet"/>
      <w:lvlText w:val=""/>
      <w:lvlJc w:val="left"/>
      <w:pPr>
        <w:tabs>
          <w:tab w:val="num" w:pos="7200"/>
        </w:tabs>
        <w:ind w:left="7200" w:hanging="360"/>
      </w:pPr>
      <w:rPr>
        <w:rFonts w:ascii="Wingdings" w:hAnsi="Wingdings" w:hint="default"/>
      </w:rPr>
    </w:lvl>
  </w:abstractNum>
  <w:abstractNum w:abstractNumId="31">
    <w:nsid w:val="5D500E68"/>
    <w:multiLevelType w:val="hybridMultilevel"/>
    <w:tmpl w:val="68B67720"/>
    <w:lvl w:ilvl="0" w:tplc="F9F861B8">
      <w:start w:val="1"/>
      <w:numFmt w:val="bullet"/>
      <w:suff w:val="space"/>
      <w:lvlText w:val="–"/>
      <w:lvlJc w:val="left"/>
      <w:pPr>
        <w:ind w:left="1276" w:hanging="360"/>
      </w:pPr>
      <w:rPr>
        <w:rFonts w:ascii="Arial" w:eastAsia="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DEF6481"/>
    <w:multiLevelType w:val="hybridMultilevel"/>
    <w:tmpl w:val="FD485568"/>
    <w:lvl w:ilvl="0" w:tplc="2626F9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8E30C3A"/>
    <w:multiLevelType w:val="hybridMultilevel"/>
    <w:tmpl w:val="66B499D2"/>
    <w:lvl w:ilvl="0" w:tplc="2626F9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B3C3C78"/>
    <w:multiLevelType w:val="hybridMultilevel"/>
    <w:tmpl w:val="3424AA1E"/>
    <w:lvl w:ilvl="0" w:tplc="C3AACF32">
      <w:start w:val="1"/>
      <w:numFmt w:val="bullet"/>
      <w:lvlText w:val=""/>
      <w:lvlJc w:val="left"/>
      <w:pPr>
        <w:ind w:left="1429" w:hanging="360"/>
      </w:pPr>
      <w:rPr>
        <w:rFonts w:ascii="Symbol" w:hAnsi="Symbol" w:hint="default"/>
      </w:rPr>
    </w:lvl>
    <w:lvl w:ilvl="1" w:tplc="3752B04E">
      <w:start w:val="1"/>
      <w:numFmt w:val="bullet"/>
      <w:lvlText w:val="o"/>
      <w:lvlJc w:val="left"/>
      <w:pPr>
        <w:ind w:left="2149" w:hanging="360"/>
      </w:pPr>
      <w:rPr>
        <w:rFonts w:ascii="Courier New" w:hAnsi="Courier New" w:cs="Courier New" w:hint="default"/>
      </w:rPr>
    </w:lvl>
    <w:lvl w:ilvl="2" w:tplc="2DAED3D0">
      <w:start w:val="1"/>
      <w:numFmt w:val="bullet"/>
      <w:lvlText w:val=""/>
      <w:lvlJc w:val="left"/>
      <w:pPr>
        <w:ind w:left="2869" w:hanging="360"/>
      </w:pPr>
      <w:rPr>
        <w:rFonts w:ascii="Wingdings" w:hAnsi="Wingdings" w:hint="default"/>
      </w:rPr>
    </w:lvl>
    <w:lvl w:ilvl="3" w:tplc="59F22F24">
      <w:start w:val="1"/>
      <w:numFmt w:val="bullet"/>
      <w:lvlText w:val=""/>
      <w:lvlJc w:val="left"/>
      <w:pPr>
        <w:ind w:left="3589" w:hanging="360"/>
      </w:pPr>
      <w:rPr>
        <w:rFonts w:ascii="Symbol" w:hAnsi="Symbol" w:hint="default"/>
      </w:rPr>
    </w:lvl>
    <w:lvl w:ilvl="4" w:tplc="E3826CBE">
      <w:start w:val="1"/>
      <w:numFmt w:val="bullet"/>
      <w:lvlText w:val="o"/>
      <w:lvlJc w:val="left"/>
      <w:pPr>
        <w:ind w:left="4309" w:hanging="360"/>
      </w:pPr>
      <w:rPr>
        <w:rFonts w:ascii="Courier New" w:hAnsi="Courier New" w:cs="Courier New" w:hint="default"/>
      </w:rPr>
    </w:lvl>
    <w:lvl w:ilvl="5" w:tplc="1F4631E4">
      <w:start w:val="1"/>
      <w:numFmt w:val="bullet"/>
      <w:lvlText w:val=""/>
      <w:lvlJc w:val="left"/>
      <w:pPr>
        <w:ind w:left="5029" w:hanging="360"/>
      </w:pPr>
      <w:rPr>
        <w:rFonts w:ascii="Wingdings" w:hAnsi="Wingdings" w:hint="default"/>
      </w:rPr>
    </w:lvl>
    <w:lvl w:ilvl="6" w:tplc="41C8FFD4">
      <w:start w:val="1"/>
      <w:numFmt w:val="bullet"/>
      <w:lvlText w:val=""/>
      <w:lvlJc w:val="left"/>
      <w:pPr>
        <w:ind w:left="5749" w:hanging="360"/>
      </w:pPr>
      <w:rPr>
        <w:rFonts w:ascii="Symbol" w:hAnsi="Symbol" w:hint="default"/>
      </w:rPr>
    </w:lvl>
    <w:lvl w:ilvl="7" w:tplc="0C627B20">
      <w:start w:val="1"/>
      <w:numFmt w:val="bullet"/>
      <w:lvlText w:val="o"/>
      <w:lvlJc w:val="left"/>
      <w:pPr>
        <w:ind w:left="6469" w:hanging="360"/>
      </w:pPr>
      <w:rPr>
        <w:rFonts w:ascii="Courier New" w:hAnsi="Courier New" w:cs="Courier New" w:hint="default"/>
      </w:rPr>
    </w:lvl>
    <w:lvl w:ilvl="8" w:tplc="06EAA3C8">
      <w:start w:val="1"/>
      <w:numFmt w:val="bullet"/>
      <w:lvlText w:val=""/>
      <w:lvlJc w:val="left"/>
      <w:pPr>
        <w:ind w:left="7189" w:hanging="360"/>
      </w:pPr>
      <w:rPr>
        <w:rFonts w:ascii="Wingdings" w:hAnsi="Wingdings" w:hint="default"/>
      </w:rPr>
    </w:lvl>
  </w:abstractNum>
  <w:abstractNum w:abstractNumId="35">
    <w:nsid w:val="6D90748C"/>
    <w:multiLevelType w:val="hybridMultilevel"/>
    <w:tmpl w:val="FC5AA332"/>
    <w:lvl w:ilvl="0" w:tplc="2D464EB0">
      <w:start w:val="1"/>
      <w:numFmt w:val="bullet"/>
      <w:lvlText w:val="·"/>
      <w:lvlJc w:val="left"/>
      <w:pPr>
        <w:ind w:left="709" w:hanging="360"/>
      </w:pPr>
      <w:rPr>
        <w:rFonts w:ascii="Symbol" w:eastAsia="Symbol" w:hAnsi="Symbol" w:cs="Symbol" w:hint="default"/>
        <w:color w:val="767676"/>
        <w:sz w:val="22"/>
      </w:rPr>
    </w:lvl>
    <w:lvl w:ilvl="1" w:tplc="47585404">
      <w:start w:val="1"/>
      <w:numFmt w:val="bullet"/>
      <w:lvlText w:val="·"/>
      <w:lvlJc w:val="left"/>
      <w:pPr>
        <w:ind w:left="1429" w:hanging="360"/>
      </w:pPr>
      <w:rPr>
        <w:rFonts w:ascii="Symbol" w:eastAsia="Symbol" w:hAnsi="Symbol" w:cs="Symbol" w:hint="default"/>
        <w:color w:val="767676"/>
        <w:sz w:val="22"/>
      </w:rPr>
    </w:lvl>
    <w:lvl w:ilvl="2" w:tplc="9640A088">
      <w:start w:val="1"/>
      <w:numFmt w:val="bullet"/>
      <w:lvlText w:val="·"/>
      <w:lvlJc w:val="left"/>
      <w:pPr>
        <w:ind w:left="2149" w:hanging="360"/>
      </w:pPr>
      <w:rPr>
        <w:rFonts w:ascii="Symbol" w:eastAsia="Symbol" w:hAnsi="Symbol" w:cs="Symbol" w:hint="default"/>
        <w:color w:val="767676"/>
        <w:sz w:val="22"/>
      </w:rPr>
    </w:lvl>
    <w:lvl w:ilvl="3" w:tplc="20F6F3CC">
      <w:start w:val="1"/>
      <w:numFmt w:val="bullet"/>
      <w:lvlText w:val="·"/>
      <w:lvlJc w:val="left"/>
      <w:pPr>
        <w:ind w:left="2869" w:hanging="360"/>
      </w:pPr>
      <w:rPr>
        <w:rFonts w:ascii="Symbol" w:eastAsia="Symbol" w:hAnsi="Symbol" w:cs="Symbol" w:hint="default"/>
        <w:color w:val="767676"/>
        <w:sz w:val="22"/>
      </w:rPr>
    </w:lvl>
    <w:lvl w:ilvl="4" w:tplc="A356B4DA">
      <w:start w:val="1"/>
      <w:numFmt w:val="bullet"/>
      <w:lvlText w:val="·"/>
      <w:lvlJc w:val="left"/>
      <w:pPr>
        <w:ind w:left="3589" w:hanging="360"/>
      </w:pPr>
      <w:rPr>
        <w:rFonts w:ascii="Symbol" w:eastAsia="Symbol" w:hAnsi="Symbol" w:cs="Symbol" w:hint="default"/>
        <w:color w:val="767676"/>
        <w:sz w:val="22"/>
      </w:rPr>
    </w:lvl>
    <w:lvl w:ilvl="5" w:tplc="B6E64882">
      <w:start w:val="1"/>
      <w:numFmt w:val="bullet"/>
      <w:lvlText w:val="·"/>
      <w:lvlJc w:val="left"/>
      <w:pPr>
        <w:ind w:left="4309" w:hanging="360"/>
      </w:pPr>
      <w:rPr>
        <w:rFonts w:ascii="Symbol" w:eastAsia="Symbol" w:hAnsi="Symbol" w:cs="Symbol" w:hint="default"/>
        <w:color w:val="767676"/>
        <w:sz w:val="22"/>
      </w:rPr>
    </w:lvl>
    <w:lvl w:ilvl="6" w:tplc="37CAA506">
      <w:start w:val="1"/>
      <w:numFmt w:val="bullet"/>
      <w:lvlText w:val="·"/>
      <w:lvlJc w:val="left"/>
      <w:pPr>
        <w:ind w:left="5029" w:hanging="360"/>
      </w:pPr>
      <w:rPr>
        <w:rFonts w:ascii="Symbol" w:eastAsia="Symbol" w:hAnsi="Symbol" w:cs="Symbol" w:hint="default"/>
        <w:color w:val="767676"/>
        <w:sz w:val="22"/>
      </w:rPr>
    </w:lvl>
    <w:lvl w:ilvl="7" w:tplc="7B18E854">
      <w:start w:val="1"/>
      <w:numFmt w:val="bullet"/>
      <w:lvlText w:val="·"/>
      <w:lvlJc w:val="left"/>
      <w:pPr>
        <w:ind w:left="5749" w:hanging="360"/>
      </w:pPr>
      <w:rPr>
        <w:rFonts w:ascii="Symbol" w:eastAsia="Symbol" w:hAnsi="Symbol" w:cs="Symbol" w:hint="default"/>
        <w:color w:val="767676"/>
        <w:sz w:val="22"/>
      </w:rPr>
    </w:lvl>
    <w:lvl w:ilvl="8" w:tplc="74A4240A">
      <w:start w:val="1"/>
      <w:numFmt w:val="bullet"/>
      <w:lvlText w:val="·"/>
      <w:lvlJc w:val="left"/>
      <w:pPr>
        <w:ind w:left="6469" w:hanging="360"/>
      </w:pPr>
      <w:rPr>
        <w:rFonts w:ascii="Symbol" w:eastAsia="Symbol" w:hAnsi="Symbol" w:cs="Symbol" w:hint="default"/>
        <w:color w:val="767676"/>
        <w:sz w:val="22"/>
      </w:rPr>
    </w:lvl>
  </w:abstractNum>
  <w:abstractNum w:abstractNumId="36">
    <w:nsid w:val="6DE068C3"/>
    <w:multiLevelType w:val="hybridMultilevel"/>
    <w:tmpl w:val="80AA98F4"/>
    <w:lvl w:ilvl="0" w:tplc="78BC22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E4361BF"/>
    <w:multiLevelType w:val="hybridMultilevel"/>
    <w:tmpl w:val="724E93F6"/>
    <w:lvl w:ilvl="0" w:tplc="AE3833E0">
      <w:start w:val="1"/>
      <w:numFmt w:val="bullet"/>
      <w:lvlText w:val=""/>
      <w:lvlJc w:val="left"/>
      <w:pPr>
        <w:tabs>
          <w:tab w:val="num" w:pos="644"/>
        </w:tabs>
        <w:ind w:left="644" w:hanging="360"/>
      </w:pPr>
      <w:rPr>
        <w:rFonts w:ascii="Symbol" w:hAnsi="Symbol" w:hint="default"/>
      </w:rPr>
    </w:lvl>
    <w:lvl w:ilvl="1" w:tplc="A566D31E">
      <w:start w:val="1"/>
      <w:numFmt w:val="bullet"/>
      <w:lvlText w:val="o"/>
      <w:lvlJc w:val="left"/>
      <w:pPr>
        <w:ind w:left="1185" w:hanging="360"/>
      </w:pPr>
      <w:rPr>
        <w:rFonts w:ascii="Courier New" w:eastAsia="Courier New" w:hAnsi="Courier New" w:cs="Courier New" w:hint="default"/>
      </w:rPr>
    </w:lvl>
    <w:lvl w:ilvl="2" w:tplc="CC36B8CC">
      <w:start w:val="1"/>
      <w:numFmt w:val="bullet"/>
      <w:lvlText w:val="§"/>
      <w:lvlJc w:val="left"/>
      <w:pPr>
        <w:ind w:left="1905" w:hanging="360"/>
      </w:pPr>
      <w:rPr>
        <w:rFonts w:ascii="Wingdings" w:eastAsia="Wingdings" w:hAnsi="Wingdings" w:cs="Wingdings" w:hint="default"/>
      </w:rPr>
    </w:lvl>
    <w:lvl w:ilvl="3" w:tplc="1BF83CF2">
      <w:start w:val="1"/>
      <w:numFmt w:val="bullet"/>
      <w:lvlText w:val="·"/>
      <w:lvlJc w:val="left"/>
      <w:pPr>
        <w:ind w:left="2625" w:hanging="360"/>
      </w:pPr>
      <w:rPr>
        <w:rFonts w:ascii="Symbol" w:eastAsia="Symbol" w:hAnsi="Symbol" w:cs="Symbol" w:hint="default"/>
      </w:rPr>
    </w:lvl>
    <w:lvl w:ilvl="4" w:tplc="84484786">
      <w:start w:val="1"/>
      <w:numFmt w:val="bullet"/>
      <w:lvlText w:val="o"/>
      <w:lvlJc w:val="left"/>
      <w:pPr>
        <w:ind w:left="3345" w:hanging="360"/>
      </w:pPr>
      <w:rPr>
        <w:rFonts w:ascii="Courier New" w:eastAsia="Courier New" w:hAnsi="Courier New" w:cs="Courier New" w:hint="default"/>
      </w:rPr>
    </w:lvl>
    <w:lvl w:ilvl="5" w:tplc="2D56AFB4">
      <w:start w:val="1"/>
      <w:numFmt w:val="bullet"/>
      <w:lvlText w:val="§"/>
      <w:lvlJc w:val="left"/>
      <w:pPr>
        <w:ind w:left="4065" w:hanging="360"/>
      </w:pPr>
      <w:rPr>
        <w:rFonts w:ascii="Wingdings" w:eastAsia="Wingdings" w:hAnsi="Wingdings" w:cs="Wingdings" w:hint="default"/>
      </w:rPr>
    </w:lvl>
    <w:lvl w:ilvl="6" w:tplc="0436D822">
      <w:start w:val="1"/>
      <w:numFmt w:val="bullet"/>
      <w:lvlText w:val="·"/>
      <w:lvlJc w:val="left"/>
      <w:pPr>
        <w:ind w:left="4785" w:hanging="360"/>
      </w:pPr>
      <w:rPr>
        <w:rFonts w:ascii="Symbol" w:eastAsia="Symbol" w:hAnsi="Symbol" w:cs="Symbol" w:hint="default"/>
      </w:rPr>
    </w:lvl>
    <w:lvl w:ilvl="7" w:tplc="291C6B08">
      <w:start w:val="1"/>
      <w:numFmt w:val="bullet"/>
      <w:lvlText w:val="o"/>
      <w:lvlJc w:val="left"/>
      <w:pPr>
        <w:ind w:left="5505" w:hanging="360"/>
      </w:pPr>
      <w:rPr>
        <w:rFonts w:ascii="Courier New" w:eastAsia="Courier New" w:hAnsi="Courier New" w:cs="Courier New" w:hint="default"/>
      </w:rPr>
    </w:lvl>
    <w:lvl w:ilvl="8" w:tplc="A154BF8C">
      <w:start w:val="1"/>
      <w:numFmt w:val="bullet"/>
      <w:lvlText w:val="§"/>
      <w:lvlJc w:val="left"/>
      <w:pPr>
        <w:ind w:left="6225" w:hanging="360"/>
      </w:pPr>
      <w:rPr>
        <w:rFonts w:ascii="Wingdings" w:eastAsia="Wingdings" w:hAnsi="Wingdings" w:cs="Wingdings" w:hint="default"/>
      </w:rPr>
    </w:lvl>
  </w:abstractNum>
  <w:abstractNum w:abstractNumId="38">
    <w:nsid w:val="6EF044C0"/>
    <w:multiLevelType w:val="hybridMultilevel"/>
    <w:tmpl w:val="9E84C1D2"/>
    <w:lvl w:ilvl="0" w:tplc="AECC395A">
      <w:start w:val="1"/>
      <w:numFmt w:val="bullet"/>
      <w:suff w:val="space"/>
      <w:lvlText w:val="–"/>
      <w:lvlJc w:val="left"/>
      <w:pPr>
        <w:ind w:left="4045" w:hanging="360"/>
      </w:pPr>
      <w:rPr>
        <w:rFonts w:ascii="Arial" w:eastAsia="Arial" w:hAnsi="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1023811"/>
    <w:multiLevelType w:val="hybridMultilevel"/>
    <w:tmpl w:val="DF068C56"/>
    <w:lvl w:ilvl="0" w:tplc="FEACC5B2">
      <w:start w:val="1"/>
      <w:numFmt w:val="bullet"/>
      <w:suff w:val="space"/>
      <w:lvlText w:val="–"/>
      <w:lvlJc w:val="left"/>
      <w:pPr>
        <w:ind w:left="1276" w:hanging="360"/>
      </w:pPr>
      <w:rPr>
        <w:rFonts w:ascii="Arial" w:eastAsia="Arial" w:hAnsi="Arial" w:hint="default"/>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40">
    <w:nsid w:val="721E2B84"/>
    <w:multiLevelType w:val="hybridMultilevel"/>
    <w:tmpl w:val="9C5CDC38"/>
    <w:lvl w:ilvl="0" w:tplc="C772E6A2">
      <w:start w:val="1"/>
      <w:numFmt w:val="bullet"/>
      <w:suff w:val="space"/>
      <w:lvlText w:val=""/>
      <w:lvlJc w:val="left"/>
      <w:pPr>
        <w:ind w:left="1069" w:hanging="360"/>
      </w:pPr>
      <w:rPr>
        <w:rFonts w:ascii="Symbol" w:hAnsi="Symbol" w:hint="default"/>
      </w:rPr>
    </w:lvl>
    <w:lvl w:ilvl="1" w:tplc="3EFC93C6">
      <w:start w:val="1"/>
      <w:numFmt w:val="bullet"/>
      <w:lvlText w:val="o"/>
      <w:lvlJc w:val="left"/>
      <w:pPr>
        <w:tabs>
          <w:tab w:val="num" w:pos="1800"/>
        </w:tabs>
        <w:ind w:left="1800" w:hanging="360"/>
      </w:pPr>
      <w:rPr>
        <w:rFonts w:ascii="Courier New" w:hAnsi="Courier New" w:cs="Courier New" w:hint="default"/>
      </w:rPr>
    </w:lvl>
    <w:lvl w:ilvl="2" w:tplc="79C86EBA">
      <w:start w:val="1"/>
      <w:numFmt w:val="bullet"/>
      <w:lvlText w:val=""/>
      <w:lvlJc w:val="left"/>
      <w:pPr>
        <w:tabs>
          <w:tab w:val="num" w:pos="2520"/>
        </w:tabs>
        <w:ind w:left="2520" w:hanging="360"/>
      </w:pPr>
      <w:rPr>
        <w:rFonts w:ascii="Wingdings" w:hAnsi="Wingdings" w:hint="default"/>
      </w:rPr>
    </w:lvl>
    <w:lvl w:ilvl="3" w:tplc="2F646E56">
      <w:start w:val="1"/>
      <w:numFmt w:val="bullet"/>
      <w:lvlText w:val=""/>
      <w:lvlJc w:val="left"/>
      <w:pPr>
        <w:tabs>
          <w:tab w:val="num" w:pos="3240"/>
        </w:tabs>
        <w:ind w:left="3240" w:hanging="360"/>
      </w:pPr>
      <w:rPr>
        <w:rFonts w:ascii="Symbol" w:hAnsi="Symbol" w:hint="default"/>
      </w:rPr>
    </w:lvl>
    <w:lvl w:ilvl="4" w:tplc="579C6F32">
      <w:start w:val="1"/>
      <w:numFmt w:val="bullet"/>
      <w:lvlText w:val="o"/>
      <w:lvlJc w:val="left"/>
      <w:pPr>
        <w:tabs>
          <w:tab w:val="num" w:pos="3960"/>
        </w:tabs>
        <w:ind w:left="3960" w:hanging="360"/>
      </w:pPr>
      <w:rPr>
        <w:rFonts w:ascii="Courier New" w:hAnsi="Courier New" w:cs="Courier New" w:hint="default"/>
      </w:rPr>
    </w:lvl>
    <w:lvl w:ilvl="5" w:tplc="55DA0AC8">
      <w:start w:val="1"/>
      <w:numFmt w:val="bullet"/>
      <w:lvlText w:val=""/>
      <w:lvlJc w:val="left"/>
      <w:pPr>
        <w:tabs>
          <w:tab w:val="num" w:pos="4680"/>
        </w:tabs>
        <w:ind w:left="4680" w:hanging="360"/>
      </w:pPr>
      <w:rPr>
        <w:rFonts w:ascii="Wingdings" w:hAnsi="Wingdings" w:hint="default"/>
      </w:rPr>
    </w:lvl>
    <w:lvl w:ilvl="6" w:tplc="DFBE07C0">
      <w:start w:val="1"/>
      <w:numFmt w:val="bullet"/>
      <w:lvlText w:val=""/>
      <w:lvlJc w:val="left"/>
      <w:pPr>
        <w:tabs>
          <w:tab w:val="num" w:pos="5400"/>
        </w:tabs>
        <w:ind w:left="5400" w:hanging="360"/>
      </w:pPr>
      <w:rPr>
        <w:rFonts w:ascii="Symbol" w:hAnsi="Symbol" w:hint="default"/>
      </w:rPr>
    </w:lvl>
    <w:lvl w:ilvl="7" w:tplc="D1D8EC5C">
      <w:start w:val="1"/>
      <w:numFmt w:val="bullet"/>
      <w:lvlText w:val="o"/>
      <w:lvlJc w:val="left"/>
      <w:pPr>
        <w:tabs>
          <w:tab w:val="num" w:pos="6120"/>
        </w:tabs>
        <w:ind w:left="6120" w:hanging="360"/>
      </w:pPr>
      <w:rPr>
        <w:rFonts w:ascii="Courier New" w:hAnsi="Courier New" w:cs="Courier New" w:hint="default"/>
      </w:rPr>
    </w:lvl>
    <w:lvl w:ilvl="8" w:tplc="4BDCAF10">
      <w:start w:val="1"/>
      <w:numFmt w:val="bullet"/>
      <w:lvlText w:val=""/>
      <w:lvlJc w:val="left"/>
      <w:pPr>
        <w:tabs>
          <w:tab w:val="num" w:pos="6840"/>
        </w:tabs>
        <w:ind w:left="6840" w:hanging="360"/>
      </w:pPr>
      <w:rPr>
        <w:rFonts w:ascii="Wingdings" w:hAnsi="Wingdings" w:hint="default"/>
      </w:rPr>
    </w:lvl>
  </w:abstractNum>
  <w:abstractNum w:abstractNumId="41">
    <w:nsid w:val="78A40B65"/>
    <w:multiLevelType w:val="hybridMultilevel"/>
    <w:tmpl w:val="1FBCB480"/>
    <w:lvl w:ilvl="0" w:tplc="E3DE3EF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CA808FB"/>
    <w:multiLevelType w:val="hybridMultilevel"/>
    <w:tmpl w:val="17B4D784"/>
    <w:lvl w:ilvl="0" w:tplc="C95EA518">
      <w:start w:val="1"/>
      <w:numFmt w:val="bullet"/>
      <w:suff w:val="space"/>
      <w:lvlText w:val=""/>
      <w:lvlJc w:val="left"/>
      <w:pPr>
        <w:ind w:left="28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E3D319C"/>
    <w:multiLevelType w:val="hybridMultilevel"/>
    <w:tmpl w:val="E2CC5E82"/>
    <w:lvl w:ilvl="0" w:tplc="2626F966">
      <w:start w:val="1"/>
      <w:numFmt w:val="bullet"/>
      <w:lvlText w:val=""/>
      <w:lvlJc w:val="left"/>
      <w:pPr>
        <w:tabs>
          <w:tab w:val="num" w:pos="1800"/>
        </w:tabs>
        <w:ind w:left="1800" w:hanging="360"/>
      </w:pPr>
      <w:rPr>
        <w:rFonts w:ascii="Symbol" w:hAnsi="Symbol" w:hint="default"/>
      </w:rPr>
    </w:lvl>
    <w:lvl w:ilvl="1" w:tplc="4300E0C4">
      <w:start w:val="1"/>
      <w:numFmt w:val="bullet"/>
      <w:lvlText w:val="o"/>
      <w:lvlJc w:val="left"/>
      <w:pPr>
        <w:tabs>
          <w:tab w:val="num" w:pos="2160"/>
        </w:tabs>
        <w:ind w:left="2160" w:hanging="360"/>
      </w:pPr>
      <w:rPr>
        <w:rFonts w:ascii="Courier New" w:hAnsi="Courier New" w:cs="Courier New" w:hint="default"/>
      </w:rPr>
    </w:lvl>
    <w:lvl w:ilvl="2" w:tplc="542695BE">
      <w:start w:val="1"/>
      <w:numFmt w:val="bullet"/>
      <w:lvlText w:val=""/>
      <w:lvlJc w:val="left"/>
      <w:pPr>
        <w:tabs>
          <w:tab w:val="num" w:pos="2880"/>
        </w:tabs>
        <w:ind w:left="2880" w:hanging="360"/>
      </w:pPr>
      <w:rPr>
        <w:rFonts w:ascii="Wingdings" w:hAnsi="Wingdings" w:hint="default"/>
      </w:rPr>
    </w:lvl>
    <w:lvl w:ilvl="3" w:tplc="406602D6">
      <w:start w:val="1"/>
      <w:numFmt w:val="bullet"/>
      <w:lvlText w:val=""/>
      <w:lvlJc w:val="left"/>
      <w:pPr>
        <w:tabs>
          <w:tab w:val="num" w:pos="3600"/>
        </w:tabs>
        <w:ind w:left="3600" w:hanging="360"/>
      </w:pPr>
      <w:rPr>
        <w:rFonts w:ascii="Symbol" w:hAnsi="Symbol" w:hint="default"/>
      </w:rPr>
    </w:lvl>
    <w:lvl w:ilvl="4" w:tplc="49B2B092">
      <w:start w:val="1"/>
      <w:numFmt w:val="bullet"/>
      <w:lvlText w:val="o"/>
      <w:lvlJc w:val="left"/>
      <w:pPr>
        <w:tabs>
          <w:tab w:val="num" w:pos="4320"/>
        </w:tabs>
        <w:ind w:left="4320" w:hanging="360"/>
      </w:pPr>
      <w:rPr>
        <w:rFonts w:ascii="Courier New" w:hAnsi="Courier New" w:cs="Courier New" w:hint="default"/>
      </w:rPr>
    </w:lvl>
    <w:lvl w:ilvl="5" w:tplc="49F8138A">
      <w:start w:val="1"/>
      <w:numFmt w:val="bullet"/>
      <w:lvlText w:val=""/>
      <w:lvlJc w:val="left"/>
      <w:pPr>
        <w:tabs>
          <w:tab w:val="num" w:pos="5040"/>
        </w:tabs>
        <w:ind w:left="5040" w:hanging="360"/>
      </w:pPr>
      <w:rPr>
        <w:rFonts w:ascii="Wingdings" w:hAnsi="Wingdings" w:hint="default"/>
      </w:rPr>
    </w:lvl>
    <w:lvl w:ilvl="6" w:tplc="E598B7AE">
      <w:start w:val="1"/>
      <w:numFmt w:val="bullet"/>
      <w:lvlText w:val=""/>
      <w:lvlJc w:val="left"/>
      <w:pPr>
        <w:tabs>
          <w:tab w:val="num" w:pos="5760"/>
        </w:tabs>
        <w:ind w:left="5760" w:hanging="360"/>
      </w:pPr>
      <w:rPr>
        <w:rFonts w:ascii="Symbol" w:hAnsi="Symbol" w:hint="default"/>
      </w:rPr>
    </w:lvl>
    <w:lvl w:ilvl="7" w:tplc="38823D1A">
      <w:start w:val="1"/>
      <w:numFmt w:val="bullet"/>
      <w:lvlText w:val="o"/>
      <w:lvlJc w:val="left"/>
      <w:pPr>
        <w:tabs>
          <w:tab w:val="num" w:pos="6480"/>
        </w:tabs>
        <w:ind w:left="6480" w:hanging="360"/>
      </w:pPr>
      <w:rPr>
        <w:rFonts w:ascii="Courier New" w:hAnsi="Courier New" w:cs="Courier New" w:hint="default"/>
      </w:rPr>
    </w:lvl>
    <w:lvl w:ilvl="8" w:tplc="7BC48392">
      <w:start w:val="1"/>
      <w:numFmt w:val="bullet"/>
      <w:lvlText w:val=""/>
      <w:lvlJc w:val="left"/>
      <w:pPr>
        <w:tabs>
          <w:tab w:val="num" w:pos="7200"/>
        </w:tabs>
        <w:ind w:left="7200" w:hanging="360"/>
      </w:pPr>
      <w:rPr>
        <w:rFonts w:ascii="Wingdings" w:hAnsi="Wingdings" w:hint="default"/>
      </w:rPr>
    </w:lvl>
  </w:abstractNum>
  <w:abstractNum w:abstractNumId="44">
    <w:nsid w:val="7F0537F8"/>
    <w:multiLevelType w:val="hybridMultilevel"/>
    <w:tmpl w:val="EA788A52"/>
    <w:lvl w:ilvl="0" w:tplc="7F5EC8CC">
      <w:start w:val="1"/>
      <w:numFmt w:val="bullet"/>
      <w:suff w:val="space"/>
      <w:lvlText w:val=""/>
      <w:lvlJc w:val="left"/>
      <w:pPr>
        <w:ind w:left="106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8"/>
  </w:num>
  <w:num w:numId="4">
    <w:abstractNumId w:val="15"/>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3"/>
  </w:num>
  <w:num w:numId="7">
    <w:abstractNumId w:val="16"/>
  </w:num>
  <w:num w:numId="8">
    <w:abstractNumId w:val="25"/>
  </w:num>
  <w:num w:numId="9">
    <w:abstractNumId w:val="34"/>
  </w:num>
  <w:num w:numId="10">
    <w:abstractNumId w:val="27"/>
  </w:num>
  <w:num w:numId="11">
    <w:abstractNumId w:val="35"/>
  </w:num>
  <w:num w:numId="12">
    <w:abstractNumId w:val="26"/>
  </w:num>
  <w:num w:numId="13">
    <w:abstractNumId w:val="5"/>
  </w:num>
  <w:num w:numId="14">
    <w:abstractNumId w:val="12"/>
  </w:num>
  <w:num w:numId="15">
    <w:abstractNumId w:val="37"/>
  </w:num>
  <w:num w:numId="16">
    <w:abstractNumId w:val="2"/>
  </w:num>
  <w:num w:numId="17">
    <w:abstractNumId w:val="28"/>
  </w:num>
  <w:num w:numId="18">
    <w:abstractNumId w:val="32"/>
  </w:num>
  <w:num w:numId="19">
    <w:abstractNumId w:val="8"/>
  </w:num>
  <w:num w:numId="20">
    <w:abstractNumId w:val="7"/>
  </w:num>
  <w:num w:numId="21">
    <w:abstractNumId w:val="14"/>
  </w:num>
  <w:num w:numId="22">
    <w:abstractNumId w:val="36"/>
  </w:num>
  <w:num w:numId="23">
    <w:abstractNumId w:val="41"/>
  </w:num>
  <w:num w:numId="24">
    <w:abstractNumId w:val="19"/>
  </w:num>
  <w:num w:numId="25">
    <w:abstractNumId w:val="3"/>
  </w:num>
  <w:num w:numId="26">
    <w:abstractNumId w:val="9"/>
  </w:num>
  <w:num w:numId="27">
    <w:abstractNumId w:val="29"/>
  </w:num>
  <w:num w:numId="28">
    <w:abstractNumId w:val="10"/>
  </w:num>
  <w:num w:numId="29">
    <w:abstractNumId w:val="42"/>
  </w:num>
  <w:num w:numId="30">
    <w:abstractNumId w:val="24"/>
  </w:num>
  <w:num w:numId="31">
    <w:abstractNumId w:val="13"/>
  </w:num>
  <w:num w:numId="32">
    <w:abstractNumId w:val="30"/>
  </w:num>
  <w:num w:numId="33">
    <w:abstractNumId w:val="40"/>
  </w:num>
  <w:num w:numId="34">
    <w:abstractNumId w:val="22"/>
  </w:num>
  <w:num w:numId="35">
    <w:abstractNumId w:val="11"/>
  </w:num>
  <w:num w:numId="36">
    <w:abstractNumId w:val="6"/>
  </w:num>
  <w:num w:numId="37">
    <w:abstractNumId w:val="38"/>
  </w:num>
  <w:num w:numId="38">
    <w:abstractNumId w:val="31"/>
  </w:num>
  <w:num w:numId="39">
    <w:abstractNumId w:val="1"/>
  </w:num>
  <w:num w:numId="40">
    <w:abstractNumId w:val="39"/>
  </w:num>
  <w:num w:numId="41">
    <w:abstractNumId w:val="44"/>
  </w:num>
  <w:num w:numId="42">
    <w:abstractNumId w:val="0"/>
  </w:num>
  <w:num w:numId="43">
    <w:abstractNumId w:val="33"/>
  </w:num>
  <w:num w:numId="44">
    <w:abstractNumId w:val="21"/>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966"/>
    <w:rsid w:val="00230254"/>
    <w:rsid w:val="00375276"/>
    <w:rsid w:val="004011E4"/>
    <w:rsid w:val="00426454"/>
    <w:rsid w:val="00497029"/>
    <w:rsid w:val="004A0744"/>
    <w:rsid w:val="00712878"/>
    <w:rsid w:val="00812348"/>
    <w:rsid w:val="008E3367"/>
    <w:rsid w:val="009C67C3"/>
    <w:rsid w:val="00AC19D4"/>
    <w:rsid w:val="00BC5966"/>
    <w:rsid w:val="00D40BD8"/>
    <w:rsid w:val="00F8194C"/>
    <w:rsid w:val="00FF73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F7364"/>
  </w:style>
  <w:style w:type="paragraph" w:styleId="11">
    <w:name w:val="heading 1"/>
    <w:basedOn w:val="a0"/>
    <w:next w:val="a0"/>
    <w:link w:val="12"/>
    <w:uiPriority w:val="99"/>
    <w:qFormat/>
    <w:rsid w:val="00712878"/>
    <w:pPr>
      <w:keepNext/>
      <w:spacing w:before="240" w:after="60" w:line="240" w:lineRule="auto"/>
      <w:jc w:val="both"/>
      <w:outlineLvl w:val="0"/>
    </w:pPr>
    <w:rPr>
      <w:rFonts w:ascii="Arial" w:eastAsia="Times New Roman" w:hAnsi="Arial" w:cs="Arial"/>
      <w:b/>
      <w:bCs/>
      <w:sz w:val="32"/>
      <w:szCs w:val="32"/>
      <w:lang w:eastAsia="ru-RU"/>
    </w:rPr>
  </w:style>
  <w:style w:type="paragraph" w:styleId="20">
    <w:name w:val="heading 2"/>
    <w:basedOn w:val="a0"/>
    <w:next w:val="a0"/>
    <w:link w:val="21"/>
    <w:uiPriority w:val="99"/>
    <w:qFormat/>
    <w:rsid w:val="00712878"/>
    <w:pPr>
      <w:keepNext/>
      <w:spacing w:after="0" w:line="240" w:lineRule="auto"/>
      <w:jc w:val="right"/>
      <w:outlineLvl w:val="1"/>
    </w:pPr>
    <w:rPr>
      <w:rFonts w:ascii="Times New Roman" w:eastAsia="Times New Roman" w:hAnsi="Times New Roman" w:cs="Times New Roman"/>
      <w:sz w:val="28"/>
      <w:szCs w:val="28"/>
      <w:lang w:eastAsia="ru-RU"/>
    </w:rPr>
  </w:style>
  <w:style w:type="paragraph" w:styleId="30">
    <w:name w:val="heading 3"/>
    <w:basedOn w:val="a0"/>
    <w:next w:val="a0"/>
    <w:link w:val="31"/>
    <w:qFormat/>
    <w:rsid w:val="00712878"/>
    <w:pPr>
      <w:keepNext/>
      <w:widowControl w:val="0"/>
      <w:spacing w:before="240" w:after="60" w:line="240" w:lineRule="auto"/>
      <w:jc w:val="both"/>
      <w:outlineLvl w:val="2"/>
    </w:pPr>
    <w:rPr>
      <w:rFonts w:ascii="Cambria" w:eastAsia="Times New Roman" w:hAnsi="Cambria" w:cs="Times New Roman"/>
      <w:b/>
      <w:bCs/>
      <w:sz w:val="26"/>
      <w:szCs w:val="26"/>
      <w:lang w:eastAsia="ru-RU"/>
    </w:rPr>
  </w:style>
  <w:style w:type="paragraph" w:styleId="4">
    <w:name w:val="heading 4"/>
    <w:basedOn w:val="a0"/>
    <w:next w:val="a0"/>
    <w:link w:val="40"/>
    <w:unhideWhenUsed/>
    <w:qFormat/>
    <w:rsid w:val="00712878"/>
    <w:pPr>
      <w:keepNext/>
      <w:keepLines/>
      <w:spacing w:before="200" w:after="0"/>
      <w:jc w:val="both"/>
      <w:outlineLvl w:val="3"/>
    </w:pPr>
    <w:rPr>
      <w:rFonts w:ascii="Cambria" w:eastAsia="Times New Roman" w:hAnsi="Cambria" w:cs="Times New Roman"/>
      <w:b/>
      <w:bCs/>
      <w:i/>
      <w:iCs/>
      <w:color w:val="4F81BD"/>
      <w:sz w:val="28"/>
      <w:lang w:eastAsia="ru-RU"/>
    </w:rPr>
  </w:style>
  <w:style w:type="paragraph" w:styleId="5">
    <w:name w:val="heading 5"/>
    <w:basedOn w:val="a0"/>
    <w:next w:val="a0"/>
    <w:link w:val="50"/>
    <w:uiPriority w:val="9"/>
    <w:unhideWhenUsed/>
    <w:qFormat/>
    <w:rsid w:val="00712878"/>
    <w:pPr>
      <w:keepNext/>
      <w:keepLines/>
      <w:spacing w:before="320"/>
      <w:jc w:val="both"/>
      <w:outlineLvl w:val="4"/>
    </w:pPr>
    <w:rPr>
      <w:rFonts w:ascii="Arial" w:eastAsia="Arial" w:hAnsi="Arial" w:cs="Arial"/>
      <w:b/>
      <w:bCs/>
      <w:sz w:val="24"/>
      <w:szCs w:val="24"/>
      <w:lang w:eastAsia="ru-RU"/>
    </w:rPr>
  </w:style>
  <w:style w:type="paragraph" w:styleId="6">
    <w:name w:val="heading 6"/>
    <w:basedOn w:val="a0"/>
    <w:next w:val="a0"/>
    <w:link w:val="60"/>
    <w:uiPriority w:val="9"/>
    <w:unhideWhenUsed/>
    <w:qFormat/>
    <w:rsid w:val="00712878"/>
    <w:pPr>
      <w:keepNext/>
      <w:keepLines/>
      <w:spacing w:before="320"/>
      <w:jc w:val="both"/>
      <w:outlineLvl w:val="5"/>
    </w:pPr>
    <w:rPr>
      <w:rFonts w:ascii="Arial" w:eastAsia="Arial" w:hAnsi="Arial" w:cs="Arial"/>
      <w:b/>
      <w:bCs/>
      <w:lang w:eastAsia="ru-RU"/>
    </w:rPr>
  </w:style>
  <w:style w:type="paragraph" w:styleId="7">
    <w:name w:val="heading 7"/>
    <w:basedOn w:val="a0"/>
    <w:next w:val="a0"/>
    <w:link w:val="70"/>
    <w:uiPriority w:val="9"/>
    <w:unhideWhenUsed/>
    <w:qFormat/>
    <w:rsid w:val="00712878"/>
    <w:pPr>
      <w:keepNext/>
      <w:keepLines/>
      <w:spacing w:before="320"/>
      <w:jc w:val="both"/>
      <w:outlineLvl w:val="6"/>
    </w:pPr>
    <w:rPr>
      <w:rFonts w:ascii="Arial" w:eastAsia="Arial" w:hAnsi="Arial" w:cs="Arial"/>
      <w:b/>
      <w:bCs/>
      <w:i/>
      <w:iCs/>
      <w:lang w:eastAsia="ru-RU"/>
    </w:rPr>
  </w:style>
  <w:style w:type="paragraph" w:styleId="8">
    <w:name w:val="heading 8"/>
    <w:basedOn w:val="a0"/>
    <w:next w:val="a0"/>
    <w:link w:val="80"/>
    <w:uiPriority w:val="9"/>
    <w:unhideWhenUsed/>
    <w:qFormat/>
    <w:rsid w:val="00712878"/>
    <w:pPr>
      <w:keepNext/>
      <w:keepLines/>
      <w:spacing w:before="320"/>
      <w:jc w:val="both"/>
      <w:outlineLvl w:val="7"/>
    </w:pPr>
    <w:rPr>
      <w:rFonts w:ascii="Arial" w:eastAsia="Arial" w:hAnsi="Arial" w:cs="Arial"/>
      <w:i/>
      <w:iCs/>
      <w:lang w:eastAsia="ru-RU"/>
    </w:rPr>
  </w:style>
  <w:style w:type="paragraph" w:styleId="9">
    <w:name w:val="heading 9"/>
    <w:basedOn w:val="a0"/>
    <w:next w:val="a0"/>
    <w:link w:val="90"/>
    <w:uiPriority w:val="9"/>
    <w:unhideWhenUsed/>
    <w:qFormat/>
    <w:rsid w:val="00712878"/>
    <w:pPr>
      <w:keepNext/>
      <w:keepLines/>
      <w:spacing w:before="320"/>
      <w:jc w:val="both"/>
      <w:outlineLvl w:val="8"/>
    </w:pPr>
    <w:rPr>
      <w:rFonts w:ascii="Arial" w:eastAsia="Arial" w:hAnsi="Arial" w:cs="Arial"/>
      <w:i/>
      <w:iCs/>
      <w:sz w:val="21"/>
      <w:szCs w:val="21"/>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Без интервала Знак"/>
    <w:aliases w:val="с интервалом Знак,Без интервала1 Знак,No Spacing Знак,No Spacing1 Знак,Без интервала11 Знак"/>
    <w:basedOn w:val="a1"/>
    <w:link w:val="a5"/>
    <w:uiPriority w:val="99"/>
    <w:locked/>
    <w:rsid w:val="00FF7364"/>
  </w:style>
  <w:style w:type="paragraph" w:styleId="a5">
    <w:name w:val="No Spacing"/>
    <w:aliases w:val="с интервалом,Без интервала1,No Spacing,No Spacing1,Без интервала11"/>
    <w:link w:val="a4"/>
    <w:uiPriority w:val="99"/>
    <w:qFormat/>
    <w:rsid w:val="00FF7364"/>
    <w:pPr>
      <w:spacing w:after="0" w:line="240" w:lineRule="auto"/>
    </w:pPr>
  </w:style>
  <w:style w:type="paragraph" w:styleId="a6">
    <w:name w:val="List Paragraph"/>
    <w:basedOn w:val="a0"/>
    <w:qFormat/>
    <w:rsid w:val="00FF7364"/>
    <w:pPr>
      <w:ind w:left="720"/>
      <w:contextualSpacing/>
    </w:pPr>
    <w:rPr>
      <w:rFonts w:ascii="Calibri" w:eastAsia="Times New Roman" w:hAnsi="Calibri" w:cs="Times New Roman"/>
      <w:lang w:eastAsia="ru-RU"/>
    </w:rPr>
  </w:style>
  <w:style w:type="character" w:customStyle="1" w:styleId="ConsPlusNormal">
    <w:name w:val="ConsPlusNormal Знак"/>
    <w:link w:val="ConsPlusNormal0"/>
    <w:locked/>
    <w:rsid w:val="00FF7364"/>
    <w:rPr>
      <w:rFonts w:ascii="Calibri" w:eastAsia="Times New Roman" w:hAnsi="Calibri" w:cs="Calibri"/>
      <w:szCs w:val="20"/>
      <w:lang w:eastAsia="ru-RU"/>
    </w:rPr>
  </w:style>
  <w:style w:type="paragraph" w:customStyle="1" w:styleId="ConsPlusNormal0">
    <w:name w:val="ConsPlusNormal"/>
    <w:link w:val="ConsPlusNormal"/>
    <w:qFormat/>
    <w:rsid w:val="00FF7364"/>
    <w:pPr>
      <w:widowControl w:val="0"/>
      <w:autoSpaceDE w:val="0"/>
      <w:autoSpaceDN w:val="0"/>
      <w:spacing w:after="0" w:line="240" w:lineRule="auto"/>
    </w:pPr>
    <w:rPr>
      <w:rFonts w:ascii="Calibri" w:eastAsia="Times New Roman" w:hAnsi="Calibri" w:cs="Calibri"/>
      <w:szCs w:val="20"/>
      <w:lang w:eastAsia="ru-RU"/>
    </w:rPr>
  </w:style>
  <w:style w:type="paragraph" w:customStyle="1" w:styleId="3">
    <w:name w:val="Список_нумерованный_3_уровень"/>
    <w:basedOn w:val="a0"/>
    <w:uiPriority w:val="99"/>
    <w:rsid w:val="00FF7364"/>
    <w:pPr>
      <w:numPr>
        <w:ilvl w:val="2"/>
        <w:numId w:val="1"/>
      </w:numPr>
      <w:spacing w:before="60" w:after="100" w:line="240" w:lineRule="auto"/>
      <w:ind w:left="1191" w:hanging="397"/>
      <w:jc w:val="both"/>
    </w:pPr>
    <w:rPr>
      <w:rFonts w:ascii="Times New Roman" w:eastAsia="Times New Roman" w:hAnsi="Times New Roman" w:cs="Times New Roman"/>
      <w:sz w:val="24"/>
      <w:szCs w:val="24"/>
      <w:lang w:eastAsia="ru-RU"/>
    </w:rPr>
  </w:style>
  <w:style w:type="table" w:styleId="a7">
    <w:name w:val="Table Grid"/>
    <w:aliases w:val="Table Grid Report"/>
    <w:basedOn w:val="a2"/>
    <w:uiPriority w:val="59"/>
    <w:rsid w:val="00FF736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0"/>
    <w:link w:val="a9"/>
    <w:uiPriority w:val="99"/>
    <w:semiHidden/>
    <w:unhideWhenUsed/>
    <w:rsid w:val="00FF7364"/>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FF7364"/>
    <w:rPr>
      <w:rFonts w:ascii="Tahoma" w:hAnsi="Tahoma" w:cs="Tahoma"/>
      <w:sz w:val="16"/>
      <w:szCs w:val="16"/>
    </w:rPr>
  </w:style>
  <w:style w:type="character" w:customStyle="1" w:styleId="12">
    <w:name w:val="Заголовок 1 Знак"/>
    <w:basedOn w:val="a1"/>
    <w:link w:val="11"/>
    <w:uiPriority w:val="99"/>
    <w:rsid w:val="00712878"/>
    <w:rPr>
      <w:rFonts w:ascii="Arial" w:eastAsia="Times New Roman" w:hAnsi="Arial" w:cs="Arial"/>
      <w:b/>
      <w:bCs/>
      <w:sz w:val="32"/>
      <w:szCs w:val="32"/>
      <w:lang w:eastAsia="ru-RU"/>
    </w:rPr>
  </w:style>
  <w:style w:type="character" w:customStyle="1" w:styleId="21">
    <w:name w:val="Заголовок 2 Знак"/>
    <w:basedOn w:val="a1"/>
    <w:link w:val="20"/>
    <w:uiPriority w:val="99"/>
    <w:rsid w:val="00712878"/>
    <w:rPr>
      <w:rFonts w:ascii="Times New Roman" w:eastAsia="Times New Roman" w:hAnsi="Times New Roman" w:cs="Times New Roman"/>
      <w:sz w:val="28"/>
      <w:szCs w:val="28"/>
      <w:lang w:eastAsia="ru-RU"/>
    </w:rPr>
  </w:style>
  <w:style w:type="character" w:customStyle="1" w:styleId="31">
    <w:name w:val="Заголовок 3 Знак"/>
    <w:basedOn w:val="a1"/>
    <w:link w:val="30"/>
    <w:rsid w:val="00712878"/>
    <w:rPr>
      <w:rFonts w:ascii="Cambria" w:eastAsia="Times New Roman" w:hAnsi="Cambria" w:cs="Times New Roman"/>
      <w:b/>
      <w:bCs/>
      <w:sz w:val="26"/>
      <w:szCs w:val="26"/>
      <w:lang w:eastAsia="ru-RU"/>
    </w:rPr>
  </w:style>
  <w:style w:type="character" w:customStyle="1" w:styleId="40">
    <w:name w:val="Заголовок 4 Знак"/>
    <w:basedOn w:val="a1"/>
    <w:link w:val="4"/>
    <w:rsid w:val="00712878"/>
    <w:rPr>
      <w:rFonts w:ascii="Cambria" w:eastAsia="Times New Roman" w:hAnsi="Cambria" w:cs="Times New Roman"/>
      <w:b/>
      <w:bCs/>
      <w:i/>
      <w:iCs/>
      <w:color w:val="4F81BD"/>
      <w:sz w:val="28"/>
      <w:lang w:eastAsia="ru-RU"/>
    </w:rPr>
  </w:style>
  <w:style w:type="character" w:customStyle="1" w:styleId="50">
    <w:name w:val="Заголовок 5 Знак"/>
    <w:basedOn w:val="a1"/>
    <w:link w:val="5"/>
    <w:uiPriority w:val="9"/>
    <w:rsid w:val="00712878"/>
    <w:rPr>
      <w:rFonts w:ascii="Arial" w:eastAsia="Arial" w:hAnsi="Arial" w:cs="Arial"/>
      <w:b/>
      <w:bCs/>
      <w:sz w:val="24"/>
      <w:szCs w:val="24"/>
      <w:lang w:eastAsia="ru-RU"/>
    </w:rPr>
  </w:style>
  <w:style w:type="character" w:customStyle="1" w:styleId="60">
    <w:name w:val="Заголовок 6 Знак"/>
    <w:basedOn w:val="a1"/>
    <w:link w:val="6"/>
    <w:uiPriority w:val="9"/>
    <w:rsid w:val="00712878"/>
    <w:rPr>
      <w:rFonts w:ascii="Arial" w:eastAsia="Arial" w:hAnsi="Arial" w:cs="Arial"/>
      <w:b/>
      <w:bCs/>
      <w:lang w:eastAsia="ru-RU"/>
    </w:rPr>
  </w:style>
  <w:style w:type="character" w:customStyle="1" w:styleId="70">
    <w:name w:val="Заголовок 7 Знак"/>
    <w:basedOn w:val="a1"/>
    <w:link w:val="7"/>
    <w:uiPriority w:val="9"/>
    <w:rsid w:val="00712878"/>
    <w:rPr>
      <w:rFonts w:ascii="Arial" w:eastAsia="Arial" w:hAnsi="Arial" w:cs="Arial"/>
      <w:b/>
      <w:bCs/>
      <w:i/>
      <w:iCs/>
      <w:lang w:eastAsia="ru-RU"/>
    </w:rPr>
  </w:style>
  <w:style w:type="character" w:customStyle="1" w:styleId="80">
    <w:name w:val="Заголовок 8 Знак"/>
    <w:basedOn w:val="a1"/>
    <w:link w:val="8"/>
    <w:uiPriority w:val="9"/>
    <w:rsid w:val="00712878"/>
    <w:rPr>
      <w:rFonts w:ascii="Arial" w:eastAsia="Arial" w:hAnsi="Arial" w:cs="Arial"/>
      <w:i/>
      <w:iCs/>
      <w:lang w:eastAsia="ru-RU"/>
    </w:rPr>
  </w:style>
  <w:style w:type="character" w:customStyle="1" w:styleId="90">
    <w:name w:val="Заголовок 9 Знак"/>
    <w:basedOn w:val="a1"/>
    <w:link w:val="9"/>
    <w:uiPriority w:val="9"/>
    <w:rsid w:val="00712878"/>
    <w:rPr>
      <w:rFonts w:ascii="Arial" w:eastAsia="Arial" w:hAnsi="Arial" w:cs="Arial"/>
      <w:i/>
      <w:iCs/>
      <w:sz w:val="21"/>
      <w:szCs w:val="21"/>
      <w:lang w:eastAsia="ru-RU"/>
    </w:rPr>
  </w:style>
  <w:style w:type="numbering" w:customStyle="1" w:styleId="13">
    <w:name w:val="Нет списка1"/>
    <w:next w:val="a3"/>
    <w:uiPriority w:val="99"/>
    <w:semiHidden/>
    <w:unhideWhenUsed/>
    <w:rsid w:val="00712878"/>
  </w:style>
  <w:style w:type="character" w:customStyle="1" w:styleId="Heading5Char">
    <w:name w:val="Heading 5 Char"/>
    <w:basedOn w:val="a1"/>
    <w:uiPriority w:val="9"/>
    <w:rsid w:val="00712878"/>
    <w:rPr>
      <w:rFonts w:ascii="Arial" w:eastAsia="Arial" w:hAnsi="Arial" w:cs="Arial"/>
      <w:b/>
      <w:bCs/>
      <w:sz w:val="24"/>
      <w:szCs w:val="24"/>
    </w:rPr>
  </w:style>
  <w:style w:type="character" w:customStyle="1" w:styleId="Heading6Char">
    <w:name w:val="Heading 6 Char"/>
    <w:basedOn w:val="a1"/>
    <w:uiPriority w:val="9"/>
    <w:rsid w:val="00712878"/>
    <w:rPr>
      <w:rFonts w:ascii="Arial" w:eastAsia="Arial" w:hAnsi="Arial" w:cs="Arial"/>
      <w:b/>
      <w:bCs/>
      <w:sz w:val="22"/>
      <w:szCs w:val="22"/>
    </w:rPr>
  </w:style>
  <w:style w:type="character" w:customStyle="1" w:styleId="Heading7Char">
    <w:name w:val="Heading 7 Char"/>
    <w:basedOn w:val="a1"/>
    <w:uiPriority w:val="9"/>
    <w:rsid w:val="00712878"/>
    <w:rPr>
      <w:rFonts w:ascii="Arial" w:eastAsia="Arial" w:hAnsi="Arial" w:cs="Arial"/>
      <w:b/>
      <w:bCs/>
      <w:i/>
      <w:iCs/>
      <w:sz w:val="22"/>
      <w:szCs w:val="22"/>
    </w:rPr>
  </w:style>
  <w:style w:type="character" w:customStyle="1" w:styleId="Heading8Char">
    <w:name w:val="Heading 8 Char"/>
    <w:basedOn w:val="a1"/>
    <w:uiPriority w:val="9"/>
    <w:rsid w:val="00712878"/>
    <w:rPr>
      <w:rFonts w:ascii="Arial" w:eastAsia="Arial" w:hAnsi="Arial" w:cs="Arial"/>
      <w:i/>
      <w:iCs/>
      <w:sz w:val="22"/>
      <w:szCs w:val="22"/>
    </w:rPr>
  </w:style>
  <w:style w:type="character" w:customStyle="1" w:styleId="Heading9Char">
    <w:name w:val="Heading 9 Char"/>
    <w:basedOn w:val="a1"/>
    <w:uiPriority w:val="9"/>
    <w:rsid w:val="00712878"/>
    <w:rPr>
      <w:rFonts w:ascii="Arial" w:eastAsia="Arial" w:hAnsi="Arial" w:cs="Arial"/>
      <w:i/>
      <w:iCs/>
      <w:sz w:val="21"/>
      <w:szCs w:val="21"/>
    </w:rPr>
  </w:style>
  <w:style w:type="character" w:customStyle="1" w:styleId="QuoteChar">
    <w:name w:val="Quote Char"/>
    <w:uiPriority w:val="29"/>
    <w:rsid w:val="00712878"/>
    <w:rPr>
      <w:i/>
    </w:rPr>
  </w:style>
  <w:style w:type="character" w:customStyle="1" w:styleId="IntenseQuoteChar">
    <w:name w:val="Intense Quote Char"/>
    <w:uiPriority w:val="30"/>
    <w:rsid w:val="00712878"/>
    <w:rPr>
      <w:i/>
    </w:rPr>
  </w:style>
  <w:style w:type="character" w:customStyle="1" w:styleId="EndnoteTextChar">
    <w:name w:val="Endnote Text Char"/>
    <w:uiPriority w:val="99"/>
    <w:rsid w:val="00712878"/>
    <w:rPr>
      <w:sz w:val="20"/>
    </w:rPr>
  </w:style>
  <w:style w:type="character" w:customStyle="1" w:styleId="Heading1Char">
    <w:name w:val="Heading 1 Char"/>
    <w:basedOn w:val="a1"/>
    <w:uiPriority w:val="9"/>
    <w:rsid w:val="00712878"/>
    <w:rPr>
      <w:rFonts w:ascii="Arial" w:eastAsia="Arial" w:hAnsi="Arial" w:cs="Arial"/>
      <w:sz w:val="40"/>
      <w:szCs w:val="40"/>
    </w:rPr>
  </w:style>
  <w:style w:type="character" w:customStyle="1" w:styleId="Heading2Char">
    <w:name w:val="Heading 2 Char"/>
    <w:basedOn w:val="a1"/>
    <w:uiPriority w:val="9"/>
    <w:rsid w:val="00712878"/>
    <w:rPr>
      <w:rFonts w:ascii="Arial" w:eastAsia="Arial" w:hAnsi="Arial" w:cs="Arial"/>
      <w:sz w:val="34"/>
    </w:rPr>
  </w:style>
  <w:style w:type="character" w:customStyle="1" w:styleId="Heading3Char">
    <w:name w:val="Heading 3 Char"/>
    <w:basedOn w:val="a1"/>
    <w:uiPriority w:val="9"/>
    <w:rsid w:val="00712878"/>
    <w:rPr>
      <w:rFonts w:ascii="Arial" w:eastAsia="Arial" w:hAnsi="Arial" w:cs="Arial"/>
      <w:sz w:val="30"/>
      <w:szCs w:val="30"/>
    </w:rPr>
  </w:style>
  <w:style w:type="character" w:customStyle="1" w:styleId="Heading4Char">
    <w:name w:val="Heading 4 Char"/>
    <w:basedOn w:val="a1"/>
    <w:uiPriority w:val="9"/>
    <w:rsid w:val="00712878"/>
    <w:rPr>
      <w:rFonts w:ascii="Arial" w:eastAsia="Arial" w:hAnsi="Arial" w:cs="Arial"/>
      <w:b/>
      <w:bCs/>
      <w:sz w:val="26"/>
      <w:szCs w:val="26"/>
    </w:rPr>
  </w:style>
  <w:style w:type="character" w:customStyle="1" w:styleId="TitleChar">
    <w:name w:val="Title Char"/>
    <w:basedOn w:val="a1"/>
    <w:uiPriority w:val="10"/>
    <w:rsid w:val="00712878"/>
    <w:rPr>
      <w:sz w:val="48"/>
      <w:szCs w:val="48"/>
    </w:rPr>
  </w:style>
  <w:style w:type="character" w:customStyle="1" w:styleId="SubtitleChar">
    <w:name w:val="Subtitle Char"/>
    <w:basedOn w:val="a1"/>
    <w:uiPriority w:val="11"/>
    <w:rsid w:val="00712878"/>
    <w:rPr>
      <w:sz w:val="24"/>
      <w:szCs w:val="24"/>
    </w:rPr>
  </w:style>
  <w:style w:type="paragraph" w:styleId="22">
    <w:name w:val="Quote"/>
    <w:basedOn w:val="a0"/>
    <w:next w:val="a0"/>
    <w:link w:val="23"/>
    <w:uiPriority w:val="29"/>
    <w:qFormat/>
    <w:rsid w:val="00712878"/>
    <w:pPr>
      <w:ind w:left="720" w:right="720"/>
      <w:jc w:val="both"/>
    </w:pPr>
    <w:rPr>
      <w:rFonts w:ascii="Times New Roman" w:eastAsia="Times New Roman" w:hAnsi="Times New Roman" w:cs="Times New Roman"/>
      <w:i/>
      <w:sz w:val="28"/>
      <w:lang w:eastAsia="ru-RU"/>
    </w:rPr>
  </w:style>
  <w:style w:type="character" w:customStyle="1" w:styleId="23">
    <w:name w:val="Цитата 2 Знак"/>
    <w:basedOn w:val="a1"/>
    <w:link w:val="22"/>
    <w:uiPriority w:val="29"/>
    <w:rsid w:val="00712878"/>
    <w:rPr>
      <w:rFonts w:ascii="Times New Roman" w:eastAsia="Times New Roman" w:hAnsi="Times New Roman" w:cs="Times New Roman"/>
      <w:i/>
      <w:sz w:val="28"/>
      <w:lang w:eastAsia="ru-RU"/>
    </w:rPr>
  </w:style>
  <w:style w:type="paragraph" w:styleId="aa">
    <w:name w:val="Intense Quote"/>
    <w:basedOn w:val="a0"/>
    <w:next w:val="a0"/>
    <w:link w:val="ab"/>
    <w:uiPriority w:val="30"/>
    <w:qFormat/>
    <w:rsid w:val="00712878"/>
    <w:pPr>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eastAsia="Times New Roman" w:hAnsi="Times New Roman" w:cs="Times New Roman"/>
      <w:i/>
      <w:sz w:val="28"/>
      <w:lang w:eastAsia="ru-RU"/>
    </w:rPr>
  </w:style>
  <w:style w:type="character" w:customStyle="1" w:styleId="ab">
    <w:name w:val="Выделенная цитата Знак"/>
    <w:basedOn w:val="a1"/>
    <w:link w:val="aa"/>
    <w:uiPriority w:val="30"/>
    <w:rsid w:val="00712878"/>
    <w:rPr>
      <w:rFonts w:ascii="Times New Roman" w:eastAsia="Times New Roman" w:hAnsi="Times New Roman" w:cs="Times New Roman"/>
      <w:i/>
      <w:sz w:val="28"/>
      <w:shd w:val="clear" w:color="auto" w:fill="F2F2F2"/>
      <w:lang w:eastAsia="ru-RU"/>
    </w:rPr>
  </w:style>
  <w:style w:type="character" w:customStyle="1" w:styleId="HeaderChar">
    <w:name w:val="Header Char"/>
    <w:basedOn w:val="a1"/>
    <w:uiPriority w:val="99"/>
    <w:rsid w:val="00712878"/>
  </w:style>
  <w:style w:type="character" w:customStyle="1" w:styleId="FooterChar">
    <w:name w:val="Footer Char"/>
    <w:basedOn w:val="a1"/>
    <w:uiPriority w:val="99"/>
    <w:rsid w:val="00712878"/>
  </w:style>
  <w:style w:type="character" w:customStyle="1" w:styleId="CaptionChar">
    <w:name w:val="Caption Char"/>
    <w:uiPriority w:val="99"/>
    <w:rsid w:val="00712878"/>
  </w:style>
  <w:style w:type="table" w:customStyle="1" w:styleId="TableGridLight">
    <w:name w:val="Table Grid Light"/>
    <w:basedOn w:val="a2"/>
    <w:uiPriority w:val="59"/>
    <w:rsid w:val="00712878"/>
    <w:pPr>
      <w:spacing w:after="0" w:line="240" w:lineRule="auto"/>
    </w:pPr>
    <w:rPr>
      <w:rFonts w:ascii="Calibri" w:eastAsia="Times New Roman"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2"/>
    <w:uiPriority w:val="59"/>
    <w:rsid w:val="00712878"/>
    <w:pPr>
      <w:spacing w:after="0" w:line="240" w:lineRule="auto"/>
    </w:pPr>
    <w:rPr>
      <w:rFonts w:ascii="Calibri" w:eastAsia="Times New Roman"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0">
    <w:name w:val="Таблица простая 21"/>
    <w:basedOn w:val="a2"/>
    <w:uiPriority w:val="59"/>
    <w:rsid w:val="00712878"/>
    <w:pPr>
      <w:spacing w:after="0" w:line="240" w:lineRule="auto"/>
    </w:pPr>
    <w:rPr>
      <w:rFonts w:ascii="Calibri" w:eastAsia="Times New Roman" w:hAnsi="Calibri" w:cs="Times New Roman"/>
      <w:sz w:val="20"/>
      <w:szCs w:val="20"/>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0">
    <w:name w:val="Таблица простая 3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
    <w:name w:val="Таблица простая 4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
    <w:name w:val="Таблица простая 5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
    <w:name w:val="Grid Table 2 - Accent 2"/>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
    <w:name w:val="Grid Table 2 - Accent 6"/>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
    <w:name w:val="Таблица-сетка 3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
    <w:name w:val="Grid Table 3 - Accent 2"/>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
    <w:name w:val="Grid Table 3 - Accent 6"/>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
    <w:name w:val="Таблица-сетка 41"/>
    <w:basedOn w:val="a2"/>
    <w:uiPriority w:val="5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2"/>
    <w:uiPriority w:val="5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
    <w:name w:val="Grid Table 4 - Accent 2"/>
    <w:basedOn w:val="a2"/>
    <w:uiPriority w:val="5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2"/>
    <w:uiPriority w:val="5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2"/>
    <w:uiPriority w:val="5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2"/>
    <w:uiPriority w:val="5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
    <w:name w:val="Grid Table 4 - Accent 6"/>
    <w:basedOn w:val="a2"/>
    <w:uiPriority w:val="5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
    <w:name w:val="Таблица-сетка 5 темная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
    <w:name w:val="Grid Table 5 Dark - Accent 2"/>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
    <w:name w:val="Grid Table 5 Dark - Accent 6"/>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
    <w:name w:val="Grid Table 6 Colorful - Accent 2"/>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
    <w:name w:val="Grid Table 6 Colorful - Accent 6"/>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
    <w:name w:val="Таблица-сетка 7 цветная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
    <w:name w:val="Grid Table 7 Colorful - Accent 2"/>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
    <w:name w:val="Grid Table 7 Colorful - Accent 6"/>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0">
    <w:name w:val="Список-таблица 1 светлая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
    <w:name w:val="List Table 1 Light - Accent 2"/>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
    <w:name w:val="List Table 1 Light - Accent 6"/>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0">
    <w:name w:val="Список-таблица 2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
    <w:name w:val="List Table 2 - Accent 2"/>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
    <w:name w:val="List Table 2 - Accent 6"/>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0">
    <w:name w:val="Список-таблица 3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
    <w:name w:val="List Table 3 - Accent 2"/>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
    <w:name w:val="List Table 3 - Accent 6"/>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0">
    <w:name w:val="Список-таблица 4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
    <w:name w:val="List Table 4 - Accent 2"/>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
    <w:name w:val="List Table 4 - Accent 6"/>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0">
    <w:name w:val="Список-таблица 5 темная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
    <w:name w:val="List Table 5 Dark - Accent 2"/>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
    <w:name w:val="List Table 5 Dark - Accent 6"/>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
    <w:name w:val="List Table 6 Colorful - Accent 2"/>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
    <w:name w:val="List Table 6 Colorful - Accent 6"/>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
    <w:name w:val="List Table 7 Colorful - Accent 2"/>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
    <w:name w:val="List Table 7 Colorful - Accent 6"/>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2"/>
    <w:uiPriority w:val="99"/>
    <w:rsid w:val="00712878"/>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2"/>
    <w:uiPriority w:val="99"/>
    <w:rsid w:val="00712878"/>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
    <w:name w:val="Lined - Accent 2"/>
    <w:basedOn w:val="a2"/>
    <w:uiPriority w:val="99"/>
    <w:rsid w:val="00712878"/>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2"/>
    <w:uiPriority w:val="99"/>
    <w:rsid w:val="00712878"/>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2"/>
    <w:uiPriority w:val="99"/>
    <w:rsid w:val="00712878"/>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2"/>
    <w:uiPriority w:val="99"/>
    <w:rsid w:val="00712878"/>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
    <w:name w:val="Lined - Accent 6"/>
    <w:basedOn w:val="a2"/>
    <w:uiPriority w:val="99"/>
    <w:rsid w:val="00712878"/>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2"/>
    <w:uiPriority w:val="99"/>
    <w:rsid w:val="00712878"/>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2"/>
    <w:uiPriority w:val="99"/>
    <w:rsid w:val="00712878"/>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
    <w:name w:val="Bordered &amp; Lined - Accent 2"/>
    <w:basedOn w:val="a2"/>
    <w:uiPriority w:val="99"/>
    <w:rsid w:val="00712878"/>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2"/>
    <w:uiPriority w:val="99"/>
    <w:rsid w:val="00712878"/>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2"/>
    <w:uiPriority w:val="99"/>
    <w:rsid w:val="00712878"/>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2"/>
    <w:uiPriority w:val="99"/>
    <w:rsid w:val="00712878"/>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
    <w:name w:val="Bordered &amp; Lined - Accent 6"/>
    <w:basedOn w:val="a2"/>
    <w:uiPriority w:val="99"/>
    <w:rsid w:val="00712878"/>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FootnoteTextChar">
    <w:name w:val="Footnote Text Char"/>
    <w:uiPriority w:val="99"/>
    <w:rsid w:val="00712878"/>
    <w:rPr>
      <w:sz w:val="18"/>
    </w:rPr>
  </w:style>
  <w:style w:type="paragraph" w:styleId="ac">
    <w:name w:val="endnote text"/>
    <w:basedOn w:val="a0"/>
    <w:link w:val="ad"/>
    <w:uiPriority w:val="99"/>
    <w:semiHidden/>
    <w:unhideWhenUsed/>
    <w:rsid w:val="00712878"/>
    <w:pPr>
      <w:spacing w:after="0" w:line="240" w:lineRule="auto"/>
      <w:jc w:val="both"/>
    </w:pPr>
    <w:rPr>
      <w:rFonts w:ascii="Times New Roman" w:eastAsia="Times New Roman" w:hAnsi="Times New Roman" w:cs="Times New Roman"/>
      <w:sz w:val="20"/>
      <w:lang w:eastAsia="ru-RU"/>
    </w:rPr>
  </w:style>
  <w:style w:type="character" w:customStyle="1" w:styleId="ad">
    <w:name w:val="Текст концевой сноски Знак"/>
    <w:basedOn w:val="a1"/>
    <w:link w:val="ac"/>
    <w:uiPriority w:val="99"/>
    <w:semiHidden/>
    <w:rsid w:val="00712878"/>
    <w:rPr>
      <w:rFonts w:ascii="Times New Roman" w:eastAsia="Times New Roman" w:hAnsi="Times New Roman" w:cs="Times New Roman"/>
      <w:sz w:val="20"/>
      <w:lang w:eastAsia="ru-RU"/>
    </w:rPr>
  </w:style>
  <w:style w:type="character" w:styleId="ae">
    <w:name w:val="endnote reference"/>
    <w:basedOn w:val="a1"/>
    <w:uiPriority w:val="99"/>
    <w:semiHidden/>
    <w:unhideWhenUsed/>
    <w:rsid w:val="00712878"/>
    <w:rPr>
      <w:vertAlign w:val="superscript"/>
    </w:rPr>
  </w:style>
  <w:style w:type="paragraph" w:styleId="af">
    <w:name w:val="table of figures"/>
    <w:basedOn w:val="a0"/>
    <w:next w:val="a0"/>
    <w:uiPriority w:val="99"/>
    <w:unhideWhenUsed/>
    <w:rsid w:val="00712878"/>
    <w:pPr>
      <w:spacing w:after="0"/>
      <w:jc w:val="both"/>
    </w:pPr>
    <w:rPr>
      <w:rFonts w:ascii="Times New Roman" w:eastAsia="Times New Roman" w:hAnsi="Times New Roman" w:cs="Times New Roman"/>
      <w:sz w:val="28"/>
      <w:lang w:eastAsia="ru-RU"/>
    </w:rPr>
  </w:style>
  <w:style w:type="paragraph" w:customStyle="1" w:styleId="14">
    <w:name w:val="Абзац списка1"/>
    <w:basedOn w:val="a0"/>
    <w:link w:val="af0"/>
    <w:uiPriority w:val="99"/>
    <w:rsid w:val="00712878"/>
    <w:pPr>
      <w:ind w:left="720"/>
      <w:jc w:val="both"/>
    </w:pPr>
    <w:rPr>
      <w:rFonts w:ascii="Times New Roman" w:eastAsia="Times New Roman" w:hAnsi="Times New Roman" w:cs="Calibri"/>
      <w:sz w:val="28"/>
      <w:lang w:eastAsia="ru-RU"/>
    </w:rPr>
  </w:style>
  <w:style w:type="character" w:customStyle="1" w:styleId="af0">
    <w:name w:val="Абзац списка Знак"/>
    <w:link w:val="14"/>
    <w:uiPriority w:val="99"/>
    <w:rsid w:val="00712878"/>
    <w:rPr>
      <w:rFonts w:ascii="Times New Roman" w:eastAsia="Times New Roman" w:hAnsi="Times New Roman" w:cs="Calibri"/>
      <w:sz w:val="28"/>
      <w:lang w:eastAsia="ru-RU"/>
    </w:rPr>
  </w:style>
  <w:style w:type="paragraph" w:customStyle="1" w:styleId="S">
    <w:name w:val="S_Обычный жирный"/>
    <w:basedOn w:val="a0"/>
    <w:link w:val="S0"/>
    <w:qFormat/>
    <w:rsid w:val="00712878"/>
    <w:pPr>
      <w:spacing w:after="0" w:line="240" w:lineRule="auto"/>
      <w:ind w:firstLine="709"/>
      <w:jc w:val="both"/>
    </w:pPr>
    <w:rPr>
      <w:rFonts w:ascii="Times New Roman" w:eastAsia="Times New Roman" w:hAnsi="Times New Roman" w:cs="Times New Roman"/>
      <w:sz w:val="28"/>
      <w:szCs w:val="24"/>
      <w:lang w:eastAsia="ru-RU"/>
    </w:rPr>
  </w:style>
  <w:style w:type="paragraph" w:styleId="24">
    <w:name w:val="Body Text 2"/>
    <w:basedOn w:val="a0"/>
    <w:link w:val="25"/>
    <w:uiPriority w:val="99"/>
    <w:rsid w:val="00712878"/>
    <w:pPr>
      <w:spacing w:after="120" w:line="480" w:lineRule="auto"/>
      <w:jc w:val="both"/>
    </w:pPr>
    <w:rPr>
      <w:rFonts w:ascii="Times New Roman" w:eastAsia="Times New Roman" w:hAnsi="Times New Roman" w:cs="Times New Roman"/>
      <w:sz w:val="24"/>
      <w:szCs w:val="24"/>
      <w:lang w:eastAsia="ru-RU"/>
    </w:rPr>
  </w:style>
  <w:style w:type="character" w:customStyle="1" w:styleId="25">
    <w:name w:val="Основной текст 2 Знак"/>
    <w:basedOn w:val="a1"/>
    <w:link w:val="24"/>
    <w:uiPriority w:val="99"/>
    <w:rsid w:val="00712878"/>
    <w:rPr>
      <w:rFonts w:ascii="Times New Roman" w:eastAsia="Times New Roman" w:hAnsi="Times New Roman" w:cs="Times New Roman"/>
      <w:sz w:val="24"/>
      <w:szCs w:val="24"/>
      <w:lang w:eastAsia="ru-RU"/>
    </w:rPr>
  </w:style>
  <w:style w:type="paragraph" w:styleId="af1">
    <w:name w:val="Body Text"/>
    <w:basedOn w:val="a0"/>
    <w:link w:val="af2"/>
    <w:uiPriority w:val="99"/>
    <w:unhideWhenUsed/>
    <w:rsid w:val="00712878"/>
    <w:pPr>
      <w:spacing w:after="120"/>
      <w:jc w:val="both"/>
    </w:pPr>
    <w:rPr>
      <w:rFonts w:ascii="Times New Roman" w:eastAsia="Times New Roman" w:hAnsi="Times New Roman" w:cs="Times New Roman"/>
      <w:sz w:val="28"/>
      <w:lang w:eastAsia="ru-RU"/>
    </w:rPr>
  </w:style>
  <w:style w:type="character" w:customStyle="1" w:styleId="af2">
    <w:name w:val="Основной текст Знак"/>
    <w:basedOn w:val="a1"/>
    <w:link w:val="af1"/>
    <w:uiPriority w:val="99"/>
    <w:rsid w:val="00712878"/>
    <w:rPr>
      <w:rFonts w:ascii="Times New Roman" w:eastAsia="Times New Roman" w:hAnsi="Times New Roman" w:cs="Times New Roman"/>
      <w:sz w:val="28"/>
      <w:lang w:eastAsia="ru-RU"/>
    </w:rPr>
  </w:style>
  <w:style w:type="paragraph" w:customStyle="1" w:styleId="Web">
    <w:name w:val="Обычный (Web)"/>
    <w:basedOn w:val="a0"/>
    <w:uiPriority w:val="99"/>
    <w:rsid w:val="007128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styleId="af3">
    <w:name w:val="Normal (Web)"/>
    <w:basedOn w:val="a0"/>
    <w:uiPriority w:val="99"/>
    <w:unhideWhenUsed/>
    <w:rsid w:val="007128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4">
    <w:name w:val="Strong"/>
    <w:qFormat/>
    <w:rsid w:val="00712878"/>
    <w:rPr>
      <w:b/>
      <w:bCs/>
    </w:rPr>
  </w:style>
  <w:style w:type="paragraph" w:customStyle="1" w:styleId="26">
    <w:name w:val="Заголовок (Уровень 2)"/>
    <w:basedOn w:val="a0"/>
    <w:next w:val="af1"/>
    <w:link w:val="27"/>
    <w:qFormat/>
    <w:rsid w:val="00712878"/>
    <w:pPr>
      <w:spacing w:after="0" w:line="240" w:lineRule="auto"/>
      <w:ind w:left="284" w:hanging="284"/>
      <w:jc w:val="center"/>
      <w:outlineLvl w:val="0"/>
    </w:pPr>
    <w:rPr>
      <w:rFonts w:ascii="Times New Roman" w:eastAsia="Times New Roman" w:hAnsi="Times New Roman" w:cs="Times New Roman"/>
      <w:b/>
      <w:bCs/>
      <w:sz w:val="26"/>
      <w:szCs w:val="26"/>
      <w:lang w:eastAsia="ru-RU"/>
    </w:rPr>
  </w:style>
  <w:style w:type="character" w:customStyle="1" w:styleId="27">
    <w:name w:val="Заголовок (Уровень 2) Знак"/>
    <w:link w:val="26"/>
    <w:rsid w:val="00712878"/>
    <w:rPr>
      <w:rFonts w:ascii="Times New Roman" w:eastAsia="Times New Roman" w:hAnsi="Times New Roman" w:cs="Times New Roman"/>
      <w:b/>
      <w:bCs/>
      <w:sz w:val="26"/>
      <w:szCs w:val="26"/>
      <w:lang w:eastAsia="ru-RU"/>
    </w:rPr>
  </w:style>
  <w:style w:type="table" w:customStyle="1" w:styleId="OTR1">
    <w:name w:val="OTR1"/>
    <w:basedOn w:val="a2"/>
    <w:next w:val="a7"/>
    <w:uiPriority w:val="39"/>
    <w:qFormat/>
    <w:rsid w:val="0071287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
    <w:name w:val="Список_нумерованный_1_уровень"/>
    <w:link w:val="15"/>
    <w:uiPriority w:val="99"/>
    <w:rsid w:val="00712878"/>
    <w:pPr>
      <w:numPr>
        <w:ilvl w:val="2"/>
        <w:numId w:val="2"/>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5">
    <w:name w:val="Список_нумерованный_1_уровень Знак"/>
    <w:link w:val="10"/>
    <w:uiPriority w:val="99"/>
    <w:rsid w:val="00712878"/>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0"/>
    <w:uiPriority w:val="99"/>
    <w:rsid w:val="00712878"/>
    <w:pPr>
      <w:numPr>
        <w:ilvl w:val="1"/>
      </w:numPr>
      <w:ind w:left="794" w:hanging="397"/>
    </w:pPr>
  </w:style>
  <w:style w:type="table" w:customStyle="1" w:styleId="16">
    <w:name w:val="Сетка таблицы1"/>
    <w:rsid w:val="0071287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61">
    <w:name w:val="Стиль По ширине Перед:  6 пт"/>
    <w:basedOn w:val="a0"/>
    <w:rsid w:val="00712878"/>
    <w:pPr>
      <w:spacing w:after="0" w:line="240" w:lineRule="auto"/>
      <w:ind w:firstLine="709"/>
      <w:jc w:val="both"/>
    </w:pPr>
    <w:rPr>
      <w:rFonts w:ascii="Times New Roman" w:eastAsia="Times New Roman" w:hAnsi="Times New Roman" w:cs="Times New Roman"/>
      <w:color w:val="000000"/>
      <w:sz w:val="26"/>
      <w:szCs w:val="26"/>
      <w:lang w:eastAsia="ru-RU"/>
    </w:rPr>
  </w:style>
  <w:style w:type="paragraph" w:styleId="af5">
    <w:name w:val="Subtitle"/>
    <w:aliases w:val="ЗАГОЛОВОК"/>
    <w:basedOn w:val="a0"/>
    <w:next w:val="a0"/>
    <w:link w:val="af6"/>
    <w:qFormat/>
    <w:rsid w:val="00712878"/>
    <w:pPr>
      <w:widowControl w:val="0"/>
      <w:spacing w:after="60" w:line="240" w:lineRule="auto"/>
      <w:ind w:firstLine="709"/>
      <w:jc w:val="both"/>
      <w:outlineLvl w:val="1"/>
    </w:pPr>
    <w:rPr>
      <w:rFonts w:ascii="Times New Roman" w:eastAsia="Times New Roman" w:hAnsi="Times New Roman" w:cs="Times New Roman"/>
      <w:b/>
      <w:sz w:val="26"/>
      <w:szCs w:val="28"/>
      <w:lang w:eastAsia="ru-RU"/>
    </w:rPr>
  </w:style>
  <w:style w:type="character" w:customStyle="1" w:styleId="af6">
    <w:name w:val="Подзаголовок Знак"/>
    <w:aliases w:val="ЗАГОЛОВОК Знак"/>
    <w:basedOn w:val="a1"/>
    <w:link w:val="af5"/>
    <w:rsid w:val="00712878"/>
    <w:rPr>
      <w:rFonts w:ascii="Times New Roman" w:eastAsia="Times New Roman" w:hAnsi="Times New Roman" w:cs="Times New Roman"/>
      <w:b/>
      <w:sz w:val="26"/>
      <w:szCs w:val="28"/>
      <w:lang w:eastAsia="ru-RU"/>
    </w:rPr>
  </w:style>
  <w:style w:type="paragraph" w:customStyle="1" w:styleId="af7">
    <w:name w:val="Прижатый влево"/>
    <w:basedOn w:val="a0"/>
    <w:next w:val="a0"/>
    <w:uiPriority w:val="99"/>
    <w:rsid w:val="00712878"/>
    <w:pPr>
      <w:widowControl w:val="0"/>
      <w:spacing w:after="0" w:line="240" w:lineRule="auto"/>
      <w:jc w:val="both"/>
    </w:pPr>
    <w:rPr>
      <w:rFonts w:ascii="Arial" w:eastAsia="Times New Roman" w:hAnsi="Arial" w:cs="Arial"/>
      <w:sz w:val="24"/>
      <w:szCs w:val="24"/>
      <w:lang w:eastAsia="ru-RU"/>
    </w:rPr>
  </w:style>
  <w:style w:type="character" w:customStyle="1" w:styleId="af8">
    <w:name w:val="Цветовое выделение"/>
    <w:uiPriority w:val="99"/>
    <w:rsid w:val="00712878"/>
    <w:rPr>
      <w:b/>
      <w:bCs/>
      <w:color w:val="000080"/>
    </w:rPr>
  </w:style>
  <w:style w:type="paragraph" w:customStyle="1" w:styleId="a">
    <w:name w:val="Маркированный"/>
    <w:basedOn w:val="a0"/>
    <w:rsid w:val="00712878"/>
    <w:pPr>
      <w:numPr>
        <w:numId w:val="3"/>
      </w:numPr>
      <w:spacing w:after="0" w:line="240" w:lineRule="auto"/>
      <w:jc w:val="both"/>
    </w:pPr>
    <w:rPr>
      <w:rFonts w:ascii="Times New Roman" w:eastAsia="Times New Roman" w:hAnsi="Times New Roman" w:cs="Times New Roman"/>
      <w:sz w:val="28"/>
      <w:szCs w:val="28"/>
      <w:lang w:eastAsia="ru-RU"/>
    </w:rPr>
  </w:style>
  <w:style w:type="paragraph" w:customStyle="1" w:styleId="17">
    <w:name w:val="Стиль1"/>
    <w:basedOn w:val="a0"/>
    <w:link w:val="18"/>
    <w:qFormat/>
    <w:rsid w:val="00712878"/>
    <w:pPr>
      <w:widowControl w:val="0"/>
      <w:spacing w:after="0" w:line="240" w:lineRule="auto"/>
      <w:jc w:val="both"/>
    </w:pPr>
    <w:rPr>
      <w:rFonts w:ascii="Times New Roman" w:eastAsia="Times New Roman" w:hAnsi="Times New Roman" w:cs="Times New Roman"/>
      <w:sz w:val="26"/>
      <w:szCs w:val="26"/>
      <w:lang w:eastAsia="ru-RU"/>
    </w:rPr>
  </w:style>
  <w:style w:type="character" w:customStyle="1" w:styleId="18">
    <w:name w:val="Стиль1 Знак"/>
    <w:link w:val="17"/>
    <w:rsid w:val="00712878"/>
    <w:rPr>
      <w:rFonts w:ascii="Times New Roman" w:eastAsia="Times New Roman" w:hAnsi="Times New Roman" w:cs="Times New Roman"/>
      <w:sz w:val="26"/>
      <w:szCs w:val="26"/>
      <w:lang w:eastAsia="ru-RU"/>
    </w:rPr>
  </w:style>
  <w:style w:type="paragraph" w:customStyle="1" w:styleId="ConsPlusTitle">
    <w:name w:val="ConsPlusTitle"/>
    <w:rsid w:val="00712878"/>
    <w:pPr>
      <w:widowControl w:val="0"/>
      <w:spacing w:after="0" w:line="240" w:lineRule="auto"/>
    </w:pPr>
    <w:rPr>
      <w:rFonts w:ascii="Calibri" w:eastAsia="Times New Roman" w:hAnsi="Calibri" w:cs="Calibri"/>
      <w:b/>
      <w:szCs w:val="20"/>
      <w:lang w:eastAsia="ru-RU"/>
    </w:rPr>
  </w:style>
  <w:style w:type="paragraph" w:styleId="af9">
    <w:name w:val="annotation text"/>
    <w:basedOn w:val="a0"/>
    <w:link w:val="afa"/>
    <w:uiPriority w:val="99"/>
    <w:semiHidden/>
    <w:unhideWhenUsed/>
    <w:rsid w:val="00712878"/>
    <w:pPr>
      <w:spacing w:line="240" w:lineRule="auto"/>
      <w:jc w:val="both"/>
    </w:pPr>
    <w:rPr>
      <w:rFonts w:ascii="Times New Roman" w:eastAsia="Times New Roman" w:hAnsi="Times New Roman" w:cs="Times New Roman"/>
      <w:sz w:val="20"/>
      <w:szCs w:val="20"/>
      <w:lang w:eastAsia="ru-RU"/>
    </w:rPr>
  </w:style>
  <w:style w:type="character" w:customStyle="1" w:styleId="afa">
    <w:name w:val="Текст примечания Знак"/>
    <w:basedOn w:val="a1"/>
    <w:link w:val="af9"/>
    <w:uiPriority w:val="99"/>
    <w:semiHidden/>
    <w:rsid w:val="00712878"/>
    <w:rPr>
      <w:rFonts w:ascii="Times New Roman" w:eastAsia="Times New Roman" w:hAnsi="Times New Roman" w:cs="Times New Roman"/>
      <w:sz w:val="20"/>
      <w:szCs w:val="20"/>
      <w:lang w:eastAsia="ru-RU"/>
    </w:rPr>
  </w:style>
  <w:style w:type="character" w:customStyle="1" w:styleId="afb">
    <w:name w:val="Тема примечания Знак"/>
    <w:link w:val="afc"/>
    <w:uiPriority w:val="99"/>
    <w:semiHidden/>
    <w:rsid w:val="00712878"/>
    <w:rPr>
      <w:b/>
      <w:bCs/>
      <w:sz w:val="20"/>
      <w:szCs w:val="20"/>
    </w:rPr>
  </w:style>
  <w:style w:type="paragraph" w:styleId="afc">
    <w:name w:val="annotation subject"/>
    <w:basedOn w:val="af9"/>
    <w:next w:val="af9"/>
    <w:link w:val="afb"/>
    <w:uiPriority w:val="99"/>
    <w:semiHidden/>
    <w:unhideWhenUsed/>
    <w:rsid w:val="00712878"/>
    <w:rPr>
      <w:rFonts w:asciiTheme="minorHAnsi" w:eastAsiaTheme="minorHAnsi" w:hAnsiTheme="minorHAnsi" w:cstheme="minorBidi"/>
      <w:b/>
      <w:bCs/>
      <w:lang w:eastAsia="en-US"/>
    </w:rPr>
  </w:style>
  <w:style w:type="character" w:customStyle="1" w:styleId="19">
    <w:name w:val="Тема примечания Знак1"/>
    <w:basedOn w:val="afa"/>
    <w:uiPriority w:val="99"/>
    <w:semiHidden/>
    <w:rsid w:val="00712878"/>
    <w:rPr>
      <w:rFonts w:ascii="Times New Roman" w:eastAsia="Times New Roman" w:hAnsi="Times New Roman" w:cs="Times New Roman"/>
      <w:b/>
      <w:bCs/>
      <w:sz w:val="20"/>
      <w:szCs w:val="20"/>
      <w:lang w:eastAsia="ru-RU"/>
    </w:rPr>
  </w:style>
  <w:style w:type="paragraph" w:styleId="afd">
    <w:name w:val="footer"/>
    <w:basedOn w:val="a0"/>
    <w:link w:val="afe"/>
    <w:uiPriority w:val="99"/>
    <w:rsid w:val="00712878"/>
    <w:pPr>
      <w:widowControl w:val="0"/>
      <w:tabs>
        <w:tab w:val="center" w:pos="4677"/>
        <w:tab w:val="right" w:pos="9355"/>
      </w:tabs>
      <w:spacing w:after="0" w:line="240" w:lineRule="auto"/>
      <w:jc w:val="both"/>
    </w:pPr>
    <w:rPr>
      <w:rFonts w:ascii="Arial" w:eastAsia="Times New Roman" w:hAnsi="Arial" w:cs="Arial"/>
      <w:sz w:val="20"/>
      <w:szCs w:val="20"/>
      <w:lang w:eastAsia="ru-RU"/>
    </w:rPr>
  </w:style>
  <w:style w:type="character" w:customStyle="1" w:styleId="afe">
    <w:name w:val="Нижний колонтитул Знак"/>
    <w:basedOn w:val="a1"/>
    <w:link w:val="afd"/>
    <w:uiPriority w:val="99"/>
    <w:rsid w:val="00712878"/>
    <w:rPr>
      <w:rFonts w:ascii="Arial" w:eastAsia="Times New Roman" w:hAnsi="Arial" w:cs="Arial"/>
      <w:sz w:val="20"/>
      <w:szCs w:val="20"/>
      <w:lang w:eastAsia="ru-RU"/>
    </w:rPr>
  </w:style>
  <w:style w:type="character" w:styleId="aff">
    <w:name w:val="page number"/>
    <w:basedOn w:val="a1"/>
    <w:uiPriority w:val="99"/>
    <w:rsid w:val="00712878"/>
  </w:style>
  <w:style w:type="paragraph" w:customStyle="1" w:styleId="aff0">
    <w:name w:val="Îáû÷íûé"/>
    <w:uiPriority w:val="99"/>
    <w:rsid w:val="00712878"/>
    <w:pPr>
      <w:spacing w:after="0" w:line="240" w:lineRule="auto"/>
      <w:jc w:val="both"/>
    </w:pPr>
    <w:rPr>
      <w:rFonts w:ascii="Times New Roman" w:eastAsia="Times New Roman" w:hAnsi="Times New Roman" w:cs="Times New Roman"/>
      <w:sz w:val="24"/>
      <w:szCs w:val="20"/>
      <w:lang w:eastAsia="ru-RU"/>
    </w:rPr>
  </w:style>
  <w:style w:type="paragraph" w:styleId="28">
    <w:name w:val="toc 2"/>
    <w:basedOn w:val="a0"/>
    <w:next w:val="a0"/>
    <w:uiPriority w:val="39"/>
    <w:rsid w:val="00712878"/>
    <w:pPr>
      <w:widowControl w:val="0"/>
      <w:tabs>
        <w:tab w:val="left" w:pos="709"/>
        <w:tab w:val="left" w:pos="993"/>
        <w:tab w:val="right" w:leader="dot" w:pos="9923"/>
      </w:tabs>
      <w:spacing w:after="0" w:line="360" w:lineRule="auto"/>
      <w:ind w:left="284" w:right="-2" w:hanging="284"/>
      <w:contextualSpacing/>
      <w:jc w:val="both"/>
    </w:pPr>
    <w:rPr>
      <w:rFonts w:ascii="Times New Roman" w:eastAsia="Times New Roman" w:hAnsi="Times New Roman" w:cs="Times New Roman"/>
      <w:b/>
      <w:sz w:val="24"/>
      <w:szCs w:val="24"/>
      <w:lang w:eastAsia="ru-RU"/>
    </w:rPr>
  </w:style>
  <w:style w:type="character" w:styleId="aff1">
    <w:name w:val="Hyperlink"/>
    <w:uiPriority w:val="99"/>
    <w:rsid w:val="00712878"/>
    <w:rPr>
      <w:color w:val="0000FF"/>
      <w:u w:val="single"/>
    </w:rPr>
  </w:style>
  <w:style w:type="paragraph" w:styleId="aff2">
    <w:name w:val="header"/>
    <w:basedOn w:val="a0"/>
    <w:link w:val="aff3"/>
    <w:rsid w:val="00712878"/>
    <w:pPr>
      <w:widowControl w:val="0"/>
      <w:tabs>
        <w:tab w:val="center" w:pos="4677"/>
        <w:tab w:val="right" w:pos="9355"/>
      </w:tabs>
      <w:spacing w:after="0" w:line="240" w:lineRule="auto"/>
      <w:jc w:val="both"/>
    </w:pPr>
    <w:rPr>
      <w:rFonts w:ascii="Arial" w:eastAsia="Times New Roman" w:hAnsi="Arial" w:cs="Arial"/>
      <w:sz w:val="20"/>
      <w:szCs w:val="20"/>
      <w:lang w:eastAsia="ru-RU"/>
    </w:rPr>
  </w:style>
  <w:style w:type="character" w:customStyle="1" w:styleId="aff3">
    <w:name w:val="Верхний колонтитул Знак"/>
    <w:basedOn w:val="a1"/>
    <w:link w:val="aff2"/>
    <w:rsid w:val="00712878"/>
    <w:rPr>
      <w:rFonts w:ascii="Arial" w:eastAsia="Times New Roman" w:hAnsi="Arial" w:cs="Arial"/>
      <w:sz w:val="20"/>
      <w:szCs w:val="20"/>
      <w:lang w:eastAsia="ru-RU"/>
    </w:rPr>
  </w:style>
  <w:style w:type="paragraph" w:customStyle="1" w:styleId="ArialNarrow13pt1">
    <w:name w:val="Arial Narrow 13 pt по ширине Первая строка:  1 см"/>
    <w:basedOn w:val="aff0"/>
    <w:uiPriority w:val="99"/>
    <w:rsid w:val="00712878"/>
  </w:style>
  <w:style w:type="paragraph" w:customStyle="1" w:styleId="32">
    <w:name w:val="аква3"/>
    <w:basedOn w:val="a0"/>
    <w:uiPriority w:val="99"/>
    <w:rsid w:val="00712878"/>
    <w:pPr>
      <w:spacing w:after="0" w:line="360" w:lineRule="auto"/>
      <w:ind w:firstLine="709"/>
      <w:jc w:val="both"/>
    </w:pPr>
    <w:rPr>
      <w:rFonts w:ascii="Book Antiqua" w:eastAsia="Times New Roman" w:hAnsi="Book Antiqua" w:cs="Times New Roman"/>
      <w:sz w:val="28"/>
      <w:szCs w:val="24"/>
      <w:lang w:eastAsia="ru-RU"/>
    </w:rPr>
  </w:style>
  <w:style w:type="paragraph" w:customStyle="1" w:styleId="aff4">
    <w:name w:val="аква"/>
    <w:basedOn w:val="a0"/>
    <w:uiPriority w:val="99"/>
    <w:rsid w:val="00712878"/>
    <w:pPr>
      <w:spacing w:after="0" w:line="240" w:lineRule="auto"/>
      <w:ind w:firstLine="709"/>
      <w:jc w:val="both"/>
    </w:pPr>
    <w:rPr>
      <w:rFonts w:ascii="Book Antiqua" w:eastAsia="Times New Roman" w:hAnsi="Book Antiqua" w:cs="Times New Roman"/>
      <w:sz w:val="28"/>
      <w:szCs w:val="24"/>
      <w:lang w:eastAsia="ru-RU"/>
    </w:rPr>
  </w:style>
  <w:style w:type="paragraph" w:customStyle="1" w:styleId="NAmber">
    <w:name w:val="NAmber"/>
    <w:basedOn w:val="aff4"/>
    <w:uiPriority w:val="99"/>
    <w:rsid w:val="00712878"/>
    <w:pPr>
      <w:jc w:val="center"/>
    </w:pPr>
    <w:rPr>
      <w:rFonts w:ascii="Gaze" w:hAnsi="Gaze"/>
      <w:b/>
      <w:bCs/>
      <w:sz w:val="36"/>
    </w:rPr>
  </w:style>
  <w:style w:type="paragraph" w:customStyle="1" w:styleId="aff5">
    <w:name w:val="аквамарин"/>
    <w:basedOn w:val="aff4"/>
    <w:uiPriority w:val="99"/>
    <w:rsid w:val="00712878"/>
    <w:pPr>
      <w:keepLines/>
      <w:spacing w:line="360" w:lineRule="auto"/>
      <w:jc w:val="center"/>
    </w:pPr>
    <w:rPr>
      <w:rFonts w:ascii="Monotype Corsiva" w:hAnsi="Monotype Corsiva"/>
    </w:rPr>
  </w:style>
  <w:style w:type="paragraph" w:customStyle="1" w:styleId="514">
    <w:name w:val="Стиль аква5 + 14 пт"/>
    <w:basedOn w:val="a0"/>
    <w:uiPriority w:val="99"/>
    <w:rsid w:val="00712878"/>
    <w:pPr>
      <w:spacing w:after="0" w:line="360" w:lineRule="auto"/>
      <w:jc w:val="center"/>
    </w:pPr>
    <w:rPr>
      <w:rFonts w:ascii="Arial" w:eastAsia="Times New Roman" w:hAnsi="Arial" w:cs="Times New Roman"/>
      <w:sz w:val="24"/>
      <w:szCs w:val="24"/>
      <w:lang w:eastAsia="ru-RU"/>
    </w:rPr>
  </w:style>
  <w:style w:type="paragraph" w:customStyle="1" w:styleId="aff6">
    <w:name w:val="Реферат"/>
    <w:basedOn w:val="a0"/>
    <w:uiPriority w:val="99"/>
    <w:rsid w:val="00712878"/>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aff7">
    <w:name w:val="реферат"/>
    <w:basedOn w:val="af3"/>
    <w:uiPriority w:val="99"/>
    <w:rsid w:val="00712878"/>
    <w:pPr>
      <w:spacing w:line="360" w:lineRule="auto"/>
      <w:ind w:firstLine="709"/>
    </w:pPr>
  </w:style>
  <w:style w:type="paragraph" w:styleId="33">
    <w:name w:val="Body Text 3"/>
    <w:basedOn w:val="a0"/>
    <w:link w:val="34"/>
    <w:uiPriority w:val="99"/>
    <w:rsid w:val="00712878"/>
    <w:pPr>
      <w:widowControl w:val="0"/>
      <w:spacing w:after="0" w:line="240" w:lineRule="auto"/>
      <w:jc w:val="both"/>
    </w:pPr>
    <w:rPr>
      <w:rFonts w:ascii="Courier New" w:eastAsia="Times New Roman" w:hAnsi="Courier New" w:cs="Times New Roman"/>
      <w:sz w:val="28"/>
      <w:szCs w:val="20"/>
      <w:lang w:eastAsia="ru-RU"/>
    </w:rPr>
  </w:style>
  <w:style w:type="character" w:customStyle="1" w:styleId="34">
    <w:name w:val="Основной текст 3 Знак"/>
    <w:basedOn w:val="a1"/>
    <w:link w:val="33"/>
    <w:uiPriority w:val="99"/>
    <w:rsid w:val="00712878"/>
    <w:rPr>
      <w:rFonts w:ascii="Courier New" w:eastAsia="Times New Roman" w:hAnsi="Courier New" w:cs="Times New Roman"/>
      <w:sz w:val="28"/>
      <w:szCs w:val="20"/>
      <w:lang w:eastAsia="ru-RU"/>
    </w:rPr>
  </w:style>
  <w:style w:type="paragraph" w:styleId="aff8">
    <w:name w:val="Body Text Indent"/>
    <w:basedOn w:val="a0"/>
    <w:link w:val="aff9"/>
    <w:uiPriority w:val="99"/>
    <w:rsid w:val="00712878"/>
    <w:pPr>
      <w:spacing w:after="120" w:line="240" w:lineRule="auto"/>
      <w:ind w:left="283"/>
      <w:jc w:val="both"/>
    </w:pPr>
    <w:rPr>
      <w:rFonts w:ascii="Times New Roman" w:eastAsia="Times New Roman" w:hAnsi="Times New Roman" w:cs="Times New Roman"/>
      <w:sz w:val="24"/>
      <w:szCs w:val="24"/>
      <w:lang w:eastAsia="ru-RU"/>
    </w:rPr>
  </w:style>
  <w:style w:type="character" w:customStyle="1" w:styleId="aff9">
    <w:name w:val="Основной текст с отступом Знак"/>
    <w:basedOn w:val="a1"/>
    <w:link w:val="aff8"/>
    <w:uiPriority w:val="99"/>
    <w:rsid w:val="00712878"/>
    <w:rPr>
      <w:rFonts w:ascii="Times New Roman" w:eastAsia="Times New Roman" w:hAnsi="Times New Roman" w:cs="Times New Roman"/>
      <w:sz w:val="24"/>
      <w:szCs w:val="24"/>
      <w:lang w:eastAsia="ru-RU"/>
    </w:rPr>
  </w:style>
  <w:style w:type="paragraph" w:styleId="affa">
    <w:name w:val="List"/>
    <w:basedOn w:val="a0"/>
    <w:uiPriority w:val="99"/>
    <w:rsid w:val="00712878"/>
    <w:pPr>
      <w:spacing w:after="0" w:line="240" w:lineRule="auto"/>
      <w:ind w:left="283" w:hanging="283"/>
      <w:jc w:val="both"/>
    </w:pPr>
    <w:rPr>
      <w:rFonts w:ascii="Times New Roman" w:eastAsia="Times New Roman" w:hAnsi="Times New Roman" w:cs="Times New Roman"/>
      <w:sz w:val="24"/>
      <w:szCs w:val="24"/>
      <w:lang w:eastAsia="ru-RU"/>
    </w:rPr>
  </w:style>
  <w:style w:type="paragraph" w:customStyle="1" w:styleId="ConsNormal">
    <w:name w:val="ConsNormal"/>
    <w:rsid w:val="00712878"/>
    <w:pPr>
      <w:spacing w:after="0" w:line="240" w:lineRule="auto"/>
      <w:ind w:right="19772" w:firstLine="720"/>
      <w:jc w:val="both"/>
    </w:pPr>
    <w:rPr>
      <w:rFonts w:ascii="Arial" w:eastAsia="Times New Roman" w:hAnsi="Arial" w:cs="Arial"/>
      <w:sz w:val="20"/>
      <w:szCs w:val="20"/>
      <w:lang w:eastAsia="ru-RU"/>
    </w:rPr>
  </w:style>
  <w:style w:type="character" w:customStyle="1" w:styleId="fts-hit">
    <w:name w:val="fts-hit"/>
    <w:uiPriority w:val="99"/>
    <w:rsid w:val="00712878"/>
    <w:rPr>
      <w:shd w:val="clear" w:color="auto" w:fill="FFC0CB"/>
    </w:rPr>
  </w:style>
  <w:style w:type="paragraph" w:styleId="HTML">
    <w:name w:val="HTML Preformatted"/>
    <w:basedOn w:val="a0"/>
    <w:link w:val="HTML0"/>
    <w:uiPriority w:val="99"/>
    <w:rsid w:val="007128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712878"/>
    <w:rPr>
      <w:rFonts w:ascii="Courier New" w:eastAsia="Times New Roman" w:hAnsi="Courier New" w:cs="Courier New"/>
      <w:sz w:val="20"/>
      <w:szCs w:val="20"/>
      <w:lang w:eastAsia="ru-RU"/>
    </w:rPr>
  </w:style>
  <w:style w:type="paragraph" w:customStyle="1" w:styleId="Iauiue">
    <w:name w:val="Iau?iue"/>
    <w:rsid w:val="00712878"/>
    <w:pPr>
      <w:widowControl w:val="0"/>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0"/>
    <w:uiPriority w:val="99"/>
    <w:rsid w:val="00712878"/>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zagc-1">
    <w:name w:val="zagc-1"/>
    <w:basedOn w:val="a0"/>
    <w:uiPriority w:val="99"/>
    <w:rsid w:val="00712878"/>
    <w:pPr>
      <w:spacing w:before="135" w:after="60" w:line="240" w:lineRule="auto"/>
      <w:ind w:firstLine="150"/>
      <w:jc w:val="center"/>
    </w:pPr>
    <w:rPr>
      <w:rFonts w:ascii="Arial" w:eastAsia="Times New Roman" w:hAnsi="Arial" w:cs="Arial"/>
      <w:b/>
      <w:bCs/>
      <w:caps/>
      <w:color w:val="29211E"/>
      <w:sz w:val="20"/>
      <w:szCs w:val="20"/>
      <w:lang w:eastAsia="ru-RU"/>
    </w:rPr>
  </w:style>
  <w:style w:type="paragraph" w:customStyle="1" w:styleId="Iauiue3">
    <w:name w:val="Iau?iue3"/>
    <w:uiPriority w:val="99"/>
    <w:rsid w:val="00712878"/>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c-0">
    <w:name w:val="zagc-0"/>
    <w:basedOn w:val="a0"/>
    <w:rsid w:val="00712878"/>
    <w:pPr>
      <w:spacing w:before="180" w:after="60" w:line="240" w:lineRule="auto"/>
      <w:ind w:firstLine="150"/>
      <w:jc w:val="center"/>
    </w:pPr>
    <w:rPr>
      <w:rFonts w:ascii="Arial" w:eastAsia="Times New Roman" w:hAnsi="Arial" w:cs="Arial"/>
      <w:b/>
      <w:bCs/>
      <w:caps/>
      <w:color w:val="29211E"/>
      <w:sz w:val="24"/>
      <w:szCs w:val="24"/>
      <w:lang w:eastAsia="ru-RU"/>
    </w:rPr>
  </w:style>
  <w:style w:type="paragraph" w:styleId="35">
    <w:name w:val="toc 3"/>
    <w:basedOn w:val="a0"/>
    <w:next w:val="a0"/>
    <w:uiPriority w:val="39"/>
    <w:rsid w:val="00712878"/>
    <w:pPr>
      <w:tabs>
        <w:tab w:val="right" w:leader="dot" w:pos="9345"/>
      </w:tabs>
      <w:spacing w:after="0" w:line="240" w:lineRule="auto"/>
      <w:jc w:val="both"/>
    </w:pPr>
    <w:rPr>
      <w:rFonts w:ascii="Times New Roman" w:eastAsia="Times New Roman" w:hAnsi="Times New Roman" w:cs="Times New Roman"/>
      <w:b/>
      <w:sz w:val="24"/>
      <w:szCs w:val="24"/>
      <w:lang w:eastAsia="ru-RU"/>
    </w:rPr>
  </w:style>
  <w:style w:type="paragraph" w:customStyle="1" w:styleId="affb">
    <w:name w:val="Нормальный (таблица)"/>
    <w:basedOn w:val="a0"/>
    <w:next w:val="a0"/>
    <w:uiPriority w:val="99"/>
    <w:rsid w:val="00712878"/>
    <w:pPr>
      <w:widowControl w:val="0"/>
      <w:spacing w:after="0" w:line="240" w:lineRule="auto"/>
      <w:jc w:val="both"/>
    </w:pPr>
    <w:rPr>
      <w:rFonts w:ascii="Arial" w:eastAsia="Times New Roman" w:hAnsi="Arial" w:cs="Arial"/>
      <w:sz w:val="24"/>
      <w:szCs w:val="24"/>
      <w:lang w:eastAsia="ru-RU"/>
    </w:rPr>
  </w:style>
  <w:style w:type="paragraph" w:styleId="1a">
    <w:name w:val="toc 1"/>
    <w:basedOn w:val="a0"/>
    <w:next w:val="a0"/>
    <w:uiPriority w:val="39"/>
    <w:unhideWhenUsed/>
    <w:rsid w:val="00712878"/>
    <w:pPr>
      <w:widowControl w:val="0"/>
      <w:tabs>
        <w:tab w:val="right" w:leader="dot" w:pos="9345"/>
      </w:tabs>
      <w:spacing w:after="0" w:line="240" w:lineRule="auto"/>
      <w:jc w:val="both"/>
    </w:pPr>
    <w:rPr>
      <w:rFonts w:ascii="Times New Roman" w:eastAsia="Times New Roman" w:hAnsi="Times New Roman" w:cs="Times New Roman"/>
      <w:b/>
      <w:sz w:val="24"/>
      <w:szCs w:val="20"/>
      <w:lang w:eastAsia="ru-RU"/>
    </w:rPr>
  </w:style>
  <w:style w:type="paragraph" w:customStyle="1" w:styleId="ConsPlusNonformat">
    <w:name w:val="ConsPlusNonformat"/>
    <w:uiPriority w:val="99"/>
    <w:rsid w:val="00712878"/>
    <w:pPr>
      <w:widowControl w:val="0"/>
      <w:spacing w:after="0" w:line="240" w:lineRule="auto"/>
    </w:pPr>
    <w:rPr>
      <w:rFonts w:ascii="Courier New" w:eastAsia="Times New Roman" w:hAnsi="Courier New" w:cs="Courier New"/>
      <w:sz w:val="20"/>
      <w:szCs w:val="20"/>
      <w:lang w:eastAsia="ru-RU"/>
    </w:rPr>
  </w:style>
  <w:style w:type="paragraph" w:styleId="affc">
    <w:name w:val="TOC Heading"/>
    <w:basedOn w:val="11"/>
    <w:next w:val="a0"/>
    <w:uiPriority w:val="39"/>
    <w:unhideWhenUsed/>
    <w:qFormat/>
    <w:rsid w:val="00712878"/>
    <w:pPr>
      <w:keepLines/>
      <w:spacing w:before="480" w:after="0" w:line="276" w:lineRule="auto"/>
      <w:outlineLvl w:val="9"/>
    </w:pPr>
    <w:rPr>
      <w:rFonts w:ascii="Cambria" w:hAnsi="Cambria" w:cs="Times New Roman"/>
      <w:color w:val="365F91"/>
      <w:sz w:val="28"/>
      <w:szCs w:val="28"/>
      <w:lang w:eastAsia="en-US"/>
    </w:rPr>
  </w:style>
  <w:style w:type="paragraph" w:styleId="42">
    <w:name w:val="toc 4"/>
    <w:basedOn w:val="a0"/>
    <w:next w:val="a0"/>
    <w:uiPriority w:val="39"/>
    <w:unhideWhenUsed/>
    <w:rsid w:val="00712878"/>
    <w:pPr>
      <w:spacing w:after="100"/>
      <w:ind w:left="660"/>
      <w:jc w:val="both"/>
    </w:pPr>
    <w:rPr>
      <w:rFonts w:ascii="Times New Roman" w:eastAsia="Times New Roman" w:hAnsi="Times New Roman" w:cs="Times New Roman"/>
      <w:sz w:val="28"/>
      <w:lang w:eastAsia="ru-RU"/>
    </w:rPr>
  </w:style>
  <w:style w:type="paragraph" w:styleId="52">
    <w:name w:val="toc 5"/>
    <w:basedOn w:val="a0"/>
    <w:next w:val="a0"/>
    <w:uiPriority w:val="39"/>
    <w:unhideWhenUsed/>
    <w:rsid w:val="00712878"/>
    <w:pPr>
      <w:spacing w:after="100"/>
      <w:ind w:left="880"/>
      <w:jc w:val="both"/>
    </w:pPr>
    <w:rPr>
      <w:rFonts w:ascii="Times New Roman" w:eastAsia="Times New Roman" w:hAnsi="Times New Roman" w:cs="Times New Roman"/>
      <w:sz w:val="28"/>
      <w:lang w:eastAsia="ru-RU"/>
    </w:rPr>
  </w:style>
  <w:style w:type="paragraph" w:styleId="62">
    <w:name w:val="toc 6"/>
    <w:basedOn w:val="a0"/>
    <w:next w:val="a0"/>
    <w:uiPriority w:val="39"/>
    <w:unhideWhenUsed/>
    <w:rsid w:val="00712878"/>
    <w:pPr>
      <w:spacing w:after="100"/>
      <w:ind w:left="1100"/>
      <w:jc w:val="both"/>
    </w:pPr>
    <w:rPr>
      <w:rFonts w:ascii="Times New Roman" w:eastAsia="Times New Roman" w:hAnsi="Times New Roman" w:cs="Times New Roman"/>
      <w:sz w:val="28"/>
      <w:lang w:eastAsia="ru-RU"/>
    </w:rPr>
  </w:style>
  <w:style w:type="paragraph" w:styleId="71">
    <w:name w:val="toc 7"/>
    <w:basedOn w:val="a0"/>
    <w:next w:val="a0"/>
    <w:uiPriority w:val="39"/>
    <w:unhideWhenUsed/>
    <w:rsid w:val="00712878"/>
    <w:pPr>
      <w:spacing w:after="100"/>
      <w:ind w:left="1320"/>
      <w:jc w:val="both"/>
    </w:pPr>
    <w:rPr>
      <w:rFonts w:ascii="Times New Roman" w:eastAsia="Times New Roman" w:hAnsi="Times New Roman" w:cs="Times New Roman"/>
      <w:sz w:val="28"/>
      <w:lang w:eastAsia="ru-RU"/>
    </w:rPr>
  </w:style>
  <w:style w:type="paragraph" w:styleId="81">
    <w:name w:val="toc 8"/>
    <w:basedOn w:val="a0"/>
    <w:next w:val="a0"/>
    <w:uiPriority w:val="39"/>
    <w:unhideWhenUsed/>
    <w:rsid w:val="00712878"/>
    <w:pPr>
      <w:spacing w:after="100"/>
      <w:ind w:left="1540"/>
      <w:jc w:val="both"/>
    </w:pPr>
    <w:rPr>
      <w:rFonts w:ascii="Times New Roman" w:eastAsia="Times New Roman" w:hAnsi="Times New Roman" w:cs="Times New Roman"/>
      <w:sz w:val="28"/>
      <w:lang w:eastAsia="ru-RU"/>
    </w:rPr>
  </w:style>
  <w:style w:type="paragraph" w:styleId="91">
    <w:name w:val="toc 9"/>
    <w:basedOn w:val="a0"/>
    <w:next w:val="a0"/>
    <w:uiPriority w:val="39"/>
    <w:unhideWhenUsed/>
    <w:rsid w:val="00712878"/>
    <w:pPr>
      <w:spacing w:after="100"/>
      <w:ind w:left="1760"/>
      <w:jc w:val="both"/>
    </w:pPr>
    <w:rPr>
      <w:rFonts w:ascii="Times New Roman" w:eastAsia="Times New Roman" w:hAnsi="Times New Roman" w:cs="Times New Roman"/>
      <w:sz w:val="28"/>
      <w:lang w:eastAsia="ru-RU"/>
    </w:rPr>
  </w:style>
  <w:style w:type="character" w:customStyle="1" w:styleId="WW8Num8z0">
    <w:name w:val="WW8Num8z0"/>
    <w:uiPriority w:val="99"/>
    <w:rsid w:val="00712878"/>
    <w:rPr>
      <w:rFonts w:ascii="Symbol" w:hAnsi="Symbol"/>
      <w:sz w:val="18"/>
    </w:rPr>
  </w:style>
  <w:style w:type="paragraph" w:styleId="affd">
    <w:name w:val="Title"/>
    <w:basedOn w:val="a0"/>
    <w:link w:val="affe"/>
    <w:qFormat/>
    <w:rsid w:val="00712878"/>
    <w:pPr>
      <w:spacing w:after="0" w:line="240" w:lineRule="auto"/>
      <w:jc w:val="center"/>
    </w:pPr>
    <w:rPr>
      <w:rFonts w:ascii="Times New Roman" w:eastAsia="Times New Roman" w:hAnsi="Times New Roman" w:cs="Times New Roman"/>
      <w:sz w:val="32"/>
      <w:szCs w:val="20"/>
      <w:lang w:eastAsia="ru-RU"/>
    </w:rPr>
  </w:style>
  <w:style w:type="character" w:customStyle="1" w:styleId="affe">
    <w:name w:val="Название Знак"/>
    <w:basedOn w:val="a1"/>
    <w:link w:val="affd"/>
    <w:rsid w:val="00712878"/>
    <w:rPr>
      <w:rFonts w:ascii="Times New Roman" w:eastAsia="Times New Roman" w:hAnsi="Times New Roman" w:cs="Times New Roman"/>
      <w:sz w:val="32"/>
      <w:szCs w:val="20"/>
      <w:lang w:eastAsia="ru-RU"/>
    </w:rPr>
  </w:style>
  <w:style w:type="character" w:customStyle="1" w:styleId="36">
    <w:name w:val="Основной текст с отступом 3 Знак"/>
    <w:link w:val="37"/>
    <w:uiPriority w:val="99"/>
    <w:semiHidden/>
    <w:rsid w:val="00712878"/>
    <w:rPr>
      <w:rFonts w:ascii="Arial" w:eastAsia="Times New Roman" w:hAnsi="Arial" w:cs="Arial"/>
      <w:sz w:val="16"/>
      <w:szCs w:val="16"/>
      <w:lang w:eastAsia="ru-RU"/>
    </w:rPr>
  </w:style>
  <w:style w:type="paragraph" w:styleId="37">
    <w:name w:val="Body Text Indent 3"/>
    <w:basedOn w:val="a0"/>
    <w:link w:val="36"/>
    <w:uiPriority w:val="99"/>
    <w:semiHidden/>
    <w:unhideWhenUsed/>
    <w:rsid w:val="00712878"/>
    <w:pPr>
      <w:widowControl w:val="0"/>
      <w:spacing w:after="120" w:line="240" w:lineRule="auto"/>
      <w:ind w:left="283"/>
      <w:jc w:val="both"/>
    </w:pPr>
    <w:rPr>
      <w:rFonts w:ascii="Arial" w:eastAsia="Times New Roman" w:hAnsi="Arial" w:cs="Arial"/>
      <w:sz w:val="16"/>
      <w:szCs w:val="16"/>
      <w:lang w:eastAsia="ru-RU"/>
    </w:rPr>
  </w:style>
  <w:style w:type="character" w:customStyle="1" w:styleId="311">
    <w:name w:val="Основной текст с отступом 3 Знак1"/>
    <w:basedOn w:val="a1"/>
    <w:uiPriority w:val="99"/>
    <w:semiHidden/>
    <w:rsid w:val="00712878"/>
    <w:rPr>
      <w:sz w:val="16"/>
      <w:szCs w:val="16"/>
    </w:rPr>
  </w:style>
  <w:style w:type="paragraph" w:customStyle="1" w:styleId="ConsNonformat">
    <w:name w:val="ConsNonformat"/>
    <w:rsid w:val="00712878"/>
    <w:pPr>
      <w:widowControl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712878"/>
    <w:pPr>
      <w:widowControl w:val="0"/>
      <w:spacing w:after="0" w:line="240" w:lineRule="auto"/>
    </w:pPr>
    <w:rPr>
      <w:rFonts w:ascii="Arial" w:eastAsia="Times New Roman" w:hAnsi="Arial" w:cs="Arial"/>
      <w:sz w:val="20"/>
      <w:szCs w:val="20"/>
      <w:lang w:eastAsia="ru-RU"/>
    </w:rPr>
  </w:style>
  <w:style w:type="paragraph" w:customStyle="1" w:styleId="TimesNewRoman14125">
    <w:name w:val="Стиль Times New Roman 14 пт По ширине Первая строка:  1.25 см С..."/>
    <w:basedOn w:val="a0"/>
    <w:rsid w:val="00712878"/>
    <w:pPr>
      <w:spacing w:after="0" w:line="240" w:lineRule="auto"/>
      <w:ind w:right="-40" w:firstLine="709"/>
      <w:jc w:val="both"/>
    </w:pPr>
    <w:rPr>
      <w:rFonts w:ascii="Times New Roman" w:eastAsia="Times New Roman" w:hAnsi="Times New Roman" w:cs="Times New Roman"/>
      <w:sz w:val="28"/>
      <w:szCs w:val="20"/>
      <w:lang w:eastAsia="ar-SA"/>
    </w:rPr>
  </w:style>
  <w:style w:type="paragraph" w:customStyle="1" w:styleId="u">
    <w:name w:val="u"/>
    <w:basedOn w:val="a0"/>
    <w:rsid w:val="007128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uni">
    <w:name w:val="uni"/>
    <w:basedOn w:val="a0"/>
    <w:rsid w:val="007128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712878"/>
  </w:style>
  <w:style w:type="paragraph" w:customStyle="1" w:styleId="unip">
    <w:name w:val="unip"/>
    <w:basedOn w:val="a0"/>
    <w:rsid w:val="007128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formattext">
    <w:name w:val="formattext"/>
    <w:basedOn w:val="a0"/>
    <w:rsid w:val="007128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0">
    <w:name w:val="Основной текст 0"/>
    <w:basedOn w:val="a0"/>
    <w:rsid w:val="00712878"/>
    <w:pPr>
      <w:spacing w:after="0" w:line="240" w:lineRule="auto"/>
      <w:ind w:firstLine="539"/>
      <w:jc w:val="both"/>
    </w:pPr>
    <w:rPr>
      <w:rFonts w:ascii="Times New Roman" w:eastAsia="Times New Roman" w:hAnsi="Times New Roman" w:cs="Times New Roman"/>
      <w:color w:val="000000"/>
      <w:sz w:val="24"/>
      <w:szCs w:val="24"/>
      <w:lang w:eastAsia="ru-RU"/>
    </w:rPr>
  </w:style>
  <w:style w:type="paragraph" w:customStyle="1" w:styleId="afff">
    <w:name w:val="???????"/>
    <w:rsid w:val="00712878"/>
    <w:pPr>
      <w:spacing w:after="0" w:line="360" w:lineRule="auto"/>
      <w:ind w:firstLine="283"/>
    </w:pPr>
    <w:rPr>
      <w:rFonts w:ascii="Times New Roman" w:eastAsia="Times New Roman" w:hAnsi="Times New Roman" w:cs="Times New Roman"/>
      <w:sz w:val="20"/>
      <w:szCs w:val="20"/>
      <w:lang w:eastAsia="ru-RU"/>
    </w:rPr>
  </w:style>
  <w:style w:type="character" w:customStyle="1" w:styleId="blk">
    <w:name w:val="blk"/>
    <w:basedOn w:val="a1"/>
    <w:rsid w:val="00712878"/>
  </w:style>
  <w:style w:type="character" w:customStyle="1" w:styleId="nobr">
    <w:name w:val="nobr"/>
    <w:basedOn w:val="a1"/>
    <w:rsid w:val="00712878"/>
  </w:style>
  <w:style w:type="character" w:customStyle="1" w:styleId="hl">
    <w:name w:val="hl"/>
    <w:basedOn w:val="a1"/>
    <w:rsid w:val="00712878"/>
  </w:style>
  <w:style w:type="paragraph" w:customStyle="1" w:styleId="afff0">
    <w:name w:val="Знак"/>
    <w:basedOn w:val="a0"/>
    <w:rsid w:val="00712878"/>
    <w:pPr>
      <w:spacing w:after="160" w:line="240" w:lineRule="exact"/>
      <w:jc w:val="both"/>
    </w:pPr>
    <w:rPr>
      <w:rFonts w:ascii="Verdana" w:eastAsia="Times New Roman" w:hAnsi="Verdana" w:cs="Times New Roman"/>
      <w:sz w:val="24"/>
      <w:szCs w:val="24"/>
      <w:lang w:val="en-US" w:eastAsia="ru-RU"/>
    </w:rPr>
  </w:style>
  <w:style w:type="character" w:styleId="afff1">
    <w:name w:val="line number"/>
    <w:basedOn w:val="a1"/>
    <w:uiPriority w:val="99"/>
    <w:semiHidden/>
    <w:unhideWhenUsed/>
    <w:rsid w:val="00712878"/>
  </w:style>
  <w:style w:type="paragraph" w:styleId="afff2">
    <w:name w:val="footnote text"/>
    <w:basedOn w:val="a0"/>
    <w:link w:val="afff3"/>
    <w:semiHidden/>
    <w:rsid w:val="00712878"/>
    <w:pPr>
      <w:spacing w:after="0" w:line="240" w:lineRule="auto"/>
      <w:jc w:val="both"/>
    </w:pPr>
    <w:rPr>
      <w:rFonts w:ascii="Times New Roman" w:eastAsia="Times New Roman" w:hAnsi="Times New Roman" w:cs="Times New Roman"/>
      <w:sz w:val="20"/>
      <w:szCs w:val="20"/>
      <w:lang w:eastAsia="ru-RU"/>
    </w:rPr>
  </w:style>
  <w:style w:type="character" w:customStyle="1" w:styleId="afff3">
    <w:name w:val="Текст сноски Знак"/>
    <w:basedOn w:val="a1"/>
    <w:link w:val="afff2"/>
    <w:semiHidden/>
    <w:rsid w:val="00712878"/>
    <w:rPr>
      <w:rFonts w:ascii="Times New Roman" w:eastAsia="Times New Roman" w:hAnsi="Times New Roman" w:cs="Times New Roman"/>
      <w:sz w:val="20"/>
      <w:szCs w:val="20"/>
      <w:lang w:eastAsia="ru-RU"/>
    </w:rPr>
  </w:style>
  <w:style w:type="character" w:styleId="afff4">
    <w:name w:val="footnote reference"/>
    <w:semiHidden/>
    <w:rsid w:val="00712878"/>
    <w:rPr>
      <w:vertAlign w:val="superscript"/>
    </w:rPr>
  </w:style>
  <w:style w:type="character" w:customStyle="1" w:styleId="afff5">
    <w:name w:val="Гипертекстовая ссылка"/>
    <w:uiPriority w:val="99"/>
    <w:rsid w:val="00712878"/>
    <w:rPr>
      <w:rFonts w:cs="Times New Roman"/>
      <w:b w:val="0"/>
      <w:bCs w:val="0"/>
      <w:color w:val="106BBE"/>
    </w:rPr>
  </w:style>
  <w:style w:type="paragraph" w:customStyle="1" w:styleId="1">
    <w:name w:val="Список_черточки_1_ур"/>
    <w:basedOn w:val="a0"/>
    <w:uiPriority w:val="99"/>
    <w:qFormat/>
    <w:rsid w:val="00712878"/>
    <w:pPr>
      <w:numPr>
        <w:numId w:val="4"/>
      </w:numPr>
      <w:spacing w:after="0" w:line="240" w:lineRule="auto"/>
      <w:jc w:val="both"/>
    </w:pPr>
    <w:rPr>
      <w:rFonts w:ascii="Times New Roman" w:eastAsia="Times New Roman" w:hAnsi="Times New Roman" w:cs="Times New Roman"/>
      <w:sz w:val="28"/>
      <w:szCs w:val="24"/>
      <w:lang w:eastAsia="ru-RU"/>
    </w:rPr>
  </w:style>
  <w:style w:type="table" w:customStyle="1" w:styleId="TableNormal">
    <w:name w:val="Table Normal"/>
    <w:uiPriority w:val="2"/>
    <w:semiHidden/>
    <w:unhideWhenUsed/>
    <w:qFormat/>
    <w:rsid w:val="0071287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712878"/>
    <w:pPr>
      <w:widowControl w:val="0"/>
      <w:spacing w:after="0" w:line="240" w:lineRule="auto"/>
    </w:pPr>
    <w:rPr>
      <w:rFonts w:ascii="Times New Roman" w:eastAsia="Times New Roman" w:hAnsi="Times New Roman" w:cs="Times New Roman"/>
    </w:rPr>
  </w:style>
  <w:style w:type="paragraph" w:customStyle="1" w:styleId="afff6">
    <w:name w:val="Абзац"/>
    <w:link w:val="afff7"/>
    <w:qFormat/>
    <w:rsid w:val="00712878"/>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fff7">
    <w:name w:val="Абзац Знак"/>
    <w:basedOn w:val="a1"/>
    <w:link w:val="afff6"/>
    <w:qFormat/>
    <w:rsid w:val="00712878"/>
    <w:rPr>
      <w:rFonts w:ascii="Times New Roman" w:eastAsia="Times New Roman" w:hAnsi="Times New Roman" w:cs="Times New Roman"/>
      <w:sz w:val="24"/>
      <w:szCs w:val="24"/>
      <w:lang w:eastAsia="ru-RU"/>
    </w:rPr>
  </w:style>
  <w:style w:type="paragraph" w:customStyle="1" w:styleId="s1">
    <w:name w:val="s_1"/>
    <w:basedOn w:val="a0"/>
    <w:rsid w:val="007128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0"/>
    <w:rsid w:val="00712878"/>
    <w:pPr>
      <w:spacing w:before="100" w:beforeAutospacing="1" w:after="119" w:line="240" w:lineRule="auto"/>
    </w:pPr>
    <w:rPr>
      <w:rFonts w:ascii="Times New Roman" w:eastAsia="Times New Roman" w:hAnsi="Times New Roman" w:cs="Times New Roman"/>
      <w:color w:val="000000"/>
      <w:sz w:val="24"/>
      <w:szCs w:val="24"/>
      <w:lang w:eastAsia="ru-RU"/>
    </w:rPr>
  </w:style>
  <w:style w:type="paragraph" w:customStyle="1" w:styleId="38">
    <w:name w:val="Стиль3"/>
    <w:basedOn w:val="30"/>
    <w:link w:val="39"/>
    <w:rsid w:val="00712878"/>
    <w:pPr>
      <w:widowControl/>
      <w:spacing w:before="0" w:after="0"/>
      <w:jc w:val="center"/>
    </w:pPr>
    <w:rPr>
      <w:rFonts w:ascii="Times New Roman" w:eastAsia="Arial Unicode MS" w:hAnsi="Times New Roman"/>
      <w:b w:val="0"/>
      <w:bCs w:val="0"/>
      <w:sz w:val="24"/>
      <w:szCs w:val="24"/>
      <w:u w:val="single"/>
    </w:rPr>
  </w:style>
  <w:style w:type="character" w:customStyle="1" w:styleId="39">
    <w:name w:val="Стиль3 Знак"/>
    <w:basedOn w:val="a1"/>
    <w:link w:val="38"/>
    <w:rsid w:val="00712878"/>
    <w:rPr>
      <w:rFonts w:ascii="Times New Roman" w:eastAsia="Arial Unicode MS" w:hAnsi="Times New Roman" w:cs="Times New Roman"/>
      <w:sz w:val="24"/>
      <w:szCs w:val="24"/>
      <w:u w:val="single"/>
      <w:lang w:eastAsia="ru-RU"/>
    </w:rPr>
  </w:style>
  <w:style w:type="paragraph" w:customStyle="1" w:styleId="ReportTab">
    <w:name w:val="Report_Tab"/>
    <w:basedOn w:val="a0"/>
    <w:rsid w:val="00712878"/>
    <w:pPr>
      <w:spacing w:after="0" w:line="240" w:lineRule="auto"/>
    </w:pPr>
    <w:rPr>
      <w:rFonts w:ascii="Times New Roman" w:eastAsia="Times New Roman" w:hAnsi="Times New Roman" w:cs="Times New Roman"/>
      <w:sz w:val="24"/>
      <w:szCs w:val="20"/>
      <w:lang w:eastAsia="ru-RU"/>
    </w:rPr>
  </w:style>
  <w:style w:type="paragraph" w:customStyle="1" w:styleId="ConsPlusCell">
    <w:name w:val="ConsPlusCell"/>
    <w:rsid w:val="00712878"/>
    <w:pPr>
      <w:widowControl w:val="0"/>
      <w:spacing w:after="0" w:line="240" w:lineRule="auto"/>
    </w:pPr>
    <w:rPr>
      <w:rFonts w:ascii="Arial" w:eastAsia="Times New Roman" w:hAnsi="Arial" w:cs="Arial"/>
      <w:sz w:val="20"/>
      <w:szCs w:val="20"/>
      <w:lang w:eastAsia="ru-RU"/>
    </w:rPr>
  </w:style>
  <w:style w:type="character" w:customStyle="1" w:styleId="FontStyle26">
    <w:name w:val="Font Style26"/>
    <w:basedOn w:val="a1"/>
    <w:rsid w:val="00712878"/>
    <w:rPr>
      <w:rFonts w:ascii="Times New Roman" w:hAnsi="Times New Roman" w:cs="Times New Roman"/>
      <w:sz w:val="26"/>
      <w:szCs w:val="26"/>
    </w:rPr>
  </w:style>
  <w:style w:type="paragraph" w:customStyle="1" w:styleId="Default">
    <w:name w:val="Default"/>
    <w:rsid w:val="00712878"/>
    <w:pPr>
      <w:spacing w:after="0" w:line="240" w:lineRule="auto"/>
    </w:pPr>
    <w:rPr>
      <w:rFonts w:ascii="Times New Roman" w:eastAsia="Times New Roman" w:hAnsi="Times New Roman" w:cs="Times New Roman"/>
      <w:color w:val="000000"/>
      <w:sz w:val="24"/>
      <w:szCs w:val="24"/>
      <w:lang w:eastAsia="ru-RU"/>
    </w:rPr>
  </w:style>
  <w:style w:type="paragraph" w:styleId="29">
    <w:name w:val="Body Text First Indent 2"/>
    <w:basedOn w:val="aff8"/>
    <w:link w:val="2a"/>
    <w:uiPriority w:val="99"/>
    <w:semiHidden/>
    <w:unhideWhenUsed/>
    <w:rsid w:val="00712878"/>
    <w:pPr>
      <w:spacing w:after="200" w:line="276" w:lineRule="auto"/>
      <w:ind w:left="360" w:firstLine="360"/>
    </w:pPr>
    <w:rPr>
      <w:sz w:val="28"/>
      <w:szCs w:val="22"/>
    </w:rPr>
  </w:style>
  <w:style w:type="character" w:customStyle="1" w:styleId="2a">
    <w:name w:val="Красная строка 2 Знак"/>
    <w:basedOn w:val="aff9"/>
    <w:link w:val="29"/>
    <w:uiPriority w:val="99"/>
    <w:semiHidden/>
    <w:rsid w:val="00712878"/>
    <w:rPr>
      <w:rFonts w:ascii="Times New Roman" w:eastAsia="Times New Roman" w:hAnsi="Times New Roman" w:cs="Times New Roman"/>
      <w:sz w:val="28"/>
      <w:szCs w:val="24"/>
      <w:lang w:eastAsia="ru-RU"/>
    </w:rPr>
  </w:style>
  <w:style w:type="paragraph" w:customStyle="1" w:styleId="afff8">
    <w:name w:val="Заглавие раздела"/>
    <w:basedOn w:val="20"/>
    <w:semiHidden/>
    <w:rsid w:val="00712878"/>
    <w:pPr>
      <w:keepNext w:val="0"/>
      <w:tabs>
        <w:tab w:val="num" w:pos="1789"/>
      </w:tabs>
      <w:spacing w:before="200" w:after="240" w:line="271" w:lineRule="auto"/>
      <w:ind w:left="1789" w:hanging="360"/>
      <w:jc w:val="center"/>
    </w:pPr>
    <w:rPr>
      <w:rFonts w:ascii="Cambria" w:hAnsi="Cambria"/>
      <w:i/>
      <w:iCs/>
      <w:smallCaps/>
    </w:rPr>
  </w:style>
  <w:style w:type="paragraph" w:customStyle="1" w:styleId="S2">
    <w:name w:val="S_Обычный"/>
    <w:basedOn w:val="a0"/>
    <w:link w:val="S3"/>
    <w:rsid w:val="00712878"/>
    <w:pPr>
      <w:ind w:firstLine="709"/>
    </w:pPr>
    <w:rPr>
      <w:rFonts w:ascii="Cambria" w:eastAsia="Times New Roman" w:hAnsi="Cambria" w:cs="Times New Roman"/>
      <w:sz w:val="24"/>
      <w:szCs w:val="24"/>
      <w:lang w:eastAsia="ru-RU"/>
    </w:rPr>
  </w:style>
  <w:style w:type="character" w:customStyle="1" w:styleId="S3">
    <w:name w:val="S_Обычный Знак"/>
    <w:link w:val="S2"/>
    <w:rsid w:val="00712878"/>
    <w:rPr>
      <w:rFonts w:ascii="Cambria" w:eastAsia="Times New Roman" w:hAnsi="Cambria" w:cs="Times New Roman"/>
      <w:sz w:val="24"/>
      <w:szCs w:val="24"/>
      <w:lang w:eastAsia="ru-RU"/>
    </w:rPr>
  </w:style>
  <w:style w:type="paragraph" w:customStyle="1" w:styleId="211">
    <w:name w:val="Основной текст 21"/>
    <w:basedOn w:val="a0"/>
    <w:rsid w:val="00712878"/>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afff9">
    <w:name w:val="Поясн.зап"/>
    <w:basedOn w:val="a0"/>
    <w:rsid w:val="00712878"/>
    <w:pPr>
      <w:spacing w:after="0" w:line="240" w:lineRule="auto"/>
      <w:ind w:firstLine="284"/>
      <w:jc w:val="both"/>
    </w:pPr>
    <w:rPr>
      <w:rFonts w:ascii="Times New Roman" w:eastAsia="Times New Roman" w:hAnsi="Times New Roman" w:cs="Times New Roman"/>
      <w:sz w:val="24"/>
      <w:szCs w:val="20"/>
      <w:lang w:eastAsia="ru-RU"/>
    </w:rPr>
  </w:style>
  <w:style w:type="character" w:customStyle="1" w:styleId="searchresult">
    <w:name w:val="search_result"/>
    <w:basedOn w:val="a1"/>
    <w:rsid w:val="00712878"/>
  </w:style>
  <w:style w:type="character" w:styleId="afffa">
    <w:name w:val="Emphasis"/>
    <w:basedOn w:val="a1"/>
    <w:uiPriority w:val="20"/>
    <w:qFormat/>
    <w:rsid w:val="00712878"/>
    <w:rPr>
      <w:i/>
      <w:iCs/>
    </w:rPr>
  </w:style>
  <w:style w:type="paragraph" w:customStyle="1" w:styleId="afffb">
    <w:name w:val="Название таблицы"/>
    <w:basedOn w:val="afffc"/>
    <w:rsid w:val="00712878"/>
    <w:pPr>
      <w:spacing w:before="120" w:after="0"/>
      <w:jc w:val="both"/>
    </w:pPr>
    <w:rPr>
      <w:rFonts w:ascii="Tahoma" w:eastAsia="Calibri" w:hAnsi="Tahoma" w:cs="Tahoma"/>
      <w:b w:val="0"/>
      <w:bCs w:val="0"/>
      <w:color w:val="auto"/>
      <w:sz w:val="24"/>
      <w:szCs w:val="24"/>
      <w:lang w:eastAsia="ru-RU"/>
    </w:rPr>
  </w:style>
  <w:style w:type="paragraph" w:customStyle="1" w:styleId="1b">
    <w:name w:val="Название объекта1"/>
    <w:basedOn w:val="a0"/>
    <w:next w:val="a0"/>
    <w:uiPriority w:val="35"/>
    <w:semiHidden/>
    <w:unhideWhenUsed/>
    <w:qFormat/>
    <w:rsid w:val="00712878"/>
    <w:pPr>
      <w:spacing w:line="240" w:lineRule="auto"/>
      <w:jc w:val="both"/>
    </w:pPr>
    <w:rPr>
      <w:rFonts w:ascii="Times New Roman" w:eastAsia="Times New Roman" w:hAnsi="Times New Roman" w:cs="Times New Roman"/>
      <w:b/>
      <w:bCs/>
      <w:color w:val="5B9BD5"/>
      <w:sz w:val="18"/>
      <w:szCs w:val="18"/>
      <w:lang w:eastAsia="ru-RU"/>
    </w:rPr>
  </w:style>
  <w:style w:type="paragraph" w:customStyle="1" w:styleId="afffd">
    <w:name w:val="Знак Знак Знак Знак"/>
    <w:basedOn w:val="a0"/>
    <w:rsid w:val="00712878"/>
    <w:pPr>
      <w:spacing w:before="100" w:beforeAutospacing="1" w:after="100" w:afterAutospacing="1" w:line="240" w:lineRule="auto"/>
    </w:pPr>
    <w:rPr>
      <w:rFonts w:ascii="Tahoma" w:eastAsia="Times New Roman" w:hAnsi="Tahoma" w:cs="Times New Roman"/>
      <w:sz w:val="20"/>
      <w:szCs w:val="20"/>
      <w:lang w:val="en-US"/>
    </w:rPr>
  </w:style>
  <w:style w:type="paragraph" w:styleId="2b">
    <w:name w:val="Body Text Indent 2"/>
    <w:basedOn w:val="a0"/>
    <w:link w:val="212"/>
    <w:uiPriority w:val="99"/>
    <w:rsid w:val="00712878"/>
    <w:pPr>
      <w:spacing w:after="120" w:line="480" w:lineRule="auto"/>
      <w:ind w:left="283"/>
    </w:pPr>
    <w:rPr>
      <w:rFonts w:ascii="Times New Roman" w:eastAsia="Calibri" w:hAnsi="Times New Roman" w:cs="Times New Roman"/>
      <w:sz w:val="24"/>
      <w:szCs w:val="24"/>
      <w:lang w:eastAsia="ru-RU"/>
    </w:rPr>
  </w:style>
  <w:style w:type="character" w:customStyle="1" w:styleId="2c">
    <w:name w:val="Основной текст с отступом 2 Знак"/>
    <w:basedOn w:val="a1"/>
    <w:uiPriority w:val="99"/>
    <w:semiHidden/>
    <w:rsid w:val="00712878"/>
  </w:style>
  <w:style w:type="character" w:customStyle="1" w:styleId="212">
    <w:name w:val="Основной текст с отступом 2 Знак1"/>
    <w:link w:val="2b"/>
    <w:uiPriority w:val="99"/>
    <w:rsid w:val="00712878"/>
    <w:rPr>
      <w:rFonts w:ascii="Times New Roman" w:eastAsia="Calibri" w:hAnsi="Times New Roman" w:cs="Times New Roman"/>
      <w:sz w:val="24"/>
      <w:szCs w:val="24"/>
      <w:lang w:eastAsia="ru-RU"/>
    </w:rPr>
  </w:style>
  <w:style w:type="paragraph" w:customStyle="1" w:styleId="TimesNewRoman">
    <w:name w:val="Times New Roman"/>
    <w:qFormat/>
    <w:rsid w:val="0071287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pPr>
    <w:rPr>
      <w:rFonts w:ascii="Times New Roman" w:eastAsia="Times New Roman" w:hAnsi="Times New Roman" w:cs="Times New Roman"/>
      <w:sz w:val="26"/>
      <w:szCs w:val="26"/>
      <w:lang w:val="en-US" w:eastAsia="zh-CN"/>
    </w:rPr>
  </w:style>
  <w:style w:type="paragraph" w:customStyle="1" w:styleId="1c">
    <w:name w:val="Обычный (веб)1"/>
    <w:qFormat/>
    <w:rsid w:val="00712878"/>
    <w:pPr>
      <w:pBdr>
        <w:top w:val="none" w:sz="4" w:space="0" w:color="000000"/>
        <w:left w:val="none" w:sz="4" w:space="0" w:color="000000"/>
        <w:bottom w:val="none" w:sz="4" w:space="0" w:color="000000"/>
        <w:right w:val="none" w:sz="4" w:space="0" w:color="000000"/>
        <w:between w:val="none" w:sz="4" w:space="0" w:color="000000"/>
      </w:pBdr>
      <w:spacing w:before="75" w:after="75" w:line="240" w:lineRule="auto"/>
    </w:pPr>
    <w:rPr>
      <w:rFonts w:ascii="Arial" w:eastAsia="Times New Roman" w:hAnsi="Arial" w:cs="Arial"/>
      <w:sz w:val="18"/>
      <w:szCs w:val="18"/>
      <w:lang w:eastAsia="zh-CN"/>
    </w:rPr>
  </w:style>
  <w:style w:type="paragraph" w:customStyle="1" w:styleId="2d">
    <w:name w:val="Абзац списка2"/>
    <w:qFormat/>
    <w:rsid w:val="00712878"/>
    <w:pPr>
      <w:pBdr>
        <w:top w:val="none" w:sz="4" w:space="0" w:color="000000"/>
        <w:left w:val="none" w:sz="4" w:space="0" w:color="000000"/>
        <w:bottom w:val="none" w:sz="4" w:space="0" w:color="000000"/>
        <w:right w:val="none" w:sz="4" w:space="0" w:color="000000"/>
        <w:between w:val="none" w:sz="4" w:space="0" w:color="000000"/>
      </w:pBdr>
      <w:ind w:left="720"/>
      <w:contextualSpacing/>
    </w:pPr>
    <w:rPr>
      <w:rFonts w:ascii="Calibri" w:eastAsia="Calibri" w:hAnsi="Calibri" w:cs="Calibri"/>
      <w:lang w:eastAsia="zh-CN"/>
    </w:rPr>
  </w:style>
  <w:style w:type="paragraph" w:customStyle="1" w:styleId="100">
    <w:name w:val="1 Основной текст 0"/>
    <w:aliases w:val="95 ПК,А. Основной текст 0 Знак Знак Знак Знак Знак Знак,А. Основной текст 0,1. Основной текст 0,А. Основной текст 0 Знак Знак Знак Знак,А. Основной текст 0 Знак Знак"/>
    <w:qFormat/>
    <w:rsid w:val="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39"/>
      <w:jc w:val="both"/>
    </w:pPr>
    <w:rPr>
      <w:rFonts w:ascii="Times New Roman" w:eastAsia="Calibri" w:hAnsi="Times New Roman" w:cs="Times New Roman"/>
      <w:color w:val="000000"/>
      <w:sz w:val="24"/>
      <w:szCs w:val="24"/>
      <w:lang w:eastAsia="zh-CN"/>
    </w:rPr>
  </w:style>
  <w:style w:type="character" w:customStyle="1" w:styleId="w">
    <w:name w:val="w"/>
    <w:basedOn w:val="a1"/>
    <w:rsid w:val="00712878"/>
  </w:style>
  <w:style w:type="paragraph" w:customStyle="1" w:styleId="2e">
    <w:name w:val="Стиль2"/>
    <w:basedOn w:val="af5"/>
    <w:link w:val="2f"/>
    <w:qFormat/>
    <w:rsid w:val="00712878"/>
    <w:pPr>
      <w:contextualSpacing/>
    </w:pPr>
    <w:rPr>
      <w:b w:val="0"/>
      <w:caps/>
      <w:szCs w:val="26"/>
    </w:rPr>
  </w:style>
  <w:style w:type="character" w:customStyle="1" w:styleId="2f">
    <w:name w:val="Стиль2 Знак"/>
    <w:basedOn w:val="af6"/>
    <w:link w:val="2e"/>
    <w:rsid w:val="00712878"/>
    <w:rPr>
      <w:rFonts w:ascii="Times New Roman" w:eastAsia="Times New Roman" w:hAnsi="Times New Roman" w:cs="Times New Roman"/>
      <w:b w:val="0"/>
      <w:caps/>
      <w:sz w:val="26"/>
      <w:szCs w:val="26"/>
      <w:lang w:eastAsia="ru-RU"/>
    </w:rPr>
  </w:style>
  <w:style w:type="character" w:customStyle="1" w:styleId="S0">
    <w:name w:val="S_Обычный жирный Знак"/>
    <w:link w:val="S"/>
    <w:rsid w:val="00712878"/>
    <w:rPr>
      <w:rFonts w:ascii="Times New Roman" w:eastAsia="Times New Roman" w:hAnsi="Times New Roman" w:cs="Times New Roman"/>
      <w:sz w:val="28"/>
      <w:szCs w:val="24"/>
      <w:lang w:eastAsia="ru-RU"/>
    </w:rPr>
  </w:style>
  <w:style w:type="paragraph" w:customStyle="1" w:styleId="82">
    <w:name w:val="Стиль8"/>
    <w:basedOn w:val="a0"/>
    <w:rsid w:val="00712878"/>
    <w:pPr>
      <w:spacing w:after="0" w:line="240" w:lineRule="auto"/>
    </w:pPr>
    <w:rPr>
      <w:rFonts w:ascii="Times New Roman" w:eastAsia="Calibri" w:hAnsi="Times New Roman" w:cs="Times New Roman"/>
      <w:noProof/>
      <w:sz w:val="28"/>
      <w:szCs w:val="28"/>
      <w:lang w:eastAsia="ru-RU"/>
    </w:rPr>
  </w:style>
  <w:style w:type="table" w:customStyle="1" w:styleId="2f0">
    <w:name w:val="Сетка таблицы2"/>
    <w:basedOn w:val="a2"/>
    <w:next w:val="a7"/>
    <w:uiPriority w:val="39"/>
    <w:rsid w:val="00712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annotation reference"/>
    <w:basedOn w:val="a1"/>
    <w:uiPriority w:val="99"/>
    <w:semiHidden/>
    <w:unhideWhenUsed/>
    <w:rsid w:val="00712878"/>
    <w:rPr>
      <w:sz w:val="16"/>
      <w:szCs w:val="16"/>
    </w:rPr>
  </w:style>
  <w:style w:type="paragraph" w:styleId="afffc">
    <w:name w:val="caption"/>
    <w:basedOn w:val="a0"/>
    <w:next w:val="a0"/>
    <w:uiPriority w:val="35"/>
    <w:semiHidden/>
    <w:unhideWhenUsed/>
    <w:qFormat/>
    <w:rsid w:val="00712878"/>
    <w:pPr>
      <w:spacing w:line="240" w:lineRule="auto"/>
    </w:pPr>
    <w:rPr>
      <w:b/>
      <w:bCs/>
      <w:color w:val="4F81BD" w:themeColor="accent1"/>
      <w:sz w:val="18"/>
      <w:szCs w:val="18"/>
    </w:rPr>
  </w:style>
  <w:style w:type="table" w:customStyle="1" w:styleId="OTR2">
    <w:name w:val="OTR2"/>
    <w:basedOn w:val="a2"/>
    <w:next w:val="a7"/>
    <w:uiPriority w:val="39"/>
    <w:qFormat/>
    <w:rsid w:val="0071287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rsid w:val="0071287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Normal1">
    <w:name w:val="Table Normal1"/>
    <w:uiPriority w:val="2"/>
    <w:semiHidden/>
    <w:unhideWhenUsed/>
    <w:qFormat/>
    <w:rsid w:val="0071287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1287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1287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OTR3">
    <w:name w:val="OTR3"/>
    <w:basedOn w:val="a2"/>
    <w:next w:val="a7"/>
    <w:qFormat/>
    <w:rsid w:val="009C67C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
    <w:name w:val="Table Grid Report1"/>
    <w:basedOn w:val="a2"/>
    <w:next w:val="a7"/>
    <w:uiPriority w:val="59"/>
    <w:rsid w:val="009C67C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F7364"/>
  </w:style>
  <w:style w:type="paragraph" w:styleId="11">
    <w:name w:val="heading 1"/>
    <w:basedOn w:val="a0"/>
    <w:next w:val="a0"/>
    <w:link w:val="12"/>
    <w:uiPriority w:val="99"/>
    <w:qFormat/>
    <w:rsid w:val="00712878"/>
    <w:pPr>
      <w:keepNext/>
      <w:spacing w:before="240" w:after="60" w:line="240" w:lineRule="auto"/>
      <w:jc w:val="both"/>
      <w:outlineLvl w:val="0"/>
    </w:pPr>
    <w:rPr>
      <w:rFonts w:ascii="Arial" w:eastAsia="Times New Roman" w:hAnsi="Arial" w:cs="Arial"/>
      <w:b/>
      <w:bCs/>
      <w:sz w:val="32"/>
      <w:szCs w:val="32"/>
      <w:lang w:eastAsia="ru-RU"/>
    </w:rPr>
  </w:style>
  <w:style w:type="paragraph" w:styleId="20">
    <w:name w:val="heading 2"/>
    <w:basedOn w:val="a0"/>
    <w:next w:val="a0"/>
    <w:link w:val="21"/>
    <w:uiPriority w:val="99"/>
    <w:qFormat/>
    <w:rsid w:val="00712878"/>
    <w:pPr>
      <w:keepNext/>
      <w:spacing w:after="0" w:line="240" w:lineRule="auto"/>
      <w:jc w:val="right"/>
      <w:outlineLvl w:val="1"/>
    </w:pPr>
    <w:rPr>
      <w:rFonts w:ascii="Times New Roman" w:eastAsia="Times New Roman" w:hAnsi="Times New Roman" w:cs="Times New Roman"/>
      <w:sz w:val="28"/>
      <w:szCs w:val="28"/>
      <w:lang w:eastAsia="ru-RU"/>
    </w:rPr>
  </w:style>
  <w:style w:type="paragraph" w:styleId="30">
    <w:name w:val="heading 3"/>
    <w:basedOn w:val="a0"/>
    <w:next w:val="a0"/>
    <w:link w:val="31"/>
    <w:qFormat/>
    <w:rsid w:val="00712878"/>
    <w:pPr>
      <w:keepNext/>
      <w:widowControl w:val="0"/>
      <w:spacing w:before="240" w:after="60" w:line="240" w:lineRule="auto"/>
      <w:jc w:val="both"/>
      <w:outlineLvl w:val="2"/>
    </w:pPr>
    <w:rPr>
      <w:rFonts w:ascii="Cambria" w:eastAsia="Times New Roman" w:hAnsi="Cambria" w:cs="Times New Roman"/>
      <w:b/>
      <w:bCs/>
      <w:sz w:val="26"/>
      <w:szCs w:val="26"/>
      <w:lang w:eastAsia="ru-RU"/>
    </w:rPr>
  </w:style>
  <w:style w:type="paragraph" w:styleId="4">
    <w:name w:val="heading 4"/>
    <w:basedOn w:val="a0"/>
    <w:next w:val="a0"/>
    <w:link w:val="40"/>
    <w:unhideWhenUsed/>
    <w:qFormat/>
    <w:rsid w:val="00712878"/>
    <w:pPr>
      <w:keepNext/>
      <w:keepLines/>
      <w:spacing w:before="200" w:after="0"/>
      <w:jc w:val="both"/>
      <w:outlineLvl w:val="3"/>
    </w:pPr>
    <w:rPr>
      <w:rFonts w:ascii="Cambria" w:eastAsia="Times New Roman" w:hAnsi="Cambria" w:cs="Times New Roman"/>
      <w:b/>
      <w:bCs/>
      <w:i/>
      <w:iCs/>
      <w:color w:val="4F81BD"/>
      <w:sz w:val="28"/>
      <w:lang w:eastAsia="ru-RU"/>
    </w:rPr>
  </w:style>
  <w:style w:type="paragraph" w:styleId="5">
    <w:name w:val="heading 5"/>
    <w:basedOn w:val="a0"/>
    <w:next w:val="a0"/>
    <w:link w:val="50"/>
    <w:uiPriority w:val="9"/>
    <w:unhideWhenUsed/>
    <w:qFormat/>
    <w:rsid w:val="00712878"/>
    <w:pPr>
      <w:keepNext/>
      <w:keepLines/>
      <w:spacing w:before="320"/>
      <w:jc w:val="both"/>
      <w:outlineLvl w:val="4"/>
    </w:pPr>
    <w:rPr>
      <w:rFonts w:ascii="Arial" w:eastAsia="Arial" w:hAnsi="Arial" w:cs="Arial"/>
      <w:b/>
      <w:bCs/>
      <w:sz w:val="24"/>
      <w:szCs w:val="24"/>
      <w:lang w:eastAsia="ru-RU"/>
    </w:rPr>
  </w:style>
  <w:style w:type="paragraph" w:styleId="6">
    <w:name w:val="heading 6"/>
    <w:basedOn w:val="a0"/>
    <w:next w:val="a0"/>
    <w:link w:val="60"/>
    <w:uiPriority w:val="9"/>
    <w:unhideWhenUsed/>
    <w:qFormat/>
    <w:rsid w:val="00712878"/>
    <w:pPr>
      <w:keepNext/>
      <w:keepLines/>
      <w:spacing w:before="320"/>
      <w:jc w:val="both"/>
      <w:outlineLvl w:val="5"/>
    </w:pPr>
    <w:rPr>
      <w:rFonts w:ascii="Arial" w:eastAsia="Arial" w:hAnsi="Arial" w:cs="Arial"/>
      <w:b/>
      <w:bCs/>
      <w:lang w:eastAsia="ru-RU"/>
    </w:rPr>
  </w:style>
  <w:style w:type="paragraph" w:styleId="7">
    <w:name w:val="heading 7"/>
    <w:basedOn w:val="a0"/>
    <w:next w:val="a0"/>
    <w:link w:val="70"/>
    <w:uiPriority w:val="9"/>
    <w:unhideWhenUsed/>
    <w:qFormat/>
    <w:rsid w:val="00712878"/>
    <w:pPr>
      <w:keepNext/>
      <w:keepLines/>
      <w:spacing w:before="320"/>
      <w:jc w:val="both"/>
      <w:outlineLvl w:val="6"/>
    </w:pPr>
    <w:rPr>
      <w:rFonts w:ascii="Arial" w:eastAsia="Arial" w:hAnsi="Arial" w:cs="Arial"/>
      <w:b/>
      <w:bCs/>
      <w:i/>
      <w:iCs/>
      <w:lang w:eastAsia="ru-RU"/>
    </w:rPr>
  </w:style>
  <w:style w:type="paragraph" w:styleId="8">
    <w:name w:val="heading 8"/>
    <w:basedOn w:val="a0"/>
    <w:next w:val="a0"/>
    <w:link w:val="80"/>
    <w:uiPriority w:val="9"/>
    <w:unhideWhenUsed/>
    <w:qFormat/>
    <w:rsid w:val="00712878"/>
    <w:pPr>
      <w:keepNext/>
      <w:keepLines/>
      <w:spacing w:before="320"/>
      <w:jc w:val="both"/>
      <w:outlineLvl w:val="7"/>
    </w:pPr>
    <w:rPr>
      <w:rFonts w:ascii="Arial" w:eastAsia="Arial" w:hAnsi="Arial" w:cs="Arial"/>
      <w:i/>
      <w:iCs/>
      <w:lang w:eastAsia="ru-RU"/>
    </w:rPr>
  </w:style>
  <w:style w:type="paragraph" w:styleId="9">
    <w:name w:val="heading 9"/>
    <w:basedOn w:val="a0"/>
    <w:next w:val="a0"/>
    <w:link w:val="90"/>
    <w:uiPriority w:val="9"/>
    <w:unhideWhenUsed/>
    <w:qFormat/>
    <w:rsid w:val="00712878"/>
    <w:pPr>
      <w:keepNext/>
      <w:keepLines/>
      <w:spacing w:before="320"/>
      <w:jc w:val="both"/>
      <w:outlineLvl w:val="8"/>
    </w:pPr>
    <w:rPr>
      <w:rFonts w:ascii="Arial" w:eastAsia="Arial" w:hAnsi="Arial" w:cs="Arial"/>
      <w:i/>
      <w:iCs/>
      <w:sz w:val="21"/>
      <w:szCs w:val="21"/>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Без интервала Знак"/>
    <w:aliases w:val="с интервалом Знак,Без интервала1 Знак,No Spacing Знак,No Spacing1 Знак,Без интервала11 Знак"/>
    <w:basedOn w:val="a1"/>
    <w:link w:val="a5"/>
    <w:uiPriority w:val="99"/>
    <w:locked/>
    <w:rsid w:val="00FF7364"/>
  </w:style>
  <w:style w:type="paragraph" w:styleId="a5">
    <w:name w:val="No Spacing"/>
    <w:aliases w:val="с интервалом,Без интервала1,No Spacing,No Spacing1,Без интервала11"/>
    <w:link w:val="a4"/>
    <w:uiPriority w:val="99"/>
    <w:qFormat/>
    <w:rsid w:val="00FF7364"/>
    <w:pPr>
      <w:spacing w:after="0" w:line="240" w:lineRule="auto"/>
    </w:pPr>
  </w:style>
  <w:style w:type="paragraph" w:styleId="a6">
    <w:name w:val="List Paragraph"/>
    <w:basedOn w:val="a0"/>
    <w:qFormat/>
    <w:rsid w:val="00FF7364"/>
    <w:pPr>
      <w:ind w:left="720"/>
      <w:contextualSpacing/>
    </w:pPr>
    <w:rPr>
      <w:rFonts w:ascii="Calibri" w:eastAsia="Times New Roman" w:hAnsi="Calibri" w:cs="Times New Roman"/>
      <w:lang w:eastAsia="ru-RU"/>
    </w:rPr>
  </w:style>
  <w:style w:type="character" w:customStyle="1" w:styleId="ConsPlusNormal">
    <w:name w:val="ConsPlusNormal Знак"/>
    <w:link w:val="ConsPlusNormal0"/>
    <w:locked/>
    <w:rsid w:val="00FF7364"/>
    <w:rPr>
      <w:rFonts w:ascii="Calibri" w:eastAsia="Times New Roman" w:hAnsi="Calibri" w:cs="Calibri"/>
      <w:szCs w:val="20"/>
      <w:lang w:eastAsia="ru-RU"/>
    </w:rPr>
  </w:style>
  <w:style w:type="paragraph" w:customStyle="1" w:styleId="ConsPlusNormal0">
    <w:name w:val="ConsPlusNormal"/>
    <w:link w:val="ConsPlusNormal"/>
    <w:qFormat/>
    <w:rsid w:val="00FF7364"/>
    <w:pPr>
      <w:widowControl w:val="0"/>
      <w:autoSpaceDE w:val="0"/>
      <w:autoSpaceDN w:val="0"/>
      <w:spacing w:after="0" w:line="240" w:lineRule="auto"/>
    </w:pPr>
    <w:rPr>
      <w:rFonts w:ascii="Calibri" w:eastAsia="Times New Roman" w:hAnsi="Calibri" w:cs="Calibri"/>
      <w:szCs w:val="20"/>
      <w:lang w:eastAsia="ru-RU"/>
    </w:rPr>
  </w:style>
  <w:style w:type="paragraph" w:customStyle="1" w:styleId="3">
    <w:name w:val="Список_нумерованный_3_уровень"/>
    <w:basedOn w:val="a0"/>
    <w:uiPriority w:val="99"/>
    <w:rsid w:val="00FF7364"/>
    <w:pPr>
      <w:numPr>
        <w:ilvl w:val="2"/>
        <w:numId w:val="1"/>
      </w:numPr>
      <w:spacing w:before="60" w:after="100" w:line="240" w:lineRule="auto"/>
      <w:ind w:left="1191" w:hanging="397"/>
      <w:jc w:val="both"/>
    </w:pPr>
    <w:rPr>
      <w:rFonts w:ascii="Times New Roman" w:eastAsia="Times New Roman" w:hAnsi="Times New Roman" w:cs="Times New Roman"/>
      <w:sz w:val="24"/>
      <w:szCs w:val="24"/>
      <w:lang w:eastAsia="ru-RU"/>
    </w:rPr>
  </w:style>
  <w:style w:type="table" w:styleId="a7">
    <w:name w:val="Table Grid"/>
    <w:aliases w:val="Table Grid Report"/>
    <w:basedOn w:val="a2"/>
    <w:uiPriority w:val="59"/>
    <w:rsid w:val="00FF736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0"/>
    <w:link w:val="a9"/>
    <w:uiPriority w:val="99"/>
    <w:semiHidden/>
    <w:unhideWhenUsed/>
    <w:rsid w:val="00FF7364"/>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FF7364"/>
    <w:rPr>
      <w:rFonts w:ascii="Tahoma" w:hAnsi="Tahoma" w:cs="Tahoma"/>
      <w:sz w:val="16"/>
      <w:szCs w:val="16"/>
    </w:rPr>
  </w:style>
  <w:style w:type="character" w:customStyle="1" w:styleId="12">
    <w:name w:val="Заголовок 1 Знак"/>
    <w:basedOn w:val="a1"/>
    <w:link w:val="11"/>
    <w:uiPriority w:val="99"/>
    <w:rsid w:val="00712878"/>
    <w:rPr>
      <w:rFonts w:ascii="Arial" w:eastAsia="Times New Roman" w:hAnsi="Arial" w:cs="Arial"/>
      <w:b/>
      <w:bCs/>
      <w:sz w:val="32"/>
      <w:szCs w:val="32"/>
      <w:lang w:eastAsia="ru-RU"/>
    </w:rPr>
  </w:style>
  <w:style w:type="character" w:customStyle="1" w:styleId="21">
    <w:name w:val="Заголовок 2 Знак"/>
    <w:basedOn w:val="a1"/>
    <w:link w:val="20"/>
    <w:uiPriority w:val="99"/>
    <w:rsid w:val="00712878"/>
    <w:rPr>
      <w:rFonts w:ascii="Times New Roman" w:eastAsia="Times New Roman" w:hAnsi="Times New Roman" w:cs="Times New Roman"/>
      <w:sz w:val="28"/>
      <w:szCs w:val="28"/>
      <w:lang w:eastAsia="ru-RU"/>
    </w:rPr>
  </w:style>
  <w:style w:type="character" w:customStyle="1" w:styleId="31">
    <w:name w:val="Заголовок 3 Знак"/>
    <w:basedOn w:val="a1"/>
    <w:link w:val="30"/>
    <w:rsid w:val="00712878"/>
    <w:rPr>
      <w:rFonts w:ascii="Cambria" w:eastAsia="Times New Roman" w:hAnsi="Cambria" w:cs="Times New Roman"/>
      <w:b/>
      <w:bCs/>
      <w:sz w:val="26"/>
      <w:szCs w:val="26"/>
      <w:lang w:eastAsia="ru-RU"/>
    </w:rPr>
  </w:style>
  <w:style w:type="character" w:customStyle="1" w:styleId="40">
    <w:name w:val="Заголовок 4 Знак"/>
    <w:basedOn w:val="a1"/>
    <w:link w:val="4"/>
    <w:rsid w:val="00712878"/>
    <w:rPr>
      <w:rFonts w:ascii="Cambria" w:eastAsia="Times New Roman" w:hAnsi="Cambria" w:cs="Times New Roman"/>
      <w:b/>
      <w:bCs/>
      <w:i/>
      <w:iCs/>
      <w:color w:val="4F81BD"/>
      <w:sz w:val="28"/>
      <w:lang w:eastAsia="ru-RU"/>
    </w:rPr>
  </w:style>
  <w:style w:type="character" w:customStyle="1" w:styleId="50">
    <w:name w:val="Заголовок 5 Знак"/>
    <w:basedOn w:val="a1"/>
    <w:link w:val="5"/>
    <w:uiPriority w:val="9"/>
    <w:rsid w:val="00712878"/>
    <w:rPr>
      <w:rFonts w:ascii="Arial" w:eastAsia="Arial" w:hAnsi="Arial" w:cs="Arial"/>
      <w:b/>
      <w:bCs/>
      <w:sz w:val="24"/>
      <w:szCs w:val="24"/>
      <w:lang w:eastAsia="ru-RU"/>
    </w:rPr>
  </w:style>
  <w:style w:type="character" w:customStyle="1" w:styleId="60">
    <w:name w:val="Заголовок 6 Знак"/>
    <w:basedOn w:val="a1"/>
    <w:link w:val="6"/>
    <w:uiPriority w:val="9"/>
    <w:rsid w:val="00712878"/>
    <w:rPr>
      <w:rFonts w:ascii="Arial" w:eastAsia="Arial" w:hAnsi="Arial" w:cs="Arial"/>
      <w:b/>
      <w:bCs/>
      <w:lang w:eastAsia="ru-RU"/>
    </w:rPr>
  </w:style>
  <w:style w:type="character" w:customStyle="1" w:styleId="70">
    <w:name w:val="Заголовок 7 Знак"/>
    <w:basedOn w:val="a1"/>
    <w:link w:val="7"/>
    <w:uiPriority w:val="9"/>
    <w:rsid w:val="00712878"/>
    <w:rPr>
      <w:rFonts w:ascii="Arial" w:eastAsia="Arial" w:hAnsi="Arial" w:cs="Arial"/>
      <w:b/>
      <w:bCs/>
      <w:i/>
      <w:iCs/>
      <w:lang w:eastAsia="ru-RU"/>
    </w:rPr>
  </w:style>
  <w:style w:type="character" w:customStyle="1" w:styleId="80">
    <w:name w:val="Заголовок 8 Знак"/>
    <w:basedOn w:val="a1"/>
    <w:link w:val="8"/>
    <w:uiPriority w:val="9"/>
    <w:rsid w:val="00712878"/>
    <w:rPr>
      <w:rFonts w:ascii="Arial" w:eastAsia="Arial" w:hAnsi="Arial" w:cs="Arial"/>
      <w:i/>
      <w:iCs/>
      <w:lang w:eastAsia="ru-RU"/>
    </w:rPr>
  </w:style>
  <w:style w:type="character" w:customStyle="1" w:styleId="90">
    <w:name w:val="Заголовок 9 Знак"/>
    <w:basedOn w:val="a1"/>
    <w:link w:val="9"/>
    <w:uiPriority w:val="9"/>
    <w:rsid w:val="00712878"/>
    <w:rPr>
      <w:rFonts w:ascii="Arial" w:eastAsia="Arial" w:hAnsi="Arial" w:cs="Arial"/>
      <w:i/>
      <w:iCs/>
      <w:sz w:val="21"/>
      <w:szCs w:val="21"/>
      <w:lang w:eastAsia="ru-RU"/>
    </w:rPr>
  </w:style>
  <w:style w:type="numbering" w:customStyle="1" w:styleId="13">
    <w:name w:val="Нет списка1"/>
    <w:next w:val="a3"/>
    <w:uiPriority w:val="99"/>
    <w:semiHidden/>
    <w:unhideWhenUsed/>
    <w:rsid w:val="00712878"/>
  </w:style>
  <w:style w:type="character" w:customStyle="1" w:styleId="Heading5Char">
    <w:name w:val="Heading 5 Char"/>
    <w:basedOn w:val="a1"/>
    <w:uiPriority w:val="9"/>
    <w:rsid w:val="00712878"/>
    <w:rPr>
      <w:rFonts w:ascii="Arial" w:eastAsia="Arial" w:hAnsi="Arial" w:cs="Arial"/>
      <w:b/>
      <w:bCs/>
      <w:sz w:val="24"/>
      <w:szCs w:val="24"/>
    </w:rPr>
  </w:style>
  <w:style w:type="character" w:customStyle="1" w:styleId="Heading6Char">
    <w:name w:val="Heading 6 Char"/>
    <w:basedOn w:val="a1"/>
    <w:uiPriority w:val="9"/>
    <w:rsid w:val="00712878"/>
    <w:rPr>
      <w:rFonts w:ascii="Arial" w:eastAsia="Arial" w:hAnsi="Arial" w:cs="Arial"/>
      <w:b/>
      <w:bCs/>
      <w:sz w:val="22"/>
      <w:szCs w:val="22"/>
    </w:rPr>
  </w:style>
  <w:style w:type="character" w:customStyle="1" w:styleId="Heading7Char">
    <w:name w:val="Heading 7 Char"/>
    <w:basedOn w:val="a1"/>
    <w:uiPriority w:val="9"/>
    <w:rsid w:val="00712878"/>
    <w:rPr>
      <w:rFonts w:ascii="Arial" w:eastAsia="Arial" w:hAnsi="Arial" w:cs="Arial"/>
      <w:b/>
      <w:bCs/>
      <w:i/>
      <w:iCs/>
      <w:sz w:val="22"/>
      <w:szCs w:val="22"/>
    </w:rPr>
  </w:style>
  <w:style w:type="character" w:customStyle="1" w:styleId="Heading8Char">
    <w:name w:val="Heading 8 Char"/>
    <w:basedOn w:val="a1"/>
    <w:uiPriority w:val="9"/>
    <w:rsid w:val="00712878"/>
    <w:rPr>
      <w:rFonts w:ascii="Arial" w:eastAsia="Arial" w:hAnsi="Arial" w:cs="Arial"/>
      <w:i/>
      <w:iCs/>
      <w:sz w:val="22"/>
      <w:szCs w:val="22"/>
    </w:rPr>
  </w:style>
  <w:style w:type="character" w:customStyle="1" w:styleId="Heading9Char">
    <w:name w:val="Heading 9 Char"/>
    <w:basedOn w:val="a1"/>
    <w:uiPriority w:val="9"/>
    <w:rsid w:val="00712878"/>
    <w:rPr>
      <w:rFonts w:ascii="Arial" w:eastAsia="Arial" w:hAnsi="Arial" w:cs="Arial"/>
      <w:i/>
      <w:iCs/>
      <w:sz w:val="21"/>
      <w:szCs w:val="21"/>
    </w:rPr>
  </w:style>
  <w:style w:type="character" w:customStyle="1" w:styleId="QuoteChar">
    <w:name w:val="Quote Char"/>
    <w:uiPriority w:val="29"/>
    <w:rsid w:val="00712878"/>
    <w:rPr>
      <w:i/>
    </w:rPr>
  </w:style>
  <w:style w:type="character" w:customStyle="1" w:styleId="IntenseQuoteChar">
    <w:name w:val="Intense Quote Char"/>
    <w:uiPriority w:val="30"/>
    <w:rsid w:val="00712878"/>
    <w:rPr>
      <w:i/>
    </w:rPr>
  </w:style>
  <w:style w:type="character" w:customStyle="1" w:styleId="EndnoteTextChar">
    <w:name w:val="Endnote Text Char"/>
    <w:uiPriority w:val="99"/>
    <w:rsid w:val="00712878"/>
    <w:rPr>
      <w:sz w:val="20"/>
    </w:rPr>
  </w:style>
  <w:style w:type="character" w:customStyle="1" w:styleId="Heading1Char">
    <w:name w:val="Heading 1 Char"/>
    <w:basedOn w:val="a1"/>
    <w:uiPriority w:val="9"/>
    <w:rsid w:val="00712878"/>
    <w:rPr>
      <w:rFonts w:ascii="Arial" w:eastAsia="Arial" w:hAnsi="Arial" w:cs="Arial"/>
      <w:sz w:val="40"/>
      <w:szCs w:val="40"/>
    </w:rPr>
  </w:style>
  <w:style w:type="character" w:customStyle="1" w:styleId="Heading2Char">
    <w:name w:val="Heading 2 Char"/>
    <w:basedOn w:val="a1"/>
    <w:uiPriority w:val="9"/>
    <w:rsid w:val="00712878"/>
    <w:rPr>
      <w:rFonts w:ascii="Arial" w:eastAsia="Arial" w:hAnsi="Arial" w:cs="Arial"/>
      <w:sz w:val="34"/>
    </w:rPr>
  </w:style>
  <w:style w:type="character" w:customStyle="1" w:styleId="Heading3Char">
    <w:name w:val="Heading 3 Char"/>
    <w:basedOn w:val="a1"/>
    <w:uiPriority w:val="9"/>
    <w:rsid w:val="00712878"/>
    <w:rPr>
      <w:rFonts w:ascii="Arial" w:eastAsia="Arial" w:hAnsi="Arial" w:cs="Arial"/>
      <w:sz w:val="30"/>
      <w:szCs w:val="30"/>
    </w:rPr>
  </w:style>
  <w:style w:type="character" w:customStyle="1" w:styleId="Heading4Char">
    <w:name w:val="Heading 4 Char"/>
    <w:basedOn w:val="a1"/>
    <w:uiPriority w:val="9"/>
    <w:rsid w:val="00712878"/>
    <w:rPr>
      <w:rFonts w:ascii="Arial" w:eastAsia="Arial" w:hAnsi="Arial" w:cs="Arial"/>
      <w:b/>
      <w:bCs/>
      <w:sz w:val="26"/>
      <w:szCs w:val="26"/>
    </w:rPr>
  </w:style>
  <w:style w:type="character" w:customStyle="1" w:styleId="TitleChar">
    <w:name w:val="Title Char"/>
    <w:basedOn w:val="a1"/>
    <w:uiPriority w:val="10"/>
    <w:rsid w:val="00712878"/>
    <w:rPr>
      <w:sz w:val="48"/>
      <w:szCs w:val="48"/>
    </w:rPr>
  </w:style>
  <w:style w:type="character" w:customStyle="1" w:styleId="SubtitleChar">
    <w:name w:val="Subtitle Char"/>
    <w:basedOn w:val="a1"/>
    <w:uiPriority w:val="11"/>
    <w:rsid w:val="00712878"/>
    <w:rPr>
      <w:sz w:val="24"/>
      <w:szCs w:val="24"/>
    </w:rPr>
  </w:style>
  <w:style w:type="paragraph" w:styleId="22">
    <w:name w:val="Quote"/>
    <w:basedOn w:val="a0"/>
    <w:next w:val="a0"/>
    <w:link w:val="23"/>
    <w:uiPriority w:val="29"/>
    <w:qFormat/>
    <w:rsid w:val="00712878"/>
    <w:pPr>
      <w:ind w:left="720" w:right="720"/>
      <w:jc w:val="both"/>
    </w:pPr>
    <w:rPr>
      <w:rFonts w:ascii="Times New Roman" w:eastAsia="Times New Roman" w:hAnsi="Times New Roman" w:cs="Times New Roman"/>
      <w:i/>
      <w:sz w:val="28"/>
      <w:lang w:eastAsia="ru-RU"/>
    </w:rPr>
  </w:style>
  <w:style w:type="character" w:customStyle="1" w:styleId="23">
    <w:name w:val="Цитата 2 Знак"/>
    <w:basedOn w:val="a1"/>
    <w:link w:val="22"/>
    <w:uiPriority w:val="29"/>
    <w:rsid w:val="00712878"/>
    <w:rPr>
      <w:rFonts w:ascii="Times New Roman" w:eastAsia="Times New Roman" w:hAnsi="Times New Roman" w:cs="Times New Roman"/>
      <w:i/>
      <w:sz w:val="28"/>
      <w:lang w:eastAsia="ru-RU"/>
    </w:rPr>
  </w:style>
  <w:style w:type="paragraph" w:styleId="aa">
    <w:name w:val="Intense Quote"/>
    <w:basedOn w:val="a0"/>
    <w:next w:val="a0"/>
    <w:link w:val="ab"/>
    <w:uiPriority w:val="30"/>
    <w:qFormat/>
    <w:rsid w:val="00712878"/>
    <w:pPr>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eastAsia="Times New Roman" w:hAnsi="Times New Roman" w:cs="Times New Roman"/>
      <w:i/>
      <w:sz w:val="28"/>
      <w:lang w:eastAsia="ru-RU"/>
    </w:rPr>
  </w:style>
  <w:style w:type="character" w:customStyle="1" w:styleId="ab">
    <w:name w:val="Выделенная цитата Знак"/>
    <w:basedOn w:val="a1"/>
    <w:link w:val="aa"/>
    <w:uiPriority w:val="30"/>
    <w:rsid w:val="00712878"/>
    <w:rPr>
      <w:rFonts w:ascii="Times New Roman" w:eastAsia="Times New Roman" w:hAnsi="Times New Roman" w:cs="Times New Roman"/>
      <w:i/>
      <w:sz w:val="28"/>
      <w:shd w:val="clear" w:color="auto" w:fill="F2F2F2"/>
      <w:lang w:eastAsia="ru-RU"/>
    </w:rPr>
  </w:style>
  <w:style w:type="character" w:customStyle="1" w:styleId="HeaderChar">
    <w:name w:val="Header Char"/>
    <w:basedOn w:val="a1"/>
    <w:uiPriority w:val="99"/>
    <w:rsid w:val="00712878"/>
  </w:style>
  <w:style w:type="character" w:customStyle="1" w:styleId="FooterChar">
    <w:name w:val="Footer Char"/>
    <w:basedOn w:val="a1"/>
    <w:uiPriority w:val="99"/>
    <w:rsid w:val="00712878"/>
  </w:style>
  <w:style w:type="character" w:customStyle="1" w:styleId="CaptionChar">
    <w:name w:val="Caption Char"/>
    <w:uiPriority w:val="99"/>
    <w:rsid w:val="00712878"/>
  </w:style>
  <w:style w:type="table" w:customStyle="1" w:styleId="TableGridLight">
    <w:name w:val="Table Grid Light"/>
    <w:basedOn w:val="a2"/>
    <w:uiPriority w:val="59"/>
    <w:rsid w:val="00712878"/>
    <w:pPr>
      <w:spacing w:after="0" w:line="240" w:lineRule="auto"/>
    </w:pPr>
    <w:rPr>
      <w:rFonts w:ascii="Calibri" w:eastAsia="Times New Roman"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2"/>
    <w:uiPriority w:val="59"/>
    <w:rsid w:val="00712878"/>
    <w:pPr>
      <w:spacing w:after="0" w:line="240" w:lineRule="auto"/>
    </w:pPr>
    <w:rPr>
      <w:rFonts w:ascii="Calibri" w:eastAsia="Times New Roman" w:hAnsi="Calibri" w:cs="Times New Roman"/>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0">
    <w:name w:val="Таблица простая 21"/>
    <w:basedOn w:val="a2"/>
    <w:uiPriority w:val="59"/>
    <w:rsid w:val="00712878"/>
    <w:pPr>
      <w:spacing w:after="0" w:line="240" w:lineRule="auto"/>
    </w:pPr>
    <w:rPr>
      <w:rFonts w:ascii="Calibri" w:eastAsia="Times New Roman" w:hAnsi="Calibri" w:cs="Times New Roman"/>
      <w:sz w:val="20"/>
      <w:szCs w:val="20"/>
      <w:lang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0">
    <w:name w:val="Таблица простая 3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
    <w:name w:val="Таблица простая 4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
    <w:name w:val="Таблица простая 5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
    <w:name w:val="Grid Table 2 - Accent 2"/>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
    <w:name w:val="Grid Table 2 - Accent 6"/>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
    <w:name w:val="Таблица-сетка 3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
    <w:name w:val="Grid Table 3 - Accent 2"/>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
    <w:name w:val="Grid Table 3 - Accent 6"/>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
    <w:name w:val="Таблица-сетка 41"/>
    <w:basedOn w:val="a2"/>
    <w:uiPriority w:val="5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2"/>
    <w:uiPriority w:val="5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
    <w:name w:val="Grid Table 4 - Accent 2"/>
    <w:basedOn w:val="a2"/>
    <w:uiPriority w:val="5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2"/>
    <w:uiPriority w:val="5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2"/>
    <w:uiPriority w:val="5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2"/>
    <w:uiPriority w:val="5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
    <w:name w:val="Grid Table 4 - Accent 6"/>
    <w:basedOn w:val="a2"/>
    <w:uiPriority w:val="5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
    <w:name w:val="Таблица-сетка 5 темная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
    <w:name w:val="Grid Table 5 Dark - Accent 2"/>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
    <w:name w:val="Grid Table 5 Dark - Accent 6"/>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
    <w:name w:val="Grid Table 6 Colorful - Accent 2"/>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
    <w:name w:val="Grid Table 6 Colorful - Accent 6"/>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
    <w:name w:val="Таблица-сетка 7 цветная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
    <w:name w:val="Grid Table 7 Colorful - Accent 2"/>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
    <w:name w:val="Grid Table 7 Colorful - Accent 6"/>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0">
    <w:name w:val="Список-таблица 1 светлая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
    <w:name w:val="List Table 1 Light - Accent 2"/>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
    <w:name w:val="List Table 1 Light - Accent 6"/>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0">
    <w:name w:val="Список-таблица 2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
    <w:name w:val="List Table 2 - Accent 2"/>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
    <w:name w:val="List Table 2 - Accent 6"/>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0">
    <w:name w:val="Список-таблица 3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
    <w:name w:val="List Table 3 - Accent 2"/>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
    <w:name w:val="List Table 3 - Accent 6"/>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0">
    <w:name w:val="Список-таблица 4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
    <w:name w:val="List Table 4 - Accent 2"/>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
    <w:name w:val="List Table 4 - Accent 6"/>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0">
    <w:name w:val="Список-таблица 5 темная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
    <w:name w:val="List Table 5 Dark - Accent 2"/>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
    <w:name w:val="List Table 5 Dark - Accent 6"/>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
    <w:name w:val="List Table 6 Colorful - Accent 2"/>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
    <w:name w:val="List Table 6 Colorful - Accent 6"/>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
    <w:name w:val="List Table 7 Colorful - Accent 2"/>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
    <w:name w:val="List Table 7 Colorful - Accent 6"/>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2"/>
    <w:uiPriority w:val="99"/>
    <w:rsid w:val="00712878"/>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2"/>
    <w:uiPriority w:val="99"/>
    <w:rsid w:val="00712878"/>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
    <w:name w:val="Lined - Accent 2"/>
    <w:basedOn w:val="a2"/>
    <w:uiPriority w:val="99"/>
    <w:rsid w:val="00712878"/>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2"/>
    <w:uiPriority w:val="99"/>
    <w:rsid w:val="00712878"/>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2"/>
    <w:uiPriority w:val="99"/>
    <w:rsid w:val="00712878"/>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2"/>
    <w:uiPriority w:val="99"/>
    <w:rsid w:val="00712878"/>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
    <w:name w:val="Lined - Accent 6"/>
    <w:basedOn w:val="a2"/>
    <w:uiPriority w:val="99"/>
    <w:rsid w:val="00712878"/>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2"/>
    <w:uiPriority w:val="99"/>
    <w:rsid w:val="00712878"/>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2"/>
    <w:uiPriority w:val="99"/>
    <w:rsid w:val="00712878"/>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
    <w:name w:val="Bordered &amp; Lined - Accent 2"/>
    <w:basedOn w:val="a2"/>
    <w:uiPriority w:val="99"/>
    <w:rsid w:val="00712878"/>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2"/>
    <w:uiPriority w:val="99"/>
    <w:rsid w:val="00712878"/>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2"/>
    <w:uiPriority w:val="99"/>
    <w:rsid w:val="00712878"/>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2"/>
    <w:uiPriority w:val="99"/>
    <w:rsid w:val="00712878"/>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
    <w:name w:val="Bordered &amp; Lined - Accent 6"/>
    <w:basedOn w:val="a2"/>
    <w:uiPriority w:val="99"/>
    <w:rsid w:val="00712878"/>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2"/>
    <w:uiPriority w:val="99"/>
    <w:rsid w:val="0071287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FootnoteTextChar">
    <w:name w:val="Footnote Text Char"/>
    <w:uiPriority w:val="99"/>
    <w:rsid w:val="00712878"/>
    <w:rPr>
      <w:sz w:val="18"/>
    </w:rPr>
  </w:style>
  <w:style w:type="paragraph" w:styleId="ac">
    <w:name w:val="endnote text"/>
    <w:basedOn w:val="a0"/>
    <w:link w:val="ad"/>
    <w:uiPriority w:val="99"/>
    <w:semiHidden/>
    <w:unhideWhenUsed/>
    <w:rsid w:val="00712878"/>
    <w:pPr>
      <w:spacing w:after="0" w:line="240" w:lineRule="auto"/>
      <w:jc w:val="both"/>
    </w:pPr>
    <w:rPr>
      <w:rFonts w:ascii="Times New Roman" w:eastAsia="Times New Roman" w:hAnsi="Times New Roman" w:cs="Times New Roman"/>
      <w:sz w:val="20"/>
      <w:lang w:eastAsia="ru-RU"/>
    </w:rPr>
  </w:style>
  <w:style w:type="character" w:customStyle="1" w:styleId="ad">
    <w:name w:val="Текст концевой сноски Знак"/>
    <w:basedOn w:val="a1"/>
    <w:link w:val="ac"/>
    <w:uiPriority w:val="99"/>
    <w:semiHidden/>
    <w:rsid w:val="00712878"/>
    <w:rPr>
      <w:rFonts w:ascii="Times New Roman" w:eastAsia="Times New Roman" w:hAnsi="Times New Roman" w:cs="Times New Roman"/>
      <w:sz w:val="20"/>
      <w:lang w:eastAsia="ru-RU"/>
    </w:rPr>
  </w:style>
  <w:style w:type="character" w:styleId="ae">
    <w:name w:val="endnote reference"/>
    <w:basedOn w:val="a1"/>
    <w:uiPriority w:val="99"/>
    <w:semiHidden/>
    <w:unhideWhenUsed/>
    <w:rsid w:val="00712878"/>
    <w:rPr>
      <w:vertAlign w:val="superscript"/>
    </w:rPr>
  </w:style>
  <w:style w:type="paragraph" w:styleId="af">
    <w:name w:val="table of figures"/>
    <w:basedOn w:val="a0"/>
    <w:next w:val="a0"/>
    <w:uiPriority w:val="99"/>
    <w:unhideWhenUsed/>
    <w:rsid w:val="00712878"/>
    <w:pPr>
      <w:spacing w:after="0"/>
      <w:jc w:val="both"/>
    </w:pPr>
    <w:rPr>
      <w:rFonts w:ascii="Times New Roman" w:eastAsia="Times New Roman" w:hAnsi="Times New Roman" w:cs="Times New Roman"/>
      <w:sz w:val="28"/>
      <w:lang w:eastAsia="ru-RU"/>
    </w:rPr>
  </w:style>
  <w:style w:type="paragraph" w:customStyle="1" w:styleId="14">
    <w:name w:val="Абзац списка1"/>
    <w:basedOn w:val="a0"/>
    <w:link w:val="af0"/>
    <w:uiPriority w:val="99"/>
    <w:rsid w:val="00712878"/>
    <w:pPr>
      <w:ind w:left="720"/>
      <w:jc w:val="both"/>
    </w:pPr>
    <w:rPr>
      <w:rFonts w:ascii="Times New Roman" w:eastAsia="Times New Roman" w:hAnsi="Times New Roman" w:cs="Calibri"/>
      <w:sz w:val="28"/>
      <w:lang w:eastAsia="ru-RU"/>
    </w:rPr>
  </w:style>
  <w:style w:type="character" w:customStyle="1" w:styleId="af0">
    <w:name w:val="Абзац списка Знак"/>
    <w:link w:val="14"/>
    <w:uiPriority w:val="99"/>
    <w:rsid w:val="00712878"/>
    <w:rPr>
      <w:rFonts w:ascii="Times New Roman" w:eastAsia="Times New Roman" w:hAnsi="Times New Roman" w:cs="Calibri"/>
      <w:sz w:val="28"/>
      <w:lang w:eastAsia="ru-RU"/>
    </w:rPr>
  </w:style>
  <w:style w:type="paragraph" w:customStyle="1" w:styleId="S">
    <w:name w:val="S_Обычный жирный"/>
    <w:basedOn w:val="a0"/>
    <w:link w:val="S0"/>
    <w:qFormat/>
    <w:rsid w:val="00712878"/>
    <w:pPr>
      <w:spacing w:after="0" w:line="240" w:lineRule="auto"/>
      <w:ind w:firstLine="709"/>
      <w:jc w:val="both"/>
    </w:pPr>
    <w:rPr>
      <w:rFonts w:ascii="Times New Roman" w:eastAsia="Times New Roman" w:hAnsi="Times New Roman" w:cs="Times New Roman"/>
      <w:sz w:val="28"/>
      <w:szCs w:val="24"/>
      <w:lang w:eastAsia="ru-RU"/>
    </w:rPr>
  </w:style>
  <w:style w:type="paragraph" w:styleId="24">
    <w:name w:val="Body Text 2"/>
    <w:basedOn w:val="a0"/>
    <w:link w:val="25"/>
    <w:uiPriority w:val="99"/>
    <w:rsid w:val="00712878"/>
    <w:pPr>
      <w:spacing w:after="120" w:line="480" w:lineRule="auto"/>
      <w:jc w:val="both"/>
    </w:pPr>
    <w:rPr>
      <w:rFonts w:ascii="Times New Roman" w:eastAsia="Times New Roman" w:hAnsi="Times New Roman" w:cs="Times New Roman"/>
      <w:sz w:val="24"/>
      <w:szCs w:val="24"/>
      <w:lang w:eastAsia="ru-RU"/>
    </w:rPr>
  </w:style>
  <w:style w:type="character" w:customStyle="1" w:styleId="25">
    <w:name w:val="Основной текст 2 Знак"/>
    <w:basedOn w:val="a1"/>
    <w:link w:val="24"/>
    <w:uiPriority w:val="99"/>
    <w:rsid w:val="00712878"/>
    <w:rPr>
      <w:rFonts w:ascii="Times New Roman" w:eastAsia="Times New Roman" w:hAnsi="Times New Roman" w:cs="Times New Roman"/>
      <w:sz w:val="24"/>
      <w:szCs w:val="24"/>
      <w:lang w:eastAsia="ru-RU"/>
    </w:rPr>
  </w:style>
  <w:style w:type="paragraph" w:styleId="af1">
    <w:name w:val="Body Text"/>
    <w:basedOn w:val="a0"/>
    <w:link w:val="af2"/>
    <w:uiPriority w:val="99"/>
    <w:unhideWhenUsed/>
    <w:rsid w:val="00712878"/>
    <w:pPr>
      <w:spacing w:after="120"/>
      <w:jc w:val="both"/>
    </w:pPr>
    <w:rPr>
      <w:rFonts w:ascii="Times New Roman" w:eastAsia="Times New Roman" w:hAnsi="Times New Roman" w:cs="Times New Roman"/>
      <w:sz w:val="28"/>
      <w:lang w:eastAsia="ru-RU"/>
    </w:rPr>
  </w:style>
  <w:style w:type="character" w:customStyle="1" w:styleId="af2">
    <w:name w:val="Основной текст Знак"/>
    <w:basedOn w:val="a1"/>
    <w:link w:val="af1"/>
    <w:uiPriority w:val="99"/>
    <w:rsid w:val="00712878"/>
    <w:rPr>
      <w:rFonts w:ascii="Times New Roman" w:eastAsia="Times New Roman" w:hAnsi="Times New Roman" w:cs="Times New Roman"/>
      <w:sz w:val="28"/>
      <w:lang w:eastAsia="ru-RU"/>
    </w:rPr>
  </w:style>
  <w:style w:type="paragraph" w:customStyle="1" w:styleId="Web">
    <w:name w:val="Обычный (Web)"/>
    <w:basedOn w:val="a0"/>
    <w:uiPriority w:val="99"/>
    <w:rsid w:val="007128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styleId="af3">
    <w:name w:val="Normal (Web)"/>
    <w:basedOn w:val="a0"/>
    <w:uiPriority w:val="99"/>
    <w:unhideWhenUsed/>
    <w:rsid w:val="007128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4">
    <w:name w:val="Strong"/>
    <w:qFormat/>
    <w:rsid w:val="00712878"/>
    <w:rPr>
      <w:b/>
      <w:bCs/>
    </w:rPr>
  </w:style>
  <w:style w:type="paragraph" w:customStyle="1" w:styleId="26">
    <w:name w:val="Заголовок (Уровень 2)"/>
    <w:basedOn w:val="a0"/>
    <w:next w:val="af1"/>
    <w:link w:val="27"/>
    <w:qFormat/>
    <w:rsid w:val="00712878"/>
    <w:pPr>
      <w:spacing w:after="0" w:line="240" w:lineRule="auto"/>
      <w:ind w:left="284" w:hanging="284"/>
      <w:jc w:val="center"/>
      <w:outlineLvl w:val="0"/>
    </w:pPr>
    <w:rPr>
      <w:rFonts w:ascii="Times New Roman" w:eastAsia="Times New Roman" w:hAnsi="Times New Roman" w:cs="Times New Roman"/>
      <w:b/>
      <w:bCs/>
      <w:sz w:val="26"/>
      <w:szCs w:val="26"/>
      <w:lang w:eastAsia="ru-RU"/>
    </w:rPr>
  </w:style>
  <w:style w:type="character" w:customStyle="1" w:styleId="27">
    <w:name w:val="Заголовок (Уровень 2) Знак"/>
    <w:link w:val="26"/>
    <w:rsid w:val="00712878"/>
    <w:rPr>
      <w:rFonts w:ascii="Times New Roman" w:eastAsia="Times New Roman" w:hAnsi="Times New Roman" w:cs="Times New Roman"/>
      <w:b/>
      <w:bCs/>
      <w:sz w:val="26"/>
      <w:szCs w:val="26"/>
      <w:lang w:eastAsia="ru-RU"/>
    </w:rPr>
  </w:style>
  <w:style w:type="table" w:customStyle="1" w:styleId="OTR1">
    <w:name w:val="OTR1"/>
    <w:basedOn w:val="a2"/>
    <w:next w:val="a7"/>
    <w:uiPriority w:val="39"/>
    <w:qFormat/>
    <w:rsid w:val="0071287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
    <w:name w:val="Список_нумерованный_1_уровень"/>
    <w:link w:val="15"/>
    <w:uiPriority w:val="99"/>
    <w:rsid w:val="00712878"/>
    <w:pPr>
      <w:numPr>
        <w:ilvl w:val="2"/>
        <w:numId w:val="2"/>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5">
    <w:name w:val="Список_нумерованный_1_уровень Знак"/>
    <w:link w:val="10"/>
    <w:uiPriority w:val="99"/>
    <w:rsid w:val="00712878"/>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0"/>
    <w:uiPriority w:val="99"/>
    <w:rsid w:val="00712878"/>
    <w:pPr>
      <w:numPr>
        <w:ilvl w:val="1"/>
      </w:numPr>
      <w:ind w:left="794" w:hanging="397"/>
    </w:pPr>
  </w:style>
  <w:style w:type="table" w:customStyle="1" w:styleId="16">
    <w:name w:val="Сетка таблицы1"/>
    <w:rsid w:val="0071287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61">
    <w:name w:val="Стиль По ширине Перед:  6 пт"/>
    <w:basedOn w:val="a0"/>
    <w:rsid w:val="00712878"/>
    <w:pPr>
      <w:spacing w:after="0" w:line="240" w:lineRule="auto"/>
      <w:ind w:firstLine="709"/>
      <w:jc w:val="both"/>
    </w:pPr>
    <w:rPr>
      <w:rFonts w:ascii="Times New Roman" w:eastAsia="Times New Roman" w:hAnsi="Times New Roman" w:cs="Times New Roman"/>
      <w:color w:val="000000"/>
      <w:sz w:val="26"/>
      <w:szCs w:val="26"/>
      <w:lang w:eastAsia="ru-RU"/>
    </w:rPr>
  </w:style>
  <w:style w:type="paragraph" w:styleId="af5">
    <w:name w:val="Subtitle"/>
    <w:aliases w:val="ЗАГОЛОВОК"/>
    <w:basedOn w:val="a0"/>
    <w:next w:val="a0"/>
    <w:link w:val="af6"/>
    <w:qFormat/>
    <w:rsid w:val="00712878"/>
    <w:pPr>
      <w:widowControl w:val="0"/>
      <w:spacing w:after="60" w:line="240" w:lineRule="auto"/>
      <w:ind w:firstLine="709"/>
      <w:jc w:val="both"/>
      <w:outlineLvl w:val="1"/>
    </w:pPr>
    <w:rPr>
      <w:rFonts w:ascii="Times New Roman" w:eastAsia="Times New Roman" w:hAnsi="Times New Roman" w:cs="Times New Roman"/>
      <w:b/>
      <w:sz w:val="26"/>
      <w:szCs w:val="28"/>
      <w:lang w:eastAsia="ru-RU"/>
    </w:rPr>
  </w:style>
  <w:style w:type="character" w:customStyle="1" w:styleId="af6">
    <w:name w:val="Подзаголовок Знак"/>
    <w:aliases w:val="ЗАГОЛОВОК Знак"/>
    <w:basedOn w:val="a1"/>
    <w:link w:val="af5"/>
    <w:rsid w:val="00712878"/>
    <w:rPr>
      <w:rFonts w:ascii="Times New Roman" w:eastAsia="Times New Roman" w:hAnsi="Times New Roman" w:cs="Times New Roman"/>
      <w:b/>
      <w:sz w:val="26"/>
      <w:szCs w:val="28"/>
      <w:lang w:eastAsia="ru-RU"/>
    </w:rPr>
  </w:style>
  <w:style w:type="paragraph" w:customStyle="1" w:styleId="af7">
    <w:name w:val="Прижатый влево"/>
    <w:basedOn w:val="a0"/>
    <w:next w:val="a0"/>
    <w:uiPriority w:val="99"/>
    <w:rsid w:val="00712878"/>
    <w:pPr>
      <w:widowControl w:val="0"/>
      <w:spacing w:after="0" w:line="240" w:lineRule="auto"/>
      <w:jc w:val="both"/>
    </w:pPr>
    <w:rPr>
      <w:rFonts w:ascii="Arial" w:eastAsia="Times New Roman" w:hAnsi="Arial" w:cs="Arial"/>
      <w:sz w:val="24"/>
      <w:szCs w:val="24"/>
      <w:lang w:eastAsia="ru-RU"/>
    </w:rPr>
  </w:style>
  <w:style w:type="character" w:customStyle="1" w:styleId="af8">
    <w:name w:val="Цветовое выделение"/>
    <w:uiPriority w:val="99"/>
    <w:rsid w:val="00712878"/>
    <w:rPr>
      <w:b/>
      <w:bCs/>
      <w:color w:val="000080"/>
    </w:rPr>
  </w:style>
  <w:style w:type="paragraph" w:customStyle="1" w:styleId="a">
    <w:name w:val="Маркированный"/>
    <w:basedOn w:val="a0"/>
    <w:rsid w:val="00712878"/>
    <w:pPr>
      <w:numPr>
        <w:numId w:val="3"/>
      </w:numPr>
      <w:spacing w:after="0" w:line="240" w:lineRule="auto"/>
      <w:jc w:val="both"/>
    </w:pPr>
    <w:rPr>
      <w:rFonts w:ascii="Times New Roman" w:eastAsia="Times New Roman" w:hAnsi="Times New Roman" w:cs="Times New Roman"/>
      <w:sz w:val="28"/>
      <w:szCs w:val="28"/>
      <w:lang w:eastAsia="ru-RU"/>
    </w:rPr>
  </w:style>
  <w:style w:type="paragraph" w:customStyle="1" w:styleId="17">
    <w:name w:val="Стиль1"/>
    <w:basedOn w:val="a0"/>
    <w:link w:val="18"/>
    <w:qFormat/>
    <w:rsid w:val="00712878"/>
    <w:pPr>
      <w:widowControl w:val="0"/>
      <w:spacing w:after="0" w:line="240" w:lineRule="auto"/>
      <w:jc w:val="both"/>
    </w:pPr>
    <w:rPr>
      <w:rFonts w:ascii="Times New Roman" w:eastAsia="Times New Roman" w:hAnsi="Times New Roman" w:cs="Times New Roman"/>
      <w:sz w:val="26"/>
      <w:szCs w:val="26"/>
      <w:lang w:eastAsia="ru-RU"/>
    </w:rPr>
  </w:style>
  <w:style w:type="character" w:customStyle="1" w:styleId="18">
    <w:name w:val="Стиль1 Знак"/>
    <w:link w:val="17"/>
    <w:rsid w:val="00712878"/>
    <w:rPr>
      <w:rFonts w:ascii="Times New Roman" w:eastAsia="Times New Roman" w:hAnsi="Times New Roman" w:cs="Times New Roman"/>
      <w:sz w:val="26"/>
      <w:szCs w:val="26"/>
      <w:lang w:eastAsia="ru-RU"/>
    </w:rPr>
  </w:style>
  <w:style w:type="paragraph" w:customStyle="1" w:styleId="ConsPlusTitle">
    <w:name w:val="ConsPlusTitle"/>
    <w:rsid w:val="00712878"/>
    <w:pPr>
      <w:widowControl w:val="0"/>
      <w:spacing w:after="0" w:line="240" w:lineRule="auto"/>
    </w:pPr>
    <w:rPr>
      <w:rFonts w:ascii="Calibri" w:eastAsia="Times New Roman" w:hAnsi="Calibri" w:cs="Calibri"/>
      <w:b/>
      <w:szCs w:val="20"/>
      <w:lang w:eastAsia="ru-RU"/>
    </w:rPr>
  </w:style>
  <w:style w:type="paragraph" w:styleId="af9">
    <w:name w:val="annotation text"/>
    <w:basedOn w:val="a0"/>
    <w:link w:val="afa"/>
    <w:uiPriority w:val="99"/>
    <w:semiHidden/>
    <w:unhideWhenUsed/>
    <w:rsid w:val="00712878"/>
    <w:pPr>
      <w:spacing w:line="240" w:lineRule="auto"/>
      <w:jc w:val="both"/>
    </w:pPr>
    <w:rPr>
      <w:rFonts w:ascii="Times New Roman" w:eastAsia="Times New Roman" w:hAnsi="Times New Roman" w:cs="Times New Roman"/>
      <w:sz w:val="20"/>
      <w:szCs w:val="20"/>
      <w:lang w:eastAsia="ru-RU"/>
    </w:rPr>
  </w:style>
  <w:style w:type="character" w:customStyle="1" w:styleId="afa">
    <w:name w:val="Текст примечания Знак"/>
    <w:basedOn w:val="a1"/>
    <w:link w:val="af9"/>
    <w:uiPriority w:val="99"/>
    <w:semiHidden/>
    <w:rsid w:val="00712878"/>
    <w:rPr>
      <w:rFonts w:ascii="Times New Roman" w:eastAsia="Times New Roman" w:hAnsi="Times New Roman" w:cs="Times New Roman"/>
      <w:sz w:val="20"/>
      <w:szCs w:val="20"/>
      <w:lang w:eastAsia="ru-RU"/>
    </w:rPr>
  </w:style>
  <w:style w:type="character" w:customStyle="1" w:styleId="afb">
    <w:name w:val="Тема примечания Знак"/>
    <w:link w:val="afc"/>
    <w:uiPriority w:val="99"/>
    <w:semiHidden/>
    <w:rsid w:val="00712878"/>
    <w:rPr>
      <w:b/>
      <w:bCs/>
      <w:sz w:val="20"/>
      <w:szCs w:val="20"/>
    </w:rPr>
  </w:style>
  <w:style w:type="paragraph" w:styleId="afc">
    <w:name w:val="annotation subject"/>
    <w:basedOn w:val="af9"/>
    <w:next w:val="af9"/>
    <w:link w:val="afb"/>
    <w:uiPriority w:val="99"/>
    <w:semiHidden/>
    <w:unhideWhenUsed/>
    <w:rsid w:val="00712878"/>
    <w:rPr>
      <w:rFonts w:asciiTheme="minorHAnsi" w:eastAsiaTheme="minorHAnsi" w:hAnsiTheme="minorHAnsi" w:cstheme="minorBidi"/>
      <w:b/>
      <w:bCs/>
      <w:lang w:eastAsia="en-US"/>
    </w:rPr>
  </w:style>
  <w:style w:type="character" w:customStyle="1" w:styleId="19">
    <w:name w:val="Тема примечания Знак1"/>
    <w:basedOn w:val="afa"/>
    <w:uiPriority w:val="99"/>
    <w:semiHidden/>
    <w:rsid w:val="00712878"/>
    <w:rPr>
      <w:rFonts w:ascii="Times New Roman" w:eastAsia="Times New Roman" w:hAnsi="Times New Roman" w:cs="Times New Roman"/>
      <w:b/>
      <w:bCs/>
      <w:sz w:val="20"/>
      <w:szCs w:val="20"/>
      <w:lang w:eastAsia="ru-RU"/>
    </w:rPr>
  </w:style>
  <w:style w:type="paragraph" w:styleId="afd">
    <w:name w:val="footer"/>
    <w:basedOn w:val="a0"/>
    <w:link w:val="afe"/>
    <w:uiPriority w:val="99"/>
    <w:rsid w:val="00712878"/>
    <w:pPr>
      <w:widowControl w:val="0"/>
      <w:tabs>
        <w:tab w:val="center" w:pos="4677"/>
        <w:tab w:val="right" w:pos="9355"/>
      </w:tabs>
      <w:spacing w:after="0" w:line="240" w:lineRule="auto"/>
      <w:jc w:val="both"/>
    </w:pPr>
    <w:rPr>
      <w:rFonts w:ascii="Arial" w:eastAsia="Times New Roman" w:hAnsi="Arial" w:cs="Arial"/>
      <w:sz w:val="20"/>
      <w:szCs w:val="20"/>
      <w:lang w:eastAsia="ru-RU"/>
    </w:rPr>
  </w:style>
  <w:style w:type="character" w:customStyle="1" w:styleId="afe">
    <w:name w:val="Нижний колонтитул Знак"/>
    <w:basedOn w:val="a1"/>
    <w:link w:val="afd"/>
    <w:uiPriority w:val="99"/>
    <w:rsid w:val="00712878"/>
    <w:rPr>
      <w:rFonts w:ascii="Arial" w:eastAsia="Times New Roman" w:hAnsi="Arial" w:cs="Arial"/>
      <w:sz w:val="20"/>
      <w:szCs w:val="20"/>
      <w:lang w:eastAsia="ru-RU"/>
    </w:rPr>
  </w:style>
  <w:style w:type="character" w:styleId="aff">
    <w:name w:val="page number"/>
    <w:basedOn w:val="a1"/>
    <w:uiPriority w:val="99"/>
    <w:rsid w:val="00712878"/>
  </w:style>
  <w:style w:type="paragraph" w:customStyle="1" w:styleId="aff0">
    <w:name w:val="Îáû÷íûé"/>
    <w:uiPriority w:val="99"/>
    <w:rsid w:val="00712878"/>
    <w:pPr>
      <w:spacing w:after="0" w:line="240" w:lineRule="auto"/>
      <w:jc w:val="both"/>
    </w:pPr>
    <w:rPr>
      <w:rFonts w:ascii="Times New Roman" w:eastAsia="Times New Roman" w:hAnsi="Times New Roman" w:cs="Times New Roman"/>
      <w:sz w:val="24"/>
      <w:szCs w:val="20"/>
      <w:lang w:eastAsia="ru-RU"/>
    </w:rPr>
  </w:style>
  <w:style w:type="paragraph" w:styleId="28">
    <w:name w:val="toc 2"/>
    <w:basedOn w:val="a0"/>
    <w:next w:val="a0"/>
    <w:uiPriority w:val="39"/>
    <w:rsid w:val="00712878"/>
    <w:pPr>
      <w:widowControl w:val="0"/>
      <w:tabs>
        <w:tab w:val="left" w:pos="709"/>
        <w:tab w:val="left" w:pos="993"/>
        <w:tab w:val="right" w:leader="dot" w:pos="9923"/>
      </w:tabs>
      <w:spacing w:after="0" w:line="360" w:lineRule="auto"/>
      <w:ind w:left="284" w:right="-2" w:hanging="284"/>
      <w:contextualSpacing/>
      <w:jc w:val="both"/>
    </w:pPr>
    <w:rPr>
      <w:rFonts w:ascii="Times New Roman" w:eastAsia="Times New Roman" w:hAnsi="Times New Roman" w:cs="Times New Roman"/>
      <w:b/>
      <w:sz w:val="24"/>
      <w:szCs w:val="24"/>
      <w:lang w:eastAsia="ru-RU"/>
    </w:rPr>
  </w:style>
  <w:style w:type="character" w:styleId="aff1">
    <w:name w:val="Hyperlink"/>
    <w:uiPriority w:val="99"/>
    <w:rsid w:val="00712878"/>
    <w:rPr>
      <w:color w:val="0000FF"/>
      <w:u w:val="single"/>
    </w:rPr>
  </w:style>
  <w:style w:type="paragraph" w:styleId="aff2">
    <w:name w:val="header"/>
    <w:basedOn w:val="a0"/>
    <w:link w:val="aff3"/>
    <w:rsid w:val="00712878"/>
    <w:pPr>
      <w:widowControl w:val="0"/>
      <w:tabs>
        <w:tab w:val="center" w:pos="4677"/>
        <w:tab w:val="right" w:pos="9355"/>
      </w:tabs>
      <w:spacing w:after="0" w:line="240" w:lineRule="auto"/>
      <w:jc w:val="both"/>
    </w:pPr>
    <w:rPr>
      <w:rFonts w:ascii="Arial" w:eastAsia="Times New Roman" w:hAnsi="Arial" w:cs="Arial"/>
      <w:sz w:val="20"/>
      <w:szCs w:val="20"/>
      <w:lang w:eastAsia="ru-RU"/>
    </w:rPr>
  </w:style>
  <w:style w:type="character" w:customStyle="1" w:styleId="aff3">
    <w:name w:val="Верхний колонтитул Знак"/>
    <w:basedOn w:val="a1"/>
    <w:link w:val="aff2"/>
    <w:rsid w:val="00712878"/>
    <w:rPr>
      <w:rFonts w:ascii="Arial" w:eastAsia="Times New Roman" w:hAnsi="Arial" w:cs="Arial"/>
      <w:sz w:val="20"/>
      <w:szCs w:val="20"/>
      <w:lang w:eastAsia="ru-RU"/>
    </w:rPr>
  </w:style>
  <w:style w:type="paragraph" w:customStyle="1" w:styleId="ArialNarrow13pt1">
    <w:name w:val="Arial Narrow 13 pt по ширине Первая строка:  1 см"/>
    <w:basedOn w:val="aff0"/>
    <w:uiPriority w:val="99"/>
    <w:rsid w:val="00712878"/>
  </w:style>
  <w:style w:type="paragraph" w:customStyle="1" w:styleId="32">
    <w:name w:val="аква3"/>
    <w:basedOn w:val="a0"/>
    <w:uiPriority w:val="99"/>
    <w:rsid w:val="00712878"/>
    <w:pPr>
      <w:spacing w:after="0" w:line="360" w:lineRule="auto"/>
      <w:ind w:firstLine="709"/>
      <w:jc w:val="both"/>
    </w:pPr>
    <w:rPr>
      <w:rFonts w:ascii="Book Antiqua" w:eastAsia="Times New Roman" w:hAnsi="Book Antiqua" w:cs="Times New Roman"/>
      <w:sz w:val="28"/>
      <w:szCs w:val="24"/>
      <w:lang w:eastAsia="ru-RU"/>
    </w:rPr>
  </w:style>
  <w:style w:type="paragraph" w:customStyle="1" w:styleId="aff4">
    <w:name w:val="аква"/>
    <w:basedOn w:val="a0"/>
    <w:uiPriority w:val="99"/>
    <w:rsid w:val="00712878"/>
    <w:pPr>
      <w:spacing w:after="0" w:line="240" w:lineRule="auto"/>
      <w:ind w:firstLine="709"/>
      <w:jc w:val="both"/>
    </w:pPr>
    <w:rPr>
      <w:rFonts w:ascii="Book Antiqua" w:eastAsia="Times New Roman" w:hAnsi="Book Antiqua" w:cs="Times New Roman"/>
      <w:sz w:val="28"/>
      <w:szCs w:val="24"/>
      <w:lang w:eastAsia="ru-RU"/>
    </w:rPr>
  </w:style>
  <w:style w:type="paragraph" w:customStyle="1" w:styleId="NAmber">
    <w:name w:val="NAmber"/>
    <w:basedOn w:val="aff4"/>
    <w:uiPriority w:val="99"/>
    <w:rsid w:val="00712878"/>
    <w:pPr>
      <w:jc w:val="center"/>
    </w:pPr>
    <w:rPr>
      <w:rFonts w:ascii="Gaze" w:hAnsi="Gaze"/>
      <w:b/>
      <w:bCs/>
      <w:sz w:val="36"/>
    </w:rPr>
  </w:style>
  <w:style w:type="paragraph" w:customStyle="1" w:styleId="aff5">
    <w:name w:val="аквамарин"/>
    <w:basedOn w:val="aff4"/>
    <w:uiPriority w:val="99"/>
    <w:rsid w:val="00712878"/>
    <w:pPr>
      <w:keepLines/>
      <w:spacing w:line="360" w:lineRule="auto"/>
      <w:jc w:val="center"/>
    </w:pPr>
    <w:rPr>
      <w:rFonts w:ascii="Monotype Corsiva" w:hAnsi="Monotype Corsiva"/>
    </w:rPr>
  </w:style>
  <w:style w:type="paragraph" w:customStyle="1" w:styleId="514">
    <w:name w:val="Стиль аква5 + 14 пт"/>
    <w:basedOn w:val="a0"/>
    <w:uiPriority w:val="99"/>
    <w:rsid w:val="00712878"/>
    <w:pPr>
      <w:spacing w:after="0" w:line="360" w:lineRule="auto"/>
      <w:jc w:val="center"/>
    </w:pPr>
    <w:rPr>
      <w:rFonts w:ascii="Arial" w:eastAsia="Times New Roman" w:hAnsi="Arial" w:cs="Times New Roman"/>
      <w:sz w:val="24"/>
      <w:szCs w:val="24"/>
      <w:lang w:eastAsia="ru-RU"/>
    </w:rPr>
  </w:style>
  <w:style w:type="paragraph" w:customStyle="1" w:styleId="aff6">
    <w:name w:val="Реферат"/>
    <w:basedOn w:val="a0"/>
    <w:uiPriority w:val="99"/>
    <w:rsid w:val="00712878"/>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aff7">
    <w:name w:val="реферат"/>
    <w:basedOn w:val="af3"/>
    <w:uiPriority w:val="99"/>
    <w:rsid w:val="00712878"/>
    <w:pPr>
      <w:spacing w:line="360" w:lineRule="auto"/>
      <w:ind w:firstLine="709"/>
    </w:pPr>
  </w:style>
  <w:style w:type="paragraph" w:styleId="33">
    <w:name w:val="Body Text 3"/>
    <w:basedOn w:val="a0"/>
    <w:link w:val="34"/>
    <w:uiPriority w:val="99"/>
    <w:rsid w:val="00712878"/>
    <w:pPr>
      <w:widowControl w:val="0"/>
      <w:spacing w:after="0" w:line="240" w:lineRule="auto"/>
      <w:jc w:val="both"/>
    </w:pPr>
    <w:rPr>
      <w:rFonts w:ascii="Courier New" w:eastAsia="Times New Roman" w:hAnsi="Courier New" w:cs="Times New Roman"/>
      <w:sz w:val="28"/>
      <w:szCs w:val="20"/>
      <w:lang w:eastAsia="ru-RU"/>
    </w:rPr>
  </w:style>
  <w:style w:type="character" w:customStyle="1" w:styleId="34">
    <w:name w:val="Основной текст 3 Знак"/>
    <w:basedOn w:val="a1"/>
    <w:link w:val="33"/>
    <w:uiPriority w:val="99"/>
    <w:rsid w:val="00712878"/>
    <w:rPr>
      <w:rFonts w:ascii="Courier New" w:eastAsia="Times New Roman" w:hAnsi="Courier New" w:cs="Times New Roman"/>
      <w:sz w:val="28"/>
      <w:szCs w:val="20"/>
      <w:lang w:eastAsia="ru-RU"/>
    </w:rPr>
  </w:style>
  <w:style w:type="paragraph" w:styleId="aff8">
    <w:name w:val="Body Text Indent"/>
    <w:basedOn w:val="a0"/>
    <w:link w:val="aff9"/>
    <w:uiPriority w:val="99"/>
    <w:rsid w:val="00712878"/>
    <w:pPr>
      <w:spacing w:after="120" w:line="240" w:lineRule="auto"/>
      <w:ind w:left="283"/>
      <w:jc w:val="both"/>
    </w:pPr>
    <w:rPr>
      <w:rFonts w:ascii="Times New Roman" w:eastAsia="Times New Roman" w:hAnsi="Times New Roman" w:cs="Times New Roman"/>
      <w:sz w:val="24"/>
      <w:szCs w:val="24"/>
      <w:lang w:eastAsia="ru-RU"/>
    </w:rPr>
  </w:style>
  <w:style w:type="character" w:customStyle="1" w:styleId="aff9">
    <w:name w:val="Основной текст с отступом Знак"/>
    <w:basedOn w:val="a1"/>
    <w:link w:val="aff8"/>
    <w:uiPriority w:val="99"/>
    <w:rsid w:val="00712878"/>
    <w:rPr>
      <w:rFonts w:ascii="Times New Roman" w:eastAsia="Times New Roman" w:hAnsi="Times New Roman" w:cs="Times New Roman"/>
      <w:sz w:val="24"/>
      <w:szCs w:val="24"/>
      <w:lang w:eastAsia="ru-RU"/>
    </w:rPr>
  </w:style>
  <w:style w:type="paragraph" w:styleId="affa">
    <w:name w:val="List"/>
    <w:basedOn w:val="a0"/>
    <w:uiPriority w:val="99"/>
    <w:rsid w:val="00712878"/>
    <w:pPr>
      <w:spacing w:after="0" w:line="240" w:lineRule="auto"/>
      <w:ind w:left="283" w:hanging="283"/>
      <w:jc w:val="both"/>
    </w:pPr>
    <w:rPr>
      <w:rFonts w:ascii="Times New Roman" w:eastAsia="Times New Roman" w:hAnsi="Times New Roman" w:cs="Times New Roman"/>
      <w:sz w:val="24"/>
      <w:szCs w:val="24"/>
      <w:lang w:eastAsia="ru-RU"/>
    </w:rPr>
  </w:style>
  <w:style w:type="paragraph" w:customStyle="1" w:styleId="ConsNormal">
    <w:name w:val="ConsNormal"/>
    <w:rsid w:val="00712878"/>
    <w:pPr>
      <w:spacing w:after="0" w:line="240" w:lineRule="auto"/>
      <w:ind w:right="19772" w:firstLine="720"/>
      <w:jc w:val="both"/>
    </w:pPr>
    <w:rPr>
      <w:rFonts w:ascii="Arial" w:eastAsia="Times New Roman" w:hAnsi="Arial" w:cs="Arial"/>
      <w:sz w:val="20"/>
      <w:szCs w:val="20"/>
      <w:lang w:eastAsia="ru-RU"/>
    </w:rPr>
  </w:style>
  <w:style w:type="character" w:customStyle="1" w:styleId="fts-hit">
    <w:name w:val="fts-hit"/>
    <w:uiPriority w:val="99"/>
    <w:rsid w:val="00712878"/>
    <w:rPr>
      <w:shd w:val="clear" w:color="auto" w:fill="FFC0CB"/>
    </w:rPr>
  </w:style>
  <w:style w:type="paragraph" w:styleId="HTML">
    <w:name w:val="HTML Preformatted"/>
    <w:basedOn w:val="a0"/>
    <w:link w:val="HTML0"/>
    <w:uiPriority w:val="99"/>
    <w:rsid w:val="007128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712878"/>
    <w:rPr>
      <w:rFonts w:ascii="Courier New" w:eastAsia="Times New Roman" w:hAnsi="Courier New" w:cs="Courier New"/>
      <w:sz w:val="20"/>
      <w:szCs w:val="20"/>
      <w:lang w:eastAsia="ru-RU"/>
    </w:rPr>
  </w:style>
  <w:style w:type="paragraph" w:customStyle="1" w:styleId="Iauiue">
    <w:name w:val="Iau?iue"/>
    <w:rsid w:val="00712878"/>
    <w:pPr>
      <w:widowControl w:val="0"/>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0"/>
    <w:uiPriority w:val="99"/>
    <w:rsid w:val="00712878"/>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zagc-1">
    <w:name w:val="zagc-1"/>
    <w:basedOn w:val="a0"/>
    <w:uiPriority w:val="99"/>
    <w:rsid w:val="00712878"/>
    <w:pPr>
      <w:spacing w:before="135" w:after="60" w:line="240" w:lineRule="auto"/>
      <w:ind w:firstLine="150"/>
      <w:jc w:val="center"/>
    </w:pPr>
    <w:rPr>
      <w:rFonts w:ascii="Arial" w:eastAsia="Times New Roman" w:hAnsi="Arial" w:cs="Arial"/>
      <w:b/>
      <w:bCs/>
      <w:caps/>
      <w:color w:val="29211E"/>
      <w:sz w:val="20"/>
      <w:szCs w:val="20"/>
      <w:lang w:eastAsia="ru-RU"/>
    </w:rPr>
  </w:style>
  <w:style w:type="paragraph" w:customStyle="1" w:styleId="Iauiue3">
    <w:name w:val="Iau?iue3"/>
    <w:uiPriority w:val="99"/>
    <w:rsid w:val="00712878"/>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c-0">
    <w:name w:val="zagc-0"/>
    <w:basedOn w:val="a0"/>
    <w:rsid w:val="00712878"/>
    <w:pPr>
      <w:spacing w:before="180" w:after="60" w:line="240" w:lineRule="auto"/>
      <w:ind w:firstLine="150"/>
      <w:jc w:val="center"/>
    </w:pPr>
    <w:rPr>
      <w:rFonts w:ascii="Arial" w:eastAsia="Times New Roman" w:hAnsi="Arial" w:cs="Arial"/>
      <w:b/>
      <w:bCs/>
      <w:caps/>
      <w:color w:val="29211E"/>
      <w:sz w:val="24"/>
      <w:szCs w:val="24"/>
      <w:lang w:eastAsia="ru-RU"/>
    </w:rPr>
  </w:style>
  <w:style w:type="paragraph" w:styleId="35">
    <w:name w:val="toc 3"/>
    <w:basedOn w:val="a0"/>
    <w:next w:val="a0"/>
    <w:uiPriority w:val="39"/>
    <w:rsid w:val="00712878"/>
    <w:pPr>
      <w:tabs>
        <w:tab w:val="right" w:leader="dot" w:pos="9345"/>
      </w:tabs>
      <w:spacing w:after="0" w:line="240" w:lineRule="auto"/>
      <w:jc w:val="both"/>
    </w:pPr>
    <w:rPr>
      <w:rFonts w:ascii="Times New Roman" w:eastAsia="Times New Roman" w:hAnsi="Times New Roman" w:cs="Times New Roman"/>
      <w:b/>
      <w:sz w:val="24"/>
      <w:szCs w:val="24"/>
      <w:lang w:eastAsia="ru-RU"/>
    </w:rPr>
  </w:style>
  <w:style w:type="paragraph" w:customStyle="1" w:styleId="affb">
    <w:name w:val="Нормальный (таблица)"/>
    <w:basedOn w:val="a0"/>
    <w:next w:val="a0"/>
    <w:uiPriority w:val="99"/>
    <w:rsid w:val="00712878"/>
    <w:pPr>
      <w:widowControl w:val="0"/>
      <w:spacing w:after="0" w:line="240" w:lineRule="auto"/>
      <w:jc w:val="both"/>
    </w:pPr>
    <w:rPr>
      <w:rFonts w:ascii="Arial" w:eastAsia="Times New Roman" w:hAnsi="Arial" w:cs="Arial"/>
      <w:sz w:val="24"/>
      <w:szCs w:val="24"/>
      <w:lang w:eastAsia="ru-RU"/>
    </w:rPr>
  </w:style>
  <w:style w:type="paragraph" w:styleId="1a">
    <w:name w:val="toc 1"/>
    <w:basedOn w:val="a0"/>
    <w:next w:val="a0"/>
    <w:uiPriority w:val="39"/>
    <w:unhideWhenUsed/>
    <w:rsid w:val="00712878"/>
    <w:pPr>
      <w:widowControl w:val="0"/>
      <w:tabs>
        <w:tab w:val="right" w:leader="dot" w:pos="9345"/>
      </w:tabs>
      <w:spacing w:after="0" w:line="240" w:lineRule="auto"/>
      <w:jc w:val="both"/>
    </w:pPr>
    <w:rPr>
      <w:rFonts w:ascii="Times New Roman" w:eastAsia="Times New Roman" w:hAnsi="Times New Roman" w:cs="Times New Roman"/>
      <w:b/>
      <w:sz w:val="24"/>
      <w:szCs w:val="20"/>
      <w:lang w:eastAsia="ru-RU"/>
    </w:rPr>
  </w:style>
  <w:style w:type="paragraph" w:customStyle="1" w:styleId="ConsPlusNonformat">
    <w:name w:val="ConsPlusNonformat"/>
    <w:uiPriority w:val="99"/>
    <w:rsid w:val="00712878"/>
    <w:pPr>
      <w:widowControl w:val="0"/>
      <w:spacing w:after="0" w:line="240" w:lineRule="auto"/>
    </w:pPr>
    <w:rPr>
      <w:rFonts w:ascii="Courier New" w:eastAsia="Times New Roman" w:hAnsi="Courier New" w:cs="Courier New"/>
      <w:sz w:val="20"/>
      <w:szCs w:val="20"/>
      <w:lang w:eastAsia="ru-RU"/>
    </w:rPr>
  </w:style>
  <w:style w:type="paragraph" w:styleId="affc">
    <w:name w:val="TOC Heading"/>
    <w:basedOn w:val="11"/>
    <w:next w:val="a0"/>
    <w:uiPriority w:val="39"/>
    <w:unhideWhenUsed/>
    <w:qFormat/>
    <w:rsid w:val="00712878"/>
    <w:pPr>
      <w:keepLines/>
      <w:spacing w:before="480" w:after="0" w:line="276" w:lineRule="auto"/>
      <w:outlineLvl w:val="9"/>
    </w:pPr>
    <w:rPr>
      <w:rFonts w:ascii="Cambria" w:hAnsi="Cambria" w:cs="Times New Roman"/>
      <w:color w:val="365F91"/>
      <w:sz w:val="28"/>
      <w:szCs w:val="28"/>
      <w:lang w:eastAsia="en-US"/>
    </w:rPr>
  </w:style>
  <w:style w:type="paragraph" w:styleId="42">
    <w:name w:val="toc 4"/>
    <w:basedOn w:val="a0"/>
    <w:next w:val="a0"/>
    <w:uiPriority w:val="39"/>
    <w:unhideWhenUsed/>
    <w:rsid w:val="00712878"/>
    <w:pPr>
      <w:spacing w:after="100"/>
      <w:ind w:left="660"/>
      <w:jc w:val="both"/>
    </w:pPr>
    <w:rPr>
      <w:rFonts w:ascii="Times New Roman" w:eastAsia="Times New Roman" w:hAnsi="Times New Roman" w:cs="Times New Roman"/>
      <w:sz w:val="28"/>
      <w:lang w:eastAsia="ru-RU"/>
    </w:rPr>
  </w:style>
  <w:style w:type="paragraph" w:styleId="52">
    <w:name w:val="toc 5"/>
    <w:basedOn w:val="a0"/>
    <w:next w:val="a0"/>
    <w:uiPriority w:val="39"/>
    <w:unhideWhenUsed/>
    <w:rsid w:val="00712878"/>
    <w:pPr>
      <w:spacing w:after="100"/>
      <w:ind w:left="880"/>
      <w:jc w:val="both"/>
    </w:pPr>
    <w:rPr>
      <w:rFonts w:ascii="Times New Roman" w:eastAsia="Times New Roman" w:hAnsi="Times New Roman" w:cs="Times New Roman"/>
      <w:sz w:val="28"/>
      <w:lang w:eastAsia="ru-RU"/>
    </w:rPr>
  </w:style>
  <w:style w:type="paragraph" w:styleId="62">
    <w:name w:val="toc 6"/>
    <w:basedOn w:val="a0"/>
    <w:next w:val="a0"/>
    <w:uiPriority w:val="39"/>
    <w:unhideWhenUsed/>
    <w:rsid w:val="00712878"/>
    <w:pPr>
      <w:spacing w:after="100"/>
      <w:ind w:left="1100"/>
      <w:jc w:val="both"/>
    </w:pPr>
    <w:rPr>
      <w:rFonts w:ascii="Times New Roman" w:eastAsia="Times New Roman" w:hAnsi="Times New Roman" w:cs="Times New Roman"/>
      <w:sz w:val="28"/>
      <w:lang w:eastAsia="ru-RU"/>
    </w:rPr>
  </w:style>
  <w:style w:type="paragraph" w:styleId="71">
    <w:name w:val="toc 7"/>
    <w:basedOn w:val="a0"/>
    <w:next w:val="a0"/>
    <w:uiPriority w:val="39"/>
    <w:unhideWhenUsed/>
    <w:rsid w:val="00712878"/>
    <w:pPr>
      <w:spacing w:after="100"/>
      <w:ind w:left="1320"/>
      <w:jc w:val="both"/>
    </w:pPr>
    <w:rPr>
      <w:rFonts w:ascii="Times New Roman" w:eastAsia="Times New Roman" w:hAnsi="Times New Roman" w:cs="Times New Roman"/>
      <w:sz w:val="28"/>
      <w:lang w:eastAsia="ru-RU"/>
    </w:rPr>
  </w:style>
  <w:style w:type="paragraph" w:styleId="81">
    <w:name w:val="toc 8"/>
    <w:basedOn w:val="a0"/>
    <w:next w:val="a0"/>
    <w:uiPriority w:val="39"/>
    <w:unhideWhenUsed/>
    <w:rsid w:val="00712878"/>
    <w:pPr>
      <w:spacing w:after="100"/>
      <w:ind w:left="1540"/>
      <w:jc w:val="both"/>
    </w:pPr>
    <w:rPr>
      <w:rFonts w:ascii="Times New Roman" w:eastAsia="Times New Roman" w:hAnsi="Times New Roman" w:cs="Times New Roman"/>
      <w:sz w:val="28"/>
      <w:lang w:eastAsia="ru-RU"/>
    </w:rPr>
  </w:style>
  <w:style w:type="paragraph" w:styleId="91">
    <w:name w:val="toc 9"/>
    <w:basedOn w:val="a0"/>
    <w:next w:val="a0"/>
    <w:uiPriority w:val="39"/>
    <w:unhideWhenUsed/>
    <w:rsid w:val="00712878"/>
    <w:pPr>
      <w:spacing w:after="100"/>
      <w:ind w:left="1760"/>
      <w:jc w:val="both"/>
    </w:pPr>
    <w:rPr>
      <w:rFonts w:ascii="Times New Roman" w:eastAsia="Times New Roman" w:hAnsi="Times New Roman" w:cs="Times New Roman"/>
      <w:sz w:val="28"/>
      <w:lang w:eastAsia="ru-RU"/>
    </w:rPr>
  </w:style>
  <w:style w:type="character" w:customStyle="1" w:styleId="WW8Num8z0">
    <w:name w:val="WW8Num8z0"/>
    <w:uiPriority w:val="99"/>
    <w:rsid w:val="00712878"/>
    <w:rPr>
      <w:rFonts w:ascii="Symbol" w:hAnsi="Symbol"/>
      <w:sz w:val="18"/>
    </w:rPr>
  </w:style>
  <w:style w:type="paragraph" w:styleId="affd">
    <w:name w:val="Title"/>
    <w:basedOn w:val="a0"/>
    <w:link w:val="affe"/>
    <w:qFormat/>
    <w:rsid w:val="00712878"/>
    <w:pPr>
      <w:spacing w:after="0" w:line="240" w:lineRule="auto"/>
      <w:jc w:val="center"/>
    </w:pPr>
    <w:rPr>
      <w:rFonts w:ascii="Times New Roman" w:eastAsia="Times New Roman" w:hAnsi="Times New Roman" w:cs="Times New Roman"/>
      <w:sz w:val="32"/>
      <w:szCs w:val="20"/>
      <w:lang w:eastAsia="ru-RU"/>
    </w:rPr>
  </w:style>
  <w:style w:type="character" w:customStyle="1" w:styleId="affe">
    <w:name w:val="Название Знак"/>
    <w:basedOn w:val="a1"/>
    <w:link w:val="affd"/>
    <w:rsid w:val="00712878"/>
    <w:rPr>
      <w:rFonts w:ascii="Times New Roman" w:eastAsia="Times New Roman" w:hAnsi="Times New Roman" w:cs="Times New Roman"/>
      <w:sz w:val="32"/>
      <w:szCs w:val="20"/>
      <w:lang w:eastAsia="ru-RU"/>
    </w:rPr>
  </w:style>
  <w:style w:type="character" w:customStyle="1" w:styleId="36">
    <w:name w:val="Основной текст с отступом 3 Знак"/>
    <w:link w:val="37"/>
    <w:uiPriority w:val="99"/>
    <w:semiHidden/>
    <w:rsid w:val="00712878"/>
    <w:rPr>
      <w:rFonts w:ascii="Arial" w:eastAsia="Times New Roman" w:hAnsi="Arial" w:cs="Arial"/>
      <w:sz w:val="16"/>
      <w:szCs w:val="16"/>
      <w:lang w:eastAsia="ru-RU"/>
    </w:rPr>
  </w:style>
  <w:style w:type="paragraph" w:styleId="37">
    <w:name w:val="Body Text Indent 3"/>
    <w:basedOn w:val="a0"/>
    <w:link w:val="36"/>
    <w:uiPriority w:val="99"/>
    <w:semiHidden/>
    <w:unhideWhenUsed/>
    <w:rsid w:val="00712878"/>
    <w:pPr>
      <w:widowControl w:val="0"/>
      <w:spacing w:after="120" w:line="240" w:lineRule="auto"/>
      <w:ind w:left="283"/>
      <w:jc w:val="both"/>
    </w:pPr>
    <w:rPr>
      <w:rFonts w:ascii="Arial" w:eastAsia="Times New Roman" w:hAnsi="Arial" w:cs="Arial"/>
      <w:sz w:val="16"/>
      <w:szCs w:val="16"/>
      <w:lang w:eastAsia="ru-RU"/>
    </w:rPr>
  </w:style>
  <w:style w:type="character" w:customStyle="1" w:styleId="311">
    <w:name w:val="Основной текст с отступом 3 Знак1"/>
    <w:basedOn w:val="a1"/>
    <w:uiPriority w:val="99"/>
    <w:semiHidden/>
    <w:rsid w:val="00712878"/>
    <w:rPr>
      <w:sz w:val="16"/>
      <w:szCs w:val="16"/>
    </w:rPr>
  </w:style>
  <w:style w:type="paragraph" w:customStyle="1" w:styleId="ConsNonformat">
    <w:name w:val="ConsNonformat"/>
    <w:rsid w:val="00712878"/>
    <w:pPr>
      <w:widowControl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712878"/>
    <w:pPr>
      <w:widowControl w:val="0"/>
      <w:spacing w:after="0" w:line="240" w:lineRule="auto"/>
    </w:pPr>
    <w:rPr>
      <w:rFonts w:ascii="Arial" w:eastAsia="Times New Roman" w:hAnsi="Arial" w:cs="Arial"/>
      <w:sz w:val="20"/>
      <w:szCs w:val="20"/>
      <w:lang w:eastAsia="ru-RU"/>
    </w:rPr>
  </w:style>
  <w:style w:type="paragraph" w:customStyle="1" w:styleId="TimesNewRoman14125">
    <w:name w:val="Стиль Times New Roman 14 пт По ширине Первая строка:  1.25 см С..."/>
    <w:basedOn w:val="a0"/>
    <w:rsid w:val="00712878"/>
    <w:pPr>
      <w:spacing w:after="0" w:line="240" w:lineRule="auto"/>
      <w:ind w:right="-40" w:firstLine="709"/>
      <w:jc w:val="both"/>
    </w:pPr>
    <w:rPr>
      <w:rFonts w:ascii="Times New Roman" w:eastAsia="Times New Roman" w:hAnsi="Times New Roman" w:cs="Times New Roman"/>
      <w:sz w:val="28"/>
      <w:szCs w:val="20"/>
      <w:lang w:eastAsia="ar-SA"/>
    </w:rPr>
  </w:style>
  <w:style w:type="paragraph" w:customStyle="1" w:styleId="u">
    <w:name w:val="u"/>
    <w:basedOn w:val="a0"/>
    <w:rsid w:val="007128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uni">
    <w:name w:val="uni"/>
    <w:basedOn w:val="a0"/>
    <w:rsid w:val="007128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712878"/>
  </w:style>
  <w:style w:type="paragraph" w:customStyle="1" w:styleId="unip">
    <w:name w:val="unip"/>
    <w:basedOn w:val="a0"/>
    <w:rsid w:val="007128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formattext">
    <w:name w:val="formattext"/>
    <w:basedOn w:val="a0"/>
    <w:rsid w:val="007128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0">
    <w:name w:val="Основной текст 0"/>
    <w:basedOn w:val="a0"/>
    <w:rsid w:val="00712878"/>
    <w:pPr>
      <w:spacing w:after="0" w:line="240" w:lineRule="auto"/>
      <w:ind w:firstLine="539"/>
      <w:jc w:val="both"/>
    </w:pPr>
    <w:rPr>
      <w:rFonts w:ascii="Times New Roman" w:eastAsia="Times New Roman" w:hAnsi="Times New Roman" w:cs="Times New Roman"/>
      <w:color w:val="000000"/>
      <w:sz w:val="24"/>
      <w:szCs w:val="24"/>
      <w:lang w:eastAsia="ru-RU"/>
    </w:rPr>
  </w:style>
  <w:style w:type="paragraph" w:customStyle="1" w:styleId="afff">
    <w:name w:val="???????"/>
    <w:rsid w:val="00712878"/>
    <w:pPr>
      <w:spacing w:after="0" w:line="360" w:lineRule="auto"/>
      <w:ind w:firstLine="283"/>
    </w:pPr>
    <w:rPr>
      <w:rFonts w:ascii="Times New Roman" w:eastAsia="Times New Roman" w:hAnsi="Times New Roman" w:cs="Times New Roman"/>
      <w:sz w:val="20"/>
      <w:szCs w:val="20"/>
      <w:lang w:eastAsia="ru-RU"/>
    </w:rPr>
  </w:style>
  <w:style w:type="character" w:customStyle="1" w:styleId="blk">
    <w:name w:val="blk"/>
    <w:basedOn w:val="a1"/>
    <w:rsid w:val="00712878"/>
  </w:style>
  <w:style w:type="character" w:customStyle="1" w:styleId="nobr">
    <w:name w:val="nobr"/>
    <w:basedOn w:val="a1"/>
    <w:rsid w:val="00712878"/>
  </w:style>
  <w:style w:type="character" w:customStyle="1" w:styleId="hl">
    <w:name w:val="hl"/>
    <w:basedOn w:val="a1"/>
    <w:rsid w:val="00712878"/>
  </w:style>
  <w:style w:type="paragraph" w:customStyle="1" w:styleId="afff0">
    <w:name w:val="Знак"/>
    <w:basedOn w:val="a0"/>
    <w:rsid w:val="00712878"/>
    <w:pPr>
      <w:spacing w:after="160" w:line="240" w:lineRule="exact"/>
      <w:jc w:val="both"/>
    </w:pPr>
    <w:rPr>
      <w:rFonts w:ascii="Verdana" w:eastAsia="Times New Roman" w:hAnsi="Verdana" w:cs="Times New Roman"/>
      <w:sz w:val="24"/>
      <w:szCs w:val="24"/>
      <w:lang w:val="en-US" w:eastAsia="ru-RU"/>
    </w:rPr>
  </w:style>
  <w:style w:type="character" w:styleId="afff1">
    <w:name w:val="line number"/>
    <w:basedOn w:val="a1"/>
    <w:uiPriority w:val="99"/>
    <w:semiHidden/>
    <w:unhideWhenUsed/>
    <w:rsid w:val="00712878"/>
  </w:style>
  <w:style w:type="paragraph" w:styleId="afff2">
    <w:name w:val="footnote text"/>
    <w:basedOn w:val="a0"/>
    <w:link w:val="afff3"/>
    <w:semiHidden/>
    <w:rsid w:val="00712878"/>
    <w:pPr>
      <w:spacing w:after="0" w:line="240" w:lineRule="auto"/>
      <w:jc w:val="both"/>
    </w:pPr>
    <w:rPr>
      <w:rFonts w:ascii="Times New Roman" w:eastAsia="Times New Roman" w:hAnsi="Times New Roman" w:cs="Times New Roman"/>
      <w:sz w:val="20"/>
      <w:szCs w:val="20"/>
      <w:lang w:eastAsia="ru-RU"/>
    </w:rPr>
  </w:style>
  <w:style w:type="character" w:customStyle="1" w:styleId="afff3">
    <w:name w:val="Текст сноски Знак"/>
    <w:basedOn w:val="a1"/>
    <w:link w:val="afff2"/>
    <w:semiHidden/>
    <w:rsid w:val="00712878"/>
    <w:rPr>
      <w:rFonts w:ascii="Times New Roman" w:eastAsia="Times New Roman" w:hAnsi="Times New Roman" w:cs="Times New Roman"/>
      <w:sz w:val="20"/>
      <w:szCs w:val="20"/>
      <w:lang w:eastAsia="ru-RU"/>
    </w:rPr>
  </w:style>
  <w:style w:type="character" w:styleId="afff4">
    <w:name w:val="footnote reference"/>
    <w:semiHidden/>
    <w:rsid w:val="00712878"/>
    <w:rPr>
      <w:vertAlign w:val="superscript"/>
    </w:rPr>
  </w:style>
  <w:style w:type="character" w:customStyle="1" w:styleId="afff5">
    <w:name w:val="Гипертекстовая ссылка"/>
    <w:uiPriority w:val="99"/>
    <w:rsid w:val="00712878"/>
    <w:rPr>
      <w:rFonts w:cs="Times New Roman"/>
      <w:b w:val="0"/>
      <w:bCs w:val="0"/>
      <w:color w:val="106BBE"/>
    </w:rPr>
  </w:style>
  <w:style w:type="paragraph" w:customStyle="1" w:styleId="1">
    <w:name w:val="Список_черточки_1_ур"/>
    <w:basedOn w:val="a0"/>
    <w:uiPriority w:val="99"/>
    <w:qFormat/>
    <w:rsid w:val="00712878"/>
    <w:pPr>
      <w:numPr>
        <w:numId w:val="4"/>
      </w:numPr>
      <w:spacing w:after="0" w:line="240" w:lineRule="auto"/>
      <w:jc w:val="both"/>
    </w:pPr>
    <w:rPr>
      <w:rFonts w:ascii="Times New Roman" w:eastAsia="Times New Roman" w:hAnsi="Times New Roman" w:cs="Times New Roman"/>
      <w:sz w:val="28"/>
      <w:szCs w:val="24"/>
      <w:lang w:eastAsia="ru-RU"/>
    </w:rPr>
  </w:style>
  <w:style w:type="table" w:customStyle="1" w:styleId="TableNormal">
    <w:name w:val="Table Normal"/>
    <w:uiPriority w:val="2"/>
    <w:semiHidden/>
    <w:unhideWhenUsed/>
    <w:qFormat/>
    <w:rsid w:val="0071287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712878"/>
    <w:pPr>
      <w:widowControl w:val="0"/>
      <w:spacing w:after="0" w:line="240" w:lineRule="auto"/>
    </w:pPr>
    <w:rPr>
      <w:rFonts w:ascii="Times New Roman" w:eastAsia="Times New Roman" w:hAnsi="Times New Roman" w:cs="Times New Roman"/>
    </w:rPr>
  </w:style>
  <w:style w:type="paragraph" w:customStyle="1" w:styleId="afff6">
    <w:name w:val="Абзац"/>
    <w:link w:val="afff7"/>
    <w:qFormat/>
    <w:rsid w:val="00712878"/>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fff7">
    <w:name w:val="Абзац Знак"/>
    <w:basedOn w:val="a1"/>
    <w:link w:val="afff6"/>
    <w:qFormat/>
    <w:rsid w:val="00712878"/>
    <w:rPr>
      <w:rFonts w:ascii="Times New Roman" w:eastAsia="Times New Roman" w:hAnsi="Times New Roman" w:cs="Times New Roman"/>
      <w:sz w:val="24"/>
      <w:szCs w:val="24"/>
      <w:lang w:eastAsia="ru-RU"/>
    </w:rPr>
  </w:style>
  <w:style w:type="paragraph" w:customStyle="1" w:styleId="s1">
    <w:name w:val="s_1"/>
    <w:basedOn w:val="a0"/>
    <w:rsid w:val="007128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0"/>
    <w:rsid w:val="00712878"/>
    <w:pPr>
      <w:spacing w:before="100" w:beforeAutospacing="1" w:after="119" w:line="240" w:lineRule="auto"/>
    </w:pPr>
    <w:rPr>
      <w:rFonts w:ascii="Times New Roman" w:eastAsia="Times New Roman" w:hAnsi="Times New Roman" w:cs="Times New Roman"/>
      <w:color w:val="000000"/>
      <w:sz w:val="24"/>
      <w:szCs w:val="24"/>
      <w:lang w:eastAsia="ru-RU"/>
    </w:rPr>
  </w:style>
  <w:style w:type="paragraph" w:customStyle="1" w:styleId="38">
    <w:name w:val="Стиль3"/>
    <w:basedOn w:val="30"/>
    <w:link w:val="39"/>
    <w:rsid w:val="00712878"/>
    <w:pPr>
      <w:widowControl/>
      <w:spacing w:before="0" w:after="0"/>
      <w:jc w:val="center"/>
    </w:pPr>
    <w:rPr>
      <w:rFonts w:ascii="Times New Roman" w:eastAsia="Arial Unicode MS" w:hAnsi="Times New Roman"/>
      <w:b w:val="0"/>
      <w:bCs w:val="0"/>
      <w:sz w:val="24"/>
      <w:szCs w:val="24"/>
      <w:u w:val="single"/>
    </w:rPr>
  </w:style>
  <w:style w:type="character" w:customStyle="1" w:styleId="39">
    <w:name w:val="Стиль3 Знак"/>
    <w:basedOn w:val="a1"/>
    <w:link w:val="38"/>
    <w:rsid w:val="00712878"/>
    <w:rPr>
      <w:rFonts w:ascii="Times New Roman" w:eastAsia="Arial Unicode MS" w:hAnsi="Times New Roman" w:cs="Times New Roman"/>
      <w:sz w:val="24"/>
      <w:szCs w:val="24"/>
      <w:u w:val="single"/>
      <w:lang w:eastAsia="ru-RU"/>
    </w:rPr>
  </w:style>
  <w:style w:type="paragraph" w:customStyle="1" w:styleId="ReportTab">
    <w:name w:val="Report_Tab"/>
    <w:basedOn w:val="a0"/>
    <w:rsid w:val="00712878"/>
    <w:pPr>
      <w:spacing w:after="0" w:line="240" w:lineRule="auto"/>
    </w:pPr>
    <w:rPr>
      <w:rFonts w:ascii="Times New Roman" w:eastAsia="Times New Roman" w:hAnsi="Times New Roman" w:cs="Times New Roman"/>
      <w:sz w:val="24"/>
      <w:szCs w:val="20"/>
      <w:lang w:eastAsia="ru-RU"/>
    </w:rPr>
  </w:style>
  <w:style w:type="paragraph" w:customStyle="1" w:styleId="ConsPlusCell">
    <w:name w:val="ConsPlusCell"/>
    <w:rsid w:val="00712878"/>
    <w:pPr>
      <w:widowControl w:val="0"/>
      <w:spacing w:after="0" w:line="240" w:lineRule="auto"/>
    </w:pPr>
    <w:rPr>
      <w:rFonts w:ascii="Arial" w:eastAsia="Times New Roman" w:hAnsi="Arial" w:cs="Arial"/>
      <w:sz w:val="20"/>
      <w:szCs w:val="20"/>
      <w:lang w:eastAsia="ru-RU"/>
    </w:rPr>
  </w:style>
  <w:style w:type="character" w:customStyle="1" w:styleId="FontStyle26">
    <w:name w:val="Font Style26"/>
    <w:basedOn w:val="a1"/>
    <w:rsid w:val="00712878"/>
    <w:rPr>
      <w:rFonts w:ascii="Times New Roman" w:hAnsi="Times New Roman" w:cs="Times New Roman"/>
      <w:sz w:val="26"/>
      <w:szCs w:val="26"/>
    </w:rPr>
  </w:style>
  <w:style w:type="paragraph" w:customStyle="1" w:styleId="Default">
    <w:name w:val="Default"/>
    <w:rsid w:val="00712878"/>
    <w:pPr>
      <w:spacing w:after="0" w:line="240" w:lineRule="auto"/>
    </w:pPr>
    <w:rPr>
      <w:rFonts w:ascii="Times New Roman" w:eastAsia="Times New Roman" w:hAnsi="Times New Roman" w:cs="Times New Roman"/>
      <w:color w:val="000000"/>
      <w:sz w:val="24"/>
      <w:szCs w:val="24"/>
      <w:lang w:eastAsia="ru-RU"/>
    </w:rPr>
  </w:style>
  <w:style w:type="paragraph" w:styleId="29">
    <w:name w:val="Body Text First Indent 2"/>
    <w:basedOn w:val="aff8"/>
    <w:link w:val="2a"/>
    <w:uiPriority w:val="99"/>
    <w:semiHidden/>
    <w:unhideWhenUsed/>
    <w:rsid w:val="00712878"/>
    <w:pPr>
      <w:spacing w:after="200" w:line="276" w:lineRule="auto"/>
      <w:ind w:left="360" w:firstLine="360"/>
    </w:pPr>
    <w:rPr>
      <w:sz w:val="28"/>
      <w:szCs w:val="22"/>
    </w:rPr>
  </w:style>
  <w:style w:type="character" w:customStyle="1" w:styleId="2a">
    <w:name w:val="Красная строка 2 Знак"/>
    <w:basedOn w:val="aff9"/>
    <w:link w:val="29"/>
    <w:uiPriority w:val="99"/>
    <w:semiHidden/>
    <w:rsid w:val="00712878"/>
    <w:rPr>
      <w:rFonts w:ascii="Times New Roman" w:eastAsia="Times New Roman" w:hAnsi="Times New Roman" w:cs="Times New Roman"/>
      <w:sz w:val="28"/>
      <w:szCs w:val="24"/>
      <w:lang w:eastAsia="ru-RU"/>
    </w:rPr>
  </w:style>
  <w:style w:type="paragraph" w:customStyle="1" w:styleId="afff8">
    <w:name w:val="Заглавие раздела"/>
    <w:basedOn w:val="20"/>
    <w:semiHidden/>
    <w:rsid w:val="00712878"/>
    <w:pPr>
      <w:keepNext w:val="0"/>
      <w:tabs>
        <w:tab w:val="num" w:pos="1789"/>
      </w:tabs>
      <w:spacing w:before="200" w:after="240" w:line="271" w:lineRule="auto"/>
      <w:ind w:left="1789" w:hanging="360"/>
      <w:jc w:val="center"/>
    </w:pPr>
    <w:rPr>
      <w:rFonts w:ascii="Cambria" w:hAnsi="Cambria"/>
      <w:i/>
      <w:iCs/>
      <w:smallCaps/>
    </w:rPr>
  </w:style>
  <w:style w:type="paragraph" w:customStyle="1" w:styleId="S2">
    <w:name w:val="S_Обычный"/>
    <w:basedOn w:val="a0"/>
    <w:link w:val="S3"/>
    <w:rsid w:val="00712878"/>
    <w:pPr>
      <w:ind w:firstLine="709"/>
    </w:pPr>
    <w:rPr>
      <w:rFonts w:ascii="Cambria" w:eastAsia="Times New Roman" w:hAnsi="Cambria" w:cs="Times New Roman"/>
      <w:sz w:val="24"/>
      <w:szCs w:val="24"/>
      <w:lang w:eastAsia="ru-RU"/>
    </w:rPr>
  </w:style>
  <w:style w:type="character" w:customStyle="1" w:styleId="S3">
    <w:name w:val="S_Обычный Знак"/>
    <w:link w:val="S2"/>
    <w:rsid w:val="00712878"/>
    <w:rPr>
      <w:rFonts w:ascii="Cambria" w:eastAsia="Times New Roman" w:hAnsi="Cambria" w:cs="Times New Roman"/>
      <w:sz w:val="24"/>
      <w:szCs w:val="24"/>
      <w:lang w:eastAsia="ru-RU"/>
    </w:rPr>
  </w:style>
  <w:style w:type="paragraph" w:customStyle="1" w:styleId="211">
    <w:name w:val="Основной текст 21"/>
    <w:basedOn w:val="a0"/>
    <w:rsid w:val="00712878"/>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afff9">
    <w:name w:val="Поясн.зап"/>
    <w:basedOn w:val="a0"/>
    <w:rsid w:val="00712878"/>
    <w:pPr>
      <w:spacing w:after="0" w:line="240" w:lineRule="auto"/>
      <w:ind w:firstLine="284"/>
      <w:jc w:val="both"/>
    </w:pPr>
    <w:rPr>
      <w:rFonts w:ascii="Times New Roman" w:eastAsia="Times New Roman" w:hAnsi="Times New Roman" w:cs="Times New Roman"/>
      <w:sz w:val="24"/>
      <w:szCs w:val="20"/>
      <w:lang w:eastAsia="ru-RU"/>
    </w:rPr>
  </w:style>
  <w:style w:type="character" w:customStyle="1" w:styleId="searchresult">
    <w:name w:val="search_result"/>
    <w:basedOn w:val="a1"/>
    <w:rsid w:val="00712878"/>
  </w:style>
  <w:style w:type="character" w:styleId="afffa">
    <w:name w:val="Emphasis"/>
    <w:basedOn w:val="a1"/>
    <w:uiPriority w:val="20"/>
    <w:qFormat/>
    <w:rsid w:val="00712878"/>
    <w:rPr>
      <w:i/>
      <w:iCs/>
    </w:rPr>
  </w:style>
  <w:style w:type="paragraph" w:customStyle="1" w:styleId="afffb">
    <w:name w:val="Название таблицы"/>
    <w:basedOn w:val="afffc"/>
    <w:rsid w:val="00712878"/>
    <w:pPr>
      <w:spacing w:before="120" w:after="0"/>
      <w:jc w:val="both"/>
    </w:pPr>
    <w:rPr>
      <w:rFonts w:ascii="Tahoma" w:eastAsia="Calibri" w:hAnsi="Tahoma" w:cs="Tahoma"/>
      <w:b w:val="0"/>
      <w:bCs w:val="0"/>
      <w:color w:val="auto"/>
      <w:sz w:val="24"/>
      <w:szCs w:val="24"/>
      <w:lang w:eastAsia="ru-RU"/>
    </w:rPr>
  </w:style>
  <w:style w:type="paragraph" w:customStyle="1" w:styleId="1b">
    <w:name w:val="Название объекта1"/>
    <w:basedOn w:val="a0"/>
    <w:next w:val="a0"/>
    <w:uiPriority w:val="35"/>
    <w:semiHidden/>
    <w:unhideWhenUsed/>
    <w:qFormat/>
    <w:rsid w:val="00712878"/>
    <w:pPr>
      <w:spacing w:line="240" w:lineRule="auto"/>
      <w:jc w:val="both"/>
    </w:pPr>
    <w:rPr>
      <w:rFonts w:ascii="Times New Roman" w:eastAsia="Times New Roman" w:hAnsi="Times New Roman" w:cs="Times New Roman"/>
      <w:b/>
      <w:bCs/>
      <w:color w:val="5B9BD5"/>
      <w:sz w:val="18"/>
      <w:szCs w:val="18"/>
      <w:lang w:eastAsia="ru-RU"/>
    </w:rPr>
  </w:style>
  <w:style w:type="paragraph" w:customStyle="1" w:styleId="afffd">
    <w:name w:val="Знак Знак Знак Знак"/>
    <w:basedOn w:val="a0"/>
    <w:rsid w:val="00712878"/>
    <w:pPr>
      <w:spacing w:before="100" w:beforeAutospacing="1" w:after="100" w:afterAutospacing="1" w:line="240" w:lineRule="auto"/>
    </w:pPr>
    <w:rPr>
      <w:rFonts w:ascii="Tahoma" w:eastAsia="Times New Roman" w:hAnsi="Tahoma" w:cs="Times New Roman"/>
      <w:sz w:val="20"/>
      <w:szCs w:val="20"/>
      <w:lang w:val="en-US"/>
    </w:rPr>
  </w:style>
  <w:style w:type="paragraph" w:styleId="2b">
    <w:name w:val="Body Text Indent 2"/>
    <w:basedOn w:val="a0"/>
    <w:link w:val="212"/>
    <w:uiPriority w:val="99"/>
    <w:rsid w:val="00712878"/>
    <w:pPr>
      <w:spacing w:after="120" w:line="480" w:lineRule="auto"/>
      <w:ind w:left="283"/>
    </w:pPr>
    <w:rPr>
      <w:rFonts w:ascii="Times New Roman" w:eastAsia="Calibri" w:hAnsi="Times New Roman" w:cs="Times New Roman"/>
      <w:sz w:val="24"/>
      <w:szCs w:val="24"/>
      <w:lang w:eastAsia="ru-RU"/>
    </w:rPr>
  </w:style>
  <w:style w:type="character" w:customStyle="1" w:styleId="2c">
    <w:name w:val="Основной текст с отступом 2 Знак"/>
    <w:basedOn w:val="a1"/>
    <w:uiPriority w:val="99"/>
    <w:semiHidden/>
    <w:rsid w:val="00712878"/>
  </w:style>
  <w:style w:type="character" w:customStyle="1" w:styleId="212">
    <w:name w:val="Основной текст с отступом 2 Знак1"/>
    <w:link w:val="2b"/>
    <w:uiPriority w:val="99"/>
    <w:rsid w:val="00712878"/>
    <w:rPr>
      <w:rFonts w:ascii="Times New Roman" w:eastAsia="Calibri" w:hAnsi="Times New Roman" w:cs="Times New Roman"/>
      <w:sz w:val="24"/>
      <w:szCs w:val="24"/>
      <w:lang w:eastAsia="ru-RU"/>
    </w:rPr>
  </w:style>
  <w:style w:type="paragraph" w:customStyle="1" w:styleId="TimesNewRoman">
    <w:name w:val="Times New Roman"/>
    <w:qFormat/>
    <w:rsid w:val="00712878"/>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pPr>
    <w:rPr>
      <w:rFonts w:ascii="Times New Roman" w:eastAsia="Times New Roman" w:hAnsi="Times New Roman" w:cs="Times New Roman"/>
      <w:sz w:val="26"/>
      <w:szCs w:val="26"/>
      <w:lang w:val="en-US" w:eastAsia="zh-CN"/>
    </w:rPr>
  </w:style>
  <w:style w:type="paragraph" w:customStyle="1" w:styleId="1c">
    <w:name w:val="Обычный (веб)1"/>
    <w:qFormat/>
    <w:rsid w:val="00712878"/>
    <w:pPr>
      <w:pBdr>
        <w:top w:val="none" w:sz="4" w:space="0" w:color="000000"/>
        <w:left w:val="none" w:sz="4" w:space="0" w:color="000000"/>
        <w:bottom w:val="none" w:sz="4" w:space="0" w:color="000000"/>
        <w:right w:val="none" w:sz="4" w:space="0" w:color="000000"/>
        <w:between w:val="none" w:sz="4" w:space="0" w:color="000000"/>
      </w:pBdr>
      <w:spacing w:before="75" w:after="75" w:line="240" w:lineRule="auto"/>
    </w:pPr>
    <w:rPr>
      <w:rFonts w:ascii="Arial" w:eastAsia="Times New Roman" w:hAnsi="Arial" w:cs="Arial"/>
      <w:sz w:val="18"/>
      <w:szCs w:val="18"/>
      <w:lang w:eastAsia="zh-CN"/>
    </w:rPr>
  </w:style>
  <w:style w:type="paragraph" w:customStyle="1" w:styleId="2d">
    <w:name w:val="Абзац списка2"/>
    <w:qFormat/>
    <w:rsid w:val="00712878"/>
    <w:pPr>
      <w:pBdr>
        <w:top w:val="none" w:sz="4" w:space="0" w:color="000000"/>
        <w:left w:val="none" w:sz="4" w:space="0" w:color="000000"/>
        <w:bottom w:val="none" w:sz="4" w:space="0" w:color="000000"/>
        <w:right w:val="none" w:sz="4" w:space="0" w:color="000000"/>
        <w:between w:val="none" w:sz="4" w:space="0" w:color="000000"/>
      </w:pBdr>
      <w:ind w:left="720"/>
      <w:contextualSpacing/>
    </w:pPr>
    <w:rPr>
      <w:rFonts w:ascii="Calibri" w:eastAsia="Calibri" w:hAnsi="Calibri" w:cs="Calibri"/>
      <w:lang w:eastAsia="zh-CN"/>
    </w:rPr>
  </w:style>
  <w:style w:type="paragraph" w:customStyle="1" w:styleId="100">
    <w:name w:val="1 Основной текст 0"/>
    <w:aliases w:val="95 ПК,А. Основной текст 0 Знак Знак Знак Знак Знак Знак,А. Основной текст 0,1. Основной текст 0,А. Основной текст 0 Знак Знак Знак Знак,А. Основной текст 0 Знак Знак"/>
    <w:qFormat/>
    <w:rsid w:val="00712878"/>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39"/>
      <w:jc w:val="both"/>
    </w:pPr>
    <w:rPr>
      <w:rFonts w:ascii="Times New Roman" w:eastAsia="Calibri" w:hAnsi="Times New Roman" w:cs="Times New Roman"/>
      <w:color w:val="000000"/>
      <w:sz w:val="24"/>
      <w:szCs w:val="24"/>
      <w:lang w:eastAsia="zh-CN"/>
    </w:rPr>
  </w:style>
  <w:style w:type="character" w:customStyle="1" w:styleId="w">
    <w:name w:val="w"/>
    <w:basedOn w:val="a1"/>
    <w:rsid w:val="00712878"/>
  </w:style>
  <w:style w:type="paragraph" w:customStyle="1" w:styleId="2e">
    <w:name w:val="Стиль2"/>
    <w:basedOn w:val="af5"/>
    <w:link w:val="2f"/>
    <w:qFormat/>
    <w:rsid w:val="00712878"/>
    <w:pPr>
      <w:contextualSpacing/>
    </w:pPr>
    <w:rPr>
      <w:b w:val="0"/>
      <w:caps/>
      <w:szCs w:val="26"/>
    </w:rPr>
  </w:style>
  <w:style w:type="character" w:customStyle="1" w:styleId="2f">
    <w:name w:val="Стиль2 Знак"/>
    <w:basedOn w:val="af6"/>
    <w:link w:val="2e"/>
    <w:rsid w:val="00712878"/>
    <w:rPr>
      <w:rFonts w:ascii="Times New Roman" w:eastAsia="Times New Roman" w:hAnsi="Times New Roman" w:cs="Times New Roman"/>
      <w:b w:val="0"/>
      <w:caps/>
      <w:sz w:val="26"/>
      <w:szCs w:val="26"/>
      <w:lang w:eastAsia="ru-RU"/>
    </w:rPr>
  </w:style>
  <w:style w:type="character" w:customStyle="1" w:styleId="S0">
    <w:name w:val="S_Обычный жирный Знак"/>
    <w:link w:val="S"/>
    <w:rsid w:val="00712878"/>
    <w:rPr>
      <w:rFonts w:ascii="Times New Roman" w:eastAsia="Times New Roman" w:hAnsi="Times New Roman" w:cs="Times New Roman"/>
      <w:sz w:val="28"/>
      <w:szCs w:val="24"/>
      <w:lang w:eastAsia="ru-RU"/>
    </w:rPr>
  </w:style>
  <w:style w:type="paragraph" w:customStyle="1" w:styleId="82">
    <w:name w:val="Стиль8"/>
    <w:basedOn w:val="a0"/>
    <w:rsid w:val="00712878"/>
    <w:pPr>
      <w:spacing w:after="0" w:line="240" w:lineRule="auto"/>
    </w:pPr>
    <w:rPr>
      <w:rFonts w:ascii="Times New Roman" w:eastAsia="Calibri" w:hAnsi="Times New Roman" w:cs="Times New Roman"/>
      <w:noProof/>
      <w:sz w:val="28"/>
      <w:szCs w:val="28"/>
      <w:lang w:eastAsia="ru-RU"/>
    </w:rPr>
  </w:style>
  <w:style w:type="table" w:customStyle="1" w:styleId="2f0">
    <w:name w:val="Сетка таблицы2"/>
    <w:basedOn w:val="a2"/>
    <w:next w:val="a7"/>
    <w:uiPriority w:val="39"/>
    <w:rsid w:val="00712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annotation reference"/>
    <w:basedOn w:val="a1"/>
    <w:uiPriority w:val="99"/>
    <w:semiHidden/>
    <w:unhideWhenUsed/>
    <w:rsid w:val="00712878"/>
    <w:rPr>
      <w:sz w:val="16"/>
      <w:szCs w:val="16"/>
    </w:rPr>
  </w:style>
  <w:style w:type="paragraph" w:styleId="afffc">
    <w:name w:val="caption"/>
    <w:basedOn w:val="a0"/>
    <w:next w:val="a0"/>
    <w:uiPriority w:val="35"/>
    <w:semiHidden/>
    <w:unhideWhenUsed/>
    <w:qFormat/>
    <w:rsid w:val="00712878"/>
    <w:pPr>
      <w:spacing w:line="240" w:lineRule="auto"/>
    </w:pPr>
    <w:rPr>
      <w:b/>
      <w:bCs/>
      <w:color w:val="4F81BD" w:themeColor="accent1"/>
      <w:sz w:val="18"/>
      <w:szCs w:val="18"/>
    </w:rPr>
  </w:style>
  <w:style w:type="table" w:customStyle="1" w:styleId="OTR2">
    <w:name w:val="OTR2"/>
    <w:basedOn w:val="a2"/>
    <w:next w:val="a7"/>
    <w:uiPriority w:val="39"/>
    <w:qFormat/>
    <w:rsid w:val="0071287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rsid w:val="0071287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Normal1">
    <w:name w:val="Table Normal1"/>
    <w:uiPriority w:val="2"/>
    <w:semiHidden/>
    <w:unhideWhenUsed/>
    <w:qFormat/>
    <w:rsid w:val="0071287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1287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1287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OTR3">
    <w:name w:val="OTR3"/>
    <w:basedOn w:val="a2"/>
    <w:next w:val="a7"/>
    <w:qFormat/>
    <w:rsid w:val="009C67C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
    <w:name w:val="Table Grid Report1"/>
    <w:basedOn w:val="a2"/>
    <w:next w:val="a7"/>
    <w:uiPriority w:val="59"/>
    <w:rsid w:val="009C67C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ase.garant.ru/12121252/947e56d01de81cdca234a7114196436f/" TargetMode="External"/><Relationship Id="rId18" Type="http://schemas.openxmlformats.org/officeDocument/2006/relationships/image" Target="media/image2.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base.garant.ru/12121252/947e56d01de81cdca234a7114196436f/" TargetMode="External"/><Relationship Id="rId17" Type="http://schemas.openxmlformats.org/officeDocument/2006/relationships/hyperlink" Target="https://base.garant.ru/12121252/947e56d01de81cdca234a7114196436f/"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base.garant.ru/12121252/947e56d01de81cdca234a7114196436f/"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consultant.ru/document/cons_doc_LAW_449641/99e8396ca176d2e25e225abef591e9f436258369/"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base.garant.ru/12121252/947e56d01de81cdca234a7114196436f/" TargetMode="External"/><Relationship Id="rId23" Type="http://schemas.openxmlformats.org/officeDocument/2006/relationships/image" Target="media/image6.png"/><Relationship Id="rId10" Type="http://schemas.openxmlformats.org/officeDocument/2006/relationships/hyperlink" Target="https://www.consultant.ru/document/cons_doc_LAW_449601/ee7af8f2c965ebfa961cd92f3446278b87d7678d/"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app-gost.rts-tender.ru/customer/lk/App504/" TargetMode="External"/><Relationship Id="rId14" Type="http://schemas.openxmlformats.org/officeDocument/2006/relationships/hyperlink" Target="https://base.garant.ru/12121252/947e56d01de81cdca234a7114196436f/" TargetMode="Externa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79</Pages>
  <Words>26543</Words>
  <Characters>151297</Characters>
  <Application>Microsoft Office Word</Application>
  <DocSecurity>0</DocSecurity>
  <Lines>1260</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dc:description/>
  <cp:lastModifiedBy>adm</cp:lastModifiedBy>
  <cp:revision>8</cp:revision>
  <dcterms:created xsi:type="dcterms:W3CDTF">2024-10-10T02:42:00Z</dcterms:created>
  <dcterms:modified xsi:type="dcterms:W3CDTF">2024-10-11T02:52:00Z</dcterms:modified>
</cp:coreProperties>
</file>