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7" w:rsidRDefault="003677C7" w:rsidP="003677C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Опубликовано  в  Вестнике  Северного  сельсовета от 31.07.2017 № 27</w:t>
      </w:r>
    </w:p>
    <w:p w:rsidR="003677C7" w:rsidRDefault="003677C7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67BD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  <w:r w:rsidR="006604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2462C6" w:rsidRDefault="00EF67BD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СЕВЕРНОГО </w:t>
      </w:r>
      <w:r w:rsidR="002462C6"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</w:p>
    <w:p w:rsidR="00660447" w:rsidRDefault="00735F61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СЕВЕРНОГО</w:t>
      </w:r>
      <w:r w:rsidR="002462C6"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462C6" w:rsidRDefault="002462C6" w:rsidP="002462C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DC3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28.07.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="00735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 </w:t>
      </w:r>
      <w:r w:rsidR="00AC7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с. </w:t>
      </w:r>
      <w:r w:rsidR="0066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№</w:t>
      </w:r>
      <w:r w:rsidR="00366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3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F67BD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со статьей 78 </w:t>
      </w:r>
      <w:hyperlink r:id="rId5" w:tgtFrame="Logical" w:history="1">
        <w:r w:rsidRPr="00D55E4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Бюджетного </w:t>
        </w:r>
        <w:proofErr w:type="gramStart"/>
        <w:r w:rsidR="00EF67BD">
          <w:rPr>
            <w:rFonts w:ascii="Times New Roman" w:eastAsia="Times New Roman" w:hAnsi="Times New Roman"/>
            <w:sz w:val="28"/>
            <w:szCs w:val="28"/>
            <w:lang w:eastAsia="ru-RU"/>
          </w:rPr>
          <w:t>к</w:t>
        </w:r>
        <w:r w:rsidRPr="00D55E47">
          <w:rPr>
            <w:rFonts w:ascii="Times New Roman" w:eastAsia="Times New Roman" w:hAnsi="Times New Roman"/>
            <w:sz w:val="28"/>
            <w:szCs w:val="28"/>
            <w:lang w:eastAsia="ru-RU"/>
          </w:rPr>
          <w:t>одекс</w:t>
        </w:r>
        <w:proofErr w:type="gramEnd"/>
      </w:hyperlink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 xml:space="preserve">а Российской Федерации,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="00EF67BD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РФ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Fonts w:ascii="Times New Roman" w:hAnsi="Times New Roman"/>
          <w:sz w:val="28"/>
          <w:szCs w:val="28"/>
        </w:rPr>
        <w:t>от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6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сентября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2016</w:t>
      </w:r>
      <w:r w:rsidR="00EF67BD">
        <w:rPr>
          <w:rFonts w:ascii="Times New Roman" w:hAnsi="Times New Roman"/>
          <w:sz w:val="28"/>
          <w:szCs w:val="28"/>
        </w:rPr>
        <w:t> </w:t>
      </w:r>
      <w:r w:rsidRPr="005A71AC">
        <w:rPr>
          <w:rFonts w:ascii="Times New Roman" w:hAnsi="Times New Roman"/>
          <w:sz w:val="28"/>
          <w:szCs w:val="28"/>
        </w:rPr>
        <w:t xml:space="preserve"> № </w:t>
      </w:r>
      <w:r w:rsidRPr="005A71AC">
        <w:rPr>
          <w:rStyle w:val="a4"/>
          <w:rFonts w:ascii="Times New Roman" w:hAnsi="Times New Roman"/>
          <w:i w:val="0"/>
          <w:iCs w:val="0"/>
          <w:sz w:val="28"/>
          <w:szCs w:val="28"/>
        </w:rPr>
        <w:t>887</w:t>
      </w:r>
      <w:r w:rsidRPr="005A71AC">
        <w:rPr>
          <w:rFonts w:ascii="Times New Roman" w:hAnsi="Times New Roman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/>
          <w:sz w:val="28"/>
          <w:szCs w:val="28"/>
        </w:rPr>
        <w:t>,</w:t>
      </w:r>
      <w:r w:rsidR="00660447">
        <w:rPr>
          <w:rFonts w:ascii="Times New Roman" w:hAnsi="Times New Roman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660447" w:rsidRPr="00EF6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7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tgtFrame="Logical" w:history="1">
        <w:r w:rsidRPr="00EF67BD">
          <w:rPr>
            <w:rFonts w:ascii="Times New Roman" w:eastAsia="Times New Roman" w:hAnsi="Times New Roman"/>
            <w:sz w:val="28"/>
            <w:szCs w:val="28"/>
            <w:lang w:eastAsia="ru-RU"/>
          </w:rPr>
          <w:t>от</w:t>
        </w:r>
        <w:r w:rsidR="00660447" w:rsidRPr="00EF67B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EF67BD">
          <w:rPr>
            <w:rFonts w:ascii="Times New Roman" w:eastAsia="Times New Roman" w:hAnsi="Times New Roman"/>
            <w:sz w:val="28"/>
            <w:szCs w:val="28"/>
            <w:lang w:eastAsia="ru-RU"/>
          </w:rPr>
          <w:t>06.10.2003 № 131-ФЗ</w:t>
        </w:r>
      </w:hyperlink>
      <w:r w:rsidR="00660447"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66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Северного сельсовета Северного района Новосибирской области </w:t>
      </w:r>
    </w:p>
    <w:p w:rsidR="002462C6" w:rsidRPr="00D55E47" w:rsidRDefault="002462C6" w:rsidP="00EF67B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462C6" w:rsidRDefault="00EF67BD" w:rsidP="00EF67B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66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2462C6" w:rsidRPr="00EF67BD" w:rsidRDefault="00EF67BD" w:rsidP="00EF6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7F3EAE"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60447"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462C6"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 силу</w:t>
      </w:r>
      <w:r w:rsidR="007F3EAE"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0447"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</w:t>
      </w:r>
      <w:r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 Северного  сельсовета Северного  района  Новосибирской области </w:t>
      </w:r>
      <w:r w:rsidR="00660447"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06.03.2015 №</w:t>
      </w:r>
      <w:r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0447"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>57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F67BD">
        <w:rPr>
          <w:rFonts w:ascii="Times New Roman" w:eastAsiaTheme="minorHAnsi" w:hAnsi="Times New Roman"/>
          <w:sz w:val="28"/>
          <w:szCs w:val="28"/>
        </w:rPr>
        <w:t>«О Порядке предоставления субсидий юридическим лицам (за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F67BD">
        <w:rPr>
          <w:rFonts w:ascii="Times New Roman" w:eastAsiaTheme="minorHAnsi" w:hAnsi="Times New Roman"/>
          <w:sz w:val="28"/>
          <w:szCs w:val="28"/>
        </w:rPr>
        <w:t>исключением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F67BD">
        <w:rPr>
          <w:rFonts w:ascii="Times New Roman" w:eastAsiaTheme="minorHAnsi" w:hAnsi="Times New Roman"/>
          <w:sz w:val="28"/>
          <w:szCs w:val="28"/>
        </w:rPr>
        <w:t>субсидий государственным (муниципальным)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F67BD">
        <w:rPr>
          <w:rFonts w:ascii="Times New Roman" w:eastAsiaTheme="minorHAnsi" w:hAnsi="Times New Roman"/>
          <w:sz w:val="28"/>
          <w:szCs w:val="28"/>
        </w:rPr>
        <w:t>учреждениям</w:t>
      </w:r>
      <w:r>
        <w:rPr>
          <w:rFonts w:ascii="Times New Roman" w:eastAsiaTheme="minorHAnsi" w:hAnsi="Times New Roman"/>
          <w:sz w:val="28"/>
          <w:szCs w:val="28"/>
        </w:rPr>
        <w:t xml:space="preserve">), </w:t>
      </w:r>
      <w:r w:rsidRPr="00EF67BD">
        <w:rPr>
          <w:rFonts w:ascii="Times New Roman" w:eastAsiaTheme="minorHAnsi" w:hAnsi="Times New Roman"/>
          <w:sz w:val="28"/>
          <w:szCs w:val="28"/>
        </w:rPr>
        <w:t>индивидуальным предпринимателям, физическим лицам»</w:t>
      </w:r>
      <w:r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0447" w:rsidRPr="00EF67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462C6" w:rsidRDefault="00EF67BD" w:rsidP="00EF67B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7F3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6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опубликовать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Вестнике  Северного  сельсовета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 </w:t>
      </w:r>
      <w:r w:rsidRPr="00EF67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разместить </w:t>
      </w:r>
      <w:r w:rsidRPr="00EF67BD">
        <w:rPr>
          <w:rFonts w:ascii="Times New Roman" w:hAnsi="Times New Roman"/>
          <w:sz w:val="28"/>
        </w:rPr>
        <w:t>на  сайте  администрации Северного района  в разделе муниципальные  образования Северный  сельсовет</w:t>
      </w:r>
      <w:r w:rsidR="00AC7D0F">
        <w:rPr>
          <w:rFonts w:ascii="Times New Roman" w:hAnsi="Times New Roman"/>
          <w:sz w:val="28"/>
        </w:rPr>
        <w:t>.</w:t>
      </w:r>
    </w:p>
    <w:p w:rsidR="00735F61" w:rsidRPr="00D55E47" w:rsidRDefault="00EF67BD" w:rsidP="00EF67B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7F3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6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35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исполнения  данного  постановления  оставляю  за  собой.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Default="002462C6" w:rsidP="00660447">
      <w:pPr>
        <w:shd w:val="clear" w:color="auto" w:fill="FFFFFF"/>
        <w:tabs>
          <w:tab w:val="left" w:pos="6825"/>
        </w:tabs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66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Северного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66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F67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6604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С.А.Шапкина</w:t>
      </w:r>
    </w:p>
    <w:p w:rsidR="00AC7D0F" w:rsidRDefault="00735F61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462C6" w:rsidRDefault="00B95CEA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EF67BD" w:rsidRDefault="00735F61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2462C6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от </w:t>
      </w:r>
      <w:r w:rsidR="00DC3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28.07.2017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DC3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</w:p>
    <w:p w:rsidR="002462C6" w:rsidRPr="00D55E47" w:rsidRDefault="002462C6" w:rsidP="002462C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Default="003B5257" w:rsidP="003B525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462C6" w:rsidRP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5257" w:rsidRDefault="003B5257" w:rsidP="003B525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AA10E0" w:rsidRDefault="002462C6" w:rsidP="002462C6">
      <w:pPr>
        <w:pStyle w:val="a3"/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AA1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субсидий осуществляется </w:t>
      </w:r>
      <w:r w:rsidRPr="00AA1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2462C6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D24F11">
        <w:rPr>
          <w:rFonts w:ascii="Times New Roman" w:hAnsi="Times New Roman"/>
          <w:sz w:val="28"/>
          <w:szCs w:val="28"/>
          <w:shd w:val="clear" w:color="auto" w:fill="FFFFFF"/>
        </w:rPr>
        <w:t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осуществляется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распорядителем бюджетных средств (далее – Администрация </w:t>
      </w:r>
      <w:r w:rsidR="00B95CEA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35F61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области).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Субсидии из местного бюджета предоставляются в соответствии с решением о бюджете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735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соответствующий период, определяющим категории получателей субсидии.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1.4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услуг, имеющих право на получение субсидий из бюджета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FA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proofErr w:type="gramEnd"/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462C6" w:rsidRPr="00D55E47" w:rsidRDefault="00B95CEA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1)о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FA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2462C6" w:rsidRPr="00D55E47" w:rsidRDefault="00B95CEA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очередной финансовый год;</w:t>
      </w:r>
    </w:p>
    <w:p w:rsidR="002462C6" w:rsidRPr="00D55E47" w:rsidRDefault="00B95CEA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2462C6" w:rsidRPr="00D55E47" w:rsidRDefault="00B95CEA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и социальная значимость производства товаров, выполнения работ, оказания услуг.</w:t>
      </w:r>
    </w:p>
    <w:p w:rsidR="002462C6" w:rsidRDefault="00B95CEA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выданным на возвратной основе.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предоставляются на основе результатов отбора в пределах бюджетных ассигнований и лимитов бюджетных обязательств, предусмотренных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главным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распорядителем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(распорядителем) бюджетных средств (далее –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Северного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«О бюджете</w:t>
      </w:r>
      <w:proofErr w:type="gramEnd"/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Северного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FA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соответствующий финансовый год».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2462C6" w:rsidRPr="00AC5D59" w:rsidRDefault="00AC5051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462C6" w:rsidRPr="00AC5D5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2462C6" w:rsidRPr="00AC5D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</w:t>
      </w:r>
      <w:r w:rsidR="002462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редоставлении субсидий юридическими лицам </w:t>
      </w:r>
      <w:r w:rsidR="002462C6" w:rsidRPr="00AC5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</w:t>
      </w:r>
      <w:r w:rsidR="002462C6" w:rsidRPr="00AC5D59">
        <w:rPr>
          <w:rFonts w:ascii="Times New Roman" w:hAnsi="Times New Roman"/>
          <w:color w:val="000000"/>
          <w:sz w:val="28"/>
          <w:szCs w:val="28"/>
        </w:rPr>
        <w:t> </w:t>
      </w:r>
      <w:hyperlink r:id="rId7" w:anchor="/document/12133556/entry/4" w:history="1">
        <w:r w:rsidR="002462C6" w:rsidRPr="00AC5D59">
          <w:rPr>
            <w:rFonts w:ascii="Times New Roman" w:hAnsi="Times New Roman"/>
            <w:color w:val="000000"/>
            <w:sz w:val="28"/>
            <w:szCs w:val="28"/>
          </w:rPr>
          <w:t>валютным законодательством</w:t>
        </w:r>
      </w:hyperlink>
      <w:r w:rsidR="002462C6" w:rsidRPr="00AC5D59">
        <w:rPr>
          <w:rFonts w:ascii="Times New Roman" w:hAnsi="Times New Roman"/>
          <w:color w:val="000000"/>
          <w:sz w:val="28"/>
          <w:szCs w:val="28"/>
        </w:rPr>
        <w:t> 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при закупке (поставке) высокотехнологичного импортного 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2462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настоящим Порядком</w:t>
      </w:r>
      <w:r w:rsidR="002462C6"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C5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соответствии с критериями отбора, утвержденными настоящим Порядком.</w:t>
      </w:r>
      <w:proofErr w:type="gramEnd"/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3B5257" w:rsidP="003B5257">
      <w:pPr>
        <w:shd w:val="clear" w:color="auto" w:fill="FFFFFF"/>
        <w:spacing w:after="0" w:line="0" w:lineRule="atLeast"/>
        <w:ind w:left="7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словия и порядок предоставления 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2.1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Претендент на получение субсидии предоставляет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заявку с приложением следующих документов: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копию устава и (или) учредительного договора (для юридических лиц);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копию документа, удостоверяющего личность (для физических лиц);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выписку из ЕГРЮЛ или выписку из ЕГРИП;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копию свидетельства о постановке на налоговый учёт в налоговом органе;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справку налогового органа об отсутствии задолженности в бюджет по обязательным платежам;</w:t>
      </w:r>
    </w:p>
    <w:p w:rsidR="002462C6" w:rsidRPr="00D55E47" w:rsidRDefault="00B95CEA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бухгалтерские и платежные документы, подтверждающие произведенные расходы;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смету на проведение работ;</w:t>
      </w:r>
    </w:p>
    <w:p w:rsidR="002462C6" w:rsidRPr="00D55E47" w:rsidRDefault="00B95CEA" w:rsidP="00B95CE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справку-расчёт на предоставление субсидии.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2.2.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Основанием для отказа в выделении субсидий является:</w:t>
      </w:r>
    </w:p>
    <w:p w:rsidR="002462C6" w:rsidRPr="00445496" w:rsidRDefault="002462C6" w:rsidP="00246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определенным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anchor="/document/71484172/entry/1004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2.1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, или непредставление (предоставление не в полном объеме) указанных документов;</w:t>
      </w:r>
    </w:p>
    <w:p w:rsidR="002462C6" w:rsidRPr="00445496" w:rsidRDefault="002462C6" w:rsidP="00246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положительном заключении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специалист администрации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подготавливает и представляет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постановления о предоставлении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субсидии с приложением к нему полученной заявки, обоснований и расчётов, своего заключения.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После издания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субсидии между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получателем субсидии заключается 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7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типовой формой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которое является основанием для предоставления субсидии. 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2.6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2462C6" w:rsidRPr="005A71AC" w:rsidRDefault="002462C6" w:rsidP="002462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5A71AC">
        <w:rPr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2462C6" w:rsidRPr="00E1599A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2462C6" w:rsidRPr="00E1599A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получателей субсидий должна отсутствовать просроченная задолженность по возврату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субсидий, бюджетных инвестиций, предоставленных в том числе в соответствии с иными правовыми актами  и иная просроченная задолженность перед соответствующим бюджетом бюджетной системы Российской Федерации;</w:t>
      </w:r>
    </w:p>
    <w:p w:rsidR="002462C6" w:rsidRPr="00E1599A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462C6" w:rsidRPr="00E1599A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462C6" w:rsidRDefault="002462C6" w:rsidP="00246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получатели субсидий не должны получать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иными нормативными правовыми актами, муниципальными правовыми актами на цели, указанные в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9" w:anchor="/document/71484172/entry/10032" w:history="1"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62C6" w:rsidRDefault="00B95CEA" w:rsidP="002462C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2.8.</w:t>
      </w:r>
      <w:r w:rsidR="002462C6" w:rsidRPr="00242C9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п</w:t>
      </w:r>
      <w:r>
        <w:rPr>
          <w:rFonts w:ascii="Times New Roman" w:hAnsi="Times New Roman"/>
          <w:sz w:val="28"/>
          <w:szCs w:val="28"/>
        </w:rPr>
        <w:t xml:space="preserve">еречисляет   денежные </w:t>
      </w:r>
      <w:r w:rsidR="002462C6" w:rsidRPr="00242C9D">
        <w:rPr>
          <w:rFonts w:ascii="Times New Roman" w:hAnsi="Times New Roman"/>
          <w:sz w:val="28"/>
          <w:szCs w:val="28"/>
        </w:rPr>
        <w:t>средства в  виде субсидии   на расчет</w:t>
      </w:r>
      <w:r>
        <w:rPr>
          <w:rFonts w:ascii="Times New Roman" w:hAnsi="Times New Roman"/>
          <w:sz w:val="28"/>
          <w:szCs w:val="28"/>
        </w:rPr>
        <w:t>ный счет  получателя субсидии,</w:t>
      </w:r>
      <w:r w:rsidR="003B5257">
        <w:rPr>
          <w:rFonts w:ascii="Times New Roman" w:hAnsi="Times New Roman"/>
          <w:sz w:val="28"/>
          <w:szCs w:val="28"/>
        </w:rPr>
        <w:t xml:space="preserve"> </w:t>
      </w:r>
      <w:r w:rsidR="002462C6" w:rsidRPr="00242C9D">
        <w:rPr>
          <w:rFonts w:ascii="Times New Roman" w:hAnsi="Times New Roman"/>
          <w:sz w:val="28"/>
          <w:szCs w:val="28"/>
        </w:rPr>
        <w:t>указанный в соглашении, в течение 10 рабочих дней со дня подписания   соглашения,  указанного в п.2.5. настоящего Порядка.</w:t>
      </w:r>
    </w:p>
    <w:p w:rsidR="002462C6" w:rsidRDefault="002462C6" w:rsidP="002462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2.9. Порядок, сроки и формы предоставления получателем субсидии отчетности  (отчетов), определяются соглашением, заключенным с получателем субсидии.</w:t>
      </w:r>
    </w:p>
    <w:p w:rsidR="002462C6" w:rsidRPr="00E1599A" w:rsidRDefault="002462C6" w:rsidP="0024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2C6" w:rsidRPr="00B95CEA" w:rsidRDefault="002462C6" w:rsidP="003B5257">
      <w:pPr>
        <w:pStyle w:val="a3"/>
        <w:numPr>
          <w:ilvl w:val="0"/>
          <w:numId w:val="8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дением условий, целей и порядка  </w:t>
      </w:r>
      <w:r w:rsidRP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субсидий и ответственность за их нарушение</w:t>
      </w:r>
      <w:r w:rsid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Default="002462C6" w:rsidP="002462C6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3B5257" w:rsidP="003B52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Start"/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</w:t>
      </w:r>
      <w:r w:rsidR="00246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2462C6"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Бюджетным кодексом Российской Федерации.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 Получатель субсидии в порядке и сроки, предусмотренные соглашением, также направляют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2462C6" w:rsidRDefault="002462C6" w:rsidP="003B525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Порядок возврата субсидий в соответствующий бюджет в случае нарушения условий, установленных при их предоставлении</w:t>
      </w:r>
      <w:r w:rsid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</w:t>
      </w:r>
      <w:proofErr w:type="gramStart"/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условий, установленных при предоставлении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осуществляется путем проведения проверки.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по коду доходов в течение 10 дней с момента получения уведомления и акта проверки.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дней с момента получения уведомления получателя бюджетных средств.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отказе получателя субсидии в добровольном порядке возместить денежные средства в соответствии с 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настоящего Порядка, взыскание производится в судебном порядке в соответствии с законодательством Российской Федерации.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3B5257" w:rsidRDefault="003B5257" w:rsidP="003B5257">
      <w:pPr>
        <w:shd w:val="clear" w:color="auto" w:fill="FFFFFF"/>
        <w:spacing w:after="0" w:line="0" w:lineRule="atLeast"/>
        <w:ind w:left="100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2462C6" w:rsidRP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</w:t>
      </w:r>
      <w:proofErr w:type="gramStart"/>
      <w:r w:rsidR="002462C6" w:rsidRP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2462C6" w:rsidRP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</w:t>
      </w:r>
      <w:r w:rsidR="00B95CEA" w:rsidRP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="002462C6" w:rsidRP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Pr="003B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5257" w:rsidRPr="003B5257" w:rsidRDefault="003B5257" w:rsidP="003B5257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не использования субсидии в полном объеме, в течение финансового года юридические лица,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индивидуальные предприниматели, физические лица - производители товаров, работ, услуг.</w:t>
      </w:r>
    </w:p>
    <w:p w:rsidR="002462C6" w:rsidRPr="00D55E47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95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Default="002462C6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5257" w:rsidRDefault="003B5257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7D0F" w:rsidRDefault="00AC7D0F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7D0F" w:rsidRDefault="00AC7D0F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7D0F" w:rsidRDefault="00AC7D0F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7D0F" w:rsidRDefault="00AC7D0F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229" w:rsidRDefault="00983229" w:rsidP="002462C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2C6" w:rsidRPr="00315E7F" w:rsidRDefault="002462C6" w:rsidP="002462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315E7F">
        <w:rPr>
          <w:rFonts w:ascii="Times New Roman" w:hAnsi="Times New Roman"/>
          <w:sz w:val="24"/>
          <w:szCs w:val="24"/>
        </w:rPr>
        <w:t>1</w:t>
      </w:r>
      <w:proofErr w:type="gramEnd"/>
    </w:p>
    <w:p w:rsidR="003B525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Порядку предоставления субсидий юридическим лицам (за исключением субсидий муниципальным учреждениям), </w:t>
      </w:r>
    </w:p>
    <w:p w:rsidR="003B5257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индивидуальным предпринимателям, а также </w:t>
      </w:r>
    </w:p>
    <w:p w:rsidR="002462C6" w:rsidRPr="00315E7F" w:rsidRDefault="002462C6" w:rsidP="002462C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физическим лицам - производителям товаров, работ, услуг</w:t>
      </w:r>
    </w:p>
    <w:p w:rsidR="002462C6" w:rsidRPr="00315E7F" w:rsidRDefault="002462C6" w:rsidP="002462C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ind w:left="3420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>Методика расчета субсидии</w:t>
      </w:r>
    </w:p>
    <w:p w:rsidR="002462C6" w:rsidRPr="00315E7F" w:rsidRDefault="002462C6" w:rsidP="002462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5E7F">
        <w:rPr>
          <w:rFonts w:ascii="Times New Roman" w:hAnsi="Times New Roman"/>
          <w:b/>
          <w:i/>
          <w:sz w:val="28"/>
          <w:szCs w:val="28"/>
        </w:rPr>
        <w:t>×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 xml:space="preserve">где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</w:rPr>
        <w:t>А</w:t>
      </w:r>
      <w:r w:rsidRPr="00315E7F">
        <w:rPr>
          <w:rFonts w:ascii="Times New Roman" w:hAnsi="Times New Roman"/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15E7F">
        <w:rPr>
          <w:rFonts w:ascii="Times New Roman" w:hAnsi="Times New Roman"/>
          <w:sz w:val="28"/>
          <w:szCs w:val="28"/>
        </w:rPr>
        <w:t>сумма</w:t>
      </w:r>
      <w:proofErr w:type="gramEnd"/>
      <w:r w:rsidRPr="00315E7F">
        <w:rPr>
          <w:rFonts w:ascii="Times New Roman" w:hAnsi="Times New Roman"/>
          <w:sz w:val="28"/>
          <w:szCs w:val="28"/>
        </w:rPr>
        <w:t xml:space="preserve">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15E7F">
        <w:rPr>
          <w:rFonts w:ascii="Times New Roman" w:hAnsi="Times New Roman"/>
          <w:sz w:val="28"/>
          <w:szCs w:val="28"/>
        </w:rPr>
        <w:t>общая</w:t>
      </w:r>
      <w:proofErr w:type="gramEnd"/>
      <w:r w:rsidRPr="00315E7F">
        <w:rPr>
          <w:rFonts w:ascii="Times New Roman" w:hAnsi="Times New Roman"/>
          <w:sz w:val="28"/>
          <w:szCs w:val="28"/>
        </w:rPr>
        <w:t xml:space="preserve"> сумма средств, необходимых для возмещения затрат всех получателей субсидий.</w:t>
      </w:r>
    </w:p>
    <w:p w:rsidR="002462C6" w:rsidRPr="00315E7F" w:rsidRDefault="002462C6" w:rsidP="002462C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62C6" w:rsidRPr="00315E7F" w:rsidRDefault="002462C6" w:rsidP="00246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462C6" w:rsidRPr="00315E7F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1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B52CAB"/>
    <w:multiLevelType w:val="hybridMultilevel"/>
    <w:tmpl w:val="4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4D76"/>
    <w:multiLevelType w:val="hybridMultilevel"/>
    <w:tmpl w:val="898682BA"/>
    <w:lvl w:ilvl="0" w:tplc="51F48DCE">
      <w:start w:val="3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4F9D6ED5"/>
    <w:multiLevelType w:val="multilevel"/>
    <w:tmpl w:val="7D1E7294"/>
    <w:lvl w:ilvl="0">
      <w:start w:val="3"/>
      <w:numFmt w:val="decimal"/>
      <w:lvlText w:val="%1.0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1" w:hanging="2160"/>
      </w:pPr>
      <w:rPr>
        <w:rFonts w:hint="default"/>
      </w:rPr>
    </w:lvl>
  </w:abstractNum>
  <w:abstractNum w:abstractNumId="6">
    <w:nsid w:val="5AEF4AAD"/>
    <w:multiLevelType w:val="hybridMultilevel"/>
    <w:tmpl w:val="AFE69736"/>
    <w:lvl w:ilvl="0" w:tplc="9CCA82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3D"/>
    <w:rsid w:val="002462C6"/>
    <w:rsid w:val="002467DC"/>
    <w:rsid w:val="00331E0B"/>
    <w:rsid w:val="0036632B"/>
    <w:rsid w:val="003677C7"/>
    <w:rsid w:val="003B5257"/>
    <w:rsid w:val="00405713"/>
    <w:rsid w:val="005D3ED7"/>
    <w:rsid w:val="00660447"/>
    <w:rsid w:val="006A6E5F"/>
    <w:rsid w:val="006B6630"/>
    <w:rsid w:val="00735F61"/>
    <w:rsid w:val="00760F65"/>
    <w:rsid w:val="007F3EAE"/>
    <w:rsid w:val="00983229"/>
    <w:rsid w:val="009F103D"/>
    <w:rsid w:val="00AC5051"/>
    <w:rsid w:val="00AC7D0F"/>
    <w:rsid w:val="00B95CEA"/>
    <w:rsid w:val="00C360E3"/>
    <w:rsid w:val="00D03EDF"/>
    <w:rsid w:val="00DC1560"/>
    <w:rsid w:val="00DC3945"/>
    <w:rsid w:val="00DD51AE"/>
    <w:rsid w:val="00EA7957"/>
    <w:rsid w:val="00EF67BD"/>
    <w:rsid w:val="00FA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2C6"/>
  </w:style>
  <w:style w:type="paragraph" w:styleId="a3">
    <w:name w:val="List Paragraph"/>
    <w:basedOn w:val="a"/>
    <w:uiPriority w:val="34"/>
    <w:qFormat/>
    <w:rsid w:val="002462C6"/>
    <w:pPr>
      <w:ind w:left="720"/>
      <w:contextualSpacing/>
    </w:pPr>
  </w:style>
  <w:style w:type="paragraph" w:customStyle="1" w:styleId="s1">
    <w:name w:val="s_1"/>
    <w:basedOn w:val="a"/>
    <w:rsid w:val="00246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62C6"/>
    <w:rPr>
      <w:i/>
      <w:iCs/>
    </w:rPr>
  </w:style>
  <w:style w:type="paragraph" w:styleId="HTML">
    <w:name w:val="HTML Preformatted"/>
    <w:basedOn w:val="a"/>
    <w:link w:val="HTML0"/>
    <w:rsid w:val="00246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62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462C6"/>
  </w:style>
  <w:style w:type="paragraph" w:customStyle="1" w:styleId="ConsPlusNormal">
    <w:name w:val="ConsPlusNormal"/>
    <w:rsid w:val="00246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6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2C6"/>
  </w:style>
  <w:style w:type="paragraph" w:styleId="a3">
    <w:name w:val="List Paragraph"/>
    <w:basedOn w:val="a"/>
    <w:uiPriority w:val="34"/>
    <w:qFormat/>
    <w:rsid w:val="002462C6"/>
    <w:pPr>
      <w:ind w:left="720"/>
      <w:contextualSpacing/>
    </w:pPr>
  </w:style>
  <w:style w:type="paragraph" w:customStyle="1" w:styleId="s1">
    <w:name w:val="s_1"/>
    <w:basedOn w:val="a"/>
    <w:rsid w:val="00246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62C6"/>
    <w:rPr>
      <w:i/>
      <w:iCs/>
    </w:rPr>
  </w:style>
  <w:style w:type="paragraph" w:styleId="HTML">
    <w:name w:val="HTML Preformatted"/>
    <w:basedOn w:val="a"/>
    <w:link w:val="HTML0"/>
    <w:rsid w:val="00246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62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462C6"/>
  </w:style>
  <w:style w:type="paragraph" w:customStyle="1" w:styleId="ConsPlusNormal">
    <w:name w:val="ConsPlusNormal"/>
    <w:rsid w:val="00246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6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../../content/act/8f21b21c-a408-42c4-b9fe-a939b863c84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Adm-spec</cp:lastModifiedBy>
  <cp:revision>19</cp:revision>
  <cp:lastPrinted>2017-08-01T02:20:00Z</cp:lastPrinted>
  <dcterms:created xsi:type="dcterms:W3CDTF">2017-04-28T05:40:00Z</dcterms:created>
  <dcterms:modified xsi:type="dcterms:W3CDTF">2017-08-01T02:24:00Z</dcterms:modified>
</cp:coreProperties>
</file>