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A1" w:rsidRDefault="00677E84" w:rsidP="00677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добровольно-народной дружины </w:t>
      </w:r>
    </w:p>
    <w:p w:rsidR="00677E84" w:rsidRDefault="00677E84" w:rsidP="00677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в 1 полугодии 2016 г.</w:t>
      </w:r>
    </w:p>
    <w:p w:rsidR="00677E84" w:rsidRDefault="00677E84" w:rsidP="001F4C09">
      <w:pPr>
        <w:jc w:val="both"/>
        <w:rPr>
          <w:sz w:val="28"/>
          <w:szCs w:val="28"/>
        </w:rPr>
      </w:pPr>
    </w:p>
    <w:p w:rsidR="00677E84" w:rsidRDefault="00677E84" w:rsidP="001F4C09">
      <w:pPr>
        <w:jc w:val="both"/>
        <w:rPr>
          <w:sz w:val="28"/>
          <w:szCs w:val="28"/>
        </w:rPr>
      </w:pPr>
    </w:p>
    <w:p w:rsidR="00677E84" w:rsidRDefault="00677E84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AD62A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ГУ МВД РФ по Новосибирской области  № 337 «Взаим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действии органов внутренних дел и народных дружин» от 21.08.2014 г.  в рамках </w:t>
      </w:r>
      <w:r w:rsidRPr="00420232">
        <w:rPr>
          <w:sz w:val="28"/>
          <w:szCs w:val="28"/>
        </w:rPr>
        <w:t>реализации ФЗ №44 от 02.04.2014г «Об участии граждан в охране общественного порядка»</w:t>
      </w:r>
      <w:r>
        <w:rPr>
          <w:sz w:val="28"/>
          <w:szCs w:val="28"/>
        </w:rPr>
        <w:t xml:space="preserve">  на территории Северного района Новосибирской области  создано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объединение правоохранительной направленности, «Добровольно-народная дружина»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ДНД). Сведения о ДНД  внесен</w:t>
      </w:r>
      <w:r w:rsidR="00AD62A1">
        <w:rPr>
          <w:sz w:val="28"/>
          <w:szCs w:val="28"/>
        </w:rPr>
        <w:t>ы</w:t>
      </w:r>
      <w:r>
        <w:rPr>
          <w:sz w:val="28"/>
          <w:szCs w:val="28"/>
        </w:rPr>
        <w:t xml:space="preserve">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общественных объединений за № 37.</w:t>
      </w:r>
    </w:p>
    <w:p w:rsidR="00677E84" w:rsidRDefault="001F4C09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добровольно народной дружине Северного района зарегистрировано 8 человек, один из которых командир.</w:t>
      </w:r>
    </w:p>
    <w:p w:rsidR="00677E84" w:rsidRDefault="00677E84" w:rsidP="001F4C09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Ч</w:t>
      </w:r>
      <w:r w:rsidR="001F4C09">
        <w:rPr>
          <w:sz w:val="28"/>
          <w:szCs w:val="28"/>
        </w:rPr>
        <w:t xml:space="preserve">лены ДНД Северного района ежемесячно привлекаются к охране общественного порядка </w:t>
      </w:r>
      <w:proofErr w:type="gramStart"/>
      <w:r w:rsidR="001F4C09">
        <w:rPr>
          <w:sz w:val="28"/>
          <w:szCs w:val="28"/>
        </w:rPr>
        <w:t>согласно графика</w:t>
      </w:r>
      <w:proofErr w:type="gramEnd"/>
      <w:r w:rsidR="001F4C09">
        <w:rPr>
          <w:sz w:val="28"/>
          <w:szCs w:val="28"/>
        </w:rPr>
        <w:t xml:space="preserve"> работы ДНД. В графике, по согласованию командира ДНД с руководством ОП «Северное» МО МВД России «Куйбышевский» обозначаются дни, в которые проводятся культурно-массовые, спортивные или иные мероприятия. Как правило, к несению службы привлекаются члены ДНД по графику, совместно с сотрудником службы УУП</w:t>
      </w:r>
      <w:r w:rsidR="00AD62A1">
        <w:rPr>
          <w:sz w:val="28"/>
          <w:szCs w:val="28"/>
        </w:rPr>
        <w:t>.</w:t>
      </w:r>
      <w:r w:rsidR="001F4C09">
        <w:rPr>
          <w:sz w:val="28"/>
          <w:szCs w:val="28"/>
        </w:rPr>
        <w:t xml:space="preserve"> </w:t>
      </w:r>
      <w:r w:rsidR="00AD62A1">
        <w:rPr>
          <w:sz w:val="28"/>
          <w:szCs w:val="28"/>
        </w:rPr>
        <w:t>В</w:t>
      </w:r>
      <w:r w:rsidR="001F4C09">
        <w:rPr>
          <w:sz w:val="28"/>
          <w:szCs w:val="28"/>
        </w:rPr>
        <w:t xml:space="preserve"> определенные дни к несению службы привлекаются все члены ДНД одновременно. Вид несения службы – пеший патруль или пост. Так в 2016 г. члены ДНД привлекались к </w:t>
      </w:r>
      <w:r w:rsidR="00AD62A1">
        <w:rPr>
          <w:sz w:val="28"/>
          <w:szCs w:val="28"/>
        </w:rPr>
        <w:t>охране порядка</w:t>
      </w:r>
      <w:r w:rsidR="001F4C09">
        <w:rPr>
          <w:sz w:val="28"/>
          <w:szCs w:val="28"/>
        </w:rPr>
        <w:t xml:space="preserve"> при проведении таких праздников как: Новый год, Рождество, 23 февраля, 8 марта, спортивных и культурных мероприятий. В период подготовки и празднования 9 мая сотрудники ДНД привлекались к охране памятника совместно с сотрудниками дежурной части и УУП. Кроме этого, по согласованию с руководством ОП «Северное» МО МВД России «Куйбышевский» члены ДНД привлекались к  проведению поисковых мероприятий </w:t>
      </w:r>
      <w:proofErr w:type="spellStart"/>
      <w:r w:rsidR="001F4C09">
        <w:rPr>
          <w:sz w:val="28"/>
          <w:szCs w:val="28"/>
        </w:rPr>
        <w:t>безвести</w:t>
      </w:r>
      <w:proofErr w:type="spellEnd"/>
      <w:r w:rsidR="001F4C09">
        <w:rPr>
          <w:sz w:val="28"/>
          <w:szCs w:val="28"/>
        </w:rPr>
        <w:t xml:space="preserve"> пропавшего гражданина. </w:t>
      </w:r>
    </w:p>
    <w:p w:rsidR="001F4C09" w:rsidRPr="00D117E9" w:rsidRDefault="00677E84" w:rsidP="001F4C09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Оценивая э</w:t>
      </w:r>
      <w:r w:rsidR="001F4C09">
        <w:rPr>
          <w:sz w:val="28"/>
          <w:szCs w:val="28"/>
        </w:rPr>
        <w:t>ффективность работы</w:t>
      </w:r>
      <w:r>
        <w:rPr>
          <w:sz w:val="28"/>
          <w:szCs w:val="28"/>
        </w:rPr>
        <w:t xml:space="preserve"> ДНД в 1 полугодии 2016 г. хочется отметить, что </w:t>
      </w:r>
      <w:r w:rsidR="001F4C09">
        <w:rPr>
          <w:sz w:val="28"/>
          <w:szCs w:val="28"/>
        </w:rPr>
        <w:t xml:space="preserve">в период несения службы в районах патрулирования преступлений, совершенных на улицах и в общественных местах  не зарегистрировано. Не зарегистрировано нарушений общественного порядка в период несения службы.  </w:t>
      </w:r>
    </w:p>
    <w:p w:rsidR="001F4C09" w:rsidRDefault="001F4C09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составом УУП и ПДН ОП «Северное» МО МВД России «Куйбышевский» проводится работа среди населения Северного района, а так же в организациях различных форм собственности на предмет привлечения граждан к охране общественного порядка, включении их в состав ДНД. </w:t>
      </w:r>
    </w:p>
    <w:p w:rsidR="00677E84" w:rsidRDefault="00677E84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Добровольно-народная дружина Северного района Новосибирской области действует на основании Устава.</w:t>
      </w:r>
    </w:p>
    <w:p w:rsidR="00677E84" w:rsidRDefault="00677E84" w:rsidP="0067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Членом ДНД Северного района может стать любой желающий гражданин при</w:t>
      </w:r>
      <w:r w:rsidR="002B2F07">
        <w:rPr>
          <w:sz w:val="28"/>
          <w:szCs w:val="28"/>
        </w:rPr>
        <w:t xml:space="preserve"> соблюдении следующих критериев:</w:t>
      </w:r>
    </w:p>
    <w:p w:rsidR="002B2F07" w:rsidRPr="002B2F07" w:rsidRDefault="002B2F07" w:rsidP="002B2F07">
      <w:pPr>
        <w:ind w:left="360"/>
        <w:jc w:val="both"/>
        <w:rPr>
          <w:sz w:val="28"/>
          <w:szCs w:val="24"/>
        </w:rPr>
      </w:pPr>
      <w:r w:rsidRPr="002B2F07">
        <w:rPr>
          <w:sz w:val="28"/>
          <w:szCs w:val="24"/>
        </w:rPr>
        <w:lastRenderedPageBreak/>
        <w:t>Членами Дружины (дружинниками) могут быть граждане России, достигшие 18 лет и юридические лица – общественные объединения, поддерживающие цели и задачи Дружины, признающие ее Устав.</w:t>
      </w:r>
    </w:p>
    <w:p w:rsidR="002B2F07" w:rsidRPr="002B2F07" w:rsidRDefault="002B2F07" w:rsidP="002B2F07">
      <w:pPr>
        <w:ind w:left="360"/>
        <w:jc w:val="both"/>
        <w:rPr>
          <w:sz w:val="28"/>
          <w:szCs w:val="24"/>
        </w:rPr>
      </w:pPr>
      <w:r w:rsidRPr="002B2F07">
        <w:rPr>
          <w:sz w:val="28"/>
          <w:szCs w:val="24"/>
        </w:rPr>
        <w:t>Граждане и юридические лица обладают равными правами.</w:t>
      </w:r>
    </w:p>
    <w:p w:rsidR="002B2F07" w:rsidRPr="002B2F07" w:rsidRDefault="002B2F07" w:rsidP="002B2F07">
      <w:pPr>
        <w:ind w:left="360"/>
        <w:jc w:val="both"/>
        <w:rPr>
          <w:sz w:val="28"/>
          <w:szCs w:val="24"/>
        </w:rPr>
      </w:pPr>
      <w:r w:rsidRPr="002B2F07">
        <w:rPr>
          <w:sz w:val="28"/>
          <w:szCs w:val="24"/>
        </w:rPr>
        <w:t>Не могут быть членами Дружины граждане:</w:t>
      </w:r>
    </w:p>
    <w:p w:rsidR="002B2F07" w:rsidRPr="002B2F07" w:rsidRDefault="002B2F07" w:rsidP="002B2F07">
      <w:pPr>
        <w:numPr>
          <w:ilvl w:val="0"/>
          <w:numId w:val="1"/>
        </w:numPr>
        <w:jc w:val="both"/>
        <w:rPr>
          <w:sz w:val="28"/>
          <w:szCs w:val="24"/>
        </w:rPr>
      </w:pPr>
      <w:proofErr w:type="gramStart"/>
      <w:r w:rsidRPr="002B2F07">
        <w:rPr>
          <w:sz w:val="28"/>
          <w:szCs w:val="24"/>
        </w:rPr>
        <w:t>имеющие</w:t>
      </w:r>
      <w:proofErr w:type="gramEnd"/>
      <w:r w:rsidRPr="002B2F07">
        <w:rPr>
          <w:sz w:val="28"/>
          <w:szCs w:val="24"/>
        </w:rPr>
        <w:t xml:space="preserve"> судимость;</w:t>
      </w:r>
    </w:p>
    <w:p w:rsidR="002B2F07" w:rsidRPr="002B2F07" w:rsidRDefault="002B2F07" w:rsidP="002B2F07">
      <w:pPr>
        <w:numPr>
          <w:ilvl w:val="0"/>
          <w:numId w:val="1"/>
        </w:numPr>
        <w:jc w:val="both"/>
        <w:rPr>
          <w:sz w:val="28"/>
          <w:szCs w:val="24"/>
        </w:rPr>
      </w:pPr>
      <w:proofErr w:type="gramStart"/>
      <w:r w:rsidRPr="002B2F07">
        <w:rPr>
          <w:sz w:val="28"/>
          <w:szCs w:val="24"/>
        </w:rPr>
        <w:t>страдающие</w:t>
      </w:r>
      <w:proofErr w:type="gramEnd"/>
      <w:r w:rsidRPr="002B2F07">
        <w:rPr>
          <w:sz w:val="28"/>
          <w:szCs w:val="24"/>
        </w:rPr>
        <w:t xml:space="preserve"> психическими заболеваниями;</w:t>
      </w:r>
    </w:p>
    <w:p w:rsidR="002B2F07" w:rsidRPr="002B2F07" w:rsidRDefault="002B2F07" w:rsidP="002B2F07">
      <w:pPr>
        <w:numPr>
          <w:ilvl w:val="0"/>
          <w:numId w:val="1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употребляющие наркотические средства, злоупотребляющие алкоголем;</w:t>
      </w:r>
    </w:p>
    <w:p w:rsidR="002B2F07" w:rsidRPr="002B2F07" w:rsidRDefault="002B2F07" w:rsidP="002B2F07">
      <w:pPr>
        <w:numPr>
          <w:ilvl w:val="0"/>
          <w:numId w:val="1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признанные по решению суда недееспособными, ограниченно дееспособными.</w:t>
      </w:r>
    </w:p>
    <w:p w:rsidR="002B2F07" w:rsidRDefault="002B2F07" w:rsidP="002B2F07">
      <w:pPr>
        <w:jc w:val="both"/>
        <w:rPr>
          <w:sz w:val="28"/>
          <w:szCs w:val="24"/>
        </w:rPr>
      </w:pPr>
    </w:p>
    <w:p w:rsidR="002B2F07" w:rsidRPr="002B2F07" w:rsidRDefault="002B2F07" w:rsidP="002B2F07">
      <w:pPr>
        <w:jc w:val="both"/>
        <w:rPr>
          <w:sz w:val="28"/>
          <w:szCs w:val="24"/>
        </w:rPr>
      </w:pPr>
      <w:proofErr w:type="gramStart"/>
      <w:r w:rsidRPr="002B2F07">
        <w:rPr>
          <w:sz w:val="28"/>
          <w:szCs w:val="24"/>
        </w:rPr>
        <w:t>Гражданин, изъявивший желание стать членом Дружины, подает письменное заявление в штаб Дружины</w:t>
      </w:r>
      <w:r>
        <w:rPr>
          <w:sz w:val="28"/>
          <w:szCs w:val="24"/>
        </w:rPr>
        <w:t xml:space="preserve"> (с. Северное ул. Урицкого 20</w:t>
      </w:r>
      <w:r w:rsidRPr="002B2F07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Драган</w:t>
      </w:r>
      <w:proofErr w:type="spellEnd"/>
      <w:r>
        <w:rPr>
          <w:sz w:val="28"/>
          <w:szCs w:val="24"/>
        </w:rPr>
        <w:t xml:space="preserve"> Евгений Васильевич) и </w:t>
      </w:r>
      <w:r w:rsidRPr="002B2F07">
        <w:rPr>
          <w:sz w:val="28"/>
          <w:szCs w:val="24"/>
        </w:rPr>
        <w:t xml:space="preserve"> представляет паспорт гражданина России</w:t>
      </w:r>
      <w:r>
        <w:rPr>
          <w:sz w:val="28"/>
          <w:szCs w:val="24"/>
        </w:rPr>
        <w:t xml:space="preserve">, </w:t>
      </w:r>
      <w:r w:rsidRPr="002B2F07">
        <w:rPr>
          <w:sz w:val="28"/>
          <w:szCs w:val="24"/>
        </w:rPr>
        <w:t>заполняет учетную анкету по установленной форме.</w:t>
      </w:r>
      <w:proofErr w:type="gramEnd"/>
    </w:p>
    <w:p w:rsidR="002B2F07" w:rsidRPr="002B2F07" w:rsidRDefault="002B2F07" w:rsidP="002B2F07">
      <w:pPr>
        <w:ind w:firstLine="360"/>
        <w:jc w:val="both"/>
        <w:rPr>
          <w:sz w:val="28"/>
          <w:szCs w:val="24"/>
        </w:rPr>
      </w:pPr>
      <w:r w:rsidRPr="002B2F07">
        <w:rPr>
          <w:sz w:val="28"/>
          <w:szCs w:val="24"/>
        </w:rPr>
        <w:t>Заявление</w:t>
      </w:r>
      <w:r>
        <w:rPr>
          <w:sz w:val="28"/>
          <w:szCs w:val="24"/>
        </w:rPr>
        <w:t xml:space="preserve"> кандидата </w:t>
      </w:r>
      <w:r w:rsidRPr="002B2F07">
        <w:rPr>
          <w:sz w:val="28"/>
          <w:szCs w:val="24"/>
        </w:rPr>
        <w:t xml:space="preserve"> рассматривается в течение трех месяцев.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2B2F07" w:rsidRDefault="002B2F07" w:rsidP="002B2F07">
      <w:pPr>
        <w:ind w:left="360"/>
        <w:jc w:val="both"/>
        <w:rPr>
          <w:sz w:val="28"/>
          <w:szCs w:val="24"/>
        </w:rPr>
      </w:pPr>
    </w:p>
    <w:p w:rsidR="002B2F07" w:rsidRPr="002B2F07" w:rsidRDefault="002B2F07" w:rsidP="002B2F07">
      <w:pPr>
        <w:ind w:left="360"/>
        <w:jc w:val="both"/>
        <w:rPr>
          <w:sz w:val="28"/>
          <w:szCs w:val="24"/>
        </w:rPr>
      </w:pPr>
      <w:r w:rsidRPr="002B2F07">
        <w:rPr>
          <w:sz w:val="28"/>
          <w:szCs w:val="24"/>
        </w:rPr>
        <w:t>Член может быть исключен из Дружины по следующим основаниям:</w:t>
      </w:r>
    </w:p>
    <w:p w:rsidR="002B2F07" w:rsidRPr="002B2F07" w:rsidRDefault="002B2F07" w:rsidP="002B2F07">
      <w:pPr>
        <w:numPr>
          <w:ilvl w:val="0"/>
          <w:numId w:val="2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при выявлении Устава</w:t>
      </w:r>
      <w:r>
        <w:rPr>
          <w:sz w:val="28"/>
          <w:szCs w:val="24"/>
        </w:rPr>
        <w:t xml:space="preserve"> ДНД</w:t>
      </w:r>
      <w:r w:rsidRPr="002B2F07">
        <w:rPr>
          <w:sz w:val="28"/>
          <w:szCs w:val="24"/>
        </w:rPr>
        <w:t>;</w:t>
      </w:r>
    </w:p>
    <w:p w:rsidR="002B2F07" w:rsidRPr="002B2F07" w:rsidRDefault="002B2F07" w:rsidP="002B2F07">
      <w:pPr>
        <w:numPr>
          <w:ilvl w:val="0"/>
          <w:numId w:val="2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по личному заявлению;</w:t>
      </w:r>
    </w:p>
    <w:p w:rsidR="002B2F07" w:rsidRPr="002B2F07" w:rsidRDefault="002B2F07" w:rsidP="002B2F07">
      <w:pPr>
        <w:numPr>
          <w:ilvl w:val="0"/>
          <w:numId w:val="2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систематическое неисполнение обязанностей дружинника, предусмотренных Уставом, или локальными нормативными актами;</w:t>
      </w:r>
    </w:p>
    <w:p w:rsidR="002B2F07" w:rsidRDefault="002B2F07" w:rsidP="002B2F07">
      <w:pPr>
        <w:numPr>
          <w:ilvl w:val="0"/>
          <w:numId w:val="2"/>
        </w:numPr>
        <w:jc w:val="both"/>
        <w:rPr>
          <w:sz w:val="28"/>
          <w:szCs w:val="24"/>
        </w:rPr>
      </w:pPr>
      <w:r w:rsidRPr="002B2F07">
        <w:rPr>
          <w:sz w:val="28"/>
          <w:szCs w:val="24"/>
        </w:rPr>
        <w:t>в случае грубого нарушения законности, дисциплины при исполнении обязанностей дружинника.</w:t>
      </w:r>
    </w:p>
    <w:p w:rsidR="002B2F07" w:rsidRPr="002B2F07" w:rsidRDefault="002B2F07" w:rsidP="002B2F07">
      <w:pPr>
        <w:ind w:left="1080"/>
        <w:jc w:val="both"/>
        <w:rPr>
          <w:sz w:val="28"/>
          <w:szCs w:val="24"/>
        </w:rPr>
      </w:pPr>
    </w:p>
    <w:p w:rsidR="006741C6" w:rsidRDefault="006741C6"/>
    <w:p w:rsidR="00677E84" w:rsidRDefault="00677E84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ОУП и ПДН ОП «Северное»</w:t>
      </w:r>
    </w:p>
    <w:p w:rsidR="00677E84" w:rsidRDefault="00677E84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«Куйбышевский»</w:t>
      </w:r>
    </w:p>
    <w:p w:rsidR="00677E84" w:rsidRDefault="00677E84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майор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Лунев</w:t>
      </w:r>
    </w:p>
    <w:p w:rsidR="000207B1" w:rsidRDefault="000207B1" w:rsidP="00677E84">
      <w:pPr>
        <w:jc w:val="both"/>
        <w:rPr>
          <w:sz w:val="28"/>
          <w:szCs w:val="28"/>
        </w:rPr>
      </w:pPr>
    </w:p>
    <w:p w:rsidR="000207B1" w:rsidRDefault="000207B1" w:rsidP="00677E84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июля 2016 г.</w:t>
      </w:r>
    </w:p>
    <w:p w:rsidR="00677E84" w:rsidRDefault="00677E84" w:rsidP="00677E84">
      <w:pPr>
        <w:jc w:val="both"/>
        <w:rPr>
          <w:sz w:val="28"/>
          <w:szCs w:val="28"/>
        </w:rPr>
      </w:pPr>
    </w:p>
    <w:p w:rsidR="00677E84" w:rsidRDefault="00677E84" w:rsidP="00677E84">
      <w:pPr>
        <w:jc w:val="both"/>
        <w:rPr>
          <w:sz w:val="28"/>
          <w:szCs w:val="28"/>
        </w:rPr>
      </w:pPr>
    </w:p>
    <w:p w:rsidR="00677E84" w:rsidRDefault="00677E84"/>
    <w:sectPr w:rsidR="00677E84" w:rsidSect="0067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460"/>
    <w:multiLevelType w:val="hybridMultilevel"/>
    <w:tmpl w:val="F29270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B15BD"/>
    <w:multiLevelType w:val="hybridMultilevel"/>
    <w:tmpl w:val="39003F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E73F1"/>
    <w:multiLevelType w:val="hybridMultilevel"/>
    <w:tmpl w:val="48289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961A6"/>
    <w:multiLevelType w:val="hybridMultilevel"/>
    <w:tmpl w:val="F68AC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1F4C09"/>
    <w:rsid w:val="000207B1"/>
    <w:rsid w:val="001F4C09"/>
    <w:rsid w:val="002B2F07"/>
    <w:rsid w:val="006741C6"/>
    <w:rsid w:val="00677E84"/>
    <w:rsid w:val="00A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09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</dc:creator>
  <cp:keywords/>
  <dc:description/>
  <cp:lastModifiedBy>УУП</cp:lastModifiedBy>
  <cp:revision>5</cp:revision>
  <dcterms:created xsi:type="dcterms:W3CDTF">2016-07-21T05:17:00Z</dcterms:created>
  <dcterms:modified xsi:type="dcterms:W3CDTF">2016-07-21T05:30:00Z</dcterms:modified>
</cp:coreProperties>
</file>