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31" w:rsidRPr="00FE2B50" w:rsidRDefault="006F5D20" w:rsidP="007C5C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C31" w:rsidRPr="00FE2B50" w:rsidRDefault="007C5C31" w:rsidP="007C5C31">
      <w:pPr>
        <w:jc w:val="center"/>
        <w:rPr>
          <w:sz w:val="28"/>
          <w:szCs w:val="28"/>
        </w:rPr>
      </w:pPr>
    </w:p>
    <w:p w:rsidR="007C5C31" w:rsidRPr="00FE2B50" w:rsidRDefault="007C5C31" w:rsidP="007C5C31">
      <w:pPr>
        <w:jc w:val="center"/>
        <w:rPr>
          <w:b/>
          <w:sz w:val="28"/>
          <w:szCs w:val="28"/>
        </w:rPr>
      </w:pPr>
      <w:r w:rsidRPr="00FE2B50">
        <w:rPr>
          <w:b/>
          <w:sz w:val="28"/>
          <w:szCs w:val="28"/>
        </w:rPr>
        <w:t>АДМИНИСТРАЦИЯ СЕВЕРНОГО  РАЙОНА</w:t>
      </w:r>
    </w:p>
    <w:p w:rsidR="007C5C31" w:rsidRPr="00FE2B50" w:rsidRDefault="007C5C31" w:rsidP="007C5C31">
      <w:pPr>
        <w:jc w:val="center"/>
        <w:rPr>
          <w:b/>
          <w:sz w:val="28"/>
          <w:szCs w:val="28"/>
        </w:rPr>
      </w:pPr>
      <w:r w:rsidRPr="00FE2B50">
        <w:rPr>
          <w:b/>
          <w:sz w:val="28"/>
          <w:szCs w:val="28"/>
        </w:rPr>
        <w:t>НОВОСИБИРСКОЙ ОБЛАСТИ</w:t>
      </w:r>
    </w:p>
    <w:p w:rsidR="007C5C31" w:rsidRPr="00254F2B" w:rsidRDefault="007C5C31" w:rsidP="007C5C31">
      <w:pPr>
        <w:jc w:val="center"/>
        <w:rPr>
          <w:b/>
          <w:sz w:val="22"/>
          <w:szCs w:val="22"/>
        </w:rPr>
      </w:pPr>
    </w:p>
    <w:p w:rsidR="007C5C31" w:rsidRPr="00FE2B50" w:rsidRDefault="007C5C31" w:rsidP="007C5C31">
      <w:pPr>
        <w:jc w:val="center"/>
        <w:rPr>
          <w:b/>
          <w:sz w:val="28"/>
          <w:szCs w:val="28"/>
        </w:rPr>
      </w:pPr>
      <w:r w:rsidRPr="00FE2B50">
        <w:rPr>
          <w:b/>
          <w:sz w:val="28"/>
          <w:szCs w:val="28"/>
        </w:rPr>
        <w:t>ПОСТАНОВЛЕНИЕ</w:t>
      </w:r>
    </w:p>
    <w:p w:rsidR="007C5C31" w:rsidRPr="00254F2B" w:rsidRDefault="007C5C31" w:rsidP="007C5C31">
      <w:pPr>
        <w:jc w:val="center"/>
        <w:rPr>
          <w:b/>
          <w:sz w:val="22"/>
          <w:szCs w:val="22"/>
        </w:rPr>
      </w:pPr>
    </w:p>
    <w:p w:rsidR="007C5C31" w:rsidRPr="00FE2B50" w:rsidRDefault="007C5C31" w:rsidP="007C5C31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FE2B50">
        <w:rPr>
          <w:sz w:val="28"/>
          <w:szCs w:val="28"/>
        </w:rPr>
        <w:t xml:space="preserve">.10.2013                                         </w:t>
      </w:r>
      <w:r>
        <w:rPr>
          <w:sz w:val="28"/>
          <w:szCs w:val="28"/>
        </w:rPr>
        <w:t xml:space="preserve">   с.Северное            </w:t>
      </w:r>
      <w:r w:rsidRPr="00FE2B5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Pr="00FE2B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623</w:t>
      </w:r>
    </w:p>
    <w:p w:rsidR="007C5C31" w:rsidRDefault="007C5C31" w:rsidP="007C5C31">
      <w:pPr>
        <w:pStyle w:val="a4"/>
        <w:jc w:val="left"/>
        <w:rPr>
          <w:b w:val="0"/>
          <w:szCs w:val="28"/>
        </w:rPr>
      </w:pPr>
    </w:p>
    <w:p w:rsidR="007C5C31" w:rsidRDefault="00CF2744" w:rsidP="007C5C31">
      <w:pPr>
        <w:pStyle w:val="a4"/>
        <w:rPr>
          <w:b w:val="0"/>
          <w:szCs w:val="28"/>
        </w:rPr>
      </w:pPr>
      <w:r w:rsidRPr="00CF2744">
        <w:rPr>
          <w:b w:val="0"/>
          <w:color w:val="000000"/>
          <w:szCs w:val="28"/>
        </w:rPr>
        <w:t xml:space="preserve">О </w:t>
      </w:r>
      <w:r>
        <w:rPr>
          <w:b w:val="0"/>
          <w:color w:val="000000"/>
          <w:szCs w:val="28"/>
        </w:rPr>
        <w:t>показателях</w:t>
      </w:r>
      <w:r w:rsidRPr="00CF2744">
        <w:rPr>
          <w:b w:val="0"/>
          <w:color w:val="000000"/>
          <w:szCs w:val="28"/>
        </w:rPr>
        <w:t xml:space="preserve"> </w:t>
      </w:r>
      <w:r w:rsidRPr="00CF2744">
        <w:rPr>
          <w:b w:val="0"/>
          <w:szCs w:val="28"/>
        </w:rPr>
        <w:t>качества предоставления</w:t>
      </w:r>
      <w:r w:rsidR="007C5C31">
        <w:rPr>
          <w:b w:val="0"/>
          <w:szCs w:val="28"/>
        </w:rPr>
        <w:t xml:space="preserve"> </w:t>
      </w:r>
      <w:r>
        <w:rPr>
          <w:b w:val="0"/>
          <w:szCs w:val="28"/>
        </w:rPr>
        <w:t>у</w:t>
      </w:r>
      <w:r w:rsidRPr="00CF2744">
        <w:rPr>
          <w:b w:val="0"/>
          <w:szCs w:val="28"/>
        </w:rPr>
        <w:t>слуг</w:t>
      </w:r>
      <w:r>
        <w:rPr>
          <w:b w:val="0"/>
          <w:szCs w:val="28"/>
        </w:rPr>
        <w:t xml:space="preserve"> </w:t>
      </w:r>
      <w:r w:rsidRPr="00CF2744">
        <w:rPr>
          <w:b w:val="0"/>
          <w:szCs w:val="28"/>
        </w:rPr>
        <w:t xml:space="preserve"> и эффективности</w:t>
      </w:r>
    </w:p>
    <w:p w:rsidR="00A373B7" w:rsidRPr="007C5C31" w:rsidRDefault="007C5C31" w:rsidP="007C5C31">
      <w:pPr>
        <w:pStyle w:val="a4"/>
        <w:rPr>
          <w:b w:val="0"/>
          <w:szCs w:val="28"/>
        </w:rPr>
      </w:pPr>
      <w:r>
        <w:rPr>
          <w:b w:val="0"/>
          <w:szCs w:val="28"/>
        </w:rPr>
        <w:t>д</w:t>
      </w:r>
      <w:r w:rsidR="00CF2744" w:rsidRPr="00CF2744">
        <w:rPr>
          <w:b w:val="0"/>
          <w:szCs w:val="28"/>
        </w:rPr>
        <w:t>еятельности</w:t>
      </w:r>
      <w:r>
        <w:rPr>
          <w:b w:val="0"/>
          <w:szCs w:val="28"/>
        </w:rPr>
        <w:t xml:space="preserve"> </w:t>
      </w:r>
      <w:r w:rsidR="00CF2744" w:rsidRPr="00CF2744">
        <w:rPr>
          <w:b w:val="0"/>
          <w:szCs w:val="28"/>
        </w:rPr>
        <w:t>учреждений в сфере культуры</w:t>
      </w:r>
    </w:p>
    <w:p w:rsidR="00A373B7" w:rsidRPr="00A74601" w:rsidRDefault="00A373B7" w:rsidP="007C5C31">
      <w:pPr>
        <w:pStyle w:val="a4"/>
        <w:rPr>
          <w:sz w:val="20"/>
        </w:rPr>
      </w:pPr>
    </w:p>
    <w:p w:rsidR="007C5C31" w:rsidRPr="007C5C31" w:rsidRDefault="00921DC5" w:rsidP="007C5C31">
      <w:pPr>
        <w:pStyle w:val="af3"/>
        <w:ind w:firstLine="567"/>
        <w:jc w:val="both"/>
        <w:rPr>
          <w:rStyle w:val="ae"/>
          <w:rFonts w:ascii="Times New Roman" w:hAnsi="Times New Roman"/>
          <w:b w:val="0"/>
          <w:color w:val="auto"/>
          <w:szCs w:val="28"/>
          <w:u w:val="none"/>
        </w:rPr>
      </w:pPr>
      <w:r w:rsidRPr="007C5C31">
        <w:rPr>
          <w:rFonts w:ascii="Times New Roman" w:hAnsi="Times New Roman"/>
          <w:sz w:val="28"/>
          <w:szCs w:val="28"/>
        </w:rPr>
        <w:t xml:space="preserve">В </w:t>
      </w:r>
      <w:r w:rsidR="005C29B4" w:rsidRPr="007C5C31">
        <w:rPr>
          <w:rFonts w:ascii="Times New Roman" w:hAnsi="Times New Roman"/>
          <w:sz w:val="28"/>
          <w:szCs w:val="28"/>
        </w:rPr>
        <w:t>целях исполнения</w:t>
      </w:r>
      <w:r w:rsidRPr="007C5C31">
        <w:rPr>
          <w:rFonts w:ascii="Times New Roman" w:hAnsi="Times New Roman"/>
          <w:sz w:val="28"/>
          <w:szCs w:val="28"/>
        </w:rPr>
        <w:t xml:space="preserve"> пост</w:t>
      </w:r>
      <w:r w:rsidR="00C0058A" w:rsidRPr="007C5C31">
        <w:rPr>
          <w:rFonts w:ascii="Times New Roman" w:hAnsi="Times New Roman"/>
          <w:sz w:val="28"/>
          <w:szCs w:val="28"/>
        </w:rPr>
        <w:t xml:space="preserve">ановления </w:t>
      </w:r>
      <w:r w:rsidRPr="007C5C31">
        <w:rPr>
          <w:rFonts w:ascii="Times New Roman" w:hAnsi="Times New Roman"/>
          <w:sz w:val="28"/>
          <w:szCs w:val="28"/>
        </w:rPr>
        <w:t xml:space="preserve"> адми</w:t>
      </w:r>
      <w:r w:rsidR="00C0058A" w:rsidRPr="007C5C31">
        <w:rPr>
          <w:rFonts w:ascii="Times New Roman" w:hAnsi="Times New Roman"/>
          <w:sz w:val="28"/>
          <w:szCs w:val="28"/>
        </w:rPr>
        <w:t>нистрации Северного района Новосибирской области</w:t>
      </w:r>
      <w:r w:rsidRPr="007C5C31">
        <w:rPr>
          <w:rFonts w:ascii="Times New Roman" w:hAnsi="Times New Roman"/>
          <w:sz w:val="28"/>
          <w:szCs w:val="28"/>
        </w:rPr>
        <w:t xml:space="preserve"> </w:t>
      </w:r>
      <w:r w:rsidRPr="007C5C31">
        <w:rPr>
          <w:rFonts w:ascii="Times New Roman" w:hAnsi="Times New Roman"/>
          <w:color w:val="000000"/>
          <w:sz w:val="28"/>
          <w:szCs w:val="28"/>
        </w:rPr>
        <w:t xml:space="preserve">от 24.05.2013 № 319 </w:t>
      </w:r>
      <w:r w:rsidR="00C0058A" w:rsidRPr="007C5C31">
        <w:rPr>
          <w:rFonts w:ascii="Times New Roman" w:hAnsi="Times New Roman"/>
          <w:color w:val="000000"/>
          <w:sz w:val="28"/>
          <w:szCs w:val="28"/>
        </w:rPr>
        <w:t>«О</w:t>
      </w:r>
      <w:r w:rsidRPr="007C5C31">
        <w:rPr>
          <w:rFonts w:ascii="Times New Roman" w:hAnsi="Times New Roman"/>
          <w:color w:val="000000"/>
          <w:sz w:val="28"/>
          <w:szCs w:val="28"/>
        </w:rPr>
        <w:t>б утверж</w:t>
      </w:r>
      <w:r w:rsidR="00C0058A" w:rsidRPr="007C5C31">
        <w:rPr>
          <w:rFonts w:ascii="Times New Roman" w:hAnsi="Times New Roman"/>
          <w:color w:val="000000"/>
          <w:sz w:val="28"/>
          <w:szCs w:val="28"/>
        </w:rPr>
        <w:t>дении</w:t>
      </w:r>
      <w:r w:rsidRPr="007C5C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5C31">
        <w:rPr>
          <w:rFonts w:ascii="Times New Roman" w:hAnsi="Times New Roman"/>
          <w:sz w:val="28"/>
          <w:szCs w:val="28"/>
        </w:rPr>
        <w:t xml:space="preserve"> плана </w:t>
      </w:r>
      <w:r w:rsidR="000D5862" w:rsidRPr="007C5C31">
        <w:rPr>
          <w:rFonts w:ascii="Times New Roman" w:hAnsi="Times New Roman"/>
          <w:sz w:val="28"/>
          <w:szCs w:val="28"/>
        </w:rPr>
        <w:t xml:space="preserve">  </w:t>
      </w:r>
      <w:r w:rsidR="00314C67" w:rsidRPr="007C5C31">
        <w:rPr>
          <w:rFonts w:ascii="Times New Roman" w:hAnsi="Times New Roman"/>
          <w:sz w:val="28"/>
          <w:szCs w:val="28"/>
        </w:rPr>
        <w:t xml:space="preserve"> мероприятий («дорожной карты») «</w:t>
      </w:r>
      <w:r w:rsidR="00CF2744" w:rsidRPr="007C5C31">
        <w:rPr>
          <w:rFonts w:ascii="Times New Roman" w:hAnsi="Times New Roman"/>
          <w:sz w:val="28"/>
          <w:szCs w:val="28"/>
        </w:rPr>
        <w:t>Изменения в отраслях социальной сферы, направленные на повышение эффективности сферы культуры</w:t>
      </w:r>
      <w:r w:rsidR="00314C67" w:rsidRPr="007C5C31">
        <w:rPr>
          <w:rFonts w:ascii="Times New Roman" w:hAnsi="Times New Roman"/>
          <w:sz w:val="28"/>
          <w:szCs w:val="28"/>
        </w:rPr>
        <w:t xml:space="preserve"> Северного района Новосибирской области</w:t>
      </w:r>
      <w:r w:rsidR="00CF2744" w:rsidRPr="007C5C31">
        <w:rPr>
          <w:rFonts w:ascii="Times New Roman" w:hAnsi="Times New Roman"/>
          <w:sz w:val="28"/>
          <w:szCs w:val="28"/>
        </w:rPr>
        <w:t xml:space="preserve">», </w:t>
      </w:r>
      <w:r w:rsidR="005C29B4" w:rsidRPr="007C5C31">
        <w:rPr>
          <w:rFonts w:ascii="Times New Roman" w:hAnsi="Times New Roman"/>
          <w:sz w:val="28"/>
          <w:szCs w:val="28"/>
        </w:rPr>
        <w:t>администрация</w:t>
      </w:r>
      <w:r w:rsidR="00314C67" w:rsidRPr="007C5C31">
        <w:rPr>
          <w:rFonts w:ascii="Times New Roman" w:hAnsi="Times New Roman"/>
          <w:sz w:val="28"/>
          <w:szCs w:val="28"/>
        </w:rPr>
        <w:t xml:space="preserve"> Северного района</w:t>
      </w:r>
      <w:r w:rsidR="00CF2744" w:rsidRPr="007C5C3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C5C31" w:rsidRPr="007C5C31" w:rsidRDefault="00F9512D" w:rsidP="007C5C31">
      <w:pPr>
        <w:pStyle w:val="af3"/>
        <w:ind w:firstLine="567"/>
        <w:jc w:val="both"/>
        <w:rPr>
          <w:rStyle w:val="ae"/>
          <w:rFonts w:ascii="Times New Roman" w:hAnsi="Times New Roman"/>
          <w:b w:val="0"/>
          <w:color w:val="auto"/>
          <w:szCs w:val="28"/>
          <w:u w:val="none"/>
        </w:rPr>
      </w:pPr>
      <w:r w:rsidRPr="007C5C31">
        <w:rPr>
          <w:rStyle w:val="ae"/>
          <w:rFonts w:ascii="Times New Roman" w:hAnsi="Times New Roman"/>
          <w:b w:val="0"/>
          <w:color w:val="auto"/>
          <w:szCs w:val="28"/>
          <w:u w:val="none"/>
        </w:rPr>
        <w:t>ПОСТАНО</w:t>
      </w:r>
      <w:r w:rsidR="00A74601" w:rsidRPr="007C5C31">
        <w:rPr>
          <w:rStyle w:val="ae"/>
          <w:rFonts w:ascii="Times New Roman" w:hAnsi="Times New Roman"/>
          <w:b w:val="0"/>
          <w:color w:val="auto"/>
          <w:szCs w:val="28"/>
          <w:u w:val="none"/>
        </w:rPr>
        <w:t>ВЛЯЕТ:</w:t>
      </w:r>
    </w:p>
    <w:p w:rsidR="007C5C31" w:rsidRPr="007C5C31" w:rsidRDefault="00A570BF" w:rsidP="007C5C3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5C31">
        <w:rPr>
          <w:rFonts w:ascii="Times New Roman" w:hAnsi="Times New Roman"/>
          <w:sz w:val="28"/>
          <w:szCs w:val="28"/>
        </w:rPr>
        <w:t>1. Утвердить</w:t>
      </w:r>
      <w:r w:rsidR="00F77A31" w:rsidRPr="007C5C31">
        <w:rPr>
          <w:rFonts w:ascii="Times New Roman" w:hAnsi="Times New Roman"/>
          <w:sz w:val="28"/>
          <w:szCs w:val="28"/>
        </w:rPr>
        <w:t xml:space="preserve"> прилагаемые</w:t>
      </w:r>
      <w:r w:rsidR="008137E4" w:rsidRPr="007C5C31">
        <w:rPr>
          <w:rFonts w:ascii="Times New Roman" w:hAnsi="Times New Roman"/>
          <w:sz w:val="28"/>
          <w:szCs w:val="28"/>
        </w:rPr>
        <w:t xml:space="preserve">: </w:t>
      </w:r>
      <w:r w:rsidR="00F77A31" w:rsidRPr="007C5C31">
        <w:rPr>
          <w:rFonts w:ascii="Times New Roman" w:hAnsi="Times New Roman"/>
          <w:sz w:val="28"/>
          <w:szCs w:val="28"/>
        </w:rPr>
        <w:t xml:space="preserve"> </w:t>
      </w:r>
      <w:r w:rsidRPr="007C5C31">
        <w:rPr>
          <w:rFonts w:ascii="Times New Roman" w:hAnsi="Times New Roman"/>
          <w:sz w:val="28"/>
          <w:szCs w:val="28"/>
        </w:rPr>
        <w:t xml:space="preserve"> </w:t>
      </w:r>
    </w:p>
    <w:p w:rsidR="007C5C31" w:rsidRPr="007C5C31" w:rsidRDefault="00F77A31" w:rsidP="007C5C31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5C31">
        <w:rPr>
          <w:rFonts w:ascii="Times New Roman" w:hAnsi="Times New Roman"/>
          <w:sz w:val="28"/>
          <w:szCs w:val="28"/>
        </w:rPr>
        <w:t>1.1.</w:t>
      </w:r>
      <w:r w:rsidR="00943FAE" w:rsidRPr="007C5C31">
        <w:rPr>
          <w:rFonts w:ascii="Times New Roman" w:hAnsi="Times New Roman"/>
          <w:sz w:val="28"/>
          <w:szCs w:val="28"/>
        </w:rPr>
        <w:t xml:space="preserve"> </w:t>
      </w:r>
      <w:r w:rsidR="00E322CA" w:rsidRPr="007C5C31">
        <w:rPr>
          <w:rFonts w:ascii="Times New Roman" w:hAnsi="Times New Roman"/>
          <w:sz w:val="28"/>
          <w:szCs w:val="28"/>
        </w:rPr>
        <w:t xml:space="preserve">Перечень </w:t>
      </w:r>
      <w:r w:rsidR="00E322CA" w:rsidRPr="007C5C31">
        <w:rPr>
          <w:rFonts w:ascii="Times New Roman" w:hAnsi="Times New Roman"/>
          <w:bCs/>
          <w:sz w:val="28"/>
          <w:szCs w:val="28"/>
        </w:rPr>
        <w:t>общих показателей для оценки качества предоставления услуг и  эффективности деятельности муниципальных учреждений культуры Северног</w:t>
      </w:r>
      <w:r w:rsidR="008137E4" w:rsidRPr="007C5C31">
        <w:rPr>
          <w:rFonts w:ascii="Times New Roman" w:hAnsi="Times New Roman"/>
          <w:bCs/>
          <w:sz w:val="28"/>
          <w:szCs w:val="28"/>
        </w:rPr>
        <w:t>о района Новосибирской области</w:t>
      </w:r>
      <w:r w:rsidR="00891869" w:rsidRPr="007C5C31">
        <w:rPr>
          <w:rFonts w:ascii="Times New Roman" w:hAnsi="Times New Roman"/>
          <w:bCs/>
          <w:sz w:val="28"/>
          <w:szCs w:val="28"/>
        </w:rPr>
        <w:t>.</w:t>
      </w:r>
    </w:p>
    <w:p w:rsidR="007C5C31" w:rsidRDefault="00F77A31" w:rsidP="007C5C3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5C31">
        <w:rPr>
          <w:rFonts w:ascii="Times New Roman" w:hAnsi="Times New Roman"/>
          <w:bCs/>
          <w:sz w:val="28"/>
          <w:szCs w:val="28"/>
        </w:rPr>
        <w:t>1.2.</w:t>
      </w:r>
      <w:r w:rsidR="00E322CA" w:rsidRPr="007C5C31">
        <w:rPr>
          <w:rFonts w:ascii="Times New Roman" w:hAnsi="Times New Roman"/>
          <w:bCs/>
          <w:sz w:val="28"/>
          <w:szCs w:val="28"/>
        </w:rPr>
        <w:t>Перечень показателей для оценки  эффективности деятельности отдельных видов учреждений культуры Северного</w:t>
      </w:r>
      <w:r w:rsidR="008137E4" w:rsidRPr="007C5C31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A96361" w:rsidRPr="007C5C31">
        <w:rPr>
          <w:rFonts w:ascii="Times New Roman" w:hAnsi="Times New Roman"/>
          <w:bCs/>
          <w:sz w:val="28"/>
          <w:szCs w:val="28"/>
        </w:rPr>
        <w:t>.</w:t>
      </w:r>
    </w:p>
    <w:p w:rsidR="007C5C31" w:rsidRDefault="00112FEC" w:rsidP="007C5C3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5C31">
        <w:rPr>
          <w:rFonts w:ascii="Times New Roman" w:hAnsi="Times New Roman"/>
          <w:bCs/>
          <w:sz w:val="28"/>
          <w:szCs w:val="28"/>
        </w:rPr>
        <w:t>2. Руководителям</w:t>
      </w:r>
      <w:r w:rsidR="00F77A31" w:rsidRPr="007C5C31">
        <w:rPr>
          <w:rFonts w:ascii="Times New Roman" w:hAnsi="Times New Roman"/>
          <w:bCs/>
          <w:sz w:val="28"/>
          <w:szCs w:val="28"/>
        </w:rPr>
        <w:t xml:space="preserve"> муниципальным </w:t>
      </w:r>
      <w:r w:rsidRPr="007C5C31">
        <w:rPr>
          <w:rFonts w:ascii="Times New Roman" w:hAnsi="Times New Roman"/>
          <w:bCs/>
          <w:sz w:val="28"/>
          <w:szCs w:val="28"/>
        </w:rPr>
        <w:t xml:space="preserve"> учреждений культуры Северного района Новосибирской области</w:t>
      </w:r>
      <w:r w:rsidR="008137E4" w:rsidRPr="007C5C31">
        <w:rPr>
          <w:rFonts w:ascii="Times New Roman" w:hAnsi="Times New Roman"/>
          <w:bCs/>
          <w:sz w:val="28"/>
          <w:szCs w:val="28"/>
        </w:rPr>
        <w:t>:</w:t>
      </w:r>
    </w:p>
    <w:p w:rsidR="007C5C31" w:rsidRDefault="008137E4" w:rsidP="007C5C3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5C31">
        <w:rPr>
          <w:rFonts w:ascii="Times New Roman" w:hAnsi="Times New Roman"/>
          <w:bCs/>
          <w:sz w:val="28"/>
          <w:szCs w:val="28"/>
        </w:rPr>
        <w:t>2.1.</w:t>
      </w:r>
      <w:r w:rsidR="00112FEC" w:rsidRPr="007C5C31">
        <w:rPr>
          <w:rFonts w:ascii="Times New Roman" w:hAnsi="Times New Roman"/>
          <w:bCs/>
          <w:sz w:val="28"/>
          <w:szCs w:val="28"/>
        </w:rPr>
        <w:t xml:space="preserve"> </w:t>
      </w:r>
      <w:r w:rsidRPr="007C5C31">
        <w:rPr>
          <w:rFonts w:ascii="Times New Roman" w:hAnsi="Times New Roman"/>
          <w:bCs/>
          <w:sz w:val="28"/>
          <w:szCs w:val="28"/>
        </w:rPr>
        <w:t>О</w:t>
      </w:r>
      <w:r w:rsidR="00112FEC" w:rsidRPr="007C5C31">
        <w:rPr>
          <w:rFonts w:ascii="Times New Roman" w:hAnsi="Times New Roman"/>
          <w:bCs/>
          <w:sz w:val="28"/>
          <w:szCs w:val="28"/>
        </w:rPr>
        <w:t xml:space="preserve">беспечить </w:t>
      </w:r>
      <w:r w:rsidR="00F77A31" w:rsidRPr="007C5C31">
        <w:rPr>
          <w:rFonts w:ascii="Times New Roman" w:hAnsi="Times New Roman"/>
          <w:bCs/>
          <w:sz w:val="28"/>
          <w:szCs w:val="28"/>
        </w:rPr>
        <w:t xml:space="preserve">внедрение и </w:t>
      </w:r>
      <w:r w:rsidR="00112FEC" w:rsidRPr="007C5C31">
        <w:rPr>
          <w:rFonts w:ascii="Times New Roman" w:hAnsi="Times New Roman"/>
          <w:bCs/>
          <w:sz w:val="28"/>
          <w:szCs w:val="28"/>
        </w:rPr>
        <w:t>соблюдени</w:t>
      </w:r>
      <w:r w:rsidR="00921DC5" w:rsidRPr="007C5C31">
        <w:rPr>
          <w:rFonts w:ascii="Times New Roman" w:hAnsi="Times New Roman"/>
          <w:bCs/>
          <w:sz w:val="28"/>
          <w:szCs w:val="28"/>
        </w:rPr>
        <w:t>е</w:t>
      </w:r>
      <w:r w:rsidR="00112FEC" w:rsidRPr="007C5C3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C81D6B" w:rsidRPr="007C5C31">
        <w:rPr>
          <w:rFonts w:ascii="Times New Roman" w:hAnsi="Times New Roman"/>
          <w:bCs/>
          <w:sz w:val="28"/>
          <w:szCs w:val="28"/>
        </w:rPr>
        <w:t>П</w:t>
      </w:r>
      <w:r w:rsidR="00112FEC" w:rsidRPr="007C5C31">
        <w:rPr>
          <w:rFonts w:ascii="Times New Roman" w:hAnsi="Times New Roman"/>
          <w:bCs/>
          <w:sz w:val="28"/>
          <w:szCs w:val="28"/>
        </w:rPr>
        <w:t>еречн</w:t>
      </w:r>
      <w:r w:rsidR="00FB07EA" w:rsidRPr="007C5C31">
        <w:rPr>
          <w:rFonts w:ascii="Times New Roman" w:hAnsi="Times New Roman"/>
          <w:bCs/>
          <w:sz w:val="28"/>
          <w:szCs w:val="28"/>
        </w:rPr>
        <w:t>ей</w:t>
      </w:r>
      <w:r w:rsidR="00112FEC" w:rsidRPr="007C5C31">
        <w:rPr>
          <w:rFonts w:ascii="Times New Roman" w:hAnsi="Times New Roman"/>
          <w:bCs/>
          <w:sz w:val="28"/>
          <w:szCs w:val="28"/>
        </w:rPr>
        <w:t xml:space="preserve"> показателей </w:t>
      </w:r>
      <w:r w:rsidR="00112FEC" w:rsidRPr="007C5C31">
        <w:rPr>
          <w:rFonts w:ascii="Times New Roman" w:hAnsi="Times New Roman"/>
          <w:sz w:val="28"/>
          <w:szCs w:val="28"/>
        </w:rPr>
        <w:t>для оценки эффективности деятельности учреждений  культуры Северного района Новосибирской области и основных показателей качества оказания услуг для определенных типов учреждений культуры Северного района Новосибирской области</w:t>
      </w:r>
      <w:r w:rsidRPr="007C5C31">
        <w:rPr>
          <w:rFonts w:ascii="Times New Roman" w:hAnsi="Times New Roman"/>
          <w:sz w:val="28"/>
          <w:szCs w:val="28"/>
        </w:rPr>
        <w:t>.</w:t>
      </w:r>
    </w:p>
    <w:p w:rsidR="007C5C31" w:rsidRDefault="008137E4" w:rsidP="007C5C3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5C31">
        <w:rPr>
          <w:rFonts w:ascii="Times New Roman" w:hAnsi="Times New Roman"/>
          <w:sz w:val="28"/>
          <w:szCs w:val="28"/>
        </w:rPr>
        <w:t>2.2. Проводить ежегодный мониторинг значений показателей эффективности деятельности учреждения и качества предоставления услуг и в срок до 10 декабря текущего года направлять отчет о</w:t>
      </w:r>
      <w:r w:rsidR="00921DC5" w:rsidRPr="007C5C31">
        <w:rPr>
          <w:rFonts w:ascii="Times New Roman" w:hAnsi="Times New Roman"/>
          <w:sz w:val="28"/>
          <w:szCs w:val="28"/>
        </w:rPr>
        <w:t xml:space="preserve"> выполнении показателей перечней</w:t>
      </w:r>
      <w:r w:rsidRPr="007C5C31">
        <w:rPr>
          <w:rFonts w:ascii="Times New Roman" w:hAnsi="Times New Roman"/>
          <w:sz w:val="28"/>
          <w:szCs w:val="28"/>
        </w:rPr>
        <w:t xml:space="preserve"> в отдел культуры, молодежи и спорта администрации Северного района Новосибирской области.</w:t>
      </w:r>
    </w:p>
    <w:p w:rsidR="007C5C31" w:rsidRDefault="00E322CA" w:rsidP="007C5C3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5C31">
        <w:rPr>
          <w:rFonts w:ascii="Times New Roman" w:hAnsi="Times New Roman"/>
          <w:sz w:val="28"/>
          <w:szCs w:val="28"/>
        </w:rPr>
        <w:t xml:space="preserve"> </w:t>
      </w:r>
      <w:r w:rsidR="00112FEC" w:rsidRPr="007C5C31">
        <w:rPr>
          <w:rFonts w:ascii="Times New Roman" w:hAnsi="Times New Roman"/>
          <w:sz w:val="28"/>
          <w:szCs w:val="28"/>
        </w:rPr>
        <w:t>3</w:t>
      </w:r>
      <w:r w:rsidR="00976823" w:rsidRPr="007C5C31">
        <w:rPr>
          <w:rFonts w:ascii="Times New Roman" w:hAnsi="Times New Roman"/>
          <w:sz w:val="28"/>
          <w:szCs w:val="28"/>
        </w:rPr>
        <w:t>. Рекомендовать главам сельских поселений Северного района Новосибирской области</w:t>
      </w:r>
      <w:r w:rsidR="008137E4" w:rsidRPr="007C5C31">
        <w:rPr>
          <w:rFonts w:ascii="Times New Roman" w:hAnsi="Times New Roman"/>
          <w:sz w:val="28"/>
          <w:szCs w:val="28"/>
        </w:rPr>
        <w:t>:</w:t>
      </w:r>
    </w:p>
    <w:p w:rsidR="007C5C31" w:rsidRDefault="008137E4" w:rsidP="007C5C3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5C31">
        <w:rPr>
          <w:rFonts w:ascii="Times New Roman" w:hAnsi="Times New Roman"/>
          <w:sz w:val="28"/>
          <w:szCs w:val="28"/>
        </w:rPr>
        <w:t>3.1. Р</w:t>
      </w:r>
      <w:r w:rsidR="0024093B" w:rsidRPr="007C5C31">
        <w:rPr>
          <w:rFonts w:ascii="Times New Roman" w:hAnsi="Times New Roman"/>
          <w:sz w:val="28"/>
          <w:szCs w:val="28"/>
        </w:rPr>
        <w:t xml:space="preserve">уководствоваться  </w:t>
      </w:r>
      <w:r w:rsidR="00112FEC" w:rsidRPr="007C5C31">
        <w:rPr>
          <w:rFonts w:ascii="Times New Roman" w:hAnsi="Times New Roman"/>
          <w:sz w:val="28"/>
          <w:szCs w:val="28"/>
        </w:rPr>
        <w:t>утвержденным</w:t>
      </w:r>
      <w:r w:rsidR="005C29B4" w:rsidRPr="007C5C31">
        <w:rPr>
          <w:rFonts w:ascii="Times New Roman" w:hAnsi="Times New Roman"/>
          <w:sz w:val="28"/>
          <w:szCs w:val="28"/>
        </w:rPr>
        <w:t>и</w:t>
      </w:r>
      <w:r w:rsidR="00112FEC" w:rsidRPr="007C5C31">
        <w:rPr>
          <w:rFonts w:ascii="Times New Roman" w:hAnsi="Times New Roman"/>
          <w:sz w:val="28"/>
          <w:szCs w:val="28"/>
        </w:rPr>
        <w:t xml:space="preserve"> П</w:t>
      </w:r>
      <w:r w:rsidR="005C29B4" w:rsidRPr="007C5C31">
        <w:rPr>
          <w:rFonts w:ascii="Times New Roman" w:hAnsi="Times New Roman"/>
          <w:sz w:val="28"/>
          <w:szCs w:val="28"/>
        </w:rPr>
        <w:t>еречня</w:t>
      </w:r>
      <w:r w:rsidR="0024093B" w:rsidRPr="007C5C31">
        <w:rPr>
          <w:rFonts w:ascii="Times New Roman" w:hAnsi="Times New Roman"/>
          <w:sz w:val="28"/>
          <w:szCs w:val="28"/>
        </w:rPr>
        <w:t>м</w:t>
      </w:r>
      <w:r w:rsidR="005C29B4" w:rsidRPr="007C5C31">
        <w:rPr>
          <w:rFonts w:ascii="Times New Roman" w:hAnsi="Times New Roman"/>
          <w:sz w:val="28"/>
          <w:szCs w:val="28"/>
        </w:rPr>
        <w:t>и</w:t>
      </w:r>
      <w:r w:rsidR="00976823" w:rsidRPr="007C5C31">
        <w:rPr>
          <w:rFonts w:ascii="Times New Roman" w:hAnsi="Times New Roman"/>
          <w:sz w:val="28"/>
          <w:szCs w:val="28"/>
        </w:rPr>
        <w:t xml:space="preserve">  показателей </w:t>
      </w:r>
      <w:r w:rsidR="008F345E" w:rsidRPr="007C5C31">
        <w:rPr>
          <w:rFonts w:ascii="Times New Roman" w:hAnsi="Times New Roman"/>
          <w:sz w:val="28"/>
          <w:szCs w:val="28"/>
        </w:rPr>
        <w:t xml:space="preserve">для оценки </w:t>
      </w:r>
      <w:r w:rsidR="00976823" w:rsidRPr="007C5C31">
        <w:rPr>
          <w:rFonts w:ascii="Times New Roman" w:hAnsi="Times New Roman"/>
          <w:sz w:val="28"/>
          <w:szCs w:val="28"/>
        </w:rPr>
        <w:t xml:space="preserve">эффективности деятельности </w:t>
      </w:r>
      <w:r w:rsidR="0024093B" w:rsidRPr="007C5C31">
        <w:rPr>
          <w:rFonts w:ascii="Times New Roman" w:hAnsi="Times New Roman"/>
          <w:sz w:val="28"/>
          <w:szCs w:val="28"/>
        </w:rPr>
        <w:t xml:space="preserve">сельских </w:t>
      </w:r>
      <w:r w:rsidR="00976823" w:rsidRPr="007C5C31">
        <w:rPr>
          <w:rFonts w:ascii="Times New Roman" w:hAnsi="Times New Roman"/>
          <w:sz w:val="28"/>
          <w:szCs w:val="28"/>
        </w:rPr>
        <w:t>учреждений  культуры Северного района Новосибирской области</w:t>
      </w:r>
      <w:r w:rsidR="008F345E" w:rsidRPr="007C5C31">
        <w:rPr>
          <w:rFonts w:ascii="Times New Roman" w:hAnsi="Times New Roman"/>
          <w:sz w:val="28"/>
          <w:szCs w:val="28"/>
        </w:rPr>
        <w:t xml:space="preserve">. </w:t>
      </w:r>
    </w:p>
    <w:p w:rsidR="007C5C31" w:rsidRDefault="008137E4" w:rsidP="007C5C3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5C31">
        <w:rPr>
          <w:rFonts w:ascii="Times New Roman" w:hAnsi="Times New Roman"/>
          <w:sz w:val="28"/>
          <w:szCs w:val="28"/>
        </w:rPr>
        <w:lastRenderedPageBreak/>
        <w:t>3.2. Проводить ежегодный мониторинг значений показателей эффективности деятельности учреждения и качества предоставления услуг и в срок до 10 декабря текущего года направлять отчет о выполнении показателей перечней в отдел культуры, молодежи и спорта администрации Северного района Новосибирской области.</w:t>
      </w:r>
    </w:p>
    <w:p w:rsidR="003C0F25" w:rsidRPr="007C5C31" w:rsidRDefault="008137E4" w:rsidP="007C5C31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5C31">
        <w:rPr>
          <w:rFonts w:ascii="Times New Roman" w:hAnsi="Times New Roman"/>
          <w:sz w:val="28"/>
          <w:szCs w:val="28"/>
        </w:rPr>
        <w:t>4</w:t>
      </w:r>
      <w:r w:rsidR="00A570BF" w:rsidRPr="007C5C31">
        <w:rPr>
          <w:rFonts w:ascii="Times New Roman" w:hAnsi="Times New Roman"/>
          <w:sz w:val="28"/>
          <w:szCs w:val="28"/>
        </w:rPr>
        <w:t xml:space="preserve">. </w:t>
      </w:r>
      <w:r w:rsidR="007C5C31">
        <w:rPr>
          <w:rFonts w:ascii="Times New Roman" w:hAnsi="Times New Roman"/>
          <w:sz w:val="28"/>
          <w:szCs w:val="28"/>
        </w:rPr>
        <w:t>Контроль исполнения</w:t>
      </w:r>
      <w:r w:rsidR="003C0F25" w:rsidRPr="007C5C31">
        <w:rPr>
          <w:rFonts w:ascii="Times New Roman" w:hAnsi="Times New Roman"/>
          <w:sz w:val="28"/>
          <w:szCs w:val="28"/>
        </w:rPr>
        <w:t xml:space="preserve"> постановления </w:t>
      </w:r>
      <w:r w:rsidR="007C5C31">
        <w:rPr>
          <w:rFonts w:ascii="Times New Roman" w:hAnsi="Times New Roman"/>
          <w:sz w:val="28"/>
          <w:szCs w:val="28"/>
        </w:rPr>
        <w:t>оставляю за собой.</w:t>
      </w:r>
    </w:p>
    <w:p w:rsidR="003C0F25" w:rsidRDefault="003C0F25" w:rsidP="007C5C31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C5C31" w:rsidRDefault="007C5C31" w:rsidP="007C5C31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C5C31" w:rsidRPr="007C5C31" w:rsidRDefault="007C5C31" w:rsidP="007C5C31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A570BF" w:rsidRPr="007C5C31" w:rsidRDefault="007C5C31" w:rsidP="007C5C3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570BF" w:rsidRPr="007C5C31">
        <w:rPr>
          <w:sz w:val="28"/>
          <w:szCs w:val="28"/>
        </w:rPr>
        <w:t xml:space="preserve"> Северного района </w:t>
      </w:r>
    </w:p>
    <w:p w:rsidR="008C2841" w:rsidRPr="007C5C31" w:rsidRDefault="00A570BF" w:rsidP="007C5C31">
      <w:pPr>
        <w:jc w:val="both"/>
        <w:rPr>
          <w:sz w:val="28"/>
          <w:szCs w:val="28"/>
        </w:rPr>
      </w:pPr>
      <w:r w:rsidRPr="007C5C31">
        <w:rPr>
          <w:sz w:val="28"/>
          <w:szCs w:val="28"/>
        </w:rPr>
        <w:t xml:space="preserve">Новосибирской области                                                           </w:t>
      </w:r>
      <w:r w:rsidR="007C5C31">
        <w:rPr>
          <w:sz w:val="28"/>
          <w:szCs w:val="28"/>
        </w:rPr>
        <w:t xml:space="preserve">          Г.М. Кайгородова</w:t>
      </w:r>
    </w:p>
    <w:p w:rsidR="00736855" w:rsidRPr="007C5C31" w:rsidRDefault="00736855" w:rsidP="007C5C31">
      <w:pPr>
        <w:spacing w:before="120"/>
        <w:ind w:right="159"/>
        <w:jc w:val="both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F77A31" w:rsidRDefault="00F77A31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921DC5" w:rsidRDefault="00921DC5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921DC5" w:rsidRDefault="00921DC5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921DC5" w:rsidRDefault="00921DC5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921DC5" w:rsidRDefault="00921DC5" w:rsidP="00736855">
      <w:pPr>
        <w:spacing w:before="120"/>
        <w:ind w:right="159"/>
        <w:jc w:val="center"/>
        <w:rPr>
          <w:color w:val="000000"/>
          <w:sz w:val="26"/>
          <w:szCs w:val="28"/>
        </w:rPr>
      </w:pPr>
    </w:p>
    <w:p w:rsidR="0093296E" w:rsidRDefault="0093296E" w:rsidP="007C5C31">
      <w:pPr>
        <w:ind w:firstLine="5670"/>
        <w:rPr>
          <w:sz w:val="28"/>
          <w:szCs w:val="28"/>
        </w:rPr>
      </w:pPr>
      <w:r w:rsidRPr="0093296E">
        <w:rPr>
          <w:sz w:val="28"/>
          <w:szCs w:val="28"/>
        </w:rPr>
        <w:lastRenderedPageBreak/>
        <w:t>Утверждено</w:t>
      </w:r>
    </w:p>
    <w:p w:rsidR="007C5C31" w:rsidRDefault="0093296E" w:rsidP="007C5C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93296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7C5C31" w:rsidRDefault="0093296E" w:rsidP="007C5C31">
      <w:pPr>
        <w:ind w:firstLine="5670"/>
        <w:rPr>
          <w:sz w:val="28"/>
          <w:szCs w:val="28"/>
        </w:rPr>
      </w:pPr>
      <w:r w:rsidRPr="0093296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</w:t>
      </w:r>
      <w:r w:rsidRPr="0093296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F77A31" w:rsidRDefault="0093296E" w:rsidP="007C5C31">
      <w:pPr>
        <w:ind w:firstLine="5670"/>
        <w:rPr>
          <w:sz w:val="28"/>
          <w:szCs w:val="28"/>
        </w:rPr>
      </w:pPr>
      <w:r w:rsidRPr="0093296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</w:t>
      </w:r>
      <w:r w:rsidRPr="0093296E">
        <w:rPr>
          <w:sz w:val="28"/>
          <w:szCs w:val="28"/>
        </w:rPr>
        <w:t>бласти</w:t>
      </w:r>
    </w:p>
    <w:p w:rsidR="0093296E" w:rsidRPr="0093296E" w:rsidRDefault="0093296E" w:rsidP="007C5C31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5C31">
        <w:rPr>
          <w:sz w:val="28"/>
          <w:szCs w:val="28"/>
        </w:rPr>
        <w:t>21.10.2013</w:t>
      </w:r>
      <w:r>
        <w:rPr>
          <w:sz w:val="28"/>
          <w:szCs w:val="28"/>
        </w:rPr>
        <w:t xml:space="preserve">  №</w:t>
      </w:r>
      <w:r w:rsidR="007C5C31">
        <w:rPr>
          <w:sz w:val="28"/>
          <w:szCs w:val="28"/>
        </w:rPr>
        <w:t xml:space="preserve"> 623</w:t>
      </w:r>
    </w:p>
    <w:p w:rsidR="00F77A31" w:rsidRDefault="00F77A31" w:rsidP="0093296E">
      <w:pPr>
        <w:spacing w:before="120"/>
        <w:ind w:left="5954" w:right="159" w:hanging="1559"/>
        <w:rPr>
          <w:b/>
          <w:bCs/>
          <w:color w:val="000000"/>
          <w:sz w:val="26"/>
          <w:szCs w:val="28"/>
        </w:rPr>
      </w:pPr>
    </w:p>
    <w:p w:rsidR="008F345E" w:rsidRPr="002C5022" w:rsidRDefault="008F345E" w:rsidP="002C5022">
      <w:pPr>
        <w:jc w:val="center"/>
        <w:rPr>
          <w:b/>
          <w:sz w:val="28"/>
          <w:szCs w:val="28"/>
        </w:rPr>
      </w:pPr>
      <w:r w:rsidRPr="002C5022">
        <w:rPr>
          <w:b/>
          <w:sz w:val="28"/>
          <w:szCs w:val="28"/>
        </w:rPr>
        <w:t>Перечень общих показателей</w:t>
      </w:r>
    </w:p>
    <w:p w:rsidR="008F345E" w:rsidRPr="002C5022" w:rsidRDefault="008F345E" w:rsidP="002C5022">
      <w:pPr>
        <w:jc w:val="center"/>
        <w:rPr>
          <w:sz w:val="28"/>
          <w:szCs w:val="28"/>
        </w:rPr>
      </w:pPr>
      <w:r w:rsidRPr="002C5022">
        <w:rPr>
          <w:b/>
          <w:sz w:val="28"/>
          <w:szCs w:val="28"/>
        </w:rPr>
        <w:t>для оценки качества предоставления услуг и  эффективности деятельности муниципальных учреждений культуры</w:t>
      </w:r>
      <w:r w:rsidR="001D1EF5">
        <w:rPr>
          <w:b/>
          <w:sz w:val="28"/>
          <w:szCs w:val="28"/>
        </w:rPr>
        <w:t xml:space="preserve"> </w:t>
      </w:r>
      <w:r w:rsidRPr="002C5022">
        <w:rPr>
          <w:b/>
          <w:sz w:val="28"/>
          <w:szCs w:val="28"/>
        </w:rPr>
        <w:t>Северного района Новосибирской области</w:t>
      </w:r>
    </w:p>
    <w:p w:rsidR="008F345E" w:rsidRDefault="008F345E" w:rsidP="008F345E">
      <w:pPr>
        <w:jc w:val="center"/>
        <w:rPr>
          <w:b/>
          <w:sz w:val="28"/>
          <w:szCs w:val="32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1090"/>
        <w:gridCol w:w="7629"/>
        <w:gridCol w:w="1560"/>
      </w:tblGrid>
      <w:tr w:rsidR="008F345E" w:rsidRPr="005833A7" w:rsidTr="004114E6">
        <w:trPr>
          <w:trHeight w:val="63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jc w:val="center"/>
              <w:rPr>
                <w:b/>
                <w:bCs/>
                <w:sz w:val="26"/>
                <w:szCs w:val="28"/>
              </w:rPr>
            </w:pPr>
            <w:r w:rsidRPr="005833A7">
              <w:rPr>
                <w:b/>
                <w:bCs/>
                <w:sz w:val="26"/>
                <w:szCs w:val="28"/>
              </w:rPr>
              <w:t xml:space="preserve">№ </w:t>
            </w:r>
          </w:p>
        </w:tc>
        <w:tc>
          <w:tcPr>
            <w:tcW w:w="7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center"/>
              <w:rPr>
                <w:b/>
                <w:bCs/>
                <w:sz w:val="26"/>
                <w:szCs w:val="28"/>
              </w:rPr>
            </w:pPr>
            <w:r w:rsidRPr="005833A7">
              <w:rPr>
                <w:b/>
                <w:bCs/>
                <w:sz w:val="26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345E" w:rsidRPr="005833A7" w:rsidRDefault="008F345E" w:rsidP="004114E6">
            <w:pPr>
              <w:jc w:val="center"/>
              <w:rPr>
                <w:b/>
                <w:bCs/>
                <w:sz w:val="26"/>
                <w:szCs w:val="28"/>
              </w:rPr>
            </w:pPr>
            <w:r w:rsidRPr="005833A7">
              <w:rPr>
                <w:b/>
                <w:bCs/>
                <w:sz w:val="26"/>
                <w:szCs w:val="28"/>
              </w:rPr>
              <w:t>Единицы  измерения</w:t>
            </w:r>
          </w:p>
        </w:tc>
      </w:tr>
      <w:tr w:rsidR="008F345E" w:rsidRPr="005833A7" w:rsidTr="004114E6">
        <w:trPr>
          <w:trHeight w:val="31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1.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345E" w:rsidRPr="005833A7" w:rsidRDefault="008F345E" w:rsidP="004114E6">
            <w:pPr>
              <w:jc w:val="center"/>
              <w:rPr>
                <w:b/>
                <w:bCs/>
                <w:sz w:val="26"/>
                <w:szCs w:val="28"/>
              </w:rPr>
            </w:pPr>
            <w:r w:rsidRPr="005833A7">
              <w:rPr>
                <w:b/>
                <w:bCs/>
                <w:sz w:val="26"/>
                <w:szCs w:val="28"/>
              </w:rPr>
              <w:t>Показатели, характеризующие конечные результаты деятельности учреждений культуры каждого вида</w:t>
            </w:r>
          </w:p>
        </w:tc>
      </w:tr>
      <w:tr w:rsidR="008F345E" w:rsidRPr="005833A7" w:rsidTr="004114E6">
        <w:trPr>
          <w:trHeight w:val="6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1.1.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Удовлетворенность потребителей предоставлением услуг учреждением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6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1.2.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Число посетителей мероприятий, проводимых в учреждениях на платной основе, из общего числа человек (кроме библиотек)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чел.</w:t>
            </w:r>
          </w:p>
        </w:tc>
      </w:tr>
      <w:tr w:rsidR="008F345E" w:rsidRPr="005833A7" w:rsidTr="004114E6">
        <w:trPr>
          <w:trHeight w:val="31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ind w:firstLineChars="200" w:firstLine="521"/>
              <w:jc w:val="center"/>
              <w:rPr>
                <w:b/>
                <w:bCs/>
                <w:sz w:val="26"/>
                <w:szCs w:val="28"/>
              </w:rPr>
            </w:pPr>
            <w:r w:rsidRPr="005833A7">
              <w:rPr>
                <w:b/>
                <w:bCs/>
                <w:sz w:val="26"/>
                <w:szCs w:val="28"/>
              </w:rPr>
              <w:t>Показатели, характеризующие деятельность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 </w:t>
            </w:r>
          </w:p>
        </w:tc>
      </w:tr>
      <w:tr w:rsidR="008F345E" w:rsidRPr="005833A7" w:rsidTr="004114E6">
        <w:trPr>
          <w:trHeight w:val="329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2.1.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921DC5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Процент выполнения </w:t>
            </w:r>
            <w:r w:rsidR="00921DC5">
              <w:rPr>
                <w:color w:val="000000"/>
                <w:sz w:val="26"/>
                <w:szCs w:val="28"/>
              </w:rPr>
              <w:t>муниципального</w:t>
            </w:r>
            <w:r w:rsidRPr="005833A7">
              <w:rPr>
                <w:color w:val="000000"/>
                <w:sz w:val="26"/>
                <w:szCs w:val="28"/>
              </w:rPr>
              <w:t xml:space="preserve">  задания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5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2.2.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Уровень соблюдения стандартов на предоставляемые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5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2.3.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Уровень выполнения целевых </w:t>
            </w:r>
            <w:r w:rsidRPr="005833A7">
              <w:rPr>
                <w:sz w:val="26"/>
                <w:szCs w:val="28"/>
              </w:rPr>
              <w:t xml:space="preserve">показателей (индикаторов) </w:t>
            </w:r>
            <w:r w:rsidRPr="005833A7">
              <w:rPr>
                <w:color w:val="000000"/>
                <w:sz w:val="26"/>
                <w:szCs w:val="28"/>
              </w:rPr>
              <w:t>эффективности деятельности учреждения («дорожная карта»)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105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2.2.1.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921DC5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Результаты  выполнения замечаний актов внешних проверок деятельности учреждения (</w:t>
            </w:r>
            <w:r w:rsidRPr="005833A7">
              <w:rPr>
                <w:sz w:val="26"/>
                <w:szCs w:val="28"/>
              </w:rPr>
              <w:t>обеспечение условий охраны труда, выполнения требований СанПиН противопожарной безопасности, безопасности здоровья и жизни людей</w:t>
            </w:r>
            <w:r w:rsidRPr="005833A7">
              <w:rPr>
                <w:color w:val="000000"/>
                <w:sz w:val="26"/>
                <w:szCs w:val="28"/>
              </w:rPr>
              <w:t xml:space="preserve"> и др.)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 </w:t>
            </w:r>
          </w:p>
        </w:tc>
      </w:tr>
      <w:tr w:rsidR="008F345E" w:rsidRPr="005833A7" w:rsidTr="004114E6">
        <w:trPr>
          <w:trHeight w:val="309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2.3.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внебюджетных средств в  бюджете учреждения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09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2.3.1.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 xml:space="preserve">Объем средств от оказания платных услуг и иной приносящей доход деятельности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тыс. рублей</w:t>
            </w:r>
          </w:p>
        </w:tc>
      </w:tr>
      <w:tr w:rsidR="008F345E" w:rsidRPr="005833A7" w:rsidTr="004114E6">
        <w:trPr>
          <w:trHeight w:val="347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2.4.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Доля стимулирующего фонда в общем фонде оплаты труда учреждения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1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2.5.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Среднемесячная заработная плата работников,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руб.</w:t>
            </w:r>
          </w:p>
        </w:tc>
      </w:tr>
      <w:tr w:rsidR="008F345E" w:rsidRPr="005833A7" w:rsidTr="004114E6">
        <w:trPr>
          <w:trHeight w:val="31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2.5.1.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Рост средней заработной платы работников учреждений в отчётном году (нарастающим итогом с начала года) по сравнению со средней заработной платой за предыдущий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1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2.5.2.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Среднемесячная заработная плата основных специалистов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руб.</w:t>
            </w:r>
          </w:p>
        </w:tc>
      </w:tr>
      <w:tr w:rsidR="008F345E" w:rsidRPr="005833A7" w:rsidTr="004114E6">
        <w:trPr>
          <w:trHeight w:val="381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2.5.3.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Рост средней заработной платы основных работников учреждений (без руководителей и младшего обслуживающего персонала) в отчётном году (нарастающим итогом с начала года) по сравнению со средней заработной платой за предыдущий год,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49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2.5.4.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Соотношение средней заработной платы работников учреждения и средней заработной платы по субъекту Российской Федерации </w:t>
            </w:r>
            <w:r w:rsidRPr="005833A7">
              <w:rPr>
                <w:color w:val="000000"/>
                <w:sz w:val="26"/>
                <w:szCs w:val="28"/>
              </w:rPr>
              <w:lastRenderedPageBreak/>
              <w:t>(процентов)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lastRenderedPageBreak/>
              <w:t>%</w:t>
            </w:r>
          </w:p>
        </w:tc>
      </w:tr>
      <w:tr w:rsidR="008F345E" w:rsidRPr="005833A7" w:rsidTr="004114E6">
        <w:trPr>
          <w:trHeight w:val="6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lastRenderedPageBreak/>
              <w:t>2.6.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Процент укомплектованности кадров в соответствии со штатным расписанием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4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2.6.1.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основных специалистов от числа всех работников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40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2.6.2.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основных специалистов со средне специальным образованием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2.6.3.</w:t>
            </w:r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основных специалистов с высшим образованием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4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2.6.4.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аттестованных работников (без младшего обслуживающего персонала)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4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2.6.5.*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педагогических и руководящих работников образовательных учреждений, имеющих высшую категорию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4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2.6.6.*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педагогических и руководящих работников образовательных учреждений, имеющих первую категорию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34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2.6.7.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руководителей и специалистов до 35 лет, из них молодых специалистов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6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2.6.8.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работников (без младшего обслуживающего персонала), прошедших курсы повышения квалификации за последние  5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63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2.6.9.</w:t>
            </w:r>
          </w:p>
        </w:tc>
        <w:tc>
          <w:tcPr>
            <w:tcW w:w="7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Доля работников (без младшего обслуживающего персонала), прошедших повышение квалификации за отчетный год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%</w:t>
            </w:r>
          </w:p>
        </w:tc>
      </w:tr>
      <w:tr w:rsidR="008F345E" w:rsidRPr="005833A7" w:rsidTr="004114E6">
        <w:trPr>
          <w:trHeight w:val="27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2.7.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Количество мероприятий межрегионального и федерального уровня, проведенных учреждением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ед.</w:t>
            </w:r>
          </w:p>
        </w:tc>
      </w:tr>
      <w:tr w:rsidR="008F345E" w:rsidRPr="005833A7" w:rsidTr="004114E6">
        <w:trPr>
          <w:trHeight w:val="339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2.8.</w:t>
            </w:r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Сотрудничество со СМИ разного вида и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ед.</w:t>
            </w:r>
          </w:p>
        </w:tc>
      </w:tr>
      <w:tr w:rsidR="008F345E" w:rsidRPr="005833A7" w:rsidTr="004114E6">
        <w:trPr>
          <w:trHeight w:val="99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2.8.1.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921DC5">
            <w:pPr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Количество публикаций  в   средствах массовой информации, из них посвященных пропаганде культуры, духовности и нравственности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ед.</w:t>
            </w:r>
          </w:p>
        </w:tc>
      </w:tr>
      <w:tr w:rsidR="008F345E" w:rsidRPr="005833A7" w:rsidTr="004114E6">
        <w:trPr>
          <w:trHeight w:val="450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b/>
                <w:bCs/>
                <w:sz w:val="26"/>
                <w:szCs w:val="28"/>
              </w:rPr>
            </w:pPr>
            <w:r w:rsidRPr="005833A7">
              <w:rPr>
                <w:b/>
                <w:bCs/>
                <w:sz w:val="26"/>
                <w:szCs w:val="28"/>
              </w:rPr>
              <w:t>3.</w:t>
            </w:r>
          </w:p>
        </w:tc>
        <w:tc>
          <w:tcPr>
            <w:tcW w:w="9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F345E" w:rsidRPr="005833A7" w:rsidRDefault="008F345E" w:rsidP="004114E6">
            <w:pPr>
              <w:jc w:val="center"/>
              <w:rPr>
                <w:b/>
                <w:bCs/>
                <w:sz w:val="26"/>
                <w:szCs w:val="28"/>
              </w:rPr>
            </w:pPr>
            <w:r w:rsidRPr="005833A7">
              <w:rPr>
                <w:b/>
                <w:bCs/>
                <w:sz w:val="26"/>
                <w:szCs w:val="28"/>
              </w:rPr>
              <w:t>Показатели, характеризующие  развитие учреждений культуры</w:t>
            </w:r>
          </w:p>
        </w:tc>
      </w:tr>
      <w:tr w:rsidR="008F345E" w:rsidRPr="005833A7" w:rsidTr="004114E6">
        <w:trPr>
          <w:trHeight w:val="321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3.1.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Уровень внедрения   технологий управления учреждением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</w:p>
        </w:tc>
      </w:tr>
      <w:tr w:rsidR="008F345E" w:rsidRPr="005833A7" w:rsidTr="004114E6">
        <w:trPr>
          <w:trHeight w:val="6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3.1.1.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Реализация в учреждении утвержденной долгосрочной программы развития учреждения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да/нет </w:t>
            </w:r>
          </w:p>
        </w:tc>
      </w:tr>
      <w:tr w:rsidR="008F345E" w:rsidRPr="005833A7" w:rsidTr="004114E6">
        <w:trPr>
          <w:trHeight w:val="43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3.1.2.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Реализация в учреждении утвержденной системы менеджмента качества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да/нет  </w:t>
            </w:r>
          </w:p>
        </w:tc>
      </w:tr>
      <w:tr w:rsidR="008F345E" w:rsidRPr="005833A7" w:rsidTr="004114E6">
        <w:trPr>
          <w:trHeight w:val="69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3.1.3.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Реализация в учреждении утвержденной системы оценки эффективности деятельности учреждения, качества предоставления услуг, включая независимую оценку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 да/нет </w:t>
            </w:r>
          </w:p>
        </w:tc>
      </w:tr>
      <w:tr w:rsidR="008F345E" w:rsidRPr="005833A7" w:rsidTr="004114E6">
        <w:trPr>
          <w:trHeight w:val="56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3.1.4.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Проведение мониторинга эффективности деятельности учреждения и оценки качества предоставления услуг по утвержденным показателям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да/нет  </w:t>
            </w:r>
          </w:p>
        </w:tc>
      </w:tr>
      <w:tr w:rsidR="008F345E" w:rsidRPr="005833A7" w:rsidTr="004114E6">
        <w:trPr>
          <w:trHeight w:val="6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3.1.5.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Руководство персонала учреждения Кодексом профессиональной этики, принятого трудовым коллективом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 да/нет </w:t>
            </w:r>
          </w:p>
        </w:tc>
      </w:tr>
      <w:tr w:rsidR="008F345E" w:rsidRPr="005833A7" w:rsidTr="004114E6">
        <w:trPr>
          <w:trHeight w:val="23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3.2.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Уровень участия  в реализации программ и проектов разного уровня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</w:p>
        </w:tc>
      </w:tr>
      <w:tr w:rsidR="008F345E" w:rsidRPr="005833A7" w:rsidTr="004114E6">
        <w:trPr>
          <w:trHeight w:val="23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3.2.1.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FB07EA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Количество программ и проектов (других ведомств Новосибирской области, </w:t>
            </w:r>
            <w:r w:rsidR="00FB07EA">
              <w:rPr>
                <w:color w:val="000000"/>
                <w:sz w:val="26"/>
                <w:szCs w:val="28"/>
              </w:rPr>
              <w:t>других регионов РФ, федеральных</w:t>
            </w:r>
            <w:r w:rsidRPr="005833A7">
              <w:rPr>
                <w:color w:val="000000"/>
                <w:sz w:val="26"/>
                <w:szCs w:val="28"/>
              </w:rPr>
              <w:t xml:space="preserve">), в реализации которых учреждение принимает участие (без учета </w:t>
            </w:r>
            <w:r w:rsidRPr="005833A7">
              <w:rPr>
                <w:color w:val="000000"/>
                <w:sz w:val="26"/>
                <w:szCs w:val="28"/>
              </w:rPr>
              <w:lastRenderedPageBreak/>
              <w:t>долгосрочных программ министерства культуры Новосибирской области),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lastRenderedPageBreak/>
              <w:t>ед.</w:t>
            </w:r>
          </w:p>
        </w:tc>
      </w:tr>
      <w:tr w:rsidR="008F345E" w:rsidRPr="005833A7" w:rsidTr="004114E6">
        <w:trPr>
          <w:trHeight w:val="375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lastRenderedPageBreak/>
              <w:t>3.2.2.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Количество проектов, поддержанных в рамках федеральной целевой программы «Культура России (2012-2018 годы)» и получивших гранты Президента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ед.</w:t>
            </w:r>
          </w:p>
        </w:tc>
      </w:tr>
      <w:tr w:rsidR="008F345E" w:rsidRPr="005833A7" w:rsidTr="004114E6">
        <w:trPr>
          <w:trHeight w:val="34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3.2.3.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Результаты  участия в конкурсах, грантах разного уровня: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 </w:t>
            </w:r>
          </w:p>
        </w:tc>
      </w:tr>
      <w:tr w:rsidR="008F345E" w:rsidRPr="005833A7" w:rsidTr="004114E6">
        <w:trPr>
          <w:trHeight w:val="34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FB07EA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 xml:space="preserve">число победителей, лауреатов (проектов, мероприятий и др.) </w:t>
            </w:r>
            <w:r w:rsidR="00FB07EA">
              <w:rPr>
                <w:sz w:val="26"/>
                <w:szCs w:val="28"/>
              </w:rPr>
              <w:t xml:space="preserve">межрегиональных, </w:t>
            </w:r>
            <w:r w:rsidRPr="005833A7">
              <w:rPr>
                <w:sz w:val="26"/>
                <w:szCs w:val="28"/>
              </w:rPr>
              <w:t xml:space="preserve"> областных</w:t>
            </w:r>
            <w:r>
              <w:rPr>
                <w:sz w:val="26"/>
                <w:szCs w:val="28"/>
              </w:rPr>
              <w:t xml:space="preserve">, </w:t>
            </w:r>
            <w:r w:rsidR="00FB07EA">
              <w:rPr>
                <w:sz w:val="26"/>
                <w:szCs w:val="28"/>
              </w:rPr>
              <w:t xml:space="preserve">зональных и </w:t>
            </w:r>
            <w:r>
              <w:rPr>
                <w:sz w:val="26"/>
                <w:szCs w:val="28"/>
              </w:rPr>
              <w:t>районных</w:t>
            </w:r>
            <w:r w:rsidRPr="005833A7">
              <w:rPr>
                <w:sz w:val="26"/>
                <w:szCs w:val="28"/>
              </w:rPr>
              <w:t xml:space="preserve"> конкурсов и фестивалей, грантов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  <w:highlight w:val="cyan"/>
              </w:rPr>
            </w:pPr>
            <w:r w:rsidRPr="005833A7">
              <w:rPr>
                <w:sz w:val="26"/>
                <w:szCs w:val="28"/>
              </w:rPr>
              <w:t>ед.</w:t>
            </w:r>
          </w:p>
        </w:tc>
      </w:tr>
      <w:tr w:rsidR="008F345E" w:rsidRPr="005833A7" w:rsidTr="004114E6">
        <w:trPr>
          <w:trHeight w:val="34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8F345E">
            <w:pPr>
              <w:jc w:val="both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число победителей, лау</w:t>
            </w:r>
            <w:r w:rsidR="00C16FDF">
              <w:rPr>
                <w:sz w:val="26"/>
                <w:szCs w:val="28"/>
              </w:rPr>
              <w:t>реатов (работников учреждений)</w:t>
            </w:r>
            <w:r>
              <w:rPr>
                <w:sz w:val="26"/>
                <w:szCs w:val="28"/>
              </w:rPr>
              <w:t xml:space="preserve"> межрегиональных, </w:t>
            </w:r>
            <w:r w:rsidRPr="005833A7">
              <w:rPr>
                <w:sz w:val="26"/>
                <w:szCs w:val="28"/>
              </w:rPr>
              <w:t>областных</w:t>
            </w:r>
            <w:r w:rsidR="00C16FDF">
              <w:rPr>
                <w:sz w:val="26"/>
                <w:szCs w:val="28"/>
              </w:rPr>
              <w:t xml:space="preserve">, зональных </w:t>
            </w:r>
            <w:r>
              <w:rPr>
                <w:sz w:val="26"/>
                <w:szCs w:val="28"/>
              </w:rPr>
              <w:t xml:space="preserve"> и районных</w:t>
            </w:r>
            <w:r w:rsidRPr="005833A7">
              <w:rPr>
                <w:sz w:val="26"/>
                <w:szCs w:val="28"/>
              </w:rPr>
              <w:t xml:space="preserve"> конкурсов и фестивалей, грантов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чел.</w:t>
            </w:r>
          </w:p>
        </w:tc>
      </w:tr>
      <w:tr w:rsidR="008F345E" w:rsidRPr="005833A7" w:rsidTr="004114E6">
        <w:trPr>
          <w:trHeight w:val="34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  <w:highlight w:val="cya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сумма привлеченных средств из других бюджетов в результате участия в программах, проектах, конкурсах, грантах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руб.</w:t>
            </w:r>
          </w:p>
        </w:tc>
      </w:tr>
      <w:tr w:rsidR="008F345E" w:rsidRPr="005833A7" w:rsidTr="004114E6">
        <w:trPr>
          <w:trHeight w:val="34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3.2.4.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Сотрудничество с учреждениями социальной сферы и образования, общественными организациями и др.: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  <w:highlight w:val="cyan"/>
              </w:rPr>
            </w:pPr>
          </w:p>
        </w:tc>
      </w:tr>
      <w:tr w:rsidR="008F345E" w:rsidRPr="005833A7" w:rsidTr="004114E6">
        <w:trPr>
          <w:trHeight w:val="34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количество учреждений социальной сферы и образования, общественных организаций и др. с которыми учреждение сотрудничает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  <w:highlight w:val="cyan"/>
              </w:rPr>
            </w:pPr>
            <w:r w:rsidRPr="005833A7">
              <w:rPr>
                <w:sz w:val="26"/>
                <w:szCs w:val="28"/>
              </w:rPr>
              <w:t>ед.</w:t>
            </w:r>
          </w:p>
        </w:tc>
      </w:tr>
      <w:tr w:rsidR="008F345E" w:rsidRPr="005833A7" w:rsidTr="004114E6">
        <w:trPr>
          <w:trHeight w:val="34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количество учреждений социальной сферы и образования, общественных организаций и др. с которыми учреждение сотрудничает на договорной основе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  <w:highlight w:val="cyan"/>
              </w:rPr>
            </w:pPr>
            <w:r w:rsidRPr="005833A7">
              <w:rPr>
                <w:sz w:val="26"/>
                <w:szCs w:val="28"/>
              </w:rPr>
              <w:t>ед.</w:t>
            </w:r>
          </w:p>
        </w:tc>
      </w:tr>
      <w:tr w:rsidR="008F345E" w:rsidRPr="005833A7" w:rsidTr="004114E6">
        <w:trPr>
          <w:trHeight w:val="343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3.2.5.</w:t>
            </w:r>
          </w:p>
        </w:tc>
        <w:tc>
          <w:tcPr>
            <w:tcW w:w="7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>Количество организаций с которыми учреждение сотрудничает в рамках частно - государственного партнерства на договорной основе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  <w:highlight w:val="cyan"/>
              </w:rPr>
            </w:pPr>
            <w:r w:rsidRPr="005833A7">
              <w:rPr>
                <w:sz w:val="26"/>
                <w:szCs w:val="28"/>
              </w:rPr>
              <w:t>ед.</w:t>
            </w:r>
          </w:p>
        </w:tc>
      </w:tr>
      <w:tr w:rsidR="008F345E" w:rsidRPr="005833A7" w:rsidTr="004114E6">
        <w:trPr>
          <w:trHeight w:val="239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45E" w:rsidRPr="005833A7" w:rsidRDefault="008F345E" w:rsidP="004114E6">
            <w:pPr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3.3.</w:t>
            </w:r>
          </w:p>
        </w:tc>
        <w:tc>
          <w:tcPr>
            <w:tcW w:w="7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45E" w:rsidRPr="005833A7" w:rsidRDefault="008F345E" w:rsidP="004114E6">
            <w:pPr>
              <w:jc w:val="both"/>
              <w:rPr>
                <w:color w:val="000000"/>
                <w:sz w:val="26"/>
                <w:szCs w:val="28"/>
              </w:rPr>
            </w:pPr>
            <w:r w:rsidRPr="005833A7">
              <w:rPr>
                <w:color w:val="000000"/>
                <w:sz w:val="26"/>
                <w:szCs w:val="28"/>
              </w:rPr>
              <w:t xml:space="preserve">Количество посещений Интернет сайта </w:t>
            </w:r>
            <w:r w:rsidRPr="005833A7">
              <w:rPr>
                <w:sz w:val="26"/>
                <w:szCs w:val="28"/>
              </w:rPr>
              <w:t xml:space="preserve">(количество обращений в стационарном и удаленном режиме пользователей к электронным информационным ресурсам)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345E" w:rsidRPr="005833A7" w:rsidRDefault="008F345E" w:rsidP="004114E6">
            <w:pPr>
              <w:jc w:val="center"/>
              <w:rPr>
                <w:sz w:val="26"/>
                <w:szCs w:val="28"/>
              </w:rPr>
            </w:pPr>
            <w:r w:rsidRPr="005833A7">
              <w:rPr>
                <w:sz w:val="26"/>
                <w:szCs w:val="28"/>
              </w:rPr>
              <w:t>ед.</w:t>
            </w:r>
          </w:p>
        </w:tc>
      </w:tr>
    </w:tbl>
    <w:p w:rsidR="008F345E" w:rsidRDefault="008F345E" w:rsidP="008F345E">
      <w:pPr>
        <w:jc w:val="center"/>
        <w:rPr>
          <w:b/>
          <w:sz w:val="28"/>
          <w:szCs w:val="32"/>
        </w:rPr>
      </w:pPr>
    </w:p>
    <w:p w:rsidR="008F345E" w:rsidRDefault="008F345E" w:rsidP="008F345E">
      <w:pPr>
        <w:jc w:val="center"/>
        <w:rPr>
          <w:sz w:val="28"/>
          <w:szCs w:val="32"/>
          <w:u w:val="single"/>
        </w:rPr>
      </w:pPr>
    </w:p>
    <w:p w:rsidR="008F345E" w:rsidRDefault="008F345E" w:rsidP="008F345E">
      <w:pPr>
        <w:jc w:val="center"/>
        <w:rPr>
          <w:sz w:val="28"/>
          <w:szCs w:val="32"/>
          <w:u w:val="single"/>
        </w:rPr>
      </w:pPr>
    </w:p>
    <w:p w:rsidR="008F345E" w:rsidRDefault="008F345E" w:rsidP="008F345E">
      <w:pPr>
        <w:jc w:val="center"/>
        <w:rPr>
          <w:sz w:val="28"/>
          <w:szCs w:val="32"/>
          <w:u w:val="single"/>
        </w:rPr>
      </w:pPr>
    </w:p>
    <w:p w:rsidR="008F345E" w:rsidRDefault="008F345E" w:rsidP="008F345E">
      <w:pPr>
        <w:jc w:val="center"/>
        <w:rPr>
          <w:sz w:val="28"/>
          <w:szCs w:val="32"/>
          <w:u w:val="single"/>
        </w:rPr>
      </w:pPr>
    </w:p>
    <w:p w:rsidR="008F345E" w:rsidRDefault="008F345E" w:rsidP="008F345E">
      <w:pPr>
        <w:jc w:val="center"/>
        <w:rPr>
          <w:sz w:val="28"/>
          <w:szCs w:val="32"/>
          <w:u w:val="single"/>
        </w:rPr>
      </w:pPr>
    </w:p>
    <w:p w:rsidR="008F345E" w:rsidRDefault="008F345E" w:rsidP="008F345E">
      <w:pPr>
        <w:jc w:val="center"/>
        <w:rPr>
          <w:sz w:val="28"/>
          <w:szCs w:val="32"/>
          <w:u w:val="single"/>
        </w:rPr>
      </w:pPr>
    </w:p>
    <w:p w:rsidR="008F345E" w:rsidRDefault="008F345E" w:rsidP="008F345E">
      <w:pPr>
        <w:jc w:val="center"/>
        <w:rPr>
          <w:sz w:val="28"/>
          <w:szCs w:val="32"/>
          <w:u w:val="single"/>
        </w:rPr>
      </w:pPr>
    </w:p>
    <w:p w:rsidR="008F345E" w:rsidRDefault="008F345E" w:rsidP="008F345E">
      <w:pPr>
        <w:jc w:val="center"/>
        <w:rPr>
          <w:sz w:val="28"/>
          <w:szCs w:val="32"/>
          <w:u w:val="single"/>
        </w:rPr>
      </w:pPr>
    </w:p>
    <w:p w:rsidR="008F345E" w:rsidRDefault="008F345E" w:rsidP="008F345E">
      <w:pPr>
        <w:jc w:val="center"/>
        <w:rPr>
          <w:sz w:val="28"/>
          <w:szCs w:val="32"/>
          <w:u w:val="single"/>
        </w:rPr>
      </w:pPr>
    </w:p>
    <w:p w:rsidR="002C5022" w:rsidRDefault="002C5022" w:rsidP="008F345E">
      <w:pPr>
        <w:jc w:val="center"/>
        <w:rPr>
          <w:sz w:val="28"/>
          <w:szCs w:val="32"/>
          <w:u w:val="single"/>
        </w:rPr>
      </w:pPr>
    </w:p>
    <w:p w:rsidR="002C5022" w:rsidRDefault="002C5022" w:rsidP="008F345E">
      <w:pPr>
        <w:jc w:val="center"/>
        <w:rPr>
          <w:sz w:val="28"/>
          <w:szCs w:val="32"/>
          <w:u w:val="single"/>
        </w:rPr>
      </w:pPr>
    </w:p>
    <w:p w:rsidR="002C5022" w:rsidRDefault="002C5022" w:rsidP="008F345E">
      <w:pPr>
        <w:jc w:val="center"/>
        <w:rPr>
          <w:sz w:val="28"/>
          <w:szCs w:val="32"/>
          <w:u w:val="single"/>
        </w:rPr>
      </w:pPr>
    </w:p>
    <w:p w:rsidR="002C5022" w:rsidRDefault="002C5022" w:rsidP="008F345E">
      <w:pPr>
        <w:jc w:val="center"/>
        <w:rPr>
          <w:sz w:val="28"/>
          <w:szCs w:val="32"/>
          <w:u w:val="single"/>
        </w:rPr>
      </w:pPr>
    </w:p>
    <w:p w:rsidR="00F77A31" w:rsidRDefault="00F77A31" w:rsidP="008F345E">
      <w:pPr>
        <w:jc w:val="center"/>
        <w:rPr>
          <w:sz w:val="28"/>
          <w:szCs w:val="32"/>
          <w:u w:val="single"/>
        </w:rPr>
      </w:pPr>
    </w:p>
    <w:p w:rsidR="00F77A31" w:rsidRDefault="00F77A31" w:rsidP="008F345E">
      <w:pPr>
        <w:jc w:val="center"/>
        <w:rPr>
          <w:sz w:val="28"/>
          <w:szCs w:val="32"/>
          <w:u w:val="single"/>
        </w:rPr>
      </w:pPr>
    </w:p>
    <w:p w:rsidR="00F77A31" w:rsidRDefault="00F77A31" w:rsidP="008F345E">
      <w:pPr>
        <w:jc w:val="center"/>
        <w:rPr>
          <w:sz w:val="28"/>
          <w:szCs w:val="32"/>
          <w:u w:val="single"/>
        </w:rPr>
      </w:pPr>
    </w:p>
    <w:p w:rsidR="00F77A31" w:rsidRDefault="00F77A31" w:rsidP="008F345E">
      <w:pPr>
        <w:jc w:val="center"/>
        <w:rPr>
          <w:sz w:val="28"/>
          <w:szCs w:val="32"/>
          <w:u w:val="single"/>
        </w:rPr>
      </w:pPr>
    </w:p>
    <w:p w:rsidR="0093296E" w:rsidRDefault="0093296E" w:rsidP="00E8349B">
      <w:pPr>
        <w:ind w:firstLine="5670"/>
        <w:rPr>
          <w:sz w:val="28"/>
          <w:szCs w:val="28"/>
        </w:rPr>
      </w:pPr>
      <w:r w:rsidRPr="0093296E">
        <w:rPr>
          <w:sz w:val="28"/>
          <w:szCs w:val="28"/>
        </w:rPr>
        <w:lastRenderedPageBreak/>
        <w:t>Утверждено</w:t>
      </w:r>
    </w:p>
    <w:p w:rsidR="0093296E" w:rsidRDefault="0093296E" w:rsidP="00E8349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93296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E8349B" w:rsidRDefault="0093296E" w:rsidP="00E8349B">
      <w:pPr>
        <w:ind w:firstLine="5670"/>
        <w:rPr>
          <w:sz w:val="28"/>
          <w:szCs w:val="28"/>
        </w:rPr>
      </w:pPr>
      <w:r w:rsidRPr="0093296E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</w:t>
      </w:r>
      <w:r w:rsidRPr="0093296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93296E" w:rsidRDefault="0093296E" w:rsidP="00E8349B">
      <w:pPr>
        <w:ind w:firstLine="5670"/>
        <w:rPr>
          <w:sz w:val="28"/>
          <w:szCs w:val="28"/>
        </w:rPr>
      </w:pPr>
      <w:r w:rsidRPr="0093296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</w:t>
      </w:r>
      <w:r w:rsidRPr="0093296E">
        <w:rPr>
          <w:sz w:val="28"/>
          <w:szCs w:val="28"/>
        </w:rPr>
        <w:t>бласти</w:t>
      </w:r>
    </w:p>
    <w:p w:rsidR="0093296E" w:rsidRPr="0093296E" w:rsidRDefault="00E8349B" w:rsidP="00E8349B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93296E">
        <w:rPr>
          <w:sz w:val="28"/>
          <w:szCs w:val="28"/>
        </w:rPr>
        <w:t>т</w:t>
      </w:r>
      <w:r>
        <w:rPr>
          <w:sz w:val="28"/>
          <w:szCs w:val="28"/>
        </w:rPr>
        <w:t xml:space="preserve"> 21.10.2013</w:t>
      </w:r>
      <w:r w:rsidR="009329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623</w:t>
      </w:r>
    </w:p>
    <w:p w:rsidR="002C5022" w:rsidRDefault="002C5022" w:rsidP="008F345E">
      <w:pPr>
        <w:jc w:val="center"/>
        <w:rPr>
          <w:sz w:val="28"/>
          <w:szCs w:val="32"/>
          <w:u w:val="single"/>
        </w:rPr>
      </w:pPr>
    </w:p>
    <w:p w:rsidR="00B87FFD" w:rsidRDefault="00B87FFD" w:rsidP="00B87FFD">
      <w:pPr>
        <w:shd w:val="clear" w:color="auto" w:fill="FFFFFF"/>
        <w:ind w:firstLine="540"/>
        <w:jc w:val="center"/>
        <w:rPr>
          <w:color w:val="000000"/>
          <w:sz w:val="26"/>
          <w:szCs w:val="28"/>
        </w:rPr>
      </w:pPr>
    </w:p>
    <w:p w:rsidR="00B87FFD" w:rsidRPr="005833A7" w:rsidRDefault="00B87FFD" w:rsidP="00B87FFD">
      <w:pPr>
        <w:shd w:val="clear" w:color="auto" w:fill="FFFFFF"/>
        <w:ind w:firstLine="540"/>
        <w:jc w:val="center"/>
        <w:rPr>
          <w:b/>
          <w:bCs/>
          <w:sz w:val="26"/>
          <w:szCs w:val="28"/>
        </w:rPr>
      </w:pPr>
      <w:r w:rsidRPr="005833A7">
        <w:rPr>
          <w:b/>
          <w:bCs/>
          <w:sz w:val="26"/>
          <w:szCs w:val="28"/>
        </w:rPr>
        <w:t>Перечень показателей</w:t>
      </w:r>
    </w:p>
    <w:p w:rsidR="00B87FFD" w:rsidRPr="005833A7" w:rsidRDefault="00B87FFD" w:rsidP="00B87FFD">
      <w:pPr>
        <w:ind w:firstLine="539"/>
        <w:jc w:val="center"/>
        <w:rPr>
          <w:b/>
          <w:bCs/>
          <w:sz w:val="26"/>
          <w:szCs w:val="28"/>
        </w:rPr>
      </w:pPr>
      <w:r w:rsidRPr="005833A7">
        <w:rPr>
          <w:b/>
          <w:bCs/>
          <w:sz w:val="26"/>
          <w:szCs w:val="28"/>
        </w:rPr>
        <w:t>для оценки  эффективности деятельности отдельных видов учреждений культуры</w:t>
      </w:r>
      <w:r w:rsidR="001D1EF5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 xml:space="preserve"> Северного района </w:t>
      </w:r>
      <w:r w:rsidRPr="005833A7">
        <w:rPr>
          <w:b/>
          <w:bCs/>
          <w:sz w:val="26"/>
          <w:szCs w:val="28"/>
        </w:rPr>
        <w:t>Новосибирской области</w:t>
      </w:r>
    </w:p>
    <w:p w:rsidR="00B87FFD" w:rsidRPr="0024093B" w:rsidRDefault="0024093B" w:rsidP="00D20A92">
      <w:pPr>
        <w:numPr>
          <w:ilvl w:val="0"/>
          <w:numId w:val="33"/>
        </w:numPr>
        <w:spacing w:before="120" w:after="120"/>
        <w:jc w:val="center"/>
        <w:rPr>
          <w:b/>
          <w:bCs/>
          <w:sz w:val="26"/>
          <w:szCs w:val="28"/>
          <w:u w:val="single"/>
        </w:rPr>
      </w:pPr>
      <w:r w:rsidRPr="0024093B">
        <w:rPr>
          <w:b/>
          <w:bCs/>
          <w:sz w:val="26"/>
          <w:szCs w:val="28"/>
          <w:u w:val="single"/>
        </w:rPr>
        <w:t>Библиотеки</w:t>
      </w:r>
    </w:p>
    <w:tbl>
      <w:tblPr>
        <w:tblW w:w="10137" w:type="dxa"/>
        <w:tblInd w:w="-106" w:type="dxa"/>
        <w:tblLook w:val="0000"/>
      </w:tblPr>
      <w:tblGrid>
        <w:gridCol w:w="640"/>
        <w:gridCol w:w="8033"/>
        <w:gridCol w:w="1464"/>
      </w:tblGrid>
      <w:tr w:rsidR="00B87FFD" w:rsidRPr="001501C4" w:rsidTr="00EE552C">
        <w:trPr>
          <w:trHeight w:val="7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FFD" w:rsidRPr="001501C4" w:rsidRDefault="00B87FFD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FD" w:rsidRPr="001501C4" w:rsidRDefault="00B87FFD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7FFD" w:rsidRPr="001501C4" w:rsidRDefault="00B87FFD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/>
                <w:bCs/>
                <w:sz w:val="26"/>
                <w:szCs w:val="26"/>
              </w:rPr>
              <w:t>Единицы  измерения</w:t>
            </w:r>
          </w:p>
        </w:tc>
      </w:tr>
      <w:tr w:rsidR="00B87FFD" w:rsidRPr="001501C4" w:rsidTr="00423E3A">
        <w:trPr>
          <w:trHeight w:val="2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FFD" w:rsidRPr="001501C4" w:rsidRDefault="00B87FFD" w:rsidP="00423E3A">
            <w:pPr>
              <w:numPr>
                <w:ilvl w:val="0"/>
                <w:numId w:val="34"/>
              </w:numPr>
              <w:ind w:left="720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C0F" w:rsidRPr="00EE552C" w:rsidRDefault="00745C0F" w:rsidP="00745C0F">
            <w:pPr>
              <w:jc w:val="both"/>
              <w:rPr>
                <w:sz w:val="28"/>
                <w:szCs w:val="28"/>
              </w:rPr>
            </w:pPr>
            <w:r w:rsidRPr="00EE552C">
              <w:rPr>
                <w:sz w:val="28"/>
                <w:szCs w:val="28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  <w:p w:rsidR="00B87FFD" w:rsidRPr="00EE552C" w:rsidRDefault="00B87FFD" w:rsidP="004114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FFD" w:rsidRPr="001501C4" w:rsidRDefault="00B87FFD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Единиц</w:t>
            </w:r>
          </w:p>
        </w:tc>
      </w:tr>
      <w:tr w:rsidR="00745C0F" w:rsidRPr="001501C4" w:rsidTr="00423E3A">
        <w:trPr>
          <w:trHeight w:val="2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C0F" w:rsidRPr="001501C4" w:rsidRDefault="00745C0F" w:rsidP="00423E3A">
            <w:pPr>
              <w:numPr>
                <w:ilvl w:val="0"/>
                <w:numId w:val="34"/>
              </w:numPr>
              <w:ind w:left="720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C0F" w:rsidRDefault="00745C0F" w:rsidP="00745C0F">
            <w:pPr>
              <w:jc w:val="both"/>
              <w:rPr>
                <w:sz w:val="28"/>
                <w:szCs w:val="28"/>
              </w:rPr>
            </w:pPr>
            <w:r w:rsidRPr="00EE552C">
              <w:rPr>
                <w:sz w:val="28"/>
                <w:szCs w:val="28"/>
              </w:rPr>
              <w:t>Доля обновления библиотечного фонда библиотеки</w:t>
            </w:r>
          </w:p>
          <w:p w:rsidR="00EE552C" w:rsidRPr="00EE552C" w:rsidRDefault="00EE552C" w:rsidP="0074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5C0F" w:rsidRPr="001501C4" w:rsidRDefault="00745C0F" w:rsidP="004114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  <w:tr w:rsidR="00B87FFD" w:rsidRPr="001501C4" w:rsidTr="00423E3A">
        <w:trPr>
          <w:trHeight w:val="4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FFD" w:rsidRPr="001501C4" w:rsidRDefault="00B87FFD" w:rsidP="00423E3A">
            <w:pPr>
              <w:numPr>
                <w:ilvl w:val="0"/>
                <w:numId w:val="34"/>
              </w:numPr>
              <w:ind w:left="720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C0F" w:rsidRDefault="00745C0F" w:rsidP="00745C0F">
            <w:pPr>
              <w:jc w:val="both"/>
              <w:rPr>
                <w:sz w:val="28"/>
                <w:szCs w:val="28"/>
              </w:rPr>
            </w:pPr>
            <w:r w:rsidRPr="00EE552C">
              <w:rPr>
                <w:sz w:val="28"/>
                <w:szCs w:val="28"/>
              </w:rPr>
              <w:t>Количество посещений в библиотеку в отчетный период</w:t>
            </w:r>
          </w:p>
          <w:p w:rsidR="00EE552C" w:rsidRPr="00EE552C" w:rsidRDefault="00EE552C" w:rsidP="0074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FFD" w:rsidRPr="001501C4" w:rsidRDefault="00921DC5" w:rsidP="004114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  <w:r w:rsidR="00B87FFD" w:rsidRPr="001501C4">
              <w:rPr>
                <w:sz w:val="26"/>
                <w:szCs w:val="26"/>
              </w:rPr>
              <w:t xml:space="preserve"> </w:t>
            </w:r>
          </w:p>
        </w:tc>
      </w:tr>
      <w:tr w:rsidR="00B87FFD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FFD" w:rsidRPr="001501C4" w:rsidRDefault="00B87FFD" w:rsidP="00423E3A">
            <w:pPr>
              <w:numPr>
                <w:ilvl w:val="0"/>
                <w:numId w:val="34"/>
              </w:numPr>
              <w:ind w:left="720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FD" w:rsidRPr="001501C4" w:rsidRDefault="00544787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справок, консультаций для пользователей (всего), в т.ч.: количество справок, консультаций для пользователей в автоматизированном (виртуальном) режиме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FFD" w:rsidRPr="001501C4" w:rsidRDefault="00544787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Единиц </w:t>
            </w:r>
          </w:p>
        </w:tc>
      </w:tr>
      <w:tr w:rsidR="00B87FFD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FFD" w:rsidRPr="001501C4" w:rsidRDefault="00B87FFD" w:rsidP="00423E3A">
            <w:pPr>
              <w:numPr>
                <w:ilvl w:val="0"/>
                <w:numId w:val="34"/>
              </w:numPr>
              <w:ind w:left="720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FD" w:rsidRPr="001501C4" w:rsidRDefault="00EF3CDD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44787" w:rsidRPr="001501C4">
              <w:rPr>
                <w:sz w:val="26"/>
                <w:szCs w:val="26"/>
              </w:rPr>
              <w:t xml:space="preserve">оличество записей электронного каталога и других баз данных, создаваемых библиотекой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FFD" w:rsidRPr="001501C4" w:rsidRDefault="00544787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Единиц  </w:t>
            </w:r>
          </w:p>
        </w:tc>
      </w:tr>
      <w:tr w:rsidR="00B87FFD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FFD" w:rsidRPr="001501C4" w:rsidRDefault="00B87FFD" w:rsidP="00423E3A">
            <w:pPr>
              <w:numPr>
                <w:ilvl w:val="0"/>
                <w:numId w:val="34"/>
              </w:numPr>
              <w:ind w:left="720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FD" w:rsidRPr="001501C4" w:rsidRDefault="00B87FFD" w:rsidP="00F10523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Количество проведенных мероприятий различн</w:t>
            </w:r>
            <w:r w:rsidR="00F10523">
              <w:rPr>
                <w:sz w:val="26"/>
                <w:szCs w:val="26"/>
              </w:rPr>
              <w:t>ого уровня (районный, зональный, областных</w:t>
            </w:r>
            <w:r w:rsidRPr="001501C4">
              <w:rPr>
                <w:sz w:val="26"/>
                <w:szCs w:val="26"/>
              </w:rPr>
              <w:t>), в том числе семинаров, школ, конкурсов (смотров, фестивалей и др.)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FFD" w:rsidRPr="001501C4" w:rsidRDefault="00B87FFD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ед.</w:t>
            </w:r>
          </w:p>
        </w:tc>
      </w:tr>
      <w:tr w:rsidR="00B87FFD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FFD" w:rsidRPr="001501C4" w:rsidRDefault="00B87FFD" w:rsidP="00423E3A">
            <w:pPr>
              <w:numPr>
                <w:ilvl w:val="0"/>
                <w:numId w:val="34"/>
              </w:numPr>
              <w:ind w:left="720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FFD" w:rsidRPr="001501C4" w:rsidRDefault="00B87FFD" w:rsidP="00EF3CDD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Общий охват </w:t>
            </w:r>
            <w:r w:rsidR="00EF3CDD">
              <w:rPr>
                <w:sz w:val="26"/>
                <w:szCs w:val="26"/>
              </w:rPr>
              <w:t>специалистов</w:t>
            </w:r>
            <w:r w:rsidRPr="001501C4">
              <w:rPr>
                <w:sz w:val="26"/>
                <w:szCs w:val="26"/>
              </w:rPr>
              <w:t xml:space="preserve"> библиотек оказанием консультативно-методическими мероприятиями</w:t>
            </w:r>
            <w:r w:rsidR="00EF3CDD">
              <w:rPr>
                <w:sz w:val="26"/>
                <w:szCs w:val="26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FFD" w:rsidRPr="001501C4" w:rsidRDefault="00B87FFD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чел.</w:t>
            </w:r>
          </w:p>
        </w:tc>
      </w:tr>
      <w:tr w:rsidR="00544787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4787" w:rsidRPr="001501C4" w:rsidRDefault="00544787" w:rsidP="00423E3A">
            <w:pPr>
              <w:numPr>
                <w:ilvl w:val="0"/>
                <w:numId w:val="34"/>
              </w:numPr>
              <w:ind w:left="720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787" w:rsidRPr="001501C4" w:rsidRDefault="00544787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Количество посещений Интернет-сайта библиотеки (количество обращений в стационарном и удаленном режиме пользователей</w:t>
            </w:r>
            <w:r w:rsidR="00921DC5">
              <w:rPr>
                <w:sz w:val="26"/>
                <w:szCs w:val="26"/>
              </w:rPr>
              <w:t>)</w:t>
            </w:r>
            <w:r w:rsidRPr="001501C4">
              <w:rPr>
                <w:sz w:val="26"/>
                <w:szCs w:val="26"/>
              </w:rPr>
              <w:t xml:space="preserve"> к электронным информационным ресурсам библиотеки</w:t>
            </w:r>
            <w:r w:rsidR="00520112" w:rsidRPr="001501C4">
              <w:rPr>
                <w:sz w:val="26"/>
                <w:szCs w:val="26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787" w:rsidRPr="001501C4" w:rsidRDefault="00544787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единиц </w:t>
            </w:r>
          </w:p>
        </w:tc>
      </w:tr>
    </w:tbl>
    <w:p w:rsidR="00B87FFD" w:rsidRPr="001501C4" w:rsidRDefault="00B87FFD" w:rsidP="008F345E">
      <w:pPr>
        <w:jc w:val="center"/>
        <w:rPr>
          <w:sz w:val="26"/>
          <w:szCs w:val="26"/>
          <w:u w:val="single"/>
        </w:rPr>
      </w:pPr>
    </w:p>
    <w:p w:rsidR="008F345E" w:rsidRDefault="00D20A92" w:rsidP="00EF3CD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en-US"/>
        </w:rPr>
        <w:t>II.</w:t>
      </w:r>
      <w:r w:rsidR="00131F07" w:rsidRPr="001501C4">
        <w:rPr>
          <w:b/>
          <w:sz w:val="26"/>
          <w:szCs w:val="26"/>
          <w:u w:val="single"/>
        </w:rPr>
        <w:t>Ш</w:t>
      </w:r>
      <w:r w:rsidR="007F0E07" w:rsidRPr="001501C4">
        <w:rPr>
          <w:b/>
          <w:sz w:val="26"/>
          <w:szCs w:val="26"/>
          <w:u w:val="single"/>
        </w:rPr>
        <w:t xml:space="preserve">кола искусств </w:t>
      </w:r>
    </w:p>
    <w:p w:rsidR="00EF3CDD" w:rsidRPr="00EF3CDD" w:rsidRDefault="00EF3CDD" w:rsidP="00EF3CDD">
      <w:pPr>
        <w:jc w:val="center"/>
        <w:rPr>
          <w:b/>
          <w:sz w:val="8"/>
          <w:szCs w:val="8"/>
          <w:u w:val="single"/>
        </w:rPr>
      </w:pPr>
    </w:p>
    <w:tbl>
      <w:tblPr>
        <w:tblW w:w="10137" w:type="dxa"/>
        <w:tblInd w:w="-106" w:type="dxa"/>
        <w:tblLook w:val="0000"/>
      </w:tblPr>
      <w:tblGrid>
        <w:gridCol w:w="640"/>
        <w:gridCol w:w="8033"/>
        <w:gridCol w:w="1464"/>
      </w:tblGrid>
      <w:tr w:rsidR="00315253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/>
                <w:bCs/>
                <w:sz w:val="26"/>
                <w:szCs w:val="26"/>
              </w:rPr>
              <w:t>Единицы  измерения</w:t>
            </w:r>
          </w:p>
        </w:tc>
      </w:tr>
      <w:tr w:rsidR="00315253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423E3A">
            <w:pPr>
              <w:numPr>
                <w:ilvl w:val="0"/>
                <w:numId w:val="35"/>
              </w:numPr>
              <w:ind w:left="357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Принято обучающихся всего, в том числе  за счет  средств бюджета, на платной основе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чел.</w:t>
            </w:r>
          </w:p>
        </w:tc>
      </w:tr>
      <w:tr w:rsidR="00315253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423E3A">
            <w:pPr>
              <w:numPr>
                <w:ilvl w:val="0"/>
                <w:numId w:val="35"/>
              </w:numPr>
              <w:ind w:left="357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Число  обучающихся на начало учебного года всего, в том числе  за счет  средств бюджета, на платной основе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чел.</w:t>
            </w:r>
          </w:p>
        </w:tc>
      </w:tr>
      <w:tr w:rsidR="00315253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423E3A">
            <w:pPr>
              <w:numPr>
                <w:ilvl w:val="0"/>
                <w:numId w:val="35"/>
              </w:numPr>
              <w:ind w:left="357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Число обучающихся на конец учебного года, в том числе  за счет  средств бюджета, на платной основе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чел.</w:t>
            </w:r>
          </w:p>
        </w:tc>
      </w:tr>
      <w:tr w:rsidR="00315253" w:rsidRPr="001501C4" w:rsidTr="00423E3A">
        <w:trPr>
          <w:trHeight w:val="3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423E3A">
            <w:pPr>
              <w:numPr>
                <w:ilvl w:val="0"/>
                <w:numId w:val="35"/>
              </w:numPr>
              <w:ind w:left="357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Сохранность контингента обучающихся на конец учебного года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%</w:t>
            </w:r>
          </w:p>
        </w:tc>
      </w:tr>
      <w:tr w:rsidR="00315253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423E3A">
            <w:pPr>
              <w:numPr>
                <w:ilvl w:val="0"/>
                <w:numId w:val="35"/>
              </w:numPr>
              <w:ind w:left="357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Количество выпускников всего, в том числе за счет  средств бюджета, на платной основе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чел.</w:t>
            </w:r>
          </w:p>
        </w:tc>
      </w:tr>
      <w:tr w:rsidR="00315253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423E3A">
            <w:pPr>
              <w:numPr>
                <w:ilvl w:val="0"/>
                <w:numId w:val="35"/>
              </w:numPr>
              <w:ind w:left="357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EF3CDD" w:rsidP="00EF3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выпускников ДШИ </w:t>
            </w:r>
            <w:r w:rsidR="00315253" w:rsidRPr="001501C4">
              <w:rPr>
                <w:sz w:val="26"/>
                <w:szCs w:val="26"/>
              </w:rPr>
              <w:t>поступивших в профильные высшие  и средние специальные учебные заведения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%</w:t>
            </w:r>
          </w:p>
        </w:tc>
      </w:tr>
      <w:tr w:rsidR="00315253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423E3A">
            <w:pPr>
              <w:numPr>
                <w:ilvl w:val="0"/>
                <w:numId w:val="35"/>
              </w:numPr>
              <w:ind w:left="357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921DC5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Доля выпускников ссузов и вузов культуры и искусства, трудоустроенных по специальности в </w:t>
            </w:r>
            <w:r w:rsidR="00EF3CDD">
              <w:rPr>
                <w:sz w:val="26"/>
                <w:szCs w:val="26"/>
              </w:rPr>
              <w:t xml:space="preserve">Северном районе </w:t>
            </w:r>
            <w:r w:rsidRPr="001501C4">
              <w:rPr>
                <w:sz w:val="26"/>
                <w:szCs w:val="26"/>
              </w:rPr>
              <w:t>Новосибирской области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%</w:t>
            </w:r>
          </w:p>
        </w:tc>
      </w:tr>
      <w:tr w:rsidR="00FD7F67" w:rsidRPr="001501C4" w:rsidTr="00423E3A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F67" w:rsidRPr="00423E3A" w:rsidRDefault="00FD7F67" w:rsidP="00423E3A">
            <w:pPr>
              <w:numPr>
                <w:ilvl w:val="0"/>
                <w:numId w:val="35"/>
              </w:numPr>
              <w:ind w:left="357" w:hanging="357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F67" w:rsidRPr="001501C4" w:rsidRDefault="00FD7F67" w:rsidP="00FD7F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обучающихся (творческих коллективов) участников конкурсов фестивалей и др. различного уровня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7F67" w:rsidRPr="001501C4" w:rsidRDefault="00FD7F67" w:rsidP="004114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</w:tr>
    </w:tbl>
    <w:p w:rsidR="00131F07" w:rsidRPr="001501C4" w:rsidRDefault="00131F07" w:rsidP="00131F07">
      <w:pPr>
        <w:jc w:val="center"/>
        <w:rPr>
          <w:b/>
          <w:sz w:val="26"/>
          <w:szCs w:val="26"/>
          <w:u w:val="single"/>
        </w:rPr>
      </w:pPr>
    </w:p>
    <w:p w:rsidR="00315253" w:rsidRPr="001501C4" w:rsidRDefault="00D20A92" w:rsidP="00131F0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en-US"/>
        </w:rPr>
        <w:t>III</w:t>
      </w:r>
      <w:r w:rsidRPr="00D20A92">
        <w:rPr>
          <w:b/>
          <w:sz w:val="26"/>
          <w:szCs w:val="26"/>
          <w:u w:val="single"/>
        </w:rPr>
        <w:t>.</w:t>
      </w:r>
      <w:r w:rsidR="00131F07" w:rsidRPr="001501C4">
        <w:rPr>
          <w:b/>
          <w:sz w:val="26"/>
          <w:szCs w:val="26"/>
          <w:u w:val="single"/>
        </w:rPr>
        <w:t xml:space="preserve">Учреждения культурно-досугового </w:t>
      </w:r>
      <w:r w:rsidR="00315253" w:rsidRPr="001501C4">
        <w:rPr>
          <w:b/>
          <w:sz w:val="26"/>
          <w:szCs w:val="26"/>
          <w:u w:val="single"/>
        </w:rPr>
        <w:t xml:space="preserve"> </w:t>
      </w:r>
      <w:r w:rsidR="00131F07" w:rsidRPr="001501C4">
        <w:rPr>
          <w:b/>
          <w:sz w:val="26"/>
          <w:szCs w:val="26"/>
          <w:u w:val="single"/>
        </w:rPr>
        <w:t>типа</w:t>
      </w:r>
    </w:p>
    <w:p w:rsidR="0058355B" w:rsidRPr="001501C4" w:rsidRDefault="0058355B" w:rsidP="0058355B">
      <w:pPr>
        <w:jc w:val="center"/>
        <w:rPr>
          <w:b/>
          <w:sz w:val="26"/>
          <w:szCs w:val="26"/>
        </w:rPr>
      </w:pPr>
    </w:p>
    <w:tbl>
      <w:tblPr>
        <w:tblW w:w="10137" w:type="dxa"/>
        <w:tblInd w:w="-106" w:type="dxa"/>
        <w:tblLook w:val="0000"/>
      </w:tblPr>
      <w:tblGrid>
        <w:gridCol w:w="640"/>
        <w:gridCol w:w="8033"/>
        <w:gridCol w:w="1464"/>
      </w:tblGrid>
      <w:tr w:rsidR="00315253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/>
                <w:bCs/>
                <w:sz w:val="26"/>
                <w:szCs w:val="26"/>
              </w:rPr>
              <w:t>Единицы  измерения</w:t>
            </w:r>
          </w:p>
        </w:tc>
      </w:tr>
      <w:tr w:rsidR="00315253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участников культурно-досуговых мероприятий по сравнению с предыдущим годом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%</w:t>
            </w:r>
          </w:p>
        </w:tc>
      </w:tr>
      <w:tr w:rsidR="00315253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58355B" w:rsidP="0058355B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К</w:t>
            </w:r>
            <w:r w:rsidR="00315253" w:rsidRPr="001501C4">
              <w:rPr>
                <w:sz w:val="26"/>
                <w:szCs w:val="26"/>
              </w:rPr>
              <w:t>оличество участников клубных формирований по сравнени</w:t>
            </w:r>
            <w:r w:rsidRPr="001501C4">
              <w:rPr>
                <w:sz w:val="26"/>
                <w:szCs w:val="26"/>
              </w:rPr>
              <w:t xml:space="preserve">ю с предыдущим годом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58355B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%</w:t>
            </w:r>
          </w:p>
        </w:tc>
      </w:tr>
      <w:tr w:rsidR="00315253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 клубных формирований, в том числе </w:t>
            </w:r>
            <w:r w:rsidRPr="001501C4">
              <w:rPr>
                <w:color w:val="000000"/>
                <w:sz w:val="26"/>
                <w:szCs w:val="26"/>
              </w:rPr>
              <w:t>коллективов самодеятельного творчества, клубов по интересам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ед.</w:t>
            </w:r>
          </w:p>
        </w:tc>
      </w:tr>
      <w:tr w:rsidR="00315253" w:rsidRPr="001501C4" w:rsidTr="00C21028">
        <w:trPr>
          <w:trHeight w:val="2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color w:val="000000"/>
                <w:sz w:val="26"/>
                <w:szCs w:val="26"/>
              </w:rPr>
            </w:pPr>
            <w:r w:rsidRPr="001501C4">
              <w:rPr>
                <w:color w:val="000000"/>
                <w:sz w:val="26"/>
                <w:szCs w:val="26"/>
              </w:rPr>
              <w:t>Число участников в них, в том числе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чел.</w:t>
            </w:r>
          </w:p>
        </w:tc>
      </w:tr>
      <w:tr w:rsidR="00315253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color w:val="000000"/>
                <w:sz w:val="26"/>
                <w:szCs w:val="26"/>
              </w:rPr>
            </w:pPr>
            <w:r w:rsidRPr="001501C4">
              <w:rPr>
                <w:color w:val="000000"/>
                <w:sz w:val="26"/>
                <w:szCs w:val="26"/>
              </w:rPr>
              <w:t>- в коллективах самодеятельного творчества (в том числе подростков до 15 лет)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чел.</w:t>
            </w:r>
          </w:p>
        </w:tc>
      </w:tr>
      <w:tr w:rsidR="00315253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color w:val="000000"/>
                <w:sz w:val="26"/>
                <w:szCs w:val="26"/>
              </w:rPr>
            </w:pPr>
            <w:r w:rsidRPr="001501C4">
              <w:rPr>
                <w:color w:val="000000"/>
                <w:sz w:val="26"/>
                <w:szCs w:val="26"/>
              </w:rPr>
              <w:t>- в клубах по интересам</w:t>
            </w:r>
            <w:r w:rsidR="00E37DA4">
              <w:rPr>
                <w:color w:val="000000"/>
                <w:sz w:val="26"/>
                <w:szCs w:val="26"/>
              </w:rPr>
              <w:t xml:space="preserve"> (кружков)</w:t>
            </w:r>
            <w:r w:rsidRPr="001501C4">
              <w:rPr>
                <w:color w:val="000000"/>
                <w:sz w:val="26"/>
                <w:szCs w:val="26"/>
              </w:rPr>
              <w:t>, созданных на площадках учреждений культуры  (в том числе подростков до 15 лет)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чел.</w:t>
            </w:r>
          </w:p>
        </w:tc>
      </w:tr>
      <w:tr w:rsidR="00315253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color w:val="000000"/>
                <w:sz w:val="26"/>
                <w:szCs w:val="26"/>
              </w:rPr>
            </w:pPr>
            <w:r w:rsidRPr="001501C4">
              <w:rPr>
                <w:color w:val="000000"/>
                <w:sz w:val="26"/>
                <w:szCs w:val="26"/>
              </w:rPr>
              <w:t>Число культурно-досуговых мероприятий (из них для детей до 15 лет)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ед.</w:t>
            </w:r>
          </w:p>
        </w:tc>
      </w:tr>
      <w:tr w:rsidR="00315253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423E3A" w:rsidRDefault="00315253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253" w:rsidRPr="001501C4" w:rsidRDefault="00315253" w:rsidP="004114E6">
            <w:pPr>
              <w:jc w:val="both"/>
              <w:rPr>
                <w:color w:val="000000"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Численность участников культурно-досуговых мероприятий </w:t>
            </w:r>
            <w:r w:rsidRPr="001501C4">
              <w:rPr>
                <w:color w:val="000000"/>
                <w:sz w:val="26"/>
                <w:szCs w:val="26"/>
              </w:rPr>
              <w:t>(в том числе подростков до 15 лет)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315253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тыс.чел.</w:t>
            </w:r>
          </w:p>
        </w:tc>
      </w:tr>
      <w:tr w:rsidR="0058355B" w:rsidRPr="001501C4" w:rsidTr="00C21028">
        <w:trPr>
          <w:trHeight w:val="40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55B" w:rsidRPr="00423E3A" w:rsidRDefault="0058355B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5B" w:rsidRPr="001501C4" w:rsidRDefault="0058355B" w:rsidP="0058355B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Число культурно-досуговых мероприятий, проведенных КДУ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55B" w:rsidRPr="001501C4" w:rsidRDefault="005F52F7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ед.</w:t>
            </w:r>
            <w:r w:rsidR="0058355B" w:rsidRPr="001501C4">
              <w:rPr>
                <w:sz w:val="26"/>
                <w:szCs w:val="26"/>
              </w:rPr>
              <w:t xml:space="preserve"> </w:t>
            </w:r>
          </w:p>
        </w:tc>
      </w:tr>
      <w:tr w:rsidR="008B5C4A" w:rsidRPr="001501C4" w:rsidTr="00C21028">
        <w:trPr>
          <w:trHeight w:val="6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C4A" w:rsidRPr="00423E3A" w:rsidRDefault="008B5C4A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C4A" w:rsidRPr="001501C4" w:rsidRDefault="0058355B" w:rsidP="0058355B">
            <w:pPr>
              <w:jc w:val="both"/>
              <w:rPr>
                <w:color w:val="000000"/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Количество детей, привлекаемых к участию в творческих мероприятиях, в общем числе детей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5C4A" w:rsidRPr="001501C4" w:rsidRDefault="0058355B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%</w:t>
            </w:r>
          </w:p>
        </w:tc>
      </w:tr>
      <w:tr w:rsidR="0058355B" w:rsidRPr="001501C4" w:rsidTr="00C21028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55B" w:rsidRPr="00423E3A" w:rsidRDefault="0058355B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5B" w:rsidRPr="00423E3A" w:rsidRDefault="0058355B" w:rsidP="00D20A92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501C4">
              <w:rPr>
                <w:rFonts w:ascii="Times New Roman" w:hAnsi="Times New Roman"/>
                <w:sz w:val="26"/>
                <w:szCs w:val="26"/>
              </w:rPr>
              <w:t xml:space="preserve">Средняя посещаемость культурно-досуговых мероприятий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55B" w:rsidRPr="001501C4" w:rsidRDefault="0058355B" w:rsidP="00D20A92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%</w:t>
            </w:r>
          </w:p>
        </w:tc>
      </w:tr>
      <w:tr w:rsidR="0058355B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55B" w:rsidRPr="00423E3A" w:rsidRDefault="0058355B" w:rsidP="00C21028">
            <w:pPr>
              <w:numPr>
                <w:ilvl w:val="0"/>
                <w:numId w:val="36"/>
              </w:numPr>
              <w:ind w:left="357" w:hanging="357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5B" w:rsidRPr="001501C4" w:rsidRDefault="0058355B" w:rsidP="00EF3CDD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Число лауреатов </w:t>
            </w:r>
            <w:r w:rsidR="00EF3CDD">
              <w:rPr>
                <w:sz w:val="26"/>
                <w:szCs w:val="26"/>
              </w:rPr>
              <w:t>всероссийских, межрегиональных,</w:t>
            </w:r>
            <w:r w:rsidRPr="001501C4">
              <w:rPr>
                <w:sz w:val="26"/>
                <w:szCs w:val="26"/>
              </w:rPr>
              <w:t xml:space="preserve"> областных</w:t>
            </w:r>
            <w:r w:rsidR="00E37DA4">
              <w:rPr>
                <w:sz w:val="26"/>
                <w:szCs w:val="26"/>
              </w:rPr>
              <w:t>, межрайонных</w:t>
            </w:r>
            <w:r w:rsidR="00EF3CDD">
              <w:rPr>
                <w:sz w:val="26"/>
                <w:szCs w:val="26"/>
              </w:rPr>
              <w:t xml:space="preserve"> и районных </w:t>
            </w:r>
            <w:r w:rsidRPr="001501C4">
              <w:rPr>
                <w:sz w:val="26"/>
                <w:szCs w:val="26"/>
              </w:rPr>
              <w:t xml:space="preserve"> конкурсов и фестивалей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55B" w:rsidRPr="001501C4" w:rsidRDefault="005F52F7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Ч</w:t>
            </w:r>
            <w:r w:rsidR="0058355B" w:rsidRPr="001501C4">
              <w:rPr>
                <w:sz w:val="26"/>
                <w:szCs w:val="26"/>
              </w:rPr>
              <w:t>ел</w:t>
            </w:r>
            <w:r w:rsidRPr="001501C4">
              <w:rPr>
                <w:sz w:val="26"/>
                <w:szCs w:val="26"/>
              </w:rPr>
              <w:t>.</w:t>
            </w:r>
          </w:p>
        </w:tc>
      </w:tr>
      <w:tr w:rsidR="0058355B" w:rsidRPr="001501C4" w:rsidTr="00C21028">
        <w:trPr>
          <w:trHeight w:val="3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55B" w:rsidRPr="001501C4" w:rsidRDefault="0058355B" w:rsidP="004114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5B" w:rsidRPr="001501C4" w:rsidRDefault="00636216" w:rsidP="00636216">
            <w:pPr>
              <w:pStyle w:val="ab"/>
              <w:spacing w:after="0" w:line="360" w:lineRule="auto"/>
              <w:ind w:left="136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IY</w:t>
            </w:r>
            <w:r w:rsidRPr="0063621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5F52F7" w:rsidRPr="001501C4">
              <w:rPr>
                <w:rFonts w:ascii="Times New Roman" w:hAnsi="Times New Roman"/>
                <w:b/>
                <w:sz w:val="26"/>
                <w:szCs w:val="26"/>
              </w:rPr>
              <w:t>Парки культуры и отдыха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55B" w:rsidRPr="001501C4" w:rsidRDefault="0058355B" w:rsidP="004114E6">
            <w:pPr>
              <w:jc w:val="center"/>
              <w:rPr>
                <w:sz w:val="26"/>
                <w:szCs w:val="26"/>
              </w:rPr>
            </w:pPr>
          </w:p>
        </w:tc>
      </w:tr>
      <w:tr w:rsidR="0058355B" w:rsidRPr="001501C4" w:rsidTr="00C21028">
        <w:trPr>
          <w:trHeight w:val="3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55B" w:rsidRPr="001501C4" w:rsidRDefault="005F52F7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13.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55B" w:rsidRPr="001501C4" w:rsidRDefault="005F52F7" w:rsidP="005F52F7">
            <w:pPr>
              <w:pStyle w:val="ab"/>
              <w:snapToGrid w:val="0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1501C4">
              <w:rPr>
                <w:rFonts w:ascii="Times New Roman" w:hAnsi="Times New Roman"/>
                <w:sz w:val="26"/>
                <w:szCs w:val="26"/>
              </w:rPr>
              <w:t xml:space="preserve">Количество посетителей платных мероприятий парка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55B" w:rsidRPr="001501C4" w:rsidRDefault="005F52F7" w:rsidP="004114E6">
            <w:pPr>
              <w:jc w:val="center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ед.</w:t>
            </w:r>
          </w:p>
        </w:tc>
      </w:tr>
      <w:tr w:rsidR="00315253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5F52F7" w:rsidP="00F10523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1</w:t>
            </w:r>
            <w:r w:rsidR="00F10523">
              <w:rPr>
                <w:sz w:val="26"/>
                <w:szCs w:val="26"/>
              </w:rPr>
              <w:t>4</w:t>
            </w:r>
            <w:r w:rsidR="00315253" w:rsidRPr="001501C4">
              <w:rPr>
                <w:sz w:val="26"/>
                <w:szCs w:val="26"/>
              </w:rPr>
              <w:t>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1C4">
              <w:rPr>
                <w:rFonts w:ascii="Times New Roman" w:hAnsi="Times New Roman" w:cs="Times New Roman"/>
                <w:sz w:val="26"/>
                <w:szCs w:val="26"/>
              </w:rPr>
              <w:t>Число видов услуг, оказываемых посетителям (единиц).</w:t>
            </w:r>
          </w:p>
          <w:p w:rsidR="00315253" w:rsidRPr="001501C4" w:rsidRDefault="00315253" w:rsidP="004114E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5253" w:rsidRPr="001501C4" w:rsidRDefault="005F52F7" w:rsidP="005F52F7">
            <w:pPr>
              <w:jc w:val="center"/>
              <w:rPr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5F52F7" w:rsidRPr="001501C4" w:rsidTr="00C21028">
        <w:trPr>
          <w:trHeight w:val="3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921DC5" w:rsidP="005F52F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Y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5F52F7" w:rsidRPr="001501C4">
              <w:rPr>
                <w:b/>
                <w:sz w:val="26"/>
                <w:szCs w:val="26"/>
              </w:rPr>
              <w:t>Музеи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F52F7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24093B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>16</w:t>
            </w:r>
            <w:r w:rsidR="007C13D9" w:rsidRPr="001501C4">
              <w:rPr>
                <w:sz w:val="26"/>
                <w:szCs w:val="26"/>
              </w:rPr>
              <w:t>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предметов, поступивших в музейное собрание в результате выполнения работ по выявлению и собиранию музейных предметов и музейных коллекций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5F52F7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24093B" w:rsidP="004114E6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lastRenderedPageBreak/>
              <w:t>17</w:t>
            </w:r>
            <w:r w:rsidR="007C13D9" w:rsidRPr="001501C4">
              <w:rPr>
                <w:sz w:val="26"/>
                <w:szCs w:val="26"/>
              </w:rPr>
              <w:t>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музейных предметов, прошедших регистрацию в инвентарных книгах фондов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5F52F7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музейных предметов, прошедших регистрацию в инвентарных книгах фондов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5F52F7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музейных предметов, прошедших поколлекционную сверку наличия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5F52F7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музейных предметов, требующих реставрации в текущем году / количество отреставрированных музейных предметов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5F52F7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изображений и описаний музейных предметов и музейных коллекций, внесенных в электронную базу данных музея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5F52F7" w:rsidRPr="001501C4" w:rsidTr="00C21028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Доля опубликованных музейных предметов  во всех формах (публичный показ в экспозиции или на выставках музея, научные публикации, предоставление музейных предметов на выставки других музеев, воспроизведение в печатных изданиях, на электронных и других видах носителей, в том числе в виртуальном режиме) в общем количестве музейных предметов основного фонда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%</w:t>
            </w:r>
          </w:p>
        </w:tc>
      </w:tr>
      <w:tr w:rsidR="005F52F7" w:rsidRPr="001501C4" w:rsidTr="00C21028">
        <w:trPr>
          <w:trHeight w:val="3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экспонируемых музейных предметов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экз.</w:t>
            </w:r>
          </w:p>
        </w:tc>
      </w:tr>
      <w:tr w:rsidR="005F52F7" w:rsidRPr="001501C4" w:rsidTr="00C21028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выставочных проектов музея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5F52F7" w:rsidRPr="001501C4" w:rsidTr="00C21028">
        <w:trPr>
          <w:trHeight w:val="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выставок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5F52F7" w:rsidRPr="001501C4" w:rsidTr="00C21028">
        <w:trPr>
          <w:trHeight w:val="4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2F7" w:rsidRPr="001501C4" w:rsidRDefault="005F52F7" w:rsidP="005F52F7">
            <w:pPr>
              <w:jc w:val="both"/>
              <w:rPr>
                <w:sz w:val="26"/>
                <w:szCs w:val="26"/>
              </w:rPr>
            </w:pPr>
            <w:r w:rsidRPr="001501C4">
              <w:rPr>
                <w:sz w:val="26"/>
                <w:szCs w:val="26"/>
              </w:rPr>
              <w:t xml:space="preserve">Количество посетителей экспозиций и выставок в музее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52F7" w:rsidRPr="001501C4" w:rsidRDefault="005F52F7" w:rsidP="004114E6">
            <w:pPr>
              <w:jc w:val="center"/>
              <w:rPr>
                <w:b/>
                <w:bCs/>
                <w:sz w:val="26"/>
                <w:szCs w:val="26"/>
              </w:rPr>
            </w:pPr>
            <w:r w:rsidRPr="001501C4">
              <w:rPr>
                <w:bCs/>
                <w:sz w:val="26"/>
                <w:szCs w:val="26"/>
              </w:rPr>
              <w:t>ед.</w:t>
            </w:r>
          </w:p>
        </w:tc>
      </w:tr>
      <w:tr w:rsidR="00EF3CDD" w:rsidRPr="001501C4" w:rsidTr="00C21028">
        <w:trPr>
          <w:trHeight w:val="4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CDD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CDD" w:rsidRPr="001501C4" w:rsidRDefault="002917F7" w:rsidP="005F52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массовых мероприятий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CDD" w:rsidRPr="001501C4" w:rsidRDefault="002917F7" w:rsidP="004114E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ед.</w:t>
            </w:r>
          </w:p>
        </w:tc>
      </w:tr>
      <w:tr w:rsidR="00EF3CDD" w:rsidRPr="001501C4" w:rsidTr="00C21028">
        <w:trPr>
          <w:trHeight w:val="4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3CDD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CDD" w:rsidRPr="001501C4" w:rsidRDefault="002917F7" w:rsidP="005F52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число посещений (индивидуальные, экскурсионные)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3CDD" w:rsidRPr="001501C4" w:rsidRDefault="004A3406" w:rsidP="004114E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чел.</w:t>
            </w:r>
          </w:p>
        </w:tc>
      </w:tr>
      <w:tr w:rsidR="002917F7" w:rsidRPr="001501C4" w:rsidTr="00C21028">
        <w:trPr>
          <w:trHeight w:val="4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17F7" w:rsidRPr="001501C4" w:rsidRDefault="00B943E3" w:rsidP="004114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7F7" w:rsidRDefault="002917F7" w:rsidP="005F52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 массовых мероприятий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F7" w:rsidRPr="001501C4" w:rsidRDefault="00467B05" w:rsidP="004114E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</w:t>
            </w:r>
            <w:r w:rsidR="004A3406">
              <w:rPr>
                <w:bCs/>
                <w:sz w:val="26"/>
                <w:szCs w:val="26"/>
              </w:rPr>
              <w:t>ел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315253" w:rsidRPr="001501C4" w:rsidRDefault="00315253" w:rsidP="001501C4">
      <w:pPr>
        <w:pStyle w:val="ab"/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315253" w:rsidRPr="001501C4" w:rsidSect="007C5C31"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F1A" w:rsidRDefault="00543F1A">
      <w:r>
        <w:separator/>
      </w:r>
    </w:p>
  </w:endnote>
  <w:endnote w:type="continuationSeparator" w:id="1">
    <w:p w:rsidR="00543F1A" w:rsidRDefault="00543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31" w:rsidRDefault="007C5C31" w:rsidP="009C15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5C31" w:rsidRDefault="007C5C31" w:rsidP="009C15A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31" w:rsidRDefault="007C5C31">
    <w:pPr>
      <w:pStyle w:val="a6"/>
      <w:jc w:val="center"/>
    </w:pPr>
  </w:p>
  <w:p w:rsidR="007C5C31" w:rsidRDefault="007C5C31" w:rsidP="009C15A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F1A" w:rsidRDefault="00543F1A">
      <w:r>
        <w:separator/>
      </w:r>
    </w:p>
  </w:footnote>
  <w:footnote w:type="continuationSeparator" w:id="1">
    <w:p w:rsidR="00543F1A" w:rsidRDefault="00543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9"/>
    <w:multiLevelType w:val="multi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2163761"/>
    <w:multiLevelType w:val="hybridMultilevel"/>
    <w:tmpl w:val="7D6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287A3E"/>
    <w:multiLevelType w:val="hybridMultilevel"/>
    <w:tmpl w:val="1DDCC308"/>
    <w:lvl w:ilvl="0" w:tplc="F5A07D8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641EA5"/>
    <w:multiLevelType w:val="hybridMultilevel"/>
    <w:tmpl w:val="69E4EA6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5BB0312"/>
    <w:multiLevelType w:val="hybridMultilevel"/>
    <w:tmpl w:val="86CA56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E5712B"/>
    <w:multiLevelType w:val="hybridMultilevel"/>
    <w:tmpl w:val="BFCED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86B1E"/>
    <w:multiLevelType w:val="multilevel"/>
    <w:tmpl w:val="74681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F65514B"/>
    <w:multiLevelType w:val="hybridMultilevel"/>
    <w:tmpl w:val="2E5025D6"/>
    <w:lvl w:ilvl="0" w:tplc="D94CBEB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22361"/>
    <w:multiLevelType w:val="hybridMultilevel"/>
    <w:tmpl w:val="D4D0EEA0"/>
    <w:lvl w:ilvl="0" w:tplc="C50023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806889"/>
    <w:multiLevelType w:val="hybridMultilevel"/>
    <w:tmpl w:val="86CA56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E8B7EA7"/>
    <w:multiLevelType w:val="hybridMultilevel"/>
    <w:tmpl w:val="48463B1A"/>
    <w:lvl w:ilvl="0" w:tplc="0419000F">
      <w:start w:val="1"/>
      <w:numFmt w:val="decimal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230541B"/>
    <w:multiLevelType w:val="hybridMultilevel"/>
    <w:tmpl w:val="0E760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7125A"/>
    <w:multiLevelType w:val="hybridMultilevel"/>
    <w:tmpl w:val="2E5025D6"/>
    <w:lvl w:ilvl="0" w:tplc="D94CBEB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D869D0"/>
    <w:multiLevelType w:val="hybridMultilevel"/>
    <w:tmpl w:val="86CA56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4482671"/>
    <w:multiLevelType w:val="hybridMultilevel"/>
    <w:tmpl w:val="1CF8D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07CA1"/>
    <w:multiLevelType w:val="hybridMultilevel"/>
    <w:tmpl w:val="2116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45918"/>
    <w:multiLevelType w:val="multilevel"/>
    <w:tmpl w:val="82987E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8C82F9C"/>
    <w:multiLevelType w:val="hybridMultilevel"/>
    <w:tmpl w:val="3ADA0E44"/>
    <w:lvl w:ilvl="0" w:tplc="756C1A3A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61D33"/>
    <w:multiLevelType w:val="hybridMultilevel"/>
    <w:tmpl w:val="341EE6FA"/>
    <w:lvl w:ilvl="0" w:tplc="4506474A">
      <w:start w:val="1"/>
      <w:numFmt w:val="upperRoman"/>
      <w:lvlText w:val="%1."/>
      <w:lvlJc w:val="left"/>
      <w:pPr>
        <w:ind w:left="13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FE97F04"/>
    <w:multiLevelType w:val="hybridMultilevel"/>
    <w:tmpl w:val="378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8095D"/>
    <w:multiLevelType w:val="hybridMultilevel"/>
    <w:tmpl w:val="F2CAAE9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B5675DC"/>
    <w:multiLevelType w:val="multilevel"/>
    <w:tmpl w:val="AECA2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097B4A"/>
    <w:multiLevelType w:val="hybridMultilevel"/>
    <w:tmpl w:val="74A44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B82C76"/>
    <w:multiLevelType w:val="hybridMultilevel"/>
    <w:tmpl w:val="F2CAAE9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9D5236"/>
    <w:multiLevelType w:val="hybridMultilevel"/>
    <w:tmpl w:val="867E21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5046B8"/>
    <w:multiLevelType w:val="hybridMultilevel"/>
    <w:tmpl w:val="6B38CF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8FD56B0"/>
    <w:multiLevelType w:val="hybridMultilevel"/>
    <w:tmpl w:val="867E21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29"/>
  </w:num>
  <w:num w:numId="4">
    <w:abstractNumId w:val="10"/>
  </w:num>
  <w:num w:numId="5">
    <w:abstractNumId w:val="1"/>
  </w:num>
  <w:num w:numId="6">
    <w:abstractNumId w:val="0"/>
  </w:num>
  <w:num w:numId="7">
    <w:abstractNumId w:val="27"/>
  </w:num>
  <w:num w:numId="8">
    <w:abstractNumId w:val="18"/>
  </w:num>
  <w:num w:numId="9">
    <w:abstractNumId w:val="7"/>
  </w:num>
  <w:num w:numId="10">
    <w:abstractNumId w:val="20"/>
  </w:num>
  <w:num w:numId="11">
    <w:abstractNumId w:val="9"/>
  </w:num>
  <w:num w:numId="12">
    <w:abstractNumId w:val="34"/>
  </w:num>
  <w:num w:numId="13">
    <w:abstractNumId w:val="33"/>
  </w:num>
  <w:num w:numId="14">
    <w:abstractNumId w:val="32"/>
  </w:num>
  <w:num w:numId="15">
    <w:abstractNumId w:val="24"/>
  </w:num>
  <w:num w:numId="16">
    <w:abstractNumId w:val="25"/>
  </w:num>
  <w:num w:numId="17">
    <w:abstractNumId w:val="28"/>
  </w:num>
  <w:num w:numId="18">
    <w:abstractNumId w:val="30"/>
  </w:num>
  <w:num w:numId="19">
    <w:abstractNumId w:val="15"/>
  </w:num>
  <w:num w:numId="20">
    <w:abstractNumId w:val="16"/>
  </w:num>
  <w:num w:numId="21">
    <w:abstractNumId w:val="13"/>
  </w:num>
  <w:num w:numId="22">
    <w:abstractNumId w:val="6"/>
  </w:num>
  <w:num w:numId="23">
    <w:abstractNumId w:val="35"/>
  </w:num>
  <w:num w:numId="24">
    <w:abstractNumId w:val="5"/>
  </w:num>
  <w:num w:numId="25">
    <w:abstractNumId w:val="36"/>
  </w:num>
  <w:num w:numId="26">
    <w:abstractNumId w:val="31"/>
  </w:num>
  <w:num w:numId="27">
    <w:abstractNumId w:val="22"/>
  </w:num>
  <w:num w:numId="28">
    <w:abstractNumId w:val="26"/>
  </w:num>
  <w:num w:numId="29">
    <w:abstractNumId w:val="4"/>
  </w:num>
  <w:num w:numId="30">
    <w:abstractNumId w:val="14"/>
  </w:num>
  <w:num w:numId="31">
    <w:abstractNumId w:val="8"/>
  </w:num>
  <w:num w:numId="32">
    <w:abstractNumId w:val="11"/>
  </w:num>
  <w:num w:numId="33">
    <w:abstractNumId w:val="19"/>
  </w:num>
  <w:num w:numId="34">
    <w:abstractNumId w:val="12"/>
  </w:num>
  <w:num w:numId="35">
    <w:abstractNumId w:val="23"/>
  </w:num>
  <w:num w:numId="36">
    <w:abstractNumId w:val="17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300"/>
    <w:rsid w:val="00023D58"/>
    <w:rsid w:val="00025A36"/>
    <w:rsid w:val="00034E97"/>
    <w:rsid w:val="00051253"/>
    <w:rsid w:val="000573FD"/>
    <w:rsid w:val="000705BD"/>
    <w:rsid w:val="00076CAB"/>
    <w:rsid w:val="000816F7"/>
    <w:rsid w:val="0008213C"/>
    <w:rsid w:val="00084509"/>
    <w:rsid w:val="0008763A"/>
    <w:rsid w:val="000A2A5F"/>
    <w:rsid w:val="000B7457"/>
    <w:rsid w:val="000C0388"/>
    <w:rsid w:val="000D2C3A"/>
    <w:rsid w:val="000D53C0"/>
    <w:rsid w:val="000D5862"/>
    <w:rsid w:val="000E0300"/>
    <w:rsid w:val="000E5F1C"/>
    <w:rsid w:val="000F5624"/>
    <w:rsid w:val="001061BF"/>
    <w:rsid w:val="00111064"/>
    <w:rsid w:val="00112FEC"/>
    <w:rsid w:val="00131178"/>
    <w:rsid w:val="00131341"/>
    <w:rsid w:val="00131F07"/>
    <w:rsid w:val="001501C4"/>
    <w:rsid w:val="001C1916"/>
    <w:rsid w:val="001C4906"/>
    <w:rsid w:val="001C66FC"/>
    <w:rsid w:val="001D1EF5"/>
    <w:rsid w:val="001D3EEB"/>
    <w:rsid w:val="001D6E43"/>
    <w:rsid w:val="001E0023"/>
    <w:rsid w:val="001F1F1F"/>
    <w:rsid w:val="001F2AD2"/>
    <w:rsid w:val="001F3D87"/>
    <w:rsid w:val="0021030B"/>
    <w:rsid w:val="00212CB6"/>
    <w:rsid w:val="00214FEA"/>
    <w:rsid w:val="002209BB"/>
    <w:rsid w:val="00221675"/>
    <w:rsid w:val="002237FC"/>
    <w:rsid w:val="0023003A"/>
    <w:rsid w:val="0023474B"/>
    <w:rsid w:val="00236E7E"/>
    <w:rsid w:val="0024093B"/>
    <w:rsid w:val="00245140"/>
    <w:rsid w:val="00253699"/>
    <w:rsid w:val="002644CC"/>
    <w:rsid w:val="00287527"/>
    <w:rsid w:val="002917F7"/>
    <w:rsid w:val="00294309"/>
    <w:rsid w:val="002943A3"/>
    <w:rsid w:val="0029497E"/>
    <w:rsid w:val="00296658"/>
    <w:rsid w:val="0029733B"/>
    <w:rsid w:val="002A00D2"/>
    <w:rsid w:val="002A6CF9"/>
    <w:rsid w:val="002C5022"/>
    <w:rsid w:val="002E0EF6"/>
    <w:rsid w:val="002E1941"/>
    <w:rsid w:val="002E410A"/>
    <w:rsid w:val="002F291B"/>
    <w:rsid w:val="00307A1B"/>
    <w:rsid w:val="00314C67"/>
    <w:rsid w:val="00315253"/>
    <w:rsid w:val="00317C27"/>
    <w:rsid w:val="00321E4F"/>
    <w:rsid w:val="00322166"/>
    <w:rsid w:val="00334AD3"/>
    <w:rsid w:val="003453CB"/>
    <w:rsid w:val="00347817"/>
    <w:rsid w:val="003547FA"/>
    <w:rsid w:val="003726E6"/>
    <w:rsid w:val="0038378D"/>
    <w:rsid w:val="00383E58"/>
    <w:rsid w:val="00383F22"/>
    <w:rsid w:val="00395FEA"/>
    <w:rsid w:val="003A09FE"/>
    <w:rsid w:val="003A16B6"/>
    <w:rsid w:val="003B52B8"/>
    <w:rsid w:val="003B5BF9"/>
    <w:rsid w:val="003C0053"/>
    <w:rsid w:val="003C0F25"/>
    <w:rsid w:val="003C4EBF"/>
    <w:rsid w:val="003D461A"/>
    <w:rsid w:val="003F650B"/>
    <w:rsid w:val="00406F0B"/>
    <w:rsid w:val="004114E6"/>
    <w:rsid w:val="00423E3A"/>
    <w:rsid w:val="00427002"/>
    <w:rsid w:val="004419F0"/>
    <w:rsid w:val="004444A5"/>
    <w:rsid w:val="004458A5"/>
    <w:rsid w:val="004661E0"/>
    <w:rsid w:val="00467B05"/>
    <w:rsid w:val="00471218"/>
    <w:rsid w:val="004A0A4A"/>
    <w:rsid w:val="004A1713"/>
    <w:rsid w:val="004A3406"/>
    <w:rsid w:val="004A577F"/>
    <w:rsid w:val="004C618A"/>
    <w:rsid w:val="004C7612"/>
    <w:rsid w:val="004E6840"/>
    <w:rsid w:val="004F034B"/>
    <w:rsid w:val="004F2D02"/>
    <w:rsid w:val="00520112"/>
    <w:rsid w:val="00522FF5"/>
    <w:rsid w:val="005237B4"/>
    <w:rsid w:val="00527FEE"/>
    <w:rsid w:val="005336C6"/>
    <w:rsid w:val="005423AB"/>
    <w:rsid w:val="00543F1A"/>
    <w:rsid w:val="00544787"/>
    <w:rsid w:val="00545A0F"/>
    <w:rsid w:val="005628D9"/>
    <w:rsid w:val="00564F60"/>
    <w:rsid w:val="00566C1A"/>
    <w:rsid w:val="0058355B"/>
    <w:rsid w:val="00591CB6"/>
    <w:rsid w:val="005A5D55"/>
    <w:rsid w:val="005A67C2"/>
    <w:rsid w:val="005B346E"/>
    <w:rsid w:val="005B3BB4"/>
    <w:rsid w:val="005B54F1"/>
    <w:rsid w:val="005B5C35"/>
    <w:rsid w:val="005C29B4"/>
    <w:rsid w:val="005D1719"/>
    <w:rsid w:val="005D2296"/>
    <w:rsid w:val="005D64BA"/>
    <w:rsid w:val="005D75E8"/>
    <w:rsid w:val="005F52F7"/>
    <w:rsid w:val="005F75E0"/>
    <w:rsid w:val="006031C9"/>
    <w:rsid w:val="00606F3C"/>
    <w:rsid w:val="006166B9"/>
    <w:rsid w:val="00617904"/>
    <w:rsid w:val="00636216"/>
    <w:rsid w:val="0064410A"/>
    <w:rsid w:val="006443F5"/>
    <w:rsid w:val="006514B2"/>
    <w:rsid w:val="00652BFB"/>
    <w:rsid w:val="00662344"/>
    <w:rsid w:val="00683F18"/>
    <w:rsid w:val="00697869"/>
    <w:rsid w:val="006C11C1"/>
    <w:rsid w:val="006C7DA2"/>
    <w:rsid w:val="006D08E1"/>
    <w:rsid w:val="006D3D3F"/>
    <w:rsid w:val="006D7186"/>
    <w:rsid w:val="006E701E"/>
    <w:rsid w:val="006F5D20"/>
    <w:rsid w:val="006F6AAB"/>
    <w:rsid w:val="006F7176"/>
    <w:rsid w:val="00700443"/>
    <w:rsid w:val="0070129C"/>
    <w:rsid w:val="00727001"/>
    <w:rsid w:val="00732A4F"/>
    <w:rsid w:val="00736855"/>
    <w:rsid w:val="00744B46"/>
    <w:rsid w:val="00745C0F"/>
    <w:rsid w:val="00760A57"/>
    <w:rsid w:val="00764A25"/>
    <w:rsid w:val="00766914"/>
    <w:rsid w:val="00770614"/>
    <w:rsid w:val="007748E6"/>
    <w:rsid w:val="0077789C"/>
    <w:rsid w:val="00782AEF"/>
    <w:rsid w:val="00785775"/>
    <w:rsid w:val="00792799"/>
    <w:rsid w:val="00796AC7"/>
    <w:rsid w:val="007B0EA6"/>
    <w:rsid w:val="007B1DE1"/>
    <w:rsid w:val="007B3964"/>
    <w:rsid w:val="007C13D9"/>
    <w:rsid w:val="007C5C31"/>
    <w:rsid w:val="007D0E8A"/>
    <w:rsid w:val="007D331F"/>
    <w:rsid w:val="007E7F33"/>
    <w:rsid w:val="007F0E07"/>
    <w:rsid w:val="008137E4"/>
    <w:rsid w:val="00815C6B"/>
    <w:rsid w:val="008209F2"/>
    <w:rsid w:val="0083046B"/>
    <w:rsid w:val="0083343D"/>
    <w:rsid w:val="00842B88"/>
    <w:rsid w:val="0084711C"/>
    <w:rsid w:val="0087168F"/>
    <w:rsid w:val="00874BFA"/>
    <w:rsid w:val="00884DC0"/>
    <w:rsid w:val="0089010A"/>
    <w:rsid w:val="00891869"/>
    <w:rsid w:val="00893983"/>
    <w:rsid w:val="00895CA0"/>
    <w:rsid w:val="008B1354"/>
    <w:rsid w:val="008B4BC5"/>
    <w:rsid w:val="008B5C4A"/>
    <w:rsid w:val="008C2841"/>
    <w:rsid w:val="008F1F3E"/>
    <w:rsid w:val="008F2D7D"/>
    <w:rsid w:val="008F345E"/>
    <w:rsid w:val="00901655"/>
    <w:rsid w:val="00905D0F"/>
    <w:rsid w:val="009061EB"/>
    <w:rsid w:val="00910858"/>
    <w:rsid w:val="009216F8"/>
    <w:rsid w:val="00921DC5"/>
    <w:rsid w:val="0093296E"/>
    <w:rsid w:val="00936432"/>
    <w:rsid w:val="00943FAE"/>
    <w:rsid w:val="0094696F"/>
    <w:rsid w:val="00951D89"/>
    <w:rsid w:val="009676B4"/>
    <w:rsid w:val="0097007D"/>
    <w:rsid w:val="00972145"/>
    <w:rsid w:val="00975582"/>
    <w:rsid w:val="00976823"/>
    <w:rsid w:val="0098455D"/>
    <w:rsid w:val="00994910"/>
    <w:rsid w:val="009A4E63"/>
    <w:rsid w:val="009B3AE0"/>
    <w:rsid w:val="009C15A4"/>
    <w:rsid w:val="009C4BA5"/>
    <w:rsid w:val="009E49A8"/>
    <w:rsid w:val="009E6B2A"/>
    <w:rsid w:val="009F5CE1"/>
    <w:rsid w:val="00A02241"/>
    <w:rsid w:val="00A046C3"/>
    <w:rsid w:val="00A25816"/>
    <w:rsid w:val="00A373B7"/>
    <w:rsid w:val="00A4726A"/>
    <w:rsid w:val="00A54B58"/>
    <w:rsid w:val="00A570BF"/>
    <w:rsid w:val="00A60356"/>
    <w:rsid w:val="00A74601"/>
    <w:rsid w:val="00A929F9"/>
    <w:rsid w:val="00A96361"/>
    <w:rsid w:val="00AA2571"/>
    <w:rsid w:val="00AA74EE"/>
    <w:rsid w:val="00AC0C26"/>
    <w:rsid w:val="00AD3EF8"/>
    <w:rsid w:val="00AF763D"/>
    <w:rsid w:val="00B009EC"/>
    <w:rsid w:val="00B10074"/>
    <w:rsid w:val="00B171B0"/>
    <w:rsid w:val="00B20C70"/>
    <w:rsid w:val="00B4102D"/>
    <w:rsid w:val="00B53282"/>
    <w:rsid w:val="00B74E64"/>
    <w:rsid w:val="00B76094"/>
    <w:rsid w:val="00B862D1"/>
    <w:rsid w:val="00B87FFD"/>
    <w:rsid w:val="00B925C9"/>
    <w:rsid w:val="00B943E3"/>
    <w:rsid w:val="00B94A82"/>
    <w:rsid w:val="00BA2A27"/>
    <w:rsid w:val="00BC1938"/>
    <w:rsid w:val="00BC3BE6"/>
    <w:rsid w:val="00BC3C39"/>
    <w:rsid w:val="00BD3CCB"/>
    <w:rsid w:val="00BD57D5"/>
    <w:rsid w:val="00BD7946"/>
    <w:rsid w:val="00BE3747"/>
    <w:rsid w:val="00BE79DC"/>
    <w:rsid w:val="00BF4243"/>
    <w:rsid w:val="00BF5ED2"/>
    <w:rsid w:val="00C0058A"/>
    <w:rsid w:val="00C16FDF"/>
    <w:rsid w:val="00C21028"/>
    <w:rsid w:val="00C26389"/>
    <w:rsid w:val="00C33E2F"/>
    <w:rsid w:val="00C37B35"/>
    <w:rsid w:val="00C454EB"/>
    <w:rsid w:val="00C5274A"/>
    <w:rsid w:val="00C56558"/>
    <w:rsid w:val="00C6244B"/>
    <w:rsid w:val="00C651B0"/>
    <w:rsid w:val="00C7194E"/>
    <w:rsid w:val="00C80536"/>
    <w:rsid w:val="00C81D6B"/>
    <w:rsid w:val="00C8641B"/>
    <w:rsid w:val="00CD1DE1"/>
    <w:rsid w:val="00CD383F"/>
    <w:rsid w:val="00CE4B3D"/>
    <w:rsid w:val="00CF2744"/>
    <w:rsid w:val="00D02606"/>
    <w:rsid w:val="00D13082"/>
    <w:rsid w:val="00D20A92"/>
    <w:rsid w:val="00D5158C"/>
    <w:rsid w:val="00D62C5D"/>
    <w:rsid w:val="00D70D21"/>
    <w:rsid w:val="00D9720A"/>
    <w:rsid w:val="00DA4D31"/>
    <w:rsid w:val="00DB7604"/>
    <w:rsid w:val="00DE305E"/>
    <w:rsid w:val="00DE3955"/>
    <w:rsid w:val="00E0696A"/>
    <w:rsid w:val="00E156C8"/>
    <w:rsid w:val="00E214E7"/>
    <w:rsid w:val="00E215A5"/>
    <w:rsid w:val="00E2344F"/>
    <w:rsid w:val="00E25269"/>
    <w:rsid w:val="00E25677"/>
    <w:rsid w:val="00E318DB"/>
    <w:rsid w:val="00E322CA"/>
    <w:rsid w:val="00E343DF"/>
    <w:rsid w:val="00E37DA4"/>
    <w:rsid w:val="00E46237"/>
    <w:rsid w:val="00E4752C"/>
    <w:rsid w:val="00E51A1E"/>
    <w:rsid w:val="00E530AE"/>
    <w:rsid w:val="00E57309"/>
    <w:rsid w:val="00E61F04"/>
    <w:rsid w:val="00E648F9"/>
    <w:rsid w:val="00E678EA"/>
    <w:rsid w:val="00E74CEB"/>
    <w:rsid w:val="00E77B8C"/>
    <w:rsid w:val="00E81C90"/>
    <w:rsid w:val="00E8349B"/>
    <w:rsid w:val="00E909F4"/>
    <w:rsid w:val="00EA3483"/>
    <w:rsid w:val="00EA3644"/>
    <w:rsid w:val="00EC07DD"/>
    <w:rsid w:val="00EC410D"/>
    <w:rsid w:val="00EC5BC2"/>
    <w:rsid w:val="00EE2939"/>
    <w:rsid w:val="00EE552C"/>
    <w:rsid w:val="00EE7A62"/>
    <w:rsid w:val="00EF3CDD"/>
    <w:rsid w:val="00EF4C19"/>
    <w:rsid w:val="00EF623B"/>
    <w:rsid w:val="00F02CB8"/>
    <w:rsid w:val="00F04C0F"/>
    <w:rsid w:val="00F079DD"/>
    <w:rsid w:val="00F10523"/>
    <w:rsid w:val="00F117AE"/>
    <w:rsid w:val="00F126F3"/>
    <w:rsid w:val="00F16B63"/>
    <w:rsid w:val="00F3217A"/>
    <w:rsid w:val="00F361F7"/>
    <w:rsid w:val="00F37F46"/>
    <w:rsid w:val="00F401BA"/>
    <w:rsid w:val="00F470F3"/>
    <w:rsid w:val="00F47470"/>
    <w:rsid w:val="00F54DF3"/>
    <w:rsid w:val="00F627C4"/>
    <w:rsid w:val="00F7178A"/>
    <w:rsid w:val="00F717EB"/>
    <w:rsid w:val="00F731B2"/>
    <w:rsid w:val="00F77A31"/>
    <w:rsid w:val="00F8634B"/>
    <w:rsid w:val="00F946E4"/>
    <w:rsid w:val="00F9512D"/>
    <w:rsid w:val="00F96D80"/>
    <w:rsid w:val="00F97AFE"/>
    <w:rsid w:val="00FA1220"/>
    <w:rsid w:val="00FA2851"/>
    <w:rsid w:val="00FA7197"/>
    <w:rsid w:val="00FB07EA"/>
    <w:rsid w:val="00FB201E"/>
    <w:rsid w:val="00FC0232"/>
    <w:rsid w:val="00FD3702"/>
    <w:rsid w:val="00FD5368"/>
    <w:rsid w:val="00FD7F67"/>
    <w:rsid w:val="00FE6DA9"/>
    <w:rsid w:val="00FF0EE9"/>
    <w:rsid w:val="00FF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00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character" w:styleId="a5">
    <w:name w:val="Emphasis"/>
    <w:qFormat/>
    <w:rsid w:val="00084509"/>
    <w:rPr>
      <w:i/>
      <w:iCs/>
    </w:rPr>
  </w:style>
  <w:style w:type="paragraph" w:styleId="a6">
    <w:name w:val="footer"/>
    <w:basedOn w:val="a"/>
    <w:link w:val="a7"/>
    <w:uiPriority w:val="99"/>
    <w:rsid w:val="009C15A4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9C15A4"/>
  </w:style>
  <w:style w:type="table" w:styleId="a9">
    <w:name w:val="Table Grid"/>
    <w:basedOn w:val="a1"/>
    <w:rsid w:val="00603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12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 Знак Знак Знак Знак"/>
    <w:basedOn w:val="a"/>
    <w:rsid w:val="00FA12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25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E25677"/>
    <w:rPr>
      <w:color w:val="000000"/>
      <w:u w:val="single"/>
    </w:rPr>
  </w:style>
  <w:style w:type="paragraph" w:styleId="ad">
    <w:name w:val="Normal (Web)"/>
    <w:basedOn w:val="a"/>
    <w:uiPriority w:val="99"/>
    <w:unhideWhenUsed/>
    <w:rsid w:val="00E25677"/>
    <w:pPr>
      <w:spacing w:before="100" w:beforeAutospacing="1" w:after="100" w:afterAutospacing="1"/>
    </w:pPr>
  </w:style>
  <w:style w:type="character" w:customStyle="1" w:styleId="WW8Num8z0">
    <w:name w:val="WW8Num8z0"/>
    <w:rsid w:val="00E530AE"/>
    <w:rPr>
      <w:rFonts w:ascii="Times New Roman" w:hAnsi="Times New Roman" w:cs="Times New Roman"/>
    </w:rPr>
  </w:style>
  <w:style w:type="paragraph" w:customStyle="1" w:styleId="text3cl">
    <w:name w:val="text3cl"/>
    <w:basedOn w:val="a"/>
    <w:rsid w:val="00E530AE"/>
    <w:pPr>
      <w:suppressAutoHyphens/>
      <w:spacing w:before="144" w:after="288"/>
    </w:pPr>
    <w:rPr>
      <w:lang w:eastAsia="ar-SA"/>
    </w:rPr>
  </w:style>
  <w:style w:type="paragraph" w:customStyle="1" w:styleId="ListParagraph">
    <w:name w:val="List Paragraph"/>
    <w:basedOn w:val="a"/>
    <w:rsid w:val="00E530AE"/>
    <w:pPr>
      <w:ind w:left="720"/>
    </w:pPr>
  </w:style>
  <w:style w:type="paragraph" w:customStyle="1" w:styleId="10">
    <w:name w:val=" Знак Знак1"/>
    <w:basedOn w:val="a"/>
    <w:rsid w:val="003B52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Гипертекстовая ссылка"/>
    <w:uiPriority w:val="99"/>
    <w:rsid w:val="00C26389"/>
    <w:rPr>
      <w:b/>
      <w:color w:val="008000"/>
      <w:sz w:val="28"/>
      <w:u w:val="single"/>
    </w:rPr>
  </w:style>
  <w:style w:type="paragraph" w:customStyle="1" w:styleId="ConsPlusNormal">
    <w:name w:val="ConsPlusNormal"/>
    <w:rsid w:val="00E318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rsid w:val="00E214E7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E214E7"/>
    <w:rPr>
      <w:sz w:val="24"/>
      <w:szCs w:val="24"/>
    </w:rPr>
  </w:style>
  <w:style w:type="paragraph" w:styleId="af1">
    <w:name w:val="Balloon Text"/>
    <w:basedOn w:val="a"/>
    <w:link w:val="af2"/>
    <w:rsid w:val="00662344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6623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F126F3"/>
    <w:rPr>
      <w:sz w:val="24"/>
      <w:szCs w:val="24"/>
    </w:rPr>
  </w:style>
  <w:style w:type="paragraph" w:customStyle="1" w:styleId="11">
    <w:name w:val="1"/>
    <w:basedOn w:val="a"/>
    <w:rsid w:val="00CF27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3C0F25"/>
    <w:rPr>
      <w:rFonts w:ascii="Calibri" w:hAnsi="Calibri"/>
      <w:sz w:val="22"/>
      <w:szCs w:val="22"/>
    </w:rPr>
  </w:style>
  <w:style w:type="paragraph" w:customStyle="1" w:styleId="12">
    <w:name w:val="Стиль1"/>
    <w:basedOn w:val="a3"/>
    <w:autoRedefine/>
    <w:rsid w:val="003C0F25"/>
    <w:pPr>
      <w:jc w:val="left"/>
    </w:pPr>
  </w:style>
  <w:style w:type="paragraph" w:customStyle="1" w:styleId="ConsPlusNonformat">
    <w:name w:val="ConsPlusNonformat"/>
    <w:rsid w:val="00EC5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0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5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3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09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0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36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26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DB1B-2935-4F92-B470-577EBB8F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культуры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ТИО</dc:creator>
  <cp:lastModifiedBy>Крюшкина</cp:lastModifiedBy>
  <cp:revision>2</cp:revision>
  <cp:lastPrinted>2013-10-23T03:27:00Z</cp:lastPrinted>
  <dcterms:created xsi:type="dcterms:W3CDTF">2014-12-25T11:16:00Z</dcterms:created>
  <dcterms:modified xsi:type="dcterms:W3CDTF">2014-12-25T11:16:00Z</dcterms:modified>
</cp:coreProperties>
</file>