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9718" w14:textId="77777777" w:rsidR="00736DFF" w:rsidRPr="00736DFF" w:rsidRDefault="00736DFF" w:rsidP="00736DF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F3B8B8" wp14:editId="22024ECD">
            <wp:extent cx="581025" cy="695325"/>
            <wp:effectExtent l="0" t="0" r="9525" b="9525"/>
            <wp:docPr id="1" name="Рисунок 24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2464B" w14:textId="77777777" w:rsidR="00736DFF" w:rsidRPr="00736DFF" w:rsidRDefault="00736DFF" w:rsidP="00736DFF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2FF652A" w14:textId="77777777" w:rsidR="00736DFF" w:rsidRPr="00736DFF" w:rsidRDefault="00736DFF" w:rsidP="00736DFF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DFF">
        <w:rPr>
          <w:rFonts w:ascii="Times New Roman" w:eastAsia="Calibri" w:hAnsi="Times New Roman" w:cs="Times New Roman"/>
          <w:bCs/>
          <w:sz w:val="28"/>
          <w:szCs w:val="28"/>
        </w:rPr>
        <w:t>АДМИНИСТРАЦИЯ СЕВЕРНОГО РАЙОНА</w:t>
      </w:r>
    </w:p>
    <w:p w14:paraId="5AD8E5C1" w14:textId="77777777" w:rsidR="00736DFF" w:rsidRPr="00736DFF" w:rsidRDefault="00736DFF" w:rsidP="00736DFF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36DFF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14:paraId="4DF313B9" w14:textId="77777777" w:rsidR="00736DFF" w:rsidRPr="00736DFF" w:rsidRDefault="00736DFF" w:rsidP="00736DFF">
      <w:pPr>
        <w:spacing w:after="0" w:line="240" w:lineRule="auto"/>
        <w:ind w:left="-284" w:right="-284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14:paraId="01488EA8" w14:textId="77777777" w:rsidR="00736DFF" w:rsidRPr="00736DFF" w:rsidRDefault="00736DFF" w:rsidP="00736DFF">
      <w:pPr>
        <w:shd w:val="clear" w:color="auto" w:fill="FFFFFF"/>
        <w:spacing w:after="0" w:line="240" w:lineRule="atLeast"/>
        <w:ind w:left="-284" w:right="-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6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</w:p>
    <w:p w14:paraId="57956C77" w14:textId="77777777" w:rsidR="00736DFF" w:rsidRPr="00736DFF" w:rsidRDefault="00736DFF" w:rsidP="00736DFF">
      <w:pPr>
        <w:shd w:val="clear" w:color="auto" w:fill="FFFFFF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A6EFC3B" w14:textId="5B73440D" w:rsidR="00736DFF" w:rsidRPr="00736DFF" w:rsidRDefault="00736DFF" w:rsidP="00736DFF">
      <w:pPr>
        <w:shd w:val="clear" w:color="auto" w:fill="FFFFFF"/>
        <w:spacing w:after="0" w:line="240" w:lineRule="atLeast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038B0" w:rsidRPr="00D0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73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.07.2023                                    </w:t>
      </w:r>
      <w:r w:rsidR="00D038B0" w:rsidRPr="00D0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3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Северное                                              №</w:t>
      </w:r>
      <w:r w:rsidR="00D038B0" w:rsidRPr="00D0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436</w:t>
      </w:r>
      <w:r w:rsidRPr="0073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14:paraId="2ECF3110" w14:textId="77777777" w:rsidR="00736DFF" w:rsidRPr="00736DFF" w:rsidRDefault="00736DFF" w:rsidP="00736DFF">
      <w:pPr>
        <w:shd w:val="clear" w:color="auto" w:fill="FFFFFF"/>
        <w:spacing w:after="0" w:line="240" w:lineRule="atLeast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14:paraId="5D99ED2E" w14:textId="752FD64A" w:rsidR="00736DFF" w:rsidRPr="00736DFF" w:rsidRDefault="00736DFF" w:rsidP="00736DFF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Северного района </w:t>
      </w:r>
      <w:r w:rsidR="00D038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736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овосибирской области от 13.10.2021 № 576</w:t>
      </w:r>
    </w:p>
    <w:p w14:paraId="752CEAA7" w14:textId="77777777" w:rsidR="00736DFF" w:rsidRPr="00736DFF" w:rsidRDefault="00736DFF" w:rsidP="00736D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330CEA" w14:textId="77777777" w:rsidR="00736DFF" w:rsidRPr="00736DFF" w:rsidRDefault="00736DFF" w:rsidP="00736D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DFF">
        <w:rPr>
          <w:rFonts w:ascii="Times New Roman" w:eastAsia="Calibri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14:paraId="5C835DC6" w14:textId="77777777" w:rsidR="00736DFF" w:rsidRPr="00736DFF" w:rsidRDefault="00736DFF" w:rsidP="00736D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DFF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36B15CEE" w14:textId="6CC7B621" w:rsidR="00736DFF" w:rsidRPr="00736DFF" w:rsidRDefault="00736DFF" w:rsidP="00736D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DFF">
        <w:rPr>
          <w:rFonts w:ascii="Times New Roman" w:eastAsia="Calibri" w:hAnsi="Times New Roman" w:cs="Times New Roman"/>
          <w:sz w:val="28"/>
          <w:szCs w:val="28"/>
        </w:rPr>
        <w:t xml:space="preserve">1.Внести в Порядок </w:t>
      </w:r>
      <w:proofErr w:type="gramStart"/>
      <w:r w:rsidRPr="00736DFF">
        <w:rPr>
          <w:rFonts w:ascii="Times New Roman" w:eastAsia="Calibri" w:hAnsi="Times New Roman" w:cs="Times New Roman"/>
          <w:sz w:val="28"/>
          <w:szCs w:val="28"/>
        </w:rPr>
        <w:t>открытия и ведения лицевых счетов муниципальных казенных учреждений Северного района Новосибирской области</w:t>
      </w:r>
      <w:proofErr w:type="gramEnd"/>
      <w:r w:rsidRPr="00736DFF">
        <w:rPr>
          <w:rFonts w:ascii="Times New Roman" w:eastAsia="Calibri" w:hAnsi="Times New Roman" w:cs="Times New Roman"/>
          <w:sz w:val="28"/>
          <w:szCs w:val="28"/>
        </w:rPr>
        <w:t xml:space="preserve"> утвержденный постановлением администрации Северного района Новосибирской области от 13.10.2021 № 576 «Об утверждении Порядка открытия и ведения лицевых счетов муниципальных казенных учреждений Северного района Новосибирской области» изменения:</w:t>
      </w:r>
    </w:p>
    <w:p w14:paraId="4D46F4CC" w14:textId="54DCFBEE" w:rsidR="00736DFF" w:rsidRPr="00736DFF" w:rsidRDefault="00736DFF" w:rsidP="00736D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DFF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736DF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36DFF">
        <w:rPr>
          <w:rFonts w:ascii="Times New Roman" w:eastAsia="Calibri" w:hAnsi="Times New Roman" w:cs="Times New Roman"/>
          <w:sz w:val="28"/>
          <w:szCs w:val="28"/>
        </w:rPr>
        <w:t xml:space="preserve"> «Общие положения» дополни</w:t>
      </w:r>
      <w:r w:rsidR="00D038B0">
        <w:rPr>
          <w:rFonts w:ascii="Times New Roman" w:eastAsia="Calibri" w:hAnsi="Times New Roman" w:cs="Times New Roman"/>
          <w:sz w:val="28"/>
          <w:szCs w:val="28"/>
        </w:rPr>
        <w:t>в пунктом 1.11</w:t>
      </w:r>
      <w:r w:rsidRPr="00736DFF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D038B0">
        <w:rPr>
          <w:rFonts w:ascii="Times New Roman" w:eastAsia="Calibri" w:hAnsi="Times New Roman" w:cs="Times New Roman"/>
          <w:sz w:val="28"/>
          <w:szCs w:val="28"/>
        </w:rPr>
        <w:t>его содержания</w:t>
      </w:r>
      <w:r w:rsidRPr="00736DFF">
        <w:rPr>
          <w:rFonts w:ascii="Times New Roman" w:eastAsia="Calibri" w:hAnsi="Times New Roman" w:cs="Times New Roman"/>
          <w:sz w:val="28"/>
          <w:szCs w:val="28"/>
        </w:rPr>
        <w:t>: «</w:t>
      </w:r>
      <w:r w:rsidR="00D038B0">
        <w:rPr>
          <w:rFonts w:ascii="Times New Roman" w:eastAsia="Calibri" w:hAnsi="Times New Roman" w:cs="Times New Roman"/>
          <w:sz w:val="28"/>
          <w:szCs w:val="28"/>
        </w:rPr>
        <w:t>1</w:t>
      </w:r>
      <w:r w:rsidRPr="00736DFF">
        <w:rPr>
          <w:rFonts w:ascii="Times New Roman" w:eastAsia="Calibri" w:hAnsi="Times New Roman" w:cs="Times New Roman"/>
          <w:sz w:val="28"/>
          <w:szCs w:val="28"/>
        </w:rPr>
        <w:t>.</w:t>
      </w:r>
      <w:r w:rsidR="00D038B0">
        <w:rPr>
          <w:rFonts w:ascii="Times New Roman" w:eastAsia="Calibri" w:hAnsi="Times New Roman" w:cs="Times New Roman"/>
          <w:sz w:val="28"/>
          <w:szCs w:val="28"/>
        </w:rPr>
        <w:t xml:space="preserve">11 </w:t>
      </w:r>
      <w:r w:rsidRPr="00736DFF">
        <w:rPr>
          <w:rFonts w:ascii="Times New Roman" w:eastAsia="Calibri" w:hAnsi="Times New Roman" w:cs="Times New Roman"/>
          <w:sz w:val="28"/>
          <w:szCs w:val="28"/>
        </w:rPr>
        <w:t>Обязанности, права и ответственность администрации района и клиентов при открытии и ведении лицевых счетов вытекают из статьи 219 Бюджетного кодекса Российской Федерации, настоящего Порядка и договора на расчетное обслуживание лицевых счетов в администрации Северного района Новосибирской области».</w:t>
      </w:r>
    </w:p>
    <w:p w14:paraId="362A03E3" w14:textId="77777777" w:rsidR="00736DFF" w:rsidRPr="00736DFF" w:rsidRDefault="00736DFF" w:rsidP="00736D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E3E3C6" w14:textId="77777777" w:rsidR="00736DFF" w:rsidRPr="00736DFF" w:rsidRDefault="00736DFF" w:rsidP="00736D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A5E145" w14:textId="77777777" w:rsidR="00736DFF" w:rsidRPr="00736DFF" w:rsidRDefault="00736DFF" w:rsidP="00736D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BFF2B4" w14:textId="77777777" w:rsidR="00736DFF" w:rsidRPr="00736DFF" w:rsidRDefault="00736DFF" w:rsidP="00736D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DFF">
        <w:rPr>
          <w:rFonts w:ascii="Times New Roman" w:eastAsia="Calibri" w:hAnsi="Times New Roman" w:cs="Times New Roman"/>
          <w:sz w:val="28"/>
          <w:szCs w:val="28"/>
        </w:rPr>
        <w:t xml:space="preserve">Глава Северного района </w:t>
      </w:r>
    </w:p>
    <w:p w14:paraId="59CEA6AD" w14:textId="53B5A6BA" w:rsidR="00736DFF" w:rsidRPr="00736DFF" w:rsidRDefault="00736DFF" w:rsidP="00736D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DFF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r w:rsidR="00D038B0" w:rsidRPr="00D038B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038B0" w:rsidRPr="009442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6DFF">
        <w:rPr>
          <w:rFonts w:ascii="Times New Roman" w:eastAsia="Calibri" w:hAnsi="Times New Roman" w:cs="Times New Roman"/>
          <w:sz w:val="28"/>
          <w:szCs w:val="28"/>
        </w:rPr>
        <w:t>С.В. Коростелев</w:t>
      </w:r>
    </w:p>
    <w:p w14:paraId="67DD1908" w14:textId="77777777" w:rsidR="00736DFF" w:rsidRPr="00736DFF" w:rsidRDefault="00736DFF" w:rsidP="00736DFF">
      <w:pPr>
        <w:spacing w:after="200" w:line="276" w:lineRule="auto"/>
        <w:rPr>
          <w:rFonts w:ascii="Calibri" w:eastAsia="Calibri" w:hAnsi="Calibri" w:cs="Times New Roman"/>
        </w:rPr>
      </w:pPr>
    </w:p>
    <w:p w14:paraId="28162E1C" w14:textId="77777777" w:rsidR="00736DFF" w:rsidRPr="00736DFF" w:rsidRDefault="00736DFF" w:rsidP="00736DFF">
      <w:pPr>
        <w:tabs>
          <w:tab w:val="left" w:pos="14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35385" w14:textId="77777777" w:rsidR="00DE13E0" w:rsidRDefault="00DE13E0"/>
    <w:sectPr w:rsidR="00DE13E0" w:rsidSect="0094429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3F"/>
    <w:rsid w:val="00736DFF"/>
    <w:rsid w:val="0087333F"/>
    <w:rsid w:val="0094429B"/>
    <w:rsid w:val="00D038B0"/>
    <w:rsid w:val="00DE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E331"/>
  <w15:chartTrackingRefBased/>
  <w15:docId w15:val="{3C53386B-BC77-41A4-8A45-D2788783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Fomishova</dc:creator>
  <cp:keywords/>
  <dc:description/>
  <cp:lastModifiedBy>User</cp:lastModifiedBy>
  <cp:revision>4</cp:revision>
  <cp:lastPrinted>2023-07-31T08:31:00Z</cp:lastPrinted>
  <dcterms:created xsi:type="dcterms:W3CDTF">2023-07-26T09:25:00Z</dcterms:created>
  <dcterms:modified xsi:type="dcterms:W3CDTF">2023-08-07T05:41:00Z</dcterms:modified>
</cp:coreProperties>
</file>