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6E3FB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E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:rsidR="003334D4" w:rsidRPr="003334D4" w:rsidRDefault="003334D4" w:rsidP="003334D4">
      <w:pPr>
        <w:tabs>
          <w:tab w:val="left" w:pos="9921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BCC" w:rsidRPr="00C96BCC" w:rsidRDefault="00C96BCC" w:rsidP="00C96B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96BC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определении границ, прилегающих к многоквартирным домам,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BC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отдельным организациям и (или) объектам территорий, на которых не допускается розничная продажа алкогольной продукции и розничная продажа алкогольной </w:t>
      </w:r>
      <w:r w:rsidRPr="00C96BC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/>
        <w:t xml:space="preserve">продукции при оказании услуг общественного питания на территории </w:t>
      </w:r>
      <w:r w:rsidRPr="00C96BC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/>
        <w:t>Северного района Новосибирской области</w:t>
      </w:r>
    </w:p>
    <w:p w:rsidR="00C96BCC" w:rsidRPr="00C96BCC" w:rsidRDefault="00C96BCC" w:rsidP="00C96B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96BCC" w:rsidRDefault="00C96BCC" w:rsidP="00C96BCC">
      <w:pPr>
        <w:tabs>
          <w:tab w:val="left" w:pos="4678"/>
        </w:tabs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4.1 и пунктом 8 статьи 16 Федерального закона 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 № 2220 «Об утверждении правил определения органами местного самоуправления границ прилегающих территорий, на которых не допускается розничная</w:t>
      </w:r>
      <w:proofErr w:type="gramEnd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продажа алкогольной продукции и розничная продажа алкогольной продукции при оказании услуг общественного питания»</w:t>
      </w:r>
      <w:r w:rsidRPr="00C96BCC">
        <w:rPr>
          <w:rFonts w:ascii="Times New Roman" w:eastAsia="Arial Unicode MS" w:hAnsi="Times New Roman" w:cs="Times New Roman"/>
          <w:bCs/>
          <w:kern w:val="36"/>
          <w:sz w:val="28"/>
          <w:szCs w:val="28"/>
          <w:lang w:eastAsia="ru-RU"/>
        </w:rPr>
        <w:t>, руководствуясь Уставом Северного района Новосибирской области, администрация Северного  района Новосибирской области</w:t>
      </w:r>
    </w:p>
    <w:p w:rsidR="00C96BCC" w:rsidRDefault="00C96BCC" w:rsidP="00C96BCC">
      <w:pPr>
        <w:tabs>
          <w:tab w:val="left" w:pos="4678"/>
        </w:tabs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Cs/>
          <w:kern w:val="36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x-none"/>
        </w:rPr>
        <w:t>ЕТ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6BCC" w:rsidRDefault="00C96BCC" w:rsidP="00C96BCC">
      <w:pPr>
        <w:tabs>
          <w:tab w:val="left" w:pos="4678"/>
        </w:tabs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Cs/>
          <w:kern w:val="36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hyperlink w:anchor="Par39" w:tooltip="ПОРЯДОК" w:history="1">
        <w:r w:rsidRPr="00C96B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 (Приложение №1).</w:t>
      </w:r>
    </w:p>
    <w:p w:rsidR="00C96BCC" w:rsidRPr="00C96BCC" w:rsidRDefault="00C96BCC" w:rsidP="00C96BCC">
      <w:pPr>
        <w:tabs>
          <w:tab w:val="left" w:pos="4678"/>
        </w:tabs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расчета расстояний от многоквартирных домов, отдельных организаций и (или) объектов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 (Приложение №2).</w:t>
      </w:r>
    </w:p>
    <w:p w:rsidR="00C96BCC" w:rsidRPr="00C96BCC" w:rsidRDefault="00C96BCC" w:rsidP="00C96BC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разместить на официальном сайте администрации Северного района Новосибирской области.</w:t>
      </w:r>
    </w:p>
    <w:p w:rsidR="00C96BCC" w:rsidRPr="00C96BCC" w:rsidRDefault="00C96BCC" w:rsidP="00C96B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Признать утратившим силу постановление администрации Северного района Новосибирской области от 23.03.2020 № 222 «Об определении границ 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прилегающих к некоторым организациям и объектам территорий, на которых не допускается розничная продажа алкогольной продукции на территории Северного района Новосибирской области». </w:t>
      </w:r>
    </w:p>
    <w:p w:rsidR="00C96BCC" w:rsidRPr="00C96BCC" w:rsidRDefault="00C96BCC" w:rsidP="00C96B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момента принятия и действует до 1 января 2027 г.</w:t>
      </w:r>
    </w:p>
    <w:p w:rsidR="00C96BCC" w:rsidRPr="00C96BCC" w:rsidRDefault="00C96BCC" w:rsidP="00C96B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по сельскому хозяйству и экономическому развитию Северного района Новосибирской области Воробьева И.Г.</w:t>
      </w: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Северного района Новосибирской области  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устанавливает правила определения расстояний от 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многоквартирных домов, отдельных организаций и (или) объектов, на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границ, прилегающих к ним территорий на территории Северного района Новосибирской области.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1"/>
      <w:bookmarkEnd w:id="0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Границы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Северного района Новосибирской области, устанавливаются на расстоянии 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50 метров.</w:t>
      </w:r>
      <w:proofErr w:type="gramEnd"/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 – 50 метров.</w:t>
      </w:r>
      <w:proofErr w:type="gramEnd"/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Федерации- 30 метров</w:t>
      </w:r>
      <w:proofErr w:type="gramEnd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Спортивных сооружений, которые являются объектами 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proofErr w:type="gramEnd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 на которые зарегистрированы в установленном порядке – 50 метров.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 военной </w:t>
      </w: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техники, военного имущества и оборудования, 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- 50 метров.</w:t>
      </w:r>
      <w:proofErr w:type="gramEnd"/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Вокзалов, аэропортов - 50 метров.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100 метров.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0"/>
      <w:bookmarkEnd w:id="1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метров, на территории Северного района Новосибирской области, устанавливаются на расстоянии -50 метров по радиусу от ближайшей точки фасада многоквартирного дома.   </w:t>
      </w:r>
      <w:proofErr w:type="gramEnd"/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28.03.2022 № 163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 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расчета расстояний от многоквартирных домов, отдельных организаций и (или) объектов до границ прилегающих ним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Северного района Новосибирской области  </w:t>
      </w:r>
    </w:p>
    <w:p w:rsidR="00C96BCC" w:rsidRPr="00C96BCC" w:rsidRDefault="00C96BCC" w:rsidP="00C9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BCC" w:rsidRPr="00C96BCC" w:rsidRDefault="00C96BCC" w:rsidP="00C96BC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расстояния от отдельных организаций и (или) 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</w:t>
      </w: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границ, прилегающих к ним территорий определяется</w:t>
      </w:r>
      <w:proofErr w:type="gramEnd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радиусу во всех направлениях.</w:t>
      </w:r>
    </w:p>
    <w:p w:rsidR="00C96BCC" w:rsidRPr="00C96BCC" w:rsidRDefault="00C96BCC" w:rsidP="00C96BC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обособленной территории (территория,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отдельные организации и (или) объекты, указанные в пункте 1 настоящего приложения (далее – обособленная территория))-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</w:t>
      </w:r>
      <w:proofErr w:type="gramEnd"/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общественного питания;</w:t>
      </w:r>
    </w:p>
    <w:p w:rsidR="00C96BCC" w:rsidRPr="00C96BCC" w:rsidRDefault="00C96BCC" w:rsidP="00C96BC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обособленной территории –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C96BCC" w:rsidRPr="00C96BCC" w:rsidRDefault="00C96BCC" w:rsidP="00C96BC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нескольких входов для посетителей в здание (строение, сооружение), в котором расположены организации и (или) объекты – от каждого входа для посетителей  в здание (строение, сооружение), до входа для посетителей в стационарный торговый объект или объект общественного питания.</w:t>
      </w:r>
    </w:p>
    <w:p w:rsidR="00C96BCC" w:rsidRPr="00C96BCC" w:rsidRDefault="00C96BCC" w:rsidP="00C96BC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служебные, запасные и иные входы в здания (строения, сооружения), в которых располагаются объекты, а также входы (въезды) на обособленную территорию, прилегающую к объектам, которые не используются для посетителей, при определении прилегающих территорий не учитываются.</w:t>
      </w:r>
    </w:p>
    <w:p w:rsidR="00C96BCC" w:rsidRPr="00C96BCC" w:rsidRDefault="00C96BCC" w:rsidP="00C96BC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границ прилегающих территорий производится от многоквартирных домов по радиусу от ближайшей точки стен и (или) выступающих конструктивных частей зданий первого этажа жилых домов до входа в объект общественного питания без учета искусственных и естественных преград.</w:t>
      </w:r>
    </w:p>
    <w:p w:rsidR="0005125E" w:rsidRDefault="0005125E" w:rsidP="003334D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05125E" w:rsidSect="00AD1E08">
      <w:pgSz w:w="11906" w:h="16838"/>
      <w:pgMar w:top="1134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C7" w:rsidRDefault="00336EC7" w:rsidP="008729EC">
      <w:pPr>
        <w:spacing w:after="0" w:line="240" w:lineRule="auto"/>
      </w:pPr>
      <w:r>
        <w:separator/>
      </w:r>
    </w:p>
  </w:endnote>
  <w:endnote w:type="continuationSeparator" w:id="0">
    <w:p w:rsidR="00336EC7" w:rsidRDefault="00336EC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C7" w:rsidRDefault="00336EC7" w:rsidP="008729EC">
      <w:pPr>
        <w:spacing w:after="0" w:line="240" w:lineRule="auto"/>
      </w:pPr>
      <w:r>
        <w:separator/>
      </w:r>
    </w:p>
  </w:footnote>
  <w:footnote w:type="continuationSeparator" w:id="0">
    <w:p w:rsidR="00336EC7" w:rsidRDefault="00336EC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1ACF"/>
    <w:multiLevelType w:val="hybridMultilevel"/>
    <w:tmpl w:val="76B68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F327E"/>
    <w:multiLevelType w:val="hybridMultilevel"/>
    <w:tmpl w:val="4D6E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64863016"/>
    <w:multiLevelType w:val="hybridMultilevel"/>
    <w:tmpl w:val="20D847AE"/>
    <w:lvl w:ilvl="0" w:tplc="32B824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4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0"/>
  </w:num>
  <w:num w:numId="5">
    <w:abstractNumId w:val="39"/>
  </w:num>
  <w:num w:numId="6">
    <w:abstractNumId w:val="5"/>
  </w:num>
  <w:num w:numId="7">
    <w:abstractNumId w:val="31"/>
  </w:num>
  <w:num w:numId="8">
    <w:abstractNumId w:val="7"/>
  </w:num>
  <w:num w:numId="9">
    <w:abstractNumId w:val="36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35"/>
  </w:num>
  <w:num w:numId="19">
    <w:abstractNumId w:val="32"/>
  </w:num>
  <w:num w:numId="20">
    <w:abstractNumId w:val="34"/>
  </w:num>
  <w:num w:numId="21">
    <w:abstractNumId w:val="24"/>
  </w:num>
  <w:num w:numId="22">
    <w:abstractNumId w:val="28"/>
  </w:num>
  <w:num w:numId="23">
    <w:abstractNumId w:val="18"/>
  </w:num>
  <w:num w:numId="24">
    <w:abstractNumId w:val="21"/>
  </w:num>
  <w:num w:numId="25">
    <w:abstractNumId w:val="16"/>
  </w:num>
  <w:num w:numId="26">
    <w:abstractNumId w:val="37"/>
  </w:num>
  <w:num w:numId="27">
    <w:abstractNumId w:val="25"/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5AA"/>
    <w:rsid w:val="000246DF"/>
    <w:rsid w:val="0005125E"/>
    <w:rsid w:val="000618A4"/>
    <w:rsid w:val="00065D10"/>
    <w:rsid w:val="000737B7"/>
    <w:rsid w:val="00074F56"/>
    <w:rsid w:val="00082D8F"/>
    <w:rsid w:val="00083EBB"/>
    <w:rsid w:val="00087A2D"/>
    <w:rsid w:val="00097C19"/>
    <w:rsid w:val="000A2BAC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52E1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7356"/>
    <w:rsid w:val="002A07FA"/>
    <w:rsid w:val="002A1A33"/>
    <w:rsid w:val="002C727C"/>
    <w:rsid w:val="002D03FA"/>
    <w:rsid w:val="002D1939"/>
    <w:rsid w:val="002D19AF"/>
    <w:rsid w:val="002E0C04"/>
    <w:rsid w:val="002E2B23"/>
    <w:rsid w:val="002E4F65"/>
    <w:rsid w:val="002E6E0F"/>
    <w:rsid w:val="002F01AA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334D4"/>
    <w:rsid w:val="00336EC7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3A88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75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32AB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2C4C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237C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E3FB7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A45A9"/>
    <w:rsid w:val="007B2078"/>
    <w:rsid w:val="007B2F7C"/>
    <w:rsid w:val="007B5AA2"/>
    <w:rsid w:val="007C6523"/>
    <w:rsid w:val="007C7DF9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457A4"/>
    <w:rsid w:val="00846EFE"/>
    <w:rsid w:val="008532EB"/>
    <w:rsid w:val="00853722"/>
    <w:rsid w:val="008634B9"/>
    <w:rsid w:val="00871B93"/>
    <w:rsid w:val="008729EC"/>
    <w:rsid w:val="00877AE4"/>
    <w:rsid w:val="00880BCC"/>
    <w:rsid w:val="00881557"/>
    <w:rsid w:val="008A43C2"/>
    <w:rsid w:val="008B14EB"/>
    <w:rsid w:val="008B1C34"/>
    <w:rsid w:val="008D5AD0"/>
    <w:rsid w:val="008E135A"/>
    <w:rsid w:val="008E20FF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1DDB"/>
    <w:rsid w:val="00984316"/>
    <w:rsid w:val="00990520"/>
    <w:rsid w:val="00993887"/>
    <w:rsid w:val="00997F71"/>
    <w:rsid w:val="009B025E"/>
    <w:rsid w:val="009B68B0"/>
    <w:rsid w:val="009D466F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361BD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1E08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52BB"/>
    <w:rsid w:val="00BA6ADC"/>
    <w:rsid w:val="00BA72AD"/>
    <w:rsid w:val="00BB4B60"/>
    <w:rsid w:val="00BB5BBF"/>
    <w:rsid w:val="00BC082F"/>
    <w:rsid w:val="00BC4405"/>
    <w:rsid w:val="00BE77A6"/>
    <w:rsid w:val="00BF4E7E"/>
    <w:rsid w:val="00C05F85"/>
    <w:rsid w:val="00C137E8"/>
    <w:rsid w:val="00C14067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96BCC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086D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3377"/>
    <w:rsid w:val="00D56EF4"/>
    <w:rsid w:val="00D83534"/>
    <w:rsid w:val="00D92E7F"/>
    <w:rsid w:val="00D96E54"/>
    <w:rsid w:val="00DA0649"/>
    <w:rsid w:val="00DA4090"/>
    <w:rsid w:val="00DA601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402C2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05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533C-C2F8-41B0-93E9-A65F7FC1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71</cp:revision>
  <cp:lastPrinted>2022-03-28T08:38:00Z</cp:lastPrinted>
  <dcterms:created xsi:type="dcterms:W3CDTF">2022-02-08T02:34:00Z</dcterms:created>
  <dcterms:modified xsi:type="dcterms:W3CDTF">2022-03-28T08:38:00Z</dcterms:modified>
</cp:coreProperties>
</file>