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2E6" w:rsidRDefault="003752E6" w:rsidP="003752E6">
      <w:pPr>
        <w:ind w:right="-2"/>
        <w:rPr>
          <w:sz w:val="28"/>
          <w:szCs w:val="28"/>
        </w:rPr>
      </w:pPr>
    </w:p>
    <w:p w:rsidR="0041214F" w:rsidRPr="003E1B7D" w:rsidRDefault="0041214F" w:rsidP="0041214F">
      <w:pPr>
        <w:ind w:right="-2"/>
        <w:jc w:val="center"/>
        <w:rPr>
          <w:sz w:val="28"/>
          <w:szCs w:val="28"/>
        </w:rPr>
      </w:pPr>
      <w:r>
        <w:rPr>
          <w:noProof/>
          <w:sz w:val="28"/>
          <w:szCs w:val="28"/>
          <w:lang w:eastAsia="ru-RU"/>
        </w:rPr>
        <w:drawing>
          <wp:inline distT="0" distB="0" distL="0" distR="0">
            <wp:extent cx="581025" cy="695325"/>
            <wp:effectExtent l="0" t="0" r="9525" b="9525"/>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rsidR="0041214F" w:rsidRPr="004A5D0F" w:rsidRDefault="0041214F" w:rsidP="0041214F">
      <w:pPr>
        <w:pStyle w:val="a4"/>
        <w:ind w:left="-284" w:right="-284"/>
        <w:jc w:val="center"/>
        <w:rPr>
          <w:rFonts w:ascii="Times New Roman" w:hAnsi="Times New Roman"/>
          <w:b/>
          <w:sz w:val="28"/>
          <w:szCs w:val="28"/>
        </w:rPr>
      </w:pPr>
      <w:r>
        <w:rPr>
          <w:rFonts w:ascii="Times New Roman" w:hAnsi="Times New Roman"/>
          <w:b/>
          <w:sz w:val="28"/>
          <w:szCs w:val="28"/>
        </w:rPr>
        <w:t xml:space="preserve">АДМИНИСТРАЦИЯ СЕВЕРНОГО </w:t>
      </w:r>
      <w:r w:rsidRPr="004A5D0F">
        <w:rPr>
          <w:rFonts w:ascii="Times New Roman" w:hAnsi="Times New Roman"/>
          <w:b/>
          <w:sz w:val="28"/>
          <w:szCs w:val="28"/>
        </w:rPr>
        <w:t>РАЙОНА</w:t>
      </w:r>
    </w:p>
    <w:p w:rsidR="0041214F" w:rsidRDefault="0041214F" w:rsidP="0041214F">
      <w:pPr>
        <w:pStyle w:val="a4"/>
        <w:ind w:left="-284" w:right="-284"/>
        <w:jc w:val="center"/>
        <w:rPr>
          <w:rFonts w:ascii="Times New Roman" w:hAnsi="Times New Roman"/>
          <w:b/>
          <w:sz w:val="28"/>
          <w:szCs w:val="28"/>
        </w:rPr>
      </w:pPr>
      <w:r w:rsidRPr="004A5D0F">
        <w:rPr>
          <w:rFonts w:ascii="Times New Roman" w:hAnsi="Times New Roman"/>
          <w:b/>
          <w:sz w:val="28"/>
          <w:szCs w:val="28"/>
        </w:rPr>
        <w:t>НОВОСИБИРСКОЙ ОБЛАСТИ</w:t>
      </w:r>
    </w:p>
    <w:p w:rsidR="0041214F" w:rsidRPr="004A5D0F" w:rsidRDefault="0041214F" w:rsidP="0041214F">
      <w:pPr>
        <w:pStyle w:val="a4"/>
        <w:ind w:left="-284" w:right="-284"/>
        <w:jc w:val="center"/>
        <w:rPr>
          <w:rFonts w:ascii="Times New Roman" w:eastAsia="Times New Roman" w:hAnsi="Times New Roman"/>
          <w:b/>
          <w:color w:val="000000"/>
          <w:sz w:val="28"/>
          <w:szCs w:val="28"/>
          <w:lang w:eastAsia="ru-RU"/>
        </w:rPr>
      </w:pPr>
    </w:p>
    <w:p w:rsidR="0041214F" w:rsidRPr="00D55E47" w:rsidRDefault="0041214F" w:rsidP="00F96B3D">
      <w:pPr>
        <w:shd w:val="clear" w:color="auto" w:fill="FFFFFF"/>
        <w:spacing w:after="0" w:line="0" w:lineRule="atLeast"/>
        <w:ind w:left="-284" w:right="-2"/>
        <w:jc w:val="center"/>
        <w:rPr>
          <w:rFonts w:ascii="Times New Roman" w:eastAsia="Times New Roman" w:hAnsi="Times New Roman"/>
          <w:b/>
          <w:color w:val="000000"/>
          <w:sz w:val="28"/>
          <w:szCs w:val="28"/>
          <w:lang w:eastAsia="ru-RU"/>
        </w:rPr>
      </w:pPr>
      <w:r w:rsidRPr="00D55E47">
        <w:rPr>
          <w:rFonts w:ascii="Times New Roman" w:eastAsia="Times New Roman" w:hAnsi="Times New Roman"/>
          <w:b/>
          <w:color w:val="000000"/>
          <w:sz w:val="28"/>
          <w:szCs w:val="28"/>
          <w:lang w:eastAsia="ru-RU"/>
        </w:rPr>
        <w:t>ПОСТАНОВЛЕНИЕ</w:t>
      </w:r>
    </w:p>
    <w:p w:rsidR="0041214F" w:rsidRDefault="0041214F" w:rsidP="00F96B3D">
      <w:pPr>
        <w:shd w:val="clear" w:color="auto" w:fill="FFFFFF"/>
        <w:spacing w:after="0" w:line="0" w:lineRule="atLeast"/>
        <w:ind w:right="-2"/>
        <w:jc w:val="both"/>
        <w:rPr>
          <w:rFonts w:ascii="Times New Roman" w:eastAsia="Times New Roman" w:hAnsi="Times New Roman"/>
          <w:color w:val="000000"/>
          <w:sz w:val="28"/>
          <w:szCs w:val="28"/>
          <w:lang w:eastAsia="ru-RU"/>
        </w:rPr>
      </w:pPr>
    </w:p>
    <w:p w:rsidR="00315085" w:rsidRDefault="00B93E79" w:rsidP="00F96B3D">
      <w:pPr>
        <w:shd w:val="clear" w:color="auto" w:fill="FFFFFF"/>
        <w:spacing w:after="0" w:line="0" w:lineRule="atLeast"/>
        <w:ind w:right="-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3752E6">
        <w:rPr>
          <w:rFonts w:ascii="Times New Roman" w:eastAsia="Times New Roman" w:hAnsi="Times New Roman"/>
          <w:color w:val="000000"/>
          <w:sz w:val="28"/>
          <w:szCs w:val="28"/>
          <w:lang w:eastAsia="ru-RU"/>
        </w:rPr>
        <w:t>.03</w:t>
      </w:r>
      <w:r w:rsidR="005A6AF4">
        <w:rPr>
          <w:rFonts w:ascii="Times New Roman" w:eastAsia="Times New Roman" w:hAnsi="Times New Roman"/>
          <w:color w:val="000000"/>
          <w:sz w:val="28"/>
          <w:szCs w:val="28"/>
          <w:lang w:eastAsia="ru-RU"/>
        </w:rPr>
        <w:t>.</w:t>
      </w:r>
      <w:r w:rsidR="00CB184E">
        <w:rPr>
          <w:rFonts w:ascii="Times New Roman" w:eastAsia="Times New Roman" w:hAnsi="Times New Roman"/>
          <w:color w:val="000000"/>
          <w:sz w:val="28"/>
          <w:szCs w:val="28"/>
          <w:lang w:eastAsia="ru-RU"/>
        </w:rPr>
        <w:t>2021</w:t>
      </w:r>
      <w:r w:rsidR="0041214F">
        <w:rPr>
          <w:rFonts w:ascii="Times New Roman" w:eastAsia="Times New Roman" w:hAnsi="Times New Roman"/>
          <w:color w:val="000000"/>
          <w:sz w:val="28"/>
          <w:szCs w:val="28"/>
          <w:lang w:eastAsia="ru-RU"/>
        </w:rPr>
        <w:t xml:space="preserve">            </w:t>
      </w:r>
      <w:r w:rsidR="00A03464">
        <w:rPr>
          <w:rFonts w:ascii="Times New Roman" w:eastAsia="Times New Roman" w:hAnsi="Times New Roman"/>
          <w:color w:val="000000"/>
          <w:sz w:val="28"/>
          <w:szCs w:val="28"/>
          <w:lang w:eastAsia="ru-RU"/>
        </w:rPr>
        <w:t xml:space="preserve">                        </w:t>
      </w:r>
      <w:r w:rsidR="0041214F">
        <w:rPr>
          <w:rFonts w:ascii="Times New Roman" w:eastAsia="Times New Roman" w:hAnsi="Times New Roman"/>
          <w:color w:val="000000"/>
          <w:sz w:val="28"/>
          <w:szCs w:val="28"/>
          <w:lang w:eastAsia="ru-RU"/>
        </w:rPr>
        <w:t xml:space="preserve">    с. </w:t>
      </w:r>
      <w:proofErr w:type="gramStart"/>
      <w:r w:rsidR="0041214F">
        <w:rPr>
          <w:rFonts w:ascii="Times New Roman" w:eastAsia="Times New Roman" w:hAnsi="Times New Roman"/>
          <w:color w:val="000000"/>
          <w:sz w:val="28"/>
          <w:szCs w:val="28"/>
          <w:lang w:eastAsia="ru-RU"/>
        </w:rPr>
        <w:t>Северное</w:t>
      </w:r>
      <w:proofErr w:type="gramEnd"/>
      <w:r w:rsidR="0041214F">
        <w:rPr>
          <w:rFonts w:ascii="Times New Roman" w:eastAsia="Times New Roman" w:hAnsi="Times New Roman"/>
          <w:color w:val="000000"/>
          <w:sz w:val="28"/>
          <w:szCs w:val="28"/>
          <w:lang w:eastAsia="ru-RU"/>
        </w:rPr>
        <w:t xml:space="preserve">                                      </w:t>
      </w:r>
      <w:r w:rsidR="00CB184E">
        <w:rPr>
          <w:rFonts w:ascii="Times New Roman" w:eastAsia="Times New Roman" w:hAnsi="Times New Roman"/>
          <w:color w:val="000000"/>
          <w:sz w:val="28"/>
          <w:szCs w:val="28"/>
          <w:lang w:eastAsia="ru-RU"/>
        </w:rPr>
        <w:t xml:space="preserve"> </w:t>
      </w:r>
      <w:r w:rsidR="0041214F">
        <w:rPr>
          <w:rFonts w:ascii="Times New Roman" w:eastAsia="Times New Roman" w:hAnsi="Times New Roman"/>
          <w:color w:val="000000"/>
          <w:sz w:val="28"/>
          <w:szCs w:val="28"/>
          <w:lang w:eastAsia="ru-RU"/>
        </w:rPr>
        <w:t xml:space="preserve">       </w:t>
      </w:r>
      <w:r w:rsidR="00A03464">
        <w:rPr>
          <w:rFonts w:ascii="Times New Roman" w:eastAsia="Times New Roman" w:hAnsi="Times New Roman"/>
          <w:color w:val="000000"/>
          <w:sz w:val="28"/>
          <w:szCs w:val="28"/>
          <w:lang w:eastAsia="ru-RU"/>
        </w:rPr>
        <w:t xml:space="preserve"> </w:t>
      </w:r>
      <w:r w:rsidR="0041214F">
        <w:rPr>
          <w:rFonts w:ascii="Times New Roman" w:eastAsia="Times New Roman" w:hAnsi="Times New Roman"/>
          <w:color w:val="000000"/>
          <w:sz w:val="28"/>
          <w:szCs w:val="28"/>
          <w:lang w:eastAsia="ru-RU"/>
        </w:rPr>
        <w:t xml:space="preserve"> </w:t>
      </w:r>
      <w:r w:rsidR="00BE691D">
        <w:rPr>
          <w:rFonts w:ascii="Times New Roman" w:eastAsia="Times New Roman" w:hAnsi="Times New Roman"/>
          <w:color w:val="000000"/>
          <w:sz w:val="28"/>
          <w:szCs w:val="28"/>
          <w:lang w:eastAsia="ru-RU"/>
        </w:rPr>
        <w:t xml:space="preserve">     </w:t>
      </w:r>
      <w:r w:rsidR="00CB184E">
        <w:rPr>
          <w:rFonts w:ascii="Times New Roman" w:eastAsia="Times New Roman" w:hAnsi="Times New Roman"/>
          <w:color w:val="000000"/>
          <w:sz w:val="28"/>
          <w:szCs w:val="28"/>
          <w:lang w:eastAsia="ru-RU"/>
        </w:rPr>
        <w:t>№</w:t>
      </w:r>
      <w:r w:rsidR="005A2050">
        <w:rPr>
          <w:rFonts w:ascii="Times New Roman" w:eastAsia="Times New Roman" w:hAnsi="Times New Roman"/>
          <w:color w:val="000000"/>
          <w:sz w:val="28"/>
          <w:szCs w:val="28"/>
          <w:lang w:eastAsia="ru-RU"/>
        </w:rPr>
        <w:t xml:space="preserve"> 1</w:t>
      </w:r>
      <w:r>
        <w:rPr>
          <w:rFonts w:ascii="Times New Roman" w:eastAsia="Times New Roman" w:hAnsi="Times New Roman"/>
          <w:color w:val="000000"/>
          <w:sz w:val="28"/>
          <w:szCs w:val="28"/>
          <w:lang w:eastAsia="ru-RU"/>
        </w:rPr>
        <w:t>74</w:t>
      </w:r>
    </w:p>
    <w:p w:rsidR="00B93E79" w:rsidRDefault="00B93E79" w:rsidP="00F96B3D">
      <w:pPr>
        <w:shd w:val="clear" w:color="auto" w:fill="FFFFFF"/>
        <w:spacing w:after="0" w:line="0" w:lineRule="atLeast"/>
        <w:ind w:right="-2"/>
        <w:rPr>
          <w:rFonts w:ascii="Times New Roman" w:eastAsia="Times New Roman" w:hAnsi="Times New Roman"/>
          <w:color w:val="000000"/>
          <w:sz w:val="28"/>
          <w:szCs w:val="28"/>
          <w:lang w:eastAsia="ru-RU"/>
        </w:rPr>
      </w:pPr>
    </w:p>
    <w:p w:rsidR="00B93E79" w:rsidRDefault="00B93E79" w:rsidP="00B93E79">
      <w:pPr>
        <w:spacing w:after="0" w:line="256" w:lineRule="auto"/>
        <w:ind w:firstLine="540"/>
        <w:jc w:val="center"/>
        <w:rPr>
          <w:rFonts w:ascii="Times New Roman" w:hAnsi="Times New Roman"/>
          <w:b/>
          <w:sz w:val="28"/>
          <w:szCs w:val="28"/>
        </w:rPr>
      </w:pPr>
      <w:r w:rsidRPr="00B93E79">
        <w:rPr>
          <w:rFonts w:ascii="Times New Roman" w:hAnsi="Times New Roman"/>
          <w:b/>
          <w:sz w:val="28"/>
          <w:szCs w:val="28"/>
        </w:rPr>
        <w:t xml:space="preserve">Об утверждении Порядка открытия и ведения лицевых счетов муниципальных казенных учреждений Северного района Новосибирской области </w:t>
      </w:r>
    </w:p>
    <w:p w:rsidR="00B93E79" w:rsidRPr="00B93E79" w:rsidRDefault="00B93E79" w:rsidP="00B93E79">
      <w:pPr>
        <w:spacing w:after="0" w:line="256" w:lineRule="auto"/>
        <w:ind w:firstLine="540"/>
        <w:jc w:val="center"/>
        <w:rPr>
          <w:rFonts w:ascii="Times New Roman" w:hAnsi="Times New Roman"/>
          <w:b/>
          <w:sz w:val="28"/>
          <w:szCs w:val="28"/>
        </w:rPr>
      </w:pPr>
    </w:p>
    <w:p w:rsidR="00B93E79" w:rsidRDefault="00B93E79" w:rsidP="00B93E79">
      <w:pPr>
        <w:spacing w:after="0" w:line="257" w:lineRule="auto"/>
        <w:ind w:firstLine="540"/>
        <w:contextualSpacing/>
        <w:jc w:val="both"/>
        <w:rPr>
          <w:rFonts w:ascii="Times New Roman" w:hAnsi="Times New Roman"/>
          <w:sz w:val="28"/>
          <w:szCs w:val="28"/>
        </w:rPr>
      </w:pPr>
      <w:r w:rsidRPr="00B93E79">
        <w:rPr>
          <w:rFonts w:ascii="Times New Roman" w:hAnsi="Times New Roman"/>
          <w:sz w:val="28"/>
          <w:szCs w:val="28"/>
        </w:rPr>
        <w:t>В соответствии с частью 3 статьи 220.1 Бюджетного кодекса Российской Федерации, администрация Северного района Новосибирской области</w:t>
      </w:r>
    </w:p>
    <w:p w:rsidR="00B93E79" w:rsidRPr="00B93E79" w:rsidRDefault="00B93E79" w:rsidP="00B93E79">
      <w:pPr>
        <w:spacing w:after="0" w:line="257" w:lineRule="auto"/>
        <w:ind w:firstLine="540"/>
        <w:contextualSpacing/>
        <w:jc w:val="both"/>
        <w:rPr>
          <w:rFonts w:ascii="Times New Roman" w:hAnsi="Times New Roman"/>
          <w:sz w:val="28"/>
          <w:szCs w:val="28"/>
        </w:rPr>
      </w:pPr>
      <w:r w:rsidRPr="00B93E79">
        <w:rPr>
          <w:rFonts w:ascii="Times New Roman" w:hAnsi="Times New Roman"/>
          <w:sz w:val="28"/>
          <w:szCs w:val="28"/>
        </w:rPr>
        <w:t>ПОСТАНОВЛЯЕТ:</w:t>
      </w:r>
    </w:p>
    <w:p w:rsidR="00B93E79" w:rsidRPr="00B93E79" w:rsidRDefault="00B93E79" w:rsidP="00B93E79">
      <w:pPr>
        <w:spacing w:after="0" w:line="257" w:lineRule="auto"/>
        <w:ind w:firstLine="539"/>
        <w:contextualSpacing/>
        <w:jc w:val="both"/>
        <w:rPr>
          <w:rFonts w:ascii="Times New Roman" w:hAnsi="Times New Roman"/>
          <w:sz w:val="28"/>
          <w:szCs w:val="28"/>
        </w:rPr>
      </w:pPr>
      <w:r w:rsidRPr="00B93E79">
        <w:rPr>
          <w:rFonts w:ascii="Times New Roman" w:hAnsi="Times New Roman"/>
          <w:sz w:val="28"/>
          <w:szCs w:val="28"/>
        </w:rPr>
        <w:t>1. Утвердить прилагаемый  Порядок открытия и ведения лицевых счетов муниципальных казенных учреждений Северного района Новосибирской области.</w:t>
      </w:r>
    </w:p>
    <w:p w:rsidR="00B93E79" w:rsidRPr="00B93E79" w:rsidRDefault="00B93E79" w:rsidP="00B93E79">
      <w:pPr>
        <w:spacing w:after="0" w:line="257" w:lineRule="auto"/>
        <w:ind w:firstLine="539"/>
        <w:contextualSpacing/>
        <w:jc w:val="both"/>
        <w:rPr>
          <w:rFonts w:ascii="Times New Roman" w:hAnsi="Times New Roman"/>
          <w:sz w:val="28"/>
          <w:szCs w:val="28"/>
        </w:rPr>
      </w:pPr>
      <w:r w:rsidRPr="00B93E79">
        <w:rPr>
          <w:rFonts w:ascii="Times New Roman" w:hAnsi="Times New Roman"/>
          <w:sz w:val="28"/>
          <w:szCs w:val="28"/>
        </w:rPr>
        <w:t xml:space="preserve">2. Признать утратившими силу постановление администрации Северного района Новосибирской области от 31.07.2019 № 496 «Об утверждении Порядка открытия и ведения лицевых счетов муниципальных казенных учреждений Северного района Новосибирской области». </w:t>
      </w:r>
    </w:p>
    <w:p w:rsidR="00B93E79" w:rsidRPr="00B93E79" w:rsidRDefault="00B93E79" w:rsidP="00B93E79">
      <w:pPr>
        <w:spacing w:after="0" w:line="257" w:lineRule="auto"/>
        <w:ind w:firstLine="567"/>
        <w:contextualSpacing/>
        <w:jc w:val="both"/>
        <w:rPr>
          <w:rFonts w:ascii="Times New Roman" w:hAnsi="Times New Roman"/>
          <w:sz w:val="28"/>
          <w:szCs w:val="28"/>
        </w:rPr>
      </w:pPr>
      <w:r w:rsidRPr="00B93E79">
        <w:rPr>
          <w:rFonts w:ascii="Times New Roman" w:hAnsi="Times New Roman"/>
          <w:sz w:val="28"/>
          <w:szCs w:val="28"/>
        </w:rPr>
        <w:t xml:space="preserve">3. Опубликовать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 </w:t>
      </w:r>
    </w:p>
    <w:p w:rsidR="00B93E79" w:rsidRPr="00B93E79" w:rsidRDefault="00B93E79" w:rsidP="00B93E79">
      <w:pPr>
        <w:spacing w:after="0" w:line="257" w:lineRule="auto"/>
        <w:ind w:firstLine="567"/>
        <w:contextualSpacing/>
        <w:jc w:val="both"/>
        <w:rPr>
          <w:rFonts w:ascii="Times New Roman" w:hAnsi="Times New Roman"/>
          <w:sz w:val="28"/>
          <w:szCs w:val="28"/>
        </w:rPr>
      </w:pPr>
      <w:r w:rsidRPr="00B93E79">
        <w:rPr>
          <w:rFonts w:ascii="Times New Roman" w:hAnsi="Times New Roman"/>
          <w:sz w:val="28"/>
          <w:szCs w:val="28"/>
        </w:rPr>
        <w:t xml:space="preserve">4. </w:t>
      </w:r>
      <w:proofErr w:type="gramStart"/>
      <w:r w:rsidRPr="00B93E79">
        <w:rPr>
          <w:rFonts w:ascii="Times New Roman" w:hAnsi="Times New Roman"/>
          <w:sz w:val="28"/>
          <w:szCs w:val="28"/>
        </w:rPr>
        <w:t>Контроль за</w:t>
      </w:r>
      <w:proofErr w:type="gramEnd"/>
      <w:r w:rsidRPr="00B93E79">
        <w:rPr>
          <w:rFonts w:ascii="Times New Roman" w:hAnsi="Times New Roman"/>
          <w:sz w:val="28"/>
          <w:szCs w:val="28"/>
        </w:rPr>
        <w:t xml:space="preserve">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И.Г.</w:t>
      </w:r>
    </w:p>
    <w:p w:rsidR="00B93E79" w:rsidRPr="00B93E79" w:rsidRDefault="00B93E79" w:rsidP="00B93E79">
      <w:pPr>
        <w:spacing w:after="0" w:line="256" w:lineRule="auto"/>
        <w:jc w:val="both"/>
        <w:rPr>
          <w:rFonts w:ascii="Times New Roman" w:hAnsi="Times New Roman"/>
          <w:sz w:val="28"/>
          <w:szCs w:val="28"/>
        </w:rPr>
      </w:pPr>
    </w:p>
    <w:p w:rsidR="00B93E79" w:rsidRDefault="00B93E79" w:rsidP="00B93E79">
      <w:pPr>
        <w:spacing w:after="0" w:line="256" w:lineRule="auto"/>
        <w:jc w:val="both"/>
        <w:rPr>
          <w:rFonts w:ascii="Times New Roman" w:hAnsi="Times New Roman"/>
          <w:sz w:val="28"/>
          <w:szCs w:val="28"/>
        </w:rPr>
      </w:pPr>
    </w:p>
    <w:p w:rsidR="00B93E79" w:rsidRPr="00B93E79" w:rsidRDefault="00B93E79" w:rsidP="00B93E79">
      <w:pPr>
        <w:spacing w:after="0" w:line="256" w:lineRule="auto"/>
        <w:jc w:val="both"/>
        <w:rPr>
          <w:rFonts w:ascii="Times New Roman" w:hAnsi="Times New Roman"/>
          <w:sz w:val="28"/>
          <w:szCs w:val="28"/>
        </w:rPr>
      </w:pPr>
    </w:p>
    <w:p w:rsidR="00B93E79" w:rsidRPr="00B93E79" w:rsidRDefault="00B93E79" w:rsidP="00B93E79">
      <w:pPr>
        <w:spacing w:after="0" w:line="257" w:lineRule="auto"/>
        <w:contextualSpacing/>
        <w:jc w:val="both"/>
        <w:rPr>
          <w:rFonts w:ascii="Times New Roman" w:hAnsi="Times New Roman"/>
          <w:sz w:val="28"/>
          <w:szCs w:val="28"/>
        </w:rPr>
      </w:pPr>
      <w:r w:rsidRPr="00B93E79">
        <w:rPr>
          <w:rFonts w:ascii="Times New Roman" w:hAnsi="Times New Roman"/>
          <w:sz w:val="28"/>
          <w:szCs w:val="28"/>
        </w:rPr>
        <w:t xml:space="preserve">Глава Северного района </w:t>
      </w:r>
    </w:p>
    <w:p w:rsidR="00B93E79" w:rsidRPr="00B93E79" w:rsidRDefault="00B93E79" w:rsidP="00B93E79">
      <w:pPr>
        <w:spacing w:after="0" w:line="257" w:lineRule="auto"/>
        <w:contextualSpacing/>
        <w:jc w:val="both"/>
        <w:rPr>
          <w:rFonts w:ascii="Times New Roman" w:hAnsi="Times New Roman"/>
          <w:sz w:val="28"/>
          <w:szCs w:val="28"/>
        </w:rPr>
      </w:pPr>
      <w:r w:rsidRPr="00B93E79">
        <w:rPr>
          <w:rFonts w:ascii="Times New Roman" w:hAnsi="Times New Roman"/>
          <w:sz w:val="28"/>
          <w:szCs w:val="28"/>
        </w:rPr>
        <w:t xml:space="preserve">Новосибирской области </w:t>
      </w:r>
      <w:r w:rsidRPr="00B93E79">
        <w:rPr>
          <w:rFonts w:ascii="Times New Roman" w:hAnsi="Times New Roman"/>
          <w:sz w:val="28"/>
          <w:szCs w:val="28"/>
        </w:rPr>
        <w:tab/>
      </w:r>
      <w:r w:rsidRPr="00B93E79">
        <w:rPr>
          <w:rFonts w:ascii="Times New Roman" w:hAnsi="Times New Roman"/>
          <w:sz w:val="28"/>
          <w:szCs w:val="28"/>
        </w:rPr>
        <w:tab/>
      </w:r>
      <w:r w:rsidRPr="00B93E79">
        <w:rPr>
          <w:rFonts w:ascii="Times New Roman" w:hAnsi="Times New Roman"/>
          <w:sz w:val="28"/>
          <w:szCs w:val="28"/>
        </w:rPr>
        <w:tab/>
      </w:r>
      <w:r w:rsidRPr="00B93E79">
        <w:rPr>
          <w:rFonts w:ascii="Times New Roman" w:hAnsi="Times New Roman"/>
          <w:sz w:val="28"/>
          <w:szCs w:val="28"/>
        </w:rPr>
        <w:tab/>
        <w:t xml:space="preserve">                </w:t>
      </w:r>
      <w:r>
        <w:rPr>
          <w:rFonts w:ascii="Times New Roman" w:hAnsi="Times New Roman"/>
          <w:sz w:val="28"/>
          <w:szCs w:val="28"/>
        </w:rPr>
        <w:t xml:space="preserve">             </w:t>
      </w:r>
      <w:r w:rsidRPr="00B93E79">
        <w:rPr>
          <w:rFonts w:ascii="Times New Roman" w:hAnsi="Times New Roman"/>
          <w:sz w:val="28"/>
          <w:szCs w:val="28"/>
        </w:rPr>
        <w:t xml:space="preserve">   С.В. Коростелев</w:t>
      </w:r>
    </w:p>
    <w:p w:rsidR="00B93E79" w:rsidRPr="00B93E79" w:rsidRDefault="00B93E79" w:rsidP="00B93E79">
      <w:pPr>
        <w:spacing w:after="0" w:line="256" w:lineRule="auto"/>
        <w:ind w:firstLine="708"/>
        <w:rPr>
          <w:szCs w:val="28"/>
        </w:rPr>
      </w:pPr>
    </w:p>
    <w:p w:rsidR="00B93E79" w:rsidRPr="00B93E79" w:rsidRDefault="00B93E79" w:rsidP="00B93E79">
      <w:pPr>
        <w:widowControl w:val="0"/>
        <w:autoSpaceDE w:val="0"/>
        <w:autoSpaceDN w:val="0"/>
        <w:spacing w:after="0" w:line="240" w:lineRule="auto"/>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right"/>
        <w:rPr>
          <w:rFonts w:ascii="Times New Roman" w:eastAsia="Times New Roman" w:hAnsi="Times New Roman"/>
          <w:b/>
          <w:sz w:val="24"/>
          <w:szCs w:val="24"/>
          <w:lang w:eastAsia="ru-RU"/>
        </w:rPr>
      </w:pPr>
    </w:p>
    <w:p w:rsidR="00B93E79" w:rsidRPr="00B93E79" w:rsidRDefault="00B93E79" w:rsidP="00B93E79">
      <w:pPr>
        <w:widowControl w:val="0"/>
        <w:autoSpaceDE w:val="0"/>
        <w:autoSpaceDN w:val="0"/>
        <w:spacing w:after="0" w:line="240" w:lineRule="auto"/>
        <w:jc w:val="right"/>
        <w:rPr>
          <w:rFonts w:ascii="Times New Roman" w:eastAsia="Times New Roman" w:hAnsi="Times New Roman"/>
          <w:b/>
          <w:sz w:val="24"/>
          <w:szCs w:val="24"/>
          <w:lang w:eastAsia="ru-RU"/>
        </w:rPr>
      </w:pPr>
    </w:p>
    <w:p w:rsidR="00B93E79" w:rsidRPr="00B93E79" w:rsidRDefault="00B93E79" w:rsidP="00B93E79">
      <w:pPr>
        <w:widowControl w:val="0"/>
        <w:autoSpaceDE w:val="0"/>
        <w:autoSpaceDN w:val="0"/>
        <w:spacing w:after="0" w:line="240" w:lineRule="auto"/>
        <w:jc w:val="right"/>
        <w:rPr>
          <w:rFonts w:ascii="Times New Roman" w:eastAsia="Times New Roman" w:hAnsi="Times New Roman"/>
          <w:b/>
          <w:sz w:val="24"/>
          <w:szCs w:val="24"/>
          <w:lang w:eastAsia="ru-RU"/>
        </w:rPr>
      </w:pPr>
    </w:p>
    <w:p w:rsidR="00B93E79" w:rsidRPr="00B93E79" w:rsidRDefault="00B93E79" w:rsidP="00B93E79">
      <w:pPr>
        <w:autoSpaceDE w:val="0"/>
        <w:autoSpaceDN w:val="0"/>
        <w:adjustRightInd w:val="0"/>
        <w:spacing w:after="160" w:line="256" w:lineRule="auto"/>
        <w:jc w:val="right"/>
        <w:outlineLvl w:val="0"/>
        <w:rPr>
          <w:rFonts w:ascii="Times New Roman" w:hAnsi="Times New Roman"/>
          <w:sz w:val="28"/>
          <w:szCs w:val="28"/>
        </w:rPr>
      </w:pPr>
      <w:r w:rsidRPr="00B93E79">
        <w:rPr>
          <w:rFonts w:ascii="Times New Roman" w:hAnsi="Times New Roman"/>
          <w:sz w:val="28"/>
          <w:szCs w:val="28"/>
        </w:rPr>
        <w:t xml:space="preserve">                                                                            </w:t>
      </w:r>
    </w:p>
    <w:p w:rsidR="00B93E79" w:rsidRPr="00B93E79" w:rsidRDefault="00B93E79" w:rsidP="00B93E79">
      <w:pPr>
        <w:autoSpaceDE w:val="0"/>
        <w:autoSpaceDN w:val="0"/>
        <w:adjustRightInd w:val="0"/>
        <w:spacing w:after="160" w:line="256" w:lineRule="auto"/>
        <w:jc w:val="right"/>
        <w:outlineLvl w:val="0"/>
        <w:rPr>
          <w:rFonts w:ascii="Times New Roman" w:hAnsi="Times New Roman"/>
          <w:sz w:val="28"/>
          <w:szCs w:val="28"/>
        </w:rPr>
      </w:pPr>
    </w:p>
    <w:p w:rsidR="00B93E79" w:rsidRPr="00B93E79" w:rsidRDefault="00B93E79" w:rsidP="00B93E79">
      <w:pPr>
        <w:autoSpaceDE w:val="0"/>
        <w:autoSpaceDN w:val="0"/>
        <w:adjustRightInd w:val="0"/>
        <w:spacing w:after="160" w:line="257" w:lineRule="auto"/>
        <w:contextualSpacing/>
        <w:jc w:val="right"/>
        <w:outlineLvl w:val="0"/>
        <w:rPr>
          <w:rFonts w:ascii="Times New Roman" w:hAnsi="Times New Roman"/>
          <w:sz w:val="28"/>
          <w:szCs w:val="28"/>
        </w:rPr>
      </w:pPr>
      <w:r w:rsidRPr="00B93E79">
        <w:rPr>
          <w:rFonts w:ascii="Times New Roman" w:hAnsi="Times New Roman"/>
          <w:sz w:val="28"/>
          <w:szCs w:val="28"/>
        </w:rPr>
        <w:lastRenderedPageBreak/>
        <w:t xml:space="preserve">  УТВЕРЖДЕН</w:t>
      </w:r>
    </w:p>
    <w:p w:rsidR="00B93E79" w:rsidRPr="00B93E79" w:rsidRDefault="00B93E79" w:rsidP="00B93E79">
      <w:pPr>
        <w:autoSpaceDE w:val="0"/>
        <w:autoSpaceDN w:val="0"/>
        <w:adjustRightInd w:val="0"/>
        <w:spacing w:after="160" w:line="257" w:lineRule="auto"/>
        <w:contextualSpacing/>
        <w:jc w:val="right"/>
        <w:outlineLvl w:val="0"/>
        <w:rPr>
          <w:rFonts w:ascii="Times New Roman" w:hAnsi="Times New Roman"/>
          <w:sz w:val="28"/>
          <w:szCs w:val="28"/>
        </w:rPr>
      </w:pPr>
      <w:r w:rsidRPr="00B93E79">
        <w:rPr>
          <w:rFonts w:ascii="Times New Roman" w:hAnsi="Times New Roman"/>
          <w:sz w:val="28"/>
          <w:szCs w:val="28"/>
        </w:rPr>
        <w:t xml:space="preserve">                                                                              постановлением администрации</w:t>
      </w:r>
    </w:p>
    <w:p w:rsidR="00B93E79" w:rsidRPr="00B93E79" w:rsidRDefault="00B93E79" w:rsidP="00B93E79">
      <w:pPr>
        <w:autoSpaceDE w:val="0"/>
        <w:autoSpaceDN w:val="0"/>
        <w:adjustRightInd w:val="0"/>
        <w:spacing w:after="160" w:line="257" w:lineRule="auto"/>
        <w:contextualSpacing/>
        <w:jc w:val="right"/>
        <w:outlineLvl w:val="0"/>
        <w:rPr>
          <w:rFonts w:ascii="Times New Roman" w:hAnsi="Times New Roman"/>
          <w:sz w:val="28"/>
          <w:szCs w:val="28"/>
        </w:rPr>
      </w:pPr>
      <w:r w:rsidRPr="00B93E79">
        <w:rPr>
          <w:rFonts w:ascii="Times New Roman" w:hAnsi="Times New Roman"/>
          <w:sz w:val="28"/>
          <w:szCs w:val="28"/>
        </w:rPr>
        <w:t xml:space="preserve">                                                                                    Северного района</w:t>
      </w:r>
    </w:p>
    <w:p w:rsidR="00B93E79" w:rsidRPr="00B93E79" w:rsidRDefault="00B93E79" w:rsidP="00B93E79">
      <w:pPr>
        <w:autoSpaceDE w:val="0"/>
        <w:autoSpaceDN w:val="0"/>
        <w:adjustRightInd w:val="0"/>
        <w:spacing w:after="160" w:line="257" w:lineRule="auto"/>
        <w:contextualSpacing/>
        <w:jc w:val="right"/>
        <w:outlineLvl w:val="0"/>
        <w:rPr>
          <w:rFonts w:ascii="Times New Roman" w:hAnsi="Times New Roman"/>
          <w:sz w:val="28"/>
          <w:szCs w:val="28"/>
        </w:rPr>
      </w:pPr>
      <w:r w:rsidRPr="00B93E79">
        <w:rPr>
          <w:rFonts w:ascii="Times New Roman" w:hAnsi="Times New Roman"/>
          <w:sz w:val="28"/>
          <w:szCs w:val="28"/>
        </w:rPr>
        <w:t xml:space="preserve">                                                                                      Новосибирской области</w:t>
      </w:r>
    </w:p>
    <w:p w:rsidR="00B93E79" w:rsidRPr="00B93E79" w:rsidRDefault="00B93E79" w:rsidP="00B93E79">
      <w:pPr>
        <w:autoSpaceDE w:val="0"/>
        <w:autoSpaceDN w:val="0"/>
        <w:adjustRightInd w:val="0"/>
        <w:spacing w:after="160" w:line="257" w:lineRule="auto"/>
        <w:contextualSpacing/>
        <w:jc w:val="right"/>
        <w:outlineLvl w:val="0"/>
        <w:rPr>
          <w:rFonts w:ascii="Times New Roman" w:hAnsi="Times New Roman"/>
          <w:sz w:val="28"/>
          <w:szCs w:val="28"/>
        </w:rPr>
      </w:pPr>
      <w:r w:rsidRPr="00B93E79">
        <w:rPr>
          <w:rFonts w:ascii="Times New Roman" w:hAnsi="Times New Roman"/>
          <w:sz w:val="28"/>
          <w:szCs w:val="28"/>
        </w:rPr>
        <w:t xml:space="preserve">                                                                                      от  </w:t>
      </w:r>
      <w:r>
        <w:rPr>
          <w:rFonts w:ascii="Times New Roman" w:hAnsi="Times New Roman"/>
          <w:sz w:val="28"/>
          <w:szCs w:val="28"/>
        </w:rPr>
        <w:t>10.03.2021</w:t>
      </w:r>
      <w:r w:rsidRPr="00B93E79">
        <w:rPr>
          <w:rFonts w:ascii="Times New Roman" w:hAnsi="Times New Roman"/>
          <w:sz w:val="28"/>
          <w:szCs w:val="28"/>
        </w:rPr>
        <w:t xml:space="preserve"> № </w:t>
      </w:r>
      <w:r>
        <w:rPr>
          <w:rFonts w:ascii="Times New Roman" w:hAnsi="Times New Roman"/>
          <w:sz w:val="28"/>
          <w:szCs w:val="28"/>
        </w:rPr>
        <w:t>174</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sz w:val="28"/>
          <w:szCs w:val="28"/>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ПОРЯДОК</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ОТКРЫТИЯ И ВЕДЕНИЯ ЛИЦЕВЫХ СЧЕТОВ МУНИЦИПАЛЬНЫХ</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 xml:space="preserve">КАЗЕННЫХ УЧРЕЖДЕНИЙ СЕВЕРНОГО РАЙОНА НОВОСИБИРСКОЙ ОБЛАСТИ </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1. Общие положения</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1.1. Настоящий Порядок открытия и ведения лицевых счетов муниципальных казенных учреждений Северного района Новосибирской области (далее - Порядок) разработан в соответствии с Бюджетным </w:t>
      </w:r>
      <w:hyperlink r:id="rId9" w:history="1">
        <w:r w:rsidRPr="00B93E79">
          <w:rPr>
            <w:rFonts w:ascii="Times New Roman" w:eastAsia="Times New Roman" w:hAnsi="Times New Roman"/>
            <w:color w:val="000000"/>
            <w:sz w:val="28"/>
            <w:szCs w:val="28"/>
            <w:u w:val="single"/>
            <w:lang w:eastAsia="ru-RU"/>
          </w:rPr>
          <w:t>кодексом</w:t>
        </w:r>
      </w:hyperlink>
      <w:r w:rsidRPr="00B93E79">
        <w:rPr>
          <w:rFonts w:ascii="Times New Roman" w:eastAsia="Times New Roman" w:hAnsi="Times New Roman"/>
          <w:sz w:val="28"/>
          <w:szCs w:val="28"/>
          <w:lang w:eastAsia="ru-RU"/>
        </w:rPr>
        <w:t xml:space="preserve"> Российской Федерации.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1.2. В целях настоящего Порядка используются следующие понятия, термины и сокращения:</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Администрация района - администрация Северного района Новосибирской области, либо уполномоченный сотрудник;</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Местный бюджет – местный бюджет Северного района Новосибирской области; </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клиент - главный распорядитель бюджетных средств, получатель средств, администратор </w:t>
      </w:r>
      <w:proofErr w:type="gramStart"/>
      <w:r w:rsidRPr="00B93E79">
        <w:rPr>
          <w:rFonts w:ascii="Times New Roman" w:eastAsia="Times New Roman" w:hAnsi="Times New Roman"/>
          <w:sz w:val="28"/>
          <w:szCs w:val="28"/>
          <w:lang w:eastAsia="ru-RU"/>
        </w:rPr>
        <w:t>источников финансирования дефицита местного бюджета Северного района Новосибирской</w:t>
      </w:r>
      <w:proofErr w:type="gramEnd"/>
      <w:r w:rsidRPr="00B93E79">
        <w:rPr>
          <w:rFonts w:ascii="Times New Roman" w:eastAsia="Times New Roman" w:hAnsi="Times New Roman"/>
          <w:sz w:val="28"/>
          <w:szCs w:val="28"/>
          <w:lang w:eastAsia="ru-RU"/>
        </w:rPr>
        <w:t xml:space="preserve"> области, которому в соответствии с настоящим Порядком открыт лицевой счет;</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дело клиента - оформленные в отдельное дело документы, необходимые для открытия, переоформления и закрытия клиентом лицевых счетов;</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бюджетные данные - бюджетные ассигнования, лимиты бюджетных обязательств, кассовый план;</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лицевой счет - регистр аналитического учета, предназначенный для учета операций клиента по исполнению местного бюджета, а также учета бюджетных и денежных обязатель</w:t>
      </w:r>
      <w:proofErr w:type="gramStart"/>
      <w:r w:rsidRPr="00B93E79">
        <w:rPr>
          <w:rFonts w:ascii="Times New Roman" w:eastAsia="Times New Roman" w:hAnsi="Times New Roman"/>
          <w:sz w:val="28"/>
          <w:szCs w:val="28"/>
          <w:lang w:eastAsia="ru-RU"/>
        </w:rPr>
        <w:t>ств кл</w:t>
      </w:r>
      <w:proofErr w:type="gramEnd"/>
      <w:r w:rsidRPr="00B93E79">
        <w:rPr>
          <w:rFonts w:ascii="Times New Roman" w:eastAsia="Times New Roman" w:hAnsi="Times New Roman"/>
          <w:sz w:val="28"/>
          <w:szCs w:val="28"/>
          <w:lang w:eastAsia="ru-RU"/>
        </w:rPr>
        <w:t>иента;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средства во временном распоряжении - денежные средства, не являющиеся средствами местного бюджета и поступившие во временное распоряжение казенного учреждения, подлежащие при наступлении определенных условий возврату владельцу или передаче по назначению в установленном порядке;</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lastRenderedPageBreak/>
        <w:t>бюджетные обязательства - обусловленные законом, иным нормативным правовым актом, договором или соглашением обязанности действующего от имени Северного района Новосибирской области получателя сре</w:t>
      </w:r>
      <w:proofErr w:type="gramStart"/>
      <w:r w:rsidRPr="00B93E79">
        <w:rPr>
          <w:rFonts w:ascii="Times New Roman" w:eastAsia="Times New Roman" w:hAnsi="Times New Roman"/>
          <w:sz w:val="28"/>
          <w:szCs w:val="28"/>
          <w:lang w:eastAsia="ru-RU"/>
        </w:rPr>
        <w:t>дств пр</w:t>
      </w:r>
      <w:proofErr w:type="gramEnd"/>
      <w:r w:rsidRPr="00B93E79">
        <w:rPr>
          <w:rFonts w:ascii="Times New Roman" w:eastAsia="Times New Roman" w:hAnsi="Times New Roman"/>
          <w:sz w:val="28"/>
          <w:szCs w:val="28"/>
          <w:lang w:eastAsia="ru-RU"/>
        </w:rPr>
        <w:t>едоставить в соответствующем финансовом году физическому или юридическому лицу, иному публично-правовому образованию средства из местного бюджета Северного района Новосибирской области;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денежные обязательства - обязанность получателя средств уплатить бюджету, физическому лицу и юридическому лицу за счет средств местного бюджета Северного района Новосибирской области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средств местного бюджета Северного района Новосибирской области;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proofErr w:type="gramStart"/>
      <w:r w:rsidRPr="00B93E79">
        <w:rPr>
          <w:rFonts w:ascii="Times New Roman" w:eastAsia="Times New Roman" w:hAnsi="Times New Roman"/>
          <w:sz w:val="28"/>
          <w:szCs w:val="28"/>
          <w:lang w:eastAsia="ru-RU"/>
        </w:rPr>
        <w:t>казначейские счета – счета, открываемые в Управлении Федерального казначейства по Новосибирской области администрации Северного района Новосибирской области, на которых ведутся лицевые счета клиентов в целях организации казначейского обслуживания исполнения бюджета Северного района Новосибирской области;</w:t>
      </w:r>
      <w:proofErr w:type="gramEnd"/>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АС "Бюджет" - автоматизированная система планирования, исполнения бюджета, бюджетного учета и анализа исполнения бюджетов;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АС "УРМ" - автоматизированное удаленное рабочее место клиента </w:t>
      </w:r>
      <w:proofErr w:type="gramStart"/>
      <w:r w:rsidRPr="00B93E79">
        <w:rPr>
          <w:rFonts w:ascii="Times New Roman" w:eastAsia="Times New Roman" w:hAnsi="Times New Roman"/>
          <w:sz w:val="28"/>
          <w:szCs w:val="28"/>
          <w:lang w:eastAsia="ru-RU"/>
        </w:rPr>
        <w:t>в</w:t>
      </w:r>
      <w:proofErr w:type="gramEnd"/>
      <w:r w:rsidRPr="00B93E79">
        <w:rPr>
          <w:rFonts w:ascii="Times New Roman" w:eastAsia="Times New Roman" w:hAnsi="Times New Roman"/>
          <w:sz w:val="28"/>
          <w:szCs w:val="28"/>
          <w:lang w:eastAsia="ru-RU"/>
        </w:rPr>
        <w:t xml:space="preserve"> </w:t>
      </w:r>
      <w:proofErr w:type="gramStart"/>
      <w:r w:rsidRPr="00B93E79">
        <w:rPr>
          <w:rFonts w:ascii="Times New Roman" w:eastAsia="Times New Roman" w:hAnsi="Times New Roman"/>
          <w:sz w:val="28"/>
          <w:szCs w:val="28"/>
          <w:lang w:eastAsia="ru-RU"/>
        </w:rPr>
        <w:t>АС</w:t>
      </w:r>
      <w:proofErr w:type="gramEnd"/>
      <w:r w:rsidRPr="00B93E79">
        <w:rPr>
          <w:rFonts w:ascii="Times New Roman" w:eastAsia="Times New Roman" w:hAnsi="Times New Roman"/>
          <w:sz w:val="28"/>
          <w:szCs w:val="28"/>
          <w:lang w:eastAsia="ru-RU"/>
        </w:rPr>
        <w:t xml:space="preserve"> "Бюджет";</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графический файл - файл произвольного формата, прикрепляемый клиентом к электронному документу (платежное поручение,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КОСГУ - классификация операций сектора государственного управления;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ГИСЗ НСО - государственная информационная система в сфере закупок Новосибирской области;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реестр контрактов - реестр контрактов, заключенных заказчиками в порядке, предусмотренном Федеральным </w:t>
      </w:r>
      <w:hyperlink r:id="rId10" w:history="1">
        <w:r w:rsidRPr="00B93E79">
          <w:rPr>
            <w:rFonts w:ascii="Times New Roman" w:eastAsia="Times New Roman" w:hAnsi="Times New Roman"/>
            <w:color w:val="000000"/>
            <w:sz w:val="28"/>
            <w:szCs w:val="28"/>
            <w:u w:val="single"/>
            <w:lang w:eastAsia="ru-RU"/>
          </w:rPr>
          <w:t>законом</w:t>
        </w:r>
      </w:hyperlink>
      <w:r w:rsidRPr="00B93E79">
        <w:rPr>
          <w:rFonts w:ascii="Times New Roman" w:eastAsia="Times New Roman" w:hAnsi="Times New Roman"/>
          <w:sz w:val="28"/>
          <w:szCs w:val="28"/>
          <w:lang w:eastAsia="ru-RU"/>
        </w:rPr>
        <w:t xml:space="preserve"> от 05.04.2013 N 44-ФЗ "О контрактной системе в сфере закупок товаров, работ, услуг для обеспечения государственных </w:t>
      </w:r>
      <w:r w:rsidRPr="00B93E79">
        <w:rPr>
          <w:rFonts w:ascii="Times New Roman" w:eastAsia="Times New Roman" w:hAnsi="Times New Roman"/>
          <w:sz w:val="28"/>
          <w:szCs w:val="28"/>
          <w:lang w:eastAsia="ru-RU"/>
        </w:rPr>
        <w:lastRenderedPageBreak/>
        <w:t>и муниципальных нужд".</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1.3. </w:t>
      </w:r>
      <w:proofErr w:type="gramStart"/>
      <w:r w:rsidRPr="00B93E79">
        <w:rPr>
          <w:rFonts w:ascii="Times New Roman" w:eastAsia="Times New Roman" w:hAnsi="Times New Roman"/>
          <w:sz w:val="28"/>
          <w:szCs w:val="28"/>
          <w:lang w:eastAsia="ru-RU"/>
        </w:rPr>
        <w:t>Учет операций по исполнению местного бюджета Северного района Новосибирской области главным распорядителем, получателями средств, администраторами источников финансирования дефицита местного бюджета Северного района Новосибирской области в рамках их бюджетных полномочий производится на лицевых счетах, открываемых в соответствии с положениями действующего бюджетного законодательства в органах Федерального казначейства по Новосибирской области или Администрации района.</w:t>
      </w:r>
      <w:proofErr w:type="gramEnd"/>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Лицевые счета, открываемые в Администрации района, открываются и ведутся в соответствии с настоящим Порядком.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Осуществление получателями средств местного бюджета операций с денежными средствами допускается только через лицевые счета, открытые в порядке, установленном настоящим пунктом.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1.4. В Администрации района могут быть открыты следующие виды лицевых счетов: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1.4.2. Лицевой счет получателя - лицевой счет, предназначенный для учета доведенных получателю средств бюджетных данных, поступлений и перечислений бюджетных средств, произведенных получателем сре</w:t>
      </w:r>
      <w:proofErr w:type="gramStart"/>
      <w:r w:rsidRPr="00B93E79">
        <w:rPr>
          <w:rFonts w:ascii="Times New Roman" w:eastAsia="Times New Roman" w:hAnsi="Times New Roman"/>
          <w:sz w:val="28"/>
          <w:szCs w:val="28"/>
          <w:lang w:eastAsia="ru-RU"/>
        </w:rPr>
        <w:t>дств в пр</w:t>
      </w:r>
      <w:proofErr w:type="gramEnd"/>
      <w:r w:rsidRPr="00B93E79">
        <w:rPr>
          <w:rFonts w:ascii="Times New Roman" w:eastAsia="Times New Roman" w:hAnsi="Times New Roman"/>
          <w:sz w:val="28"/>
          <w:szCs w:val="28"/>
          <w:lang w:eastAsia="ru-RU"/>
        </w:rPr>
        <w:t>оцессе исполнения расходов местного бюджета.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1.4.3. 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 находящихся в собственности администрации Северного района Новосибирской области.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1.4.4. Лицевой счет администратора источников финансирования дефицита местного бюджета - лицевой счет, предназначенный для учета доведенных администратору источников финансирования дефицита местного бюджета бюджетных данных (за исключением лимитов бюджетных обязательств), а также поступлений и перечислений по источникам финансирования дефицита местного бюджета.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Каждому клиенту может быть открыт только один лицевой счет соответствующего вида.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bookmarkStart w:id="0" w:name="P117"/>
      <w:bookmarkEnd w:id="0"/>
      <w:r w:rsidRPr="00B93E79">
        <w:rPr>
          <w:rFonts w:ascii="Times New Roman" w:eastAsia="Times New Roman" w:hAnsi="Times New Roman"/>
          <w:sz w:val="28"/>
          <w:szCs w:val="28"/>
          <w:lang w:eastAsia="ru-RU"/>
        </w:rPr>
        <w:t xml:space="preserve">1.5.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"Коды субсидий", "КРКС" «Код целевых средств», «Район трансферта», КОСГУ и </w:t>
      </w:r>
      <w:proofErr w:type="spellStart"/>
      <w:r w:rsidRPr="00B93E79">
        <w:rPr>
          <w:rFonts w:ascii="Times New Roman" w:eastAsia="Times New Roman" w:hAnsi="Times New Roman"/>
          <w:sz w:val="28"/>
          <w:szCs w:val="28"/>
          <w:lang w:eastAsia="ru-RU"/>
        </w:rPr>
        <w:t>СубКОСГУ</w:t>
      </w:r>
      <w:proofErr w:type="spellEnd"/>
      <w:r w:rsidRPr="00B93E79">
        <w:rPr>
          <w:rFonts w:ascii="Times New Roman" w:eastAsia="Times New Roman" w:hAnsi="Times New Roman"/>
          <w:sz w:val="28"/>
          <w:szCs w:val="28"/>
          <w:lang w:eastAsia="ru-RU"/>
        </w:rPr>
        <w:t xml:space="preserve">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Учет операций на лицевых счетах получателя по учету операций со средствами, поступающими во временное распоряжение казенного учреждения, </w:t>
      </w:r>
      <w:r w:rsidRPr="00B93E79">
        <w:rPr>
          <w:rFonts w:ascii="Times New Roman" w:eastAsia="Times New Roman" w:hAnsi="Times New Roman"/>
          <w:sz w:val="28"/>
          <w:szCs w:val="28"/>
          <w:lang w:eastAsia="ru-RU"/>
        </w:rPr>
        <w:lastRenderedPageBreak/>
        <w:t>осуществляется в структуре показателей дополнительного классификатора "Типы средств", нарастающим итогом с начала финансового года.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1.6. 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администрацией Северного района Новосибирской области.</w:t>
      </w:r>
    </w:p>
    <w:p w:rsidR="00B93E79" w:rsidRPr="00B93E79" w:rsidRDefault="00B93E79" w:rsidP="00B93E79">
      <w:pPr>
        <w:spacing w:after="0" w:line="240" w:lineRule="auto"/>
        <w:ind w:firstLine="708"/>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1.7. Номера лицевых счетов, открываемых в Администрации района, формируются из разрядов, сгруппированных в виде ААА.ББ</w:t>
      </w:r>
      <w:proofErr w:type="gramStart"/>
      <w:r w:rsidRPr="00B93E79">
        <w:rPr>
          <w:rFonts w:ascii="Times New Roman" w:eastAsia="Times New Roman" w:hAnsi="Times New Roman"/>
          <w:sz w:val="28"/>
          <w:szCs w:val="28"/>
          <w:lang w:eastAsia="ru-RU"/>
        </w:rPr>
        <w:t>.В</w:t>
      </w:r>
      <w:proofErr w:type="gramEnd"/>
      <w:r w:rsidRPr="00B93E79">
        <w:rPr>
          <w:rFonts w:ascii="Times New Roman" w:eastAsia="Times New Roman" w:hAnsi="Times New Roman"/>
          <w:sz w:val="28"/>
          <w:szCs w:val="28"/>
          <w:lang w:eastAsia="ru-RU"/>
        </w:rPr>
        <w:t>ВВ.Г, в соответствии с Методикой функционирования и использования автоматизированной информационной системы управления бюджетным процессом на муниципальном уровне (Приложение 1, п. Порядок формирования кодов лицевых счетов) (далее – Методика), где:</w:t>
      </w:r>
    </w:p>
    <w:p w:rsidR="00B93E79" w:rsidRPr="00B93E79" w:rsidRDefault="00B93E79" w:rsidP="00B93E79">
      <w:pPr>
        <w:spacing w:after="0" w:line="240" w:lineRule="auto"/>
        <w:ind w:firstLine="709"/>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а) первый разряд (А) номера лицевого для учреждений муниципальных образований всегда равен значению «8»;</w:t>
      </w:r>
    </w:p>
    <w:p w:rsidR="00B93E79" w:rsidRPr="00B93E79" w:rsidRDefault="00B93E79" w:rsidP="00B93E79">
      <w:pPr>
        <w:spacing w:after="0" w:line="240" w:lineRule="auto"/>
        <w:ind w:firstLine="709"/>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б) второй и третий разряд (АА) номера лицевого счета определяет принадлежность учреждения к соответствующему муниципальному району Новосибирской области в соответствии с таблицей в Методике;</w:t>
      </w:r>
    </w:p>
    <w:p w:rsidR="00B93E79" w:rsidRPr="00B93E79" w:rsidRDefault="00B93E79" w:rsidP="00B93E79">
      <w:pPr>
        <w:spacing w:after="0" w:line="240" w:lineRule="auto"/>
        <w:ind w:firstLine="709"/>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четвертый и пятый разряд (ББ) номера лицевого счета – код функциональной группы, к которой принадлежит клиент, в соответствии с таблицей в Методике;</w:t>
      </w:r>
    </w:p>
    <w:p w:rsidR="00B93E79" w:rsidRPr="00B93E79" w:rsidRDefault="00B93E79" w:rsidP="00B93E79">
      <w:pPr>
        <w:spacing w:after="0" w:line="240" w:lineRule="auto"/>
        <w:ind w:firstLine="709"/>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г) шестой, седьмой и восьмой разряды (ВВВ) номера лицевого счета - порядковый номер учреждения в функциональной группе;</w:t>
      </w:r>
    </w:p>
    <w:p w:rsidR="00B93E79" w:rsidRPr="00B93E79" w:rsidRDefault="00B93E79" w:rsidP="00B93E79">
      <w:pPr>
        <w:spacing w:after="0" w:line="240" w:lineRule="auto"/>
        <w:ind w:firstLine="709"/>
        <w:jc w:val="both"/>
        <w:rPr>
          <w:rFonts w:ascii="Times New Roman" w:eastAsia="Times New Roman" w:hAnsi="Times New Roman"/>
          <w:sz w:val="28"/>
          <w:szCs w:val="28"/>
          <w:lang w:eastAsia="ru-RU"/>
        </w:rPr>
      </w:pPr>
      <w:proofErr w:type="gramStart"/>
      <w:r w:rsidRPr="00B93E79">
        <w:rPr>
          <w:rFonts w:ascii="Times New Roman" w:eastAsia="Times New Roman" w:hAnsi="Times New Roman"/>
          <w:sz w:val="28"/>
          <w:szCs w:val="28"/>
          <w:lang w:eastAsia="ru-RU"/>
        </w:rPr>
        <w:t>д) девятый разряд (Г) - код лицевого счета, присвоенный в АС "Бюджет" (где: 0 - обобщающий служебный лицевой счет, 1 - лицевой счет получателя средств (по учету бюджетных средств), 3 - лицевой счет получателя по учету операций со средствами, поступающими во временное распоряжение казенного учреждения, 4 - служебный лицевой счет, отражающий в АС "Бюджет" информацию о поступлениях и перечислениях, произведенных получателем средств через лицевой счет</w:t>
      </w:r>
      <w:proofErr w:type="gramEnd"/>
      <w:r w:rsidRPr="00B93E79">
        <w:rPr>
          <w:rFonts w:ascii="Times New Roman" w:eastAsia="Times New Roman" w:hAnsi="Times New Roman"/>
          <w:sz w:val="28"/>
          <w:szCs w:val="28"/>
          <w:lang w:eastAsia="ru-RU"/>
        </w:rPr>
        <w:t xml:space="preserve">, открытый в органах Федерального казначейства по НСО, 9 - лицевой счет </w:t>
      </w:r>
      <w:proofErr w:type="gramStart"/>
      <w:r w:rsidRPr="00B93E79">
        <w:rPr>
          <w:rFonts w:ascii="Times New Roman" w:eastAsia="Times New Roman" w:hAnsi="Times New Roman"/>
          <w:sz w:val="28"/>
          <w:szCs w:val="28"/>
          <w:lang w:eastAsia="ru-RU"/>
        </w:rPr>
        <w:t>администратора источников финансирования дефицита местного бюджета</w:t>
      </w:r>
      <w:proofErr w:type="gramEnd"/>
      <w:r w:rsidRPr="00B93E79">
        <w:rPr>
          <w:rFonts w:ascii="Times New Roman" w:eastAsia="Times New Roman" w:hAnsi="Times New Roman"/>
          <w:sz w:val="28"/>
          <w:szCs w:val="28"/>
          <w:lang w:eastAsia="ru-RU"/>
        </w:rPr>
        <w:t>).</w:t>
      </w:r>
    </w:p>
    <w:p w:rsidR="00B93E79" w:rsidRPr="00B93E79" w:rsidRDefault="00B93E79" w:rsidP="00B93E79">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номере лицевого счета главного распорядителя разряды ББ</w:t>
      </w:r>
      <w:proofErr w:type="gramStart"/>
      <w:r w:rsidRPr="00B93E79">
        <w:rPr>
          <w:rFonts w:ascii="Times New Roman" w:eastAsia="Times New Roman" w:hAnsi="Times New Roman"/>
          <w:sz w:val="28"/>
          <w:szCs w:val="28"/>
          <w:lang w:eastAsia="ru-RU"/>
        </w:rPr>
        <w:t>.В</w:t>
      </w:r>
      <w:proofErr w:type="gramEnd"/>
      <w:r w:rsidRPr="00B93E79">
        <w:rPr>
          <w:rFonts w:ascii="Times New Roman" w:eastAsia="Times New Roman" w:hAnsi="Times New Roman"/>
          <w:sz w:val="28"/>
          <w:szCs w:val="28"/>
          <w:lang w:eastAsia="ru-RU"/>
        </w:rPr>
        <w:t>ВВ.Г содержат нули.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w:t>
      </w:r>
      <w:proofErr w:type="gramStart"/>
      <w:r w:rsidRPr="00B93E79">
        <w:rPr>
          <w:rFonts w:ascii="Times New Roman" w:eastAsia="Times New Roman" w:hAnsi="Times New Roman"/>
          <w:sz w:val="28"/>
          <w:szCs w:val="28"/>
          <w:lang w:eastAsia="ru-RU"/>
        </w:rPr>
        <w:t>через</w:t>
      </w:r>
      <w:proofErr w:type="gramEnd"/>
      <w:r w:rsidRPr="00B93E79">
        <w:rPr>
          <w:rFonts w:ascii="Times New Roman" w:eastAsia="Times New Roman" w:hAnsi="Times New Roman"/>
          <w:sz w:val="28"/>
          <w:szCs w:val="28"/>
          <w:lang w:eastAsia="ru-RU"/>
        </w:rPr>
        <w:t xml:space="preserve"> АС "УРМ". </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1.9. В процессе исполнения местного бюджета информационный обмен между клиентами и Администрацией района осуществляется в электронном виде с применением средств ЭП в соответствии с договором, заключенным между клиентами и Администрацией района, и требованиями, установленными законодательством Российской Федерации (далее - в электронном виде).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Если у клиента отсутствует соответствующая техническая возможность </w:t>
      </w:r>
      <w:r w:rsidRPr="00B93E79">
        <w:rPr>
          <w:rFonts w:ascii="Times New Roman" w:eastAsia="Times New Roman" w:hAnsi="Times New Roman"/>
          <w:sz w:val="28"/>
          <w:szCs w:val="28"/>
          <w:lang w:eastAsia="ru-RU"/>
        </w:rPr>
        <w:lastRenderedPageBreak/>
        <w:t>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1.10. При отсутствии у клиента технической возможности работы </w:t>
      </w:r>
      <w:proofErr w:type="gramStart"/>
      <w:r w:rsidRPr="00B93E79">
        <w:rPr>
          <w:rFonts w:ascii="Times New Roman" w:eastAsia="Times New Roman" w:hAnsi="Times New Roman"/>
          <w:sz w:val="28"/>
          <w:szCs w:val="28"/>
          <w:lang w:eastAsia="ru-RU"/>
        </w:rPr>
        <w:t>в</w:t>
      </w:r>
      <w:proofErr w:type="gramEnd"/>
      <w:r w:rsidRPr="00B93E79">
        <w:rPr>
          <w:rFonts w:ascii="Times New Roman" w:eastAsia="Times New Roman" w:hAnsi="Times New Roman"/>
          <w:sz w:val="28"/>
          <w:szCs w:val="28"/>
          <w:lang w:eastAsia="ru-RU"/>
        </w:rPr>
        <w:t xml:space="preserve"> </w:t>
      </w:r>
      <w:proofErr w:type="gramStart"/>
      <w:r w:rsidRPr="00B93E79">
        <w:rPr>
          <w:rFonts w:ascii="Times New Roman" w:eastAsia="Times New Roman" w:hAnsi="Times New Roman"/>
          <w:sz w:val="28"/>
          <w:szCs w:val="28"/>
          <w:lang w:eastAsia="ru-RU"/>
        </w:rPr>
        <w:t>АС</w:t>
      </w:r>
      <w:proofErr w:type="gramEnd"/>
      <w:r w:rsidRPr="00B93E79">
        <w:rPr>
          <w:rFonts w:ascii="Times New Roman" w:eastAsia="Times New Roman" w:hAnsi="Times New Roman"/>
          <w:sz w:val="28"/>
          <w:szCs w:val="28"/>
          <w:lang w:eastAsia="ru-RU"/>
        </w:rPr>
        <w:t xml:space="preserve"> "УРМ" документооборот на бумажных носителях возможен по согласованию с Главой Северного района Новосибирской области (далее - Глава) на основании письменного обращения получателя средств.</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center"/>
        <w:outlineLvl w:val="1"/>
        <w:rPr>
          <w:rFonts w:ascii="Times New Roman" w:eastAsia="Times New Roman" w:hAnsi="Times New Roman"/>
          <w:b/>
          <w:sz w:val="28"/>
          <w:szCs w:val="28"/>
          <w:lang w:eastAsia="ru-RU"/>
        </w:rPr>
      </w:pPr>
      <w:bookmarkStart w:id="1" w:name="P136"/>
      <w:bookmarkEnd w:id="1"/>
      <w:r w:rsidRPr="00B93E79">
        <w:rPr>
          <w:rFonts w:ascii="Times New Roman" w:eastAsia="Times New Roman" w:hAnsi="Times New Roman"/>
          <w:b/>
          <w:sz w:val="28"/>
          <w:szCs w:val="28"/>
          <w:lang w:eastAsia="ru-RU"/>
        </w:rPr>
        <w:t>2. Открытие лицевых счетов</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b/>
          <w:sz w:val="28"/>
          <w:szCs w:val="28"/>
          <w:lang w:eastAsia="ru-RU"/>
        </w:rPr>
      </w:pPr>
    </w:p>
    <w:p w:rsidR="00B93E79" w:rsidRPr="00B93E79" w:rsidRDefault="00B93E79" w:rsidP="00B93E79">
      <w:pPr>
        <w:widowControl w:val="0"/>
        <w:autoSpaceDE w:val="0"/>
        <w:autoSpaceDN w:val="0"/>
        <w:spacing w:after="0" w:line="240" w:lineRule="auto"/>
        <w:jc w:val="center"/>
        <w:outlineLvl w:val="2"/>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2.1. Общие положения об открытии лицевых счетов</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2.1.1. Открытие лицевых счетов осуществляет Администрация района.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bookmarkStart w:id="2" w:name="P142"/>
      <w:bookmarkEnd w:id="2"/>
      <w:r w:rsidRPr="00B93E79">
        <w:rPr>
          <w:rFonts w:ascii="Times New Roman" w:eastAsia="Times New Roman" w:hAnsi="Times New Roman"/>
          <w:sz w:val="28"/>
          <w:szCs w:val="28"/>
          <w:lang w:eastAsia="ru-RU"/>
        </w:rPr>
        <w:t>2.1.2. Для открытия лицевого счета любого вида должно быть сформировано единое дело клиента.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Для формирования дела клиента получателем средств в обязательном порядке представляются: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а) </w:t>
      </w:r>
      <w:hyperlink r:id="rId11" w:anchor="P1101" w:history="1">
        <w:r w:rsidRPr="00B93E79">
          <w:rPr>
            <w:rFonts w:ascii="Times New Roman" w:eastAsia="Times New Roman" w:hAnsi="Times New Roman"/>
            <w:color w:val="000000"/>
            <w:sz w:val="28"/>
            <w:szCs w:val="28"/>
            <w:u w:val="single"/>
            <w:lang w:eastAsia="ru-RU"/>
          </w:rPr>
          <w:t>карточка</w:t>
        </w:r>
      </w:hyperlink>
      <w:r w:rsidRPr="00B93E79">
        <w:rPr>
          <w:rFonts w:ascii="Times New Roman" w:eastAsia="Times New Roman" w:hAnsi="Times New Roman"/>
          <w:sz w:val="28"/>
          <w:szCs w:val="28"/>
          <w:lang w:eastAsia="ru-RU"/>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бюджетных средств и скрепленная оттиском печати главного распорядителя бюджетных средств (приложение N 2.1 к настоящему Порядку).</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bookmarkStart w:id="3" w:name="P147"/>
      <w:bookmarkEnd w:id="3"/>
      <w:r w:rsidRPr="00B93E79">
        <w:rPr>
          <w:rFonts w:ascii="Times New Roman" w:eastAsia="Times New Roman" w:hAnsi="Times New Roman"/>
          <w:sz w:val="28"/>
          <w:szCs w:val="28"/>
          <w:lang w:eastAsia="ru-RU"/>
        </w:rPr>
        <w:t>б) копия уставного документа, заверенная главным распорядителем бюджетных средств или нотариально;</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копия документа о государственной регистрации, заверенная главным распорядителем бюджетных средств, нотариально или органом, осуществившим государственную регистрацию;</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bookmarkStart w:id="4" w:name="P149"/>
      <w:bookmarkEnd w:id="4"/>
      <w:r w:rsidRPr="00B93E79">
        <w:rPr>
          <w:rFonts w:ascii="Times New Roman" w:eastAsia="Times New Roman" w:hAnsi="Times New Roman"/>
          <w:sz w:val="28"/>
          <w:szCs w:val="28"/>
          <w:lang w:eastAsia="ru-RU"/>
        </w:rPr>
        <w:t>г) копия свидетельства налогового органа о постановке на учет, заверенная выдавшим его налоговым органом, нотариально или главным распорядителем бюджетных средств;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д) типовой </w:t>
      </w:r>
      <w:hyperlink r:id="rId12" w:anchor="P1211" w:history="1">
        <w:r w:rsidRPr="00B93E79">
          <w:rPr>
            <w:rFonts w:ascii="Times New Roman" w:eastAsia="Times New Roman" w:hAnsi="Times New Roman"/>
            <w:color w:val="000000"/>
            <w:sz w:val="28"/>
            <w:szCs w:val="28"/>
            <w:u w:val="single"/>
            <w:lang w:eastAsia="ru-RU"/>
          </w:rPr>
          <w:t>договор</w:t>
        </w:r>
      </w:hyperlink>
      <w:r w:rsidRPr="00B93E79">
        <w:rPr>
          <w:rFonts w:ascii="Times New Roman" w:eastAsia="Times New Roman" w:hAnsi="Times New Roman"/>
          <w:sz w:val="28"/>
          <w:szCs w:val="28"/>
          <w:lang w:eastAsia="ru-RU"/>
        </w:rPr>
        <w:t xml:space="preserve"> на расчетное обслуживание лицевых счетов (приложение N 2.2 к настоящему Порядку) в двух экземплярах, подписанный руководителем получателя средств и скрепленный печатью получателя средств.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е) типовой </w:t>
      </w:r>
      <w:hyperlink r:id="rId13" w:anchor="P1317" w:history="1">
        <w:r w:rsidRPr="00B93E79">
          <w:rPr>
            <w:rFonts w:ascii="Times New Roman" w:eastAsia="Times New Roman" w:hAnsi="Times New Roman"/>
            <w:color w:val="000000"/>
            <w:sz w:val="28"/>
            <w:szCs w:val="28"/>
            <w:u w:val="single"/>
            <w:lang w:eastAsia="ru-RU"/>
          </w:rPr>
          <w:t>договор</w:t>
        </w:r>
      </w:hyperlink>
      <w:r w:rsidRPr="00B93E79">
        <w:rPr>
          <w:rFonts w:ascii="Times New Roman" w:eastAsia="Times New Roman" w:hAnsi="Times New Roman"/>
          <w:color w:val="000000"/>
          <w:sz w:val="28"/>
          <w:szCs w:val="28"/>
          <w:lang w:eastAsia="ru-RU"/>
        </w:rPr>
        <w:t>,</w:t>
      </w:r>
      <w:r w:rsidRPr="00B93E79">
        <w:rPr>
          <w:rFonts w:ascii="Times New Roman" w:eastAsia="Times New Roman" w:hAnsi="Times New Roman"/>
          <w:sz w:val="28"/>
          <w:szCs w:val="28"/>
          <w:lang w:eastAsia="ru-RU"/>
        </w:rPr>
        <w:t xml:space="preserve">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получателя средств и скрепленный печатью получателя средств;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Клиенты в течение 5 рабочих дней обязаны сообщать в письменной форме </w:t>
      </w:r>
      <w:proofErr w:type="gramStart"/>
      <w:r w:rsidRPr="00B93E79">
        <w:rPr>
          <w:rFonts w:ascii="Times New Roman" w:eastAsia="Times New Roman" w:hAnsi="Times New Roman"/>
          <w:sz w:val="28"/>
          <w:szCs w:val="28"/>
          <w:lang w:eastAsia="ru-RU"/>
        </w:rPr>
        <w:t>о</w:t>
      </w:r>
      <w:proofErr w:type="gramEnd"/>
      <w:r w:rsidRPr="00B93E79">
        <w:rPr>
          <w:rFonts w:ascii="Times New Roman" w:eastAsia="Times New Roman" w:hAnsi="Times New Roman"/>
          <w:sz w:val="28"/>
          <w:szCs w:val="28"/>
          <w:lang w:eastAsia="ru-RU"/>
        </w:rPr>
        <w:t xml:space="preserve"> всех изменениях в документах, представленных для формирования дела клиента, и не влекущих переоформление лицевых счетов.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w:t>
      </w:r>
      <w:r w:rsidRPr="00B93E79">
        <w:rPr>
          <w:rFonts w:ascii="Times New Roman" w:eastAsia="Times New Roman" w:hAnsi="Times New Roman"/>
          <w:sz w:val="28"/>
          <w:szCs w:val="28"/>
          <w:lang w:eastAsia="ru-RU"/>
        </w:rPr>
        <w:lastRenderedPageBreak/>
        <w:t>руководителем клиента на ведение бухгалтерского учета.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На оборотной стороне карточек образцов подписей ставится подпись о принятии карточки образцов подписей в дело клиента.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В случае нотариального </w:t>
      </w:r>
      <w:proofErr w:type="gramStart"/>
      <w:r w:rsidRPr="00B93E79">
        <w:rPr>
          <w:rFonts w:ascii="Times New Roman" w:eastAsia="Times New Roman" w:hAnsi="Times New Roman"/>
          <w:sz w:val="28"/>
          <w:szCs w:val="28"/>
          <w:lang w:eastAsia="ru-RU"/>
        </w:rPr>
        <w:t>заверения карточки</w:t>
      </w:r>
      <w:proofErr w:type="gramEnd"/>
      <w:r w:rsidRPr="00B93E79">
        <w:rPr>
          <w:rFonts w:ascii="Times New Roman" w:eastAsia="Times New Roman" w:hAnsi="Times New Roman"/>
          <w:sz w:val="28"/>
          <w:szCs w:val="28"/>
          <w:lang w:eastAsia="ru-RU"/>
        </w:rPr>
        <w:t xml:space="preserve"> образцов подписей заверяется один ее экземпляр, второй принимается после сличения образцов с нотариально заверенным экземпляром карточки.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При смене руководителя клиента новый руководитель обязан сообщить об этом по месту обслуживания лицевого счета.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При смене главного бухгалтера клиента руководитель клиента обязан сообщить об этом по месту обслуживания лицевого счета.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w:t>
      </w:r>
      <w:proofErr w:type="gramStart"/>
      <w:r w:rsidRPr="00B93E79">
        <w:rPr>
          <w:rFonts w:ascii="Times New Roman" w:eastAsia="Times New Roman" w:hAnsi="Times New Roman"/>
          <w:sz w:val="28"/>
          <w:szCs w:val="28"/>
          <w:lang w:eastAsia="ru-RU"/>
        </w:rPr>
        <w:t>заверение</w:t>
      </w:r>
      <w:proofErr w:type="gramEnd"/>
      <w:r w:rsidRPr="00B93E79">
        <w:rPr>
          <w:rFonts w:ascii="Times New Roman" w:eastAsia="Times New Roman" w:hAnsi="Times New Roman"/>
          <w:sz w:val="28"/>
          <w:szCs w:val="28"/>
          <w:lang w:eastAsia="ru-RU"/>
        </w:rPr>
        <w:t xml:space="preserve">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B93E79" w:rsidRPr="00B93E79" w:rsidRDefault="00B93E79" w:rsidP="00B93E79">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w:t>
      </w:r>
      <w:r w:rsidRPr="00B93E79">
        <w:rPr>
          <w:rFonts w:ascii="Times New Roman" w:eastAsia="Times New Roman" w:hAnsi="Times New Roman"/>
          <w:sz w:val="28"/>
          <w:szCs w:val="28"/>
          <w:lang w:eastAsia="ru-RU"/>
        </w:rPr>
        <w:lastRenderedPageBreak/>
        <w:t>требует.</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r:id="rId14" w:anchor="P1808" w:history="1">
        <w:r w:rsidRPr="00B93E79">
          <w:rPr>
            <w:rFonts w:ascii="Times New Roman" w:eastAsia="Times New Roman" w:hAnsi="Times New Roman"/>
            <w:color w:val="000000"/>
            <w:sz w:val="28"/>
            <w:szCs w:val="28"/>
            <w:u w:val="single"/>
            <w:lang w:eastAsia="ru-RU"/>
          </w:rPr>
          <w:t>доверенности</w:t>
        </w:r>
      </w:hyperlink>
      <w:r w:rsidRPr="00B93E79">
        <w:rPr>
          <w:rFonts w:ascii="Times New Roman" w:eastAsia="Times New Roman" w:hAnsi="Times New Roman"/>
          <w:color w:val="000000"/>
          <w:sz w:val="28"/>
          <w:szCs w:val="28"/>
          <w:lang w:eastAsia="ru-RU"/>
        </w:rPr>
        <w:t xml:space="preserve"> </w:t>
      </w:r>
      <w:r w:rsidRPr="00B93E79">
        <w:rPr>
          <w:rFonts w:ascii="Times New Roman" w:eastAsia="Times New Roman" w:hAnsi="Times New Roman"/>
          <w:sz w:val="28"/>
          <w:szCs w:val="28"/>
          <w:lang w:eastAsia="ru-RU"/>
        </w:rPr>
        <w:t>по форме приложения N 2.7 к настоящему Порядку.</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bookmarkStart w:id="5" w:name="P170"/>
      <w:bookmarkEnd w:id="5"/>
      <w:r w:rsidRPr="00B93E79">
        <w:rPr>
          <w:rFonts w:ascii="Times New Roman" w:eastAsia="Times New Roman" w:hAnsi="Times New Roman"/>
          <w:sz w:val="28"/>
          <w:szCs w:val="28"/>
          <w:lang w:eastAsia="ru-RU"/>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Проверяемые реквизиты заявлений и карточек образцов подписей должны соответствовать следующим требованиям: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r:id="rId15" w:anchor="P147" w:history="1">
        <w:r w:rsidRPr="00B93E79">
          <w:rPr>
            <w:rFonts w:ascii="Times New Roman" w:eastAsia="Times New Roman" w:hAnsi="Times New Roman"/>
            <w:color w:val="000000"/>
            <w:sz w:val="28"/>
            <w:szCs w:val="28"/>
            <w:u w:val="single"/>
            <w:lang w:eastAsia="ru-RU"/>
          </w:rPr>
          <w:t>подпункта б) пункта 2.1.2</w:t>
        </w:r>
      </w:hyperlink>
      <w:r w:rsidRPr="00B93E79">
        <w:rPr>
          <w:rFonts w:ascii="Times New Roman" w:eastAsia="Times New Roman" w:hAnsi="Times New Roman"/>
          <w:color w:val="000000"/>
          <w:sz w:val="28"/>
          <w:szCs w:val="28"/>
          <w:lang w:eastAsia="ru-RU"/>
        </w:rPr>
        <w:t xml:space="preserve"> </w:t>
      </w:r>
      <w:r w:rsidRPr="00B93E79">
        <w:rPr>
          <w:rFonts w:ascii="Times New Roman" w:eastAsia="Times New Roman" w:hAnsi="Times New Roman"/>
          <w:sz w:val="28"/>
          <w:szCs w:val="28"/>
          <w:lang w:eastAsia="ru-RU"/>
        </w:rPr>
        <w:t>настоящего Порядка, а также полному и сокращенному наименованию в перечне участников бюджетного процесса Северного  района Новосибирской области;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r:id="rId16" w:anchor="P149" w:history="1">
        <w:r w:rsidRPr="00B93E79">
          <w:rPr>
            <w:rFonts w:ascii="Times New Roman" w:eastAsia="Times New Roman" w:hAnsi="Times New Roman"/>
            <w:color w:val="000000"/>
            <w:sz w:val="28"/>
            <w:szCs w:val="28"/>
            <w:u w:val="single"/>
            <w:lang w:eastAsia="ru-RU"/>
          </w:rPr>
          <w:t>подпункта г) пункта 2.1.2</w:t>
        </w:r>
      </w:hyperlink>
      <w:r w:rsidRPr="00B93E79">
        <w:rPr>
          <w:rFonts w:ascii="Times New Roman" w:eastAsia="Times New Roman" w:hAnsi="Times New Roman"/>
          <w:color w:val="000000"/>
          <w:sz w:val="28"/>
          <w:szCs w:val="28"/>
          <w:lang w:eastAsia="ru-RU"/>
        </w:rPr>
        <w:t xml:space="preserve"> </w:t>
      </w:r>
      <w:r w:rsidRPr="00B93E79">
        <w:rPr>
          <w:rFonts w:ascii="Times New Roman" w:eastAsia="Times New Roman" w:hAnsi="Times New Roman"/>
          <w:sz w:val="28"/>
          <w:szCs w:val="28"/>
          <w:lang w:eastAsia="ru-RU"/>
        </w:rPr>
        <w:t>настоящего Порядка;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юридический адрес клиента должен соответствовать </w:t>
      </w:r>
      <w:proofErr w:type="gramStart"/>
      <w:r w:rsidRPr="00B93E79">
        <w:rPr>
          <w:rFonts w:ascii="Times New Roman" w:eastAsia="Times New Roman" w:hAnsi="Times New Roman"/>
          <w:sz w:val="28"/>
          <w:szCs w:val="28"/>
          <w:lang w:eastAsia="ru-RU"/>
        </w:rPr>
        <w:t>указанному</w:t>
      </w:r>
      <w:proofErr w:type="gramEnd"/>
      <w:r w:rsidRPr="00B93E79">
        <w:rPr>
          <w:rFonts w:ascii="Times New Roman" w:eastAsia="Times New Roman" w:hAnsi="Times New Roman"/>
          <w:sz w:val="28"/>
          <w:szCs w:val="28"/>
          <w:lang w:eastAsia="ru-RU"/>
        </w:rPr>
        <w:t xml:space="preserve"> в его документах, представленных в соответствии с требованиями </w:t>
      </w:r>
      <w:hyperlink r:id="rId17" w:anchor="P147" w:history="1">
        <w:r w:rsidRPr="00B93E79">
          <w:rPr>
            <w:rFonts w:ascii="Times New Roman" w:eastAsia="Times New Roman" w:hAnsi="Times New Roman"/>
            <w:color w:val="000000"/>
            <w:sz w:val="28"/>
            <w:szCs w:val="28"/>
            <w:u w:val="single"/>
            <w:lang w:eastAsia="ru-RU"/>
          </w:rPr>
          <w:t>подпункта б) пункта 2.1.2</w:t>
        </w:r>
      </w:hyperlink>
      <w:r w:rsidRPr="00B93E79">
        <w:rPr>
          <w:rFonts w:ascii="Times New Roman" w:eastAsia="Times New Roman" w:hAnsi="Times New Roman"/>
          <w:color w:val="000000"/>
          <w:sz w:val="28"/>
          <w:szCs w:val="28"/>
          <w:lang w:eastAsia="ru-RU"/>
        </w:rPr>
        <w:t xml:space="preserve"> н</w:t>
      </w:r>
      <w:r w:rsidRPr="00B93E79">
        <w:rPr>
          <w:rFonts w:ascii="Times New Roman" w:eastAsia="Times New Roman" w:hAnsi="Times New Roman"/>
          <w:sz w:val="28"/>
          <w:szCs w:val="28"/>
          <w:lang w:eastAsia="ru-RU"/>
        </w:rPr>
        <w:t>астоящего Порядка;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наименование главного распорядителя должно соответствовать его полному наименованию, указанному в перечне участников бюджетного процесса Северного района Новосибирской области;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дата начала срока полномочий лиц, временно пользующихся правом подписи, не должна соответствовать реальной дате представления заявления;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дата заполнения в заголовочной части заявления на открытие лицевого счета должна быть не позже даты представления заявления;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lastRenderedPageBreak/>
        <w:t xml:space="preserve">Наличие исправлений в представленных на бумажных носителях заявлениях на открытие лицевого счета и документах, перечисленных в </w:t>
      </w:r>
      <w:hyperlink r:id="rId18" w:anchor="P142" w:history="1">
        <w:r w:rsidRPr="00B93E79">
          <w:rPr>
            <w:rFonts w:ascii="Times New Roman" w:eastAsia="Times New Roman" w:hAnsi="Times New Roman"/>
            <w:color w:val="000000"/>
            <w:sz w:val="28"/>
            <w:szCs w:val="28"/>
            <w:u w:val="single"/>
            <w:lang w:eastAsia="ru-RU"/>
          </w:rPr>
          <w:t>пункте 2.1.2</w:t>
        </w:r>
      </w:hyperlink>
      <w:r w:rsidRPr="00B93E79">
        <w:rPr>
          <w:rFonts w:ascii="Times New Roman" w:eastAsia="Times New Roman" w:hAnsi="Times New Roman"/>
          <w:sz w:val="28"/>
          <w:szCs w:val="28"/>
          <w:lang w:eastAsia="ru-RU"/>
        </w:rPr>
        <w:t xml:space="preserve"> настоящего Порядка, не допускается.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Основаниями для отказа в открытии лицевого счета являются: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непредставление какого-либо из документов, указанных </w:t>
      </w:r>
      <w:r w:rsidRPr="00B93E79">
        <w:rPr>
          <w:rFonts w:ascii="Times New Roman" w:eastAsia="Times New Roman" w:hAnsi="Times New Roman"/>
          <w:color w:val="000000"/>
          <w:sz w:val="28"/>
          <w:szCs w:val="28"/>
          <w:lang w:eastAsia="ru-RU"/>
        </w:rPr>
        <w:t xml:space="preserve">в </w:t>
      </w:r>
      <w:hyperlink r:id="rId19" w:anchor="P142" w:history="1">
        <w:r w:rsidRPr="00B93E79">
          <w:rPr>
            <w:rFonts w:ascii="Times New Roman" w:eastAsia="Times New Roman" w:hAnsi="Times New Roman"/>
            <w:color w:val="000000"/>
            <w:sz w:val="28"/>
            <w:szCs w:val="28"/>
            <w:u w:val="single"/>
            <w:lang w:eastAsia="ru-RU"/>
          </w:rPr>
          <w:t>пункте 2.1.2</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отсутствие реквизитов, подлежащих заполнению, в заявлении на открытие лицевого счета и/или карточке образцов подписей;</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r:id="rId20" w:anchor="P142" w:history="1">
        <w:r w:rsidRPr="00B93E79">
          <w:rPr>
            <w:rFonts w:ascii="Times New Roman" w:eastAsia="Times New Roman" w:hAnsi="Times New Roman"/>
            <w:color w:val="0000FF"/>
            <w:sz w:val="28"/>
            <w:szCs w:val="28"/>
            <w:u w:val="single"/>
            <w:lang w:eastAsia="ru-RU"/>
          </w:rPr>
          <w:t>пунктом 2.1.2</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r:id="rId21" w:anchor="P142" w:history="1">
        <w:r w:rsidRPr="00B93E79">
          <w:rPr>
            <w:rFonts w:ascii="Times New Roman" w:eastAsia="Times New Roman" w:hAnsi="Times New Roman"/>
            <w:color w:val="0000FF"/>
            <w:sz w:val="28"/>
            <w:szCs w:val="28"/>
            <w:u w:val="single"/>
            <w:lang w:eastAsia="ru-RU"/>
          </w:rPr>
          <w:t>пунктом 2.1.2</w:t>
        </w:r>
      </w:hyperlink>
      <w:r w:rsidRPr="00B93E79">
        <w:rPr>
          <w:rFonts w:ascii="Times New Roman" w:eastAsia="Times New Roman" w:hAnsi="Times New Roman"/>
          <w:sz w:val="28"/>
          <w:szCs w:val="28"/>
          <w:lang w:eastAsia="ru-RU"/>
        </w:rPr>
        <w:t xml:space="preserve"> настоящего Порядка, данным перечня участников бюджетного процесса Северного района Новосибирской области;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несоответствие формы представленных заявления на открытие лицевого счета или карточки образцов подписей утвержденной форме;</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наличие исправлений в заявлении на открытие лицевого счета и документах, представленных в соответствии с </w:t>
      </w:r>
      <w:hyperlink r:id="rId22" w:anchor="P142" w:history="1">
        <w:r w:rsidRPr="00B93E79">
          <w:rPr>
            <w:rFonts w:ascii="Times New Roman" w:eastAsia="Times New Roman" w:hAnsi="Times New Roman"/>
            <w:color w:val="0000FF"/>
            <w:sz w:val="28"/>
            <w:szCs w:val="28"/>
            <w:u w:val="single"/>
            <w:lang w:eastAsia="ru-RU"/>
          </w:rPr>
          <w:t>пунктом 2.1.2</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При наличии замечаний в соответствии с </w:t>
      </w:r>
      <w:hyperlink r:id="rId23" w:anchor="P170" w:history="1">
        <w:r w:rsidRPr="00B93E79">
          <w:rPr>
            <w:rFonts w:ascii="Times New Roman" w:eastAsia="Times New Roman" w:hAnsi="Times New Roman"/>
            <w:color w:val="0000FF"/>
            <w:sz w:val="28"/>
            <w:szCs w:val="28"/>
            <w:u w:val="single"/>
            <w:lang w:eastAsia="ru-RU"/>
          </w:rPr>
          <w:t>пунктом 2.1.4</w:t>
        </w:r>
      </w:hyperlink>
      <w:r w:rsidRPr="00B93E79">
        <w:rPr>
          <w:rFonts w:ascii="Times New Roman" w:eastAsia="Times New Roman" w:hAnsi="Times New Roman"/>
          <w:sz w:val="28"/>
          <w:szCs w:val="28"/>
          <w:lang w:eastAsia="ru-RU"/>
        </w:rPr>
        <w:t xml:space="preserve"> настоящего Порядка, не позднее срока, 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2.1.5. В течение 3 рабочих дней клиент уведомляется об открытии лицевого счета по форме </w:t>
      </w:r>
      <w:hyperlink r:id="rId24" w:anchor="P1689" w:history="1">
        <w:r w:rsidRPr="00B93E79">
          <w:rPr>
            <w:rFonts w:ascii="Times New Roman" w:eastAsia="Times New Roman" w:hAnsi="Times New Roman"/>
            <w:color w:val="0000FF"/>
            <w:sz w:val="28"/>
            <w:szCs w:val="28"/>
            <w:u w:val="single"/>
            <w:lang w:eastAsia="ru-RU"/>
          </w:rPr>
          <w:t>приложения N 2.</w:t>
        </w:r>
      </w:hyperlink>
      <w:r w:rsidRPr="00B93E79">
        <w:rPr>
          <w:rFonts w:ascii="Times New Roman" w:eastAsia="Times New Roman" w:hAnsi="Times New Roman"/>
          <w:sz w:val="28"/>
          <w:szCs w:val="28"/>
          <w:lang w:eastAsia="ru-RU"/>
        </w:rPr>
        <w:t>4 к настоящему Порядку.</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2.1.6.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w:t>
      </w:r>
      <w:proofErr w:type="gramStart"/>
      <w:r w:rsidRPr="00B93E79">
        <w:rPr>
          <w:rFonts w:ascii="Times New Roman" w:eastAsia="Times New Roman" w:hAnsi="Times New Roman"/>
          <w:sz w:val="28"/>
          <w:szCs w:val="28"/>
          <w:lang w:eastAsia="ru-RU"/>
        </w:rPr>
        <w:t>в</w:t>
      </w:r>
      <w:proofErr w:type="gramEnd"/>
      <w:r w:rsidRPr="00B93E79">
        <w:rPr>
          <w:rFonts w:ascii="Times New Roman" w:eastAsia="Times New Roman" w:hAnsi="Times New Roman"/>
          <w:sz w:val="28"/>
          <w:szCs w:val="28"/>
          <w:lang w:eastAsia="ru-RU"/>
        </w:rPr>
        <w:t xml:space="preserve"> </w:t>
      </w:r>
      <w:proofErr w:type="gramStart"/>
      <w:r w:rsidRPr="00B93E79">
        <w:rPr>
          <w:rFonts w:ascii="Times New Roman" w:eastAsia="Times New Roman" w:hAnsi="Times New Roman"/>
          <w:sz w:val="28"/>
          <w:szCs w:val="28"/>
          <w:lang w:eastAsia="ru-RU"/>
        </w:rPr>
        <w:t>АС</w:t>
      </w:r>
      <w:proofErr w:type="gramEnd"/>
      <w:r w:rsidRPr="00B93E79">
        <w:rPr>
          <w:rFonts w:ascii="Times New Roman" w:eastAsia="Times New Roman" w:hAnsi="Times New Roman"/>
          <w:sz w:val="28"/>
          <w:szCs w:val="28"/>
          <w:lang w:eastAsia="ru-RU"/>
        </w:rPr>
        <w:t xml:space="preserve"> "Бюджет".</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Справочник лицевых счетов заносятся следующие обязательные реквизиты:</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а) номер лицевого счета;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б) наименование клиента;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дата открытия лицевого счета;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г) дата закрытия лицевого счета;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д) состояние лицевого счета;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е) иная необходимая информация.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2.1.7. Все документы, связанные с открытием лицевых счетов, соответствующие установленным требованиям, хранятся в деле клиента.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Документы, включенные в дело клиента, хранятся в соответствии с правилами организации муниципального архивного дела.</w:t>
      </w: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contextualSpacing/>
        <w:jc w:val="center"/>
        <w:outlineLvl w:val="2"/>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2.2. Открытие лицевого счета главного распорядителя</w:t>
      </w: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2.2.1. Лицевой счет главного распорядителя открывается главному распорядителю бюджетных средств на основании ведомственной структуры </w:t>
      </w:r>
      <w:r w:rsidRPr="00B93E79">
        <w:rPr>
          <w:rFonts w:ascii="Times New Roman" w:eastAsia="Times New Roman" w:hAnsi="Times New Roman"/>
          <w:sz w:val="28"/>
          <w:szCs w:val="28"/>
          <w:lang w:eastAsia="ru-RU"/>
        </w:rPr>
        <w:lastRenderedPageBreak/>
        <w:t>расходов местного бюджета, утверждаемой решением о местном бюджете администрации Северного района Новосибирской области на соответствующий финансовый год.</w:t>
      </w: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2.2.2. Для открытия лицевого счета главного распорядителя главный распорядитель бюджетных сре</w:t>
      </w:r>
      <w:proofErr w:type="gramStart"/>
      <w:r w:rsidRPr="00B93E79">
        <w:rPr>
          <w:rFonts w:ascii="Times New Roman" w:eastAsia="Times New Roman" w:hAnsi="Times New Roman"/>
          <w:sz w:val="28"/>
          <w:szCs w:val="28"/>
          <w:lang w:eastAsia="ru-RU"/>
        </w:rPr>
        <w:t>дств пр</w:t>
      </w:r>
      <w:proofErr w:type="gramEnd"/>
      <w:r w:rsidRPr="00B93E79">
        <w:rPr>
          <w:rFonts w:ascii="Times New Roman" w:eastAsia="Times New Roman" w:hAnsi="Times New Roman"/>
          <w:sz w:val="28"/>
          <w:szCs w:val="28"/>
          <w:lang w:eastAsia="ru-RU"/>
        </w:rPr>
        <w:t xml:space="preserve">едставляет </w:t>
      </w:r>
      <w:hyperlink r:id="rId25" w:anchor="P1716" w:history="1">
        <w:r w:rsidRPr="00B93E79">
          <w:rPr>
            <w:rFonts w:ascii="Times New Roman" w:eastAsia="Times New Roman" w:hAnsi="Times New Roman"/>
            <w:color w:val="0000FF"/>
            <w:sz w:val="28"/>
            <w:szCs w:val="28"/>
            <w:u w:val="single"/>
            <w:lang w:eastAsia="ru-RU"/>
          </w:rPr>
          <w:t>заявление</w:t>
        </w:r>
      </w:hyperlink>
      <w:r w:rsidRPr="00B93E79">
        <w:rPr>
          <w:rFonts w:ascii="Times New Roman" w:eastAsia="Times New Roman" w:hAnsi="Times New Roman"/>
          <w:sz w:val="28"/>
          <w:szCs w:val="28"/>
          <w:lang w:eastAsia="ru-RU"/>
        </w:rPr>
        <w:t xml:space="preserve"> на открытие лицевого счета (приложение N 2.5 к настоящему Порядку) с указанием в поле вида лицевого счета: "главного распорядителя".</w:t>
      </w: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2.2.3.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center"/>
        <w:outlineLvl w:val="2"/>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2.3. Открытие лицевого счета получателя</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2.3.1. Лицевой счет получателя открывается получателям средств, включенным в перечень участников бюджетного процесса Северного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2.3.2. Для открытия лицевого счета получателя получатель сре</w:t>
      </w:r>
      <w:proofErr w:type="gramStart"/>
      <w:r w:rsidRPr="00B93E79">
        <w:rPr>
          <w:rFonts w:ascii="Times New Roman" w:eastAsia="Times New Roman" w:hAnsi="Times New Roman"/>
          <w:sz w:val="28"/>
          <w:szCs w:val="28"/>
          <w:lang w:eastAsia="ru-RU"/>
        </w:rPr>
        <w:t>дств пр</w:t>
      </w:r>
      <w:proofErr w:type="gramEnd"/>
      <w:r w:rsidRPr="00B93E79">
        <w:rPr>
          <w:rFonts w:ascii="Times New Roman" w:eastAsia="Times New Roman" w:hAnsi="Times New Roman"/>
          <w:sz w:val="28"/>
          <w:szCs w:val="28"/>
          <w:lang w:eastAsia="ru-RU"/>
        </w:rPr>
        <w:t xml:space="preserve">едставляет </w:t>
      </w:r>
      <w:hyperlink r:id="rId26" w:anchor="P1716" w:history="1">
        <w:r w:rsidRPr="00B93E79">
          <w:rPr>
            <w:rFonts w:ascii="Times New Roman" w:eastAsia="Times New Roman" w:hAnsi="Times New Roman"/>
            <w:color w:val="0000FF"/>
            <w:sz w:val="28"/>
            <w:szCs w:val="28"/>
            <w:u w:val="single"/>
            <w:lang w:eastAsia="ru-RU"/>
          </w:rPr>
          <w:t>заявление</w:t>
        </w:r>
      </w:hyperlink>
      <w:r w:rsidRPr="00B93E79">
        <w:rPr>
          <w:rFonts w:ascii="Times New Roman" w:eastAsia="Times New Roman" w:hAnsi="Times New Roman"/>
          <w:sz w:val="28"/>
          <w:szCs w:val="28"/>
          <w:lang w:eastAsia="ru-RU"/>
        </w:rPr>
        <w:t xml:space="preserve"> на открытие лицевого счета (приложения N 2.5 к настоящему Порядку) с указанием в поле вида лицевого счета: "получателя средств".</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2.3.3.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center"/>
        <w:outlineLvl w:val="2"/>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 xml:space="preserve">2.4. Открытие лицевого счета получателя </w:t>
      </w:r>
      <w:proofErr w:type="gramStart"/>
      <w:r w:rsidRPr="00B93E79">
        <w:rPr>
          <w:rFonts w:ascii="Times New Roman" w:eastAsia="Times New Roman" w:hAnsi="Times New Roman"/>
          <w:b/>
          <w:sz w:val="28"/>
          <w:szCs w:val="28"/>
          <w:lang w:eastAsia="ru-RU"/>
        </w:rPr>
        <w:t>по</w:t>
      </w:r>
      <w:proofErr w:type="gramEnd"/>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 xml:space="preserve">учету операций со средствами, поступающими </w:t>
      </w:r>
      <w:proofErr w:type="gramStart"/>
      <w:r w:rsidRPr="00B93E79">
        <w:rPr>
          <w:rFonts w:ascii="Times New Roman" w:eastAsia="Times New Roman" w:hAnsi="Times New Roman"/>
          <w:b/>
          <w:sz w:val="28"/>
          <w:szCs w:val="28"/>
          <w:lang w:eastAsia="ru-RU"/>
        </w:rPr>
        <w:t>во</w:t>
      </w:r>
      <w:proofErr w:type="gramEnd"/>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временное распоряжение казенного учреждения</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участников бюджетного процесса Северного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2.4.2. Для открытия лицевого счета получателя по учету операций со средствами, поступающими во временное распоряжение, получателем сре</w:t>
      </w:r>
      <w:proofErr w:type="gramStart"/>
      <w:r w:rsidRPr="00B93E79">
        <w:rPr>
          <w:rFonts w:ascii="Times New Roman" w:eastAsia="Times New Roman" w:hAnsi="Times New Roman"/>
          <w:sz w:val="28"/>
          <w:szCs w:val="28"/>
          <w:lang w:eastAsia="ru-RU"/>
        </w:rPr>
        <w:t>дств пр</w:t>
      </w:r>
      <w:proofErr w:type="gramEnd"/>
      <w:r w:rsidRPr="00B93E79">
        <w:rPr>
          <w:rFonts w:ascii="Times New Roman" w:eastAsia="Times New Roman" w:hAnsi="Times New Roman"/>
          <w:sz w:val="28"/>
          <w:szCs w:val="28"/>
          <w:lang w:eastAsia="ru-RU"/>
        </w:rPr>
        <w:t>едставляются следующие документы:</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а) </w:t>
      </w:r>
      <w:hyperlink r:id="rId27" w:anchor="P1716" w:history="1">
        <w:r w:rsidRPr="00B93E79">
          <w:rPr>
            <w:rFonts w:ascii="Times New Roman" w:eastAsia="Times New Roman" w:hAnsi="Times New Roman"/>
            <w:color w:val="0000FF"/>
            <w:sz w:val="28"/>
            <w:szCs w:val="28"/>
            <w:u w:val="single"/>
            <w:lang w:eastAsia="ru-RU"/>
          </w:rPr>
          <w:t>заявление</w:t>
        </w:r>
      </w:hyperlink>
      <w:r w:rsidRPr="00B93E79">
        <w:rPr>
          <w:rFonts w:ascii="Times New Roman" w:eastAsia="Times New Roman" w:hAnsi="Times New Roman"/>
          <w:sz w:val="28"/>
          <w:szCs w:val="28"/>
          <w:lang w:eastAsia="ru-RU"/>
        </w:rPr>
        <w:t xml:space="preserve"> на открытие лицевого счета (приложение N 2.5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б) </w:t>
      </w:r>
      <w:hyperlink r:id="rId28" w:anchor="P1761" w:history="1">
        <w:r w:rsidRPr="00B93E79">
          <w:rPr>
            <w:rFonts w:ascii="Times New Roman" w:eastAsia="Times New Roman" w:hAnsi="Times New Roman"/>
            <w:color w:val="0000FF"/>
            <w:sz w:val="28"/>
            <w:szCs w:val="28"/>
            <w:u w:val="single"/>
            <w:lang w:eastAsia="ru-RU"/>
          </w:rPr>
          <w:t>разрешение</w:t>
        </w:r>
      </w:hyperlink>
      <w:r w:rsidRPr="00B93E79">
        <w:rPr>
          <w:rFonts w:ascii="Times New Roman" w:eastAsia="Times New Roman" w:hAnsi="Times New Roman"/>
          <w:sz w:val="28"/>
          <w:szCs w:val="28"/>
          <w:lang w:eastAsia="ru-RU"/>
        </w:rPr>
        <w:t xml:space="preserve"> на открытие лицевого счета получателя по учету операций со средствами, поступающими во временное распоряжение казенного учреждения (далее - Разрешение), выданное главным распорядителем средств и устанавливающее источники образования и направления использования данных средств, по форме приложения N 2.6 к настоящему Порядку.</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lastRenderedPageBreak/>
        <w:t>2.4.3. Заявление и Разрешение включаются в дело клиента и хранятся в соответствии с правилами организации муниципального архивного дела.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center"/>
        <w:outlineLvl w:val="2"/>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2.5. Открытие лицевого счета администратора</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источников финансирования дефицита местного</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бюджета Северного района Новосибирской области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2.5.1. Лицевой счет </w:t>
      </w:r>
      <w:proofErr w:type="gramStart"/>
      <w:r w:rsidRPr="00B93E79">
        <w:rPr>
          <w:rFonts w:ascii="Times New Roman" w:eastAsia="Times New Roman" w:hAnsi="Times New Roman"/>
          <w:sz w:val="28"/>
          <w:szCs w:val="28"/>
          <w:lang w:eastAsia="ru-RU"/>
        </w:rPr>
        <w:t>администратора источников финансирования дефицита местного бюджета Северного района Новосибирской области</w:t>
      </w:r>
      <w:proofErr w:type="gramEnd"/>
      <w:r w:rsidRPr="00B93E79">
        <w:rPr>
          <w:rFonts w:ascii="Times New Roman" w:eastAsia="Times New Roman" w:hAnsi="Times New Roman"/>
          <w:sz w:val="28"/>
          <w:szCs w:val="28"/>
          <w:lang w:eastAsia="ru-RU"/>
        </w:rPr>
        <w:t xml:space="preserve"> открывается главному администратору источников финансирования дефицита местного бюджета, утверждаемый решением о местном бюджете администрации Северного района Новосибирской области на соответствующий финансовый год.</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2.5.2. Для открытия лицевого </w:t>
      </w:r>
      <w:proofErr w:type="gramStart"/>
      <w:r w:rsidRPr="00B93E79">
        <w:rPr>
          <w:rFonts w:ascii="Times New Roman" w:eastAsia="Times New Roman" w:hAnsi="Times New Roman"/>
          <w:sz w:val="28"/>
          <w:szCs w:val="28"/>
          <w:lang w:eastAsia="ru-RU"/>
        </w:rPr>
        <w:t>счета администратора источников финансирования дефицита местного бюджета</w:t>
      </w:r>
      <w:proofErr w:type="gramEnd"/>
      <w:r w:rsidRPr="00B93E79">
        <w:rPr>
          <w:rFonts w:ascii="Times New Roman" w:eastAsia="Times New Roman" w:hAnsi="Times New Roman"/>
          <w:sz w:val="28"/>
          <w:szCs w:val="28"/>
          <w:lang w:eastAsia="ru-RU"/>
        </w:rPr>
        <w:t xml:space="preserve"> администратором представляется </w:t>
      </w:r>
      <w:hyperlink r:id="rId29" w:anchor="P1716" w:history="1">
        <w:r w:rsidRPr="00B93E79">
          <w:rPr>
            <w:rFonts w:ascii="Times New Roman" w:eastAsia="Times New Roman" w:hAnsi="Times New Roman"/>
            <w:color w:val="0000FF"/>
            <w:sz w:val="28"/>
            <w:szCs w:val="28"/>
            <w:u w:val="single"/>
            <w:lang w:eastAsia="ru-RU"/>
          </w:rPr>
          <w:t>заявление</w:t>
        </w:r>
      </w:hyperlink>
      <w:r w:rsidRPr="00B93E79">
        <w:rPr>
          <w:rFonts w:ascii="Times New Roman" w:eastAsia="Times New Roman" w:hAnsi="Times New Roman"/>
          <w:sz w:val="28"/>
          <w:szCs w:val="28"/>
          <w:lang w:eastAsia="ru-RU"/>
        </w:rPr>
        <w:t xml:space="preserve"> на открытие лицевого счета (приложение N 2.5 к настоящему Порядку), с указанием в поле вида лицевого счета: "администратора источников финансирования дефицита местного бюджета".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2.5.3.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center"/>
        <w:outlineLvl w:val="2"/>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2.6. Открытие лицевых счетов в течение финансового года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b/>
          <w:sz w:val="28"/>
          <w:szCs w:val="28"/>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 w:val="28"/>
          <w:szCs w:val="28"/>
          <w:lang w:eastAsia="ru-RU"/>
        </w:rPr>
      </w:pPr>
      <w:bookmarkStart w:id="6" w:name="P239"/>
      <w:bookmarkEnd w:id="6"/>
      <w:r w:rsidRPr="00B93E79">
        <w:rPr>
          <w:rFonts w:ascii="Times New Roman" w:eastAsia="Times New Roman" w:hAnsi="Times New Roman"/>
          <w:sz w:val="28"/>
          <w:szCs w:val="28"/>
          <w:lang w:eastAsia="ru-RU"/>
        </w:rPr>
        <w:t xml:space="preserve">2.6.1. </w:t>
      </w:r>
      <w:proofErr w:type="gramStart"/>
      <w:r w:rsidRPr="00B93E79">
        <w:rPr>
          <w:rFonts w:ascii="Times New Roman" w:eastAsia="Times New Roman" w:hAnsi="Times New Roman"/>
          <w:sz w:val="28"/>
          <w:szCs w:val="28"/>
          <w:lang w:eastAsia="ru-RU"/>
        </w:rPr>
        <w:t>В случае открытия лицевого счета получателя в течение финансового года получателем средств в течение 3 рабочих дней после открытия лицевого счета в Администрации района представляется акт приема-передачи показателей лицевого счета получателя бюджетных средств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roofErr w:type="gramEnd"/>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2.6.2. После открытия в Администрации района соответствующего лицевого счета и представления клиентом акта приема-передачи в течение 3 рабочих дней обеспечивается внесение </w:t>
      </w:r>
      <w:proofErr w:type="gramStart"/>
      <w:r w:rsidRPr="00B93E79">
        <w:rPr>
          <w:rFonts w:ascii="Times New Roman" w:eastAsia="Times New Roman" w:hAnsi="Times New Roman"/>
          <w:sz w:val="28"/>
          <w:szCs w:val="28"/>
          <w:lang w:eastAsia="ru-RU"/>
        </w:rPr>
        <w:t>в</w:t>
      </w:r>
      <w:proofErr w:type="gramEnd"/>
      <w:r w:rsidRPr="00B93E79">
        <w:rPr>
          <w:rFonts w:ascii="Times New Roman" w:eastAsia="Times New Roman" w:hAnsi="Times New Roman"/>
          <w:sz w:val="28"/>
          <w:szCs w:val="28"/>
          <w:lang w:eastAsia="ru-RU"/>
        </w:rPr>
        <w:t xml:space="preserve"> </w:t>
      </w:r>
      <w:proofErr w:type="gramStart"/>
      <w:r w:rsidRPr="00B93E79">
        <w:rPr>
          <w:rFonts w:ascii="Times New Roman" w:eastAsia="Times New Roman" w:hAnsi="Times New Roman"/>
          <w:sz w:val="28"/>
          <w:szCs w:val="28"/>
          <w:lang w:eastAsia="ru-RU"/>
        </w:rPr>
        <w:t>АС</w:t>
      </w:r>
      <w:proofErr w:type="gramEnd"/>
      <w:r w:rsidRPr="00B93E79">
        <w:rPr>
          <w:rFonts w:ascii="Times New Roman" w:eastAsia="Times New Roman" w:hAnsi="Times New Roman"/>
          <w:sz w:val="28"/>
          <w:szCs w:val="28"/>
          <w:lang w:eastAsia="ru-RU"/>
        </w:rPr>
        <w:t xml:space="preserve"> "Бюджет" показателей о произведенных поступлениях и перечислениях за истекший период финансового года, отраженных в акте приема-передачи.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2.6.3. Акты приема-передачи включаются в дело клиента и хранятся в соответствии с правилами организации муниципального архивного дела.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2.6.4. В случае невыполнения клиентом требований, предусмотренных </w:t>
      </w:r>
      <w:hyperlink r:id="rId30" w:anchor="P239" w:history="1">
        <w:r w:rsidRPr="00B93E79">
          <w:rPr>
            <w:rFonts w:ascii="Times New Roman" w:eastAsia="Times New Roman" w:hAnsi="Times New Roman"/>
            <w:color w:val="0000FF"/>
            <w:sz w:val="28"/>
            <w:szCs w:val="28"/>
            <w:u w:val="single"/>
            <w:lang w:eastAsia="ru-RU"/>
          </w:rPr>
          <w:t>пунктом 2.6.1</w:t>
        </w:r>
      </w:hyperlink>
      <w:r w:rsidRPr="00B93E79">
        <w:rPr>
          <w:rFonts w:ascii="Times New Roman" w:eastAsia="Times New Roman" w:hAnsi="Times New Roman"/>
          <w:sz w:val="28"/>
          <w:szCs w:val="28"/>
          <w:lang w:eastAsia="ru-RU"/>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center"/>
        <w:outlineLvl w:val="1"/>
        <w:rPr>
          <w:rFonts w:ascii="Times New Roman" w:eastAsia="Times New Roman" w:hAnsi="Times New Roman"/>
          <w:b/>
          <w:sz w:val="28"/>
          <w:szCs w:val="28"/>
          <w:lang w:eastAsia="ru-RU"/>
        </w:rPr>
      </w:pPr>
      <w:bookmarkStart w:id="7" w:name="P245"/>
      <w:bookmarkEnd w:id="7"/>
      <w:r w:rsidRPr="00B93E79">
        <w:rPr>
          <w:rFonts w:ascii="Times New Roman" w:eastAsia="Times New Roman" w:hAnsi="Times New Roman"/>
          <w:b/>
          <w:sz w:val="28"/>
          <w:szCs w:val="28"/>
          <w:lang w:eastAsia="ru-RU"/>
        </w:rPr>
        <w:t>3. Переоформление лицевых счетов</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w:t>
      </w:r>
      <w:r w:rsidRPr="00B93E79">
        <w:rPr>
          <w:rFonts w:ascii="Times New Roman" w:eastAsia="Times New Roman" w:hAnsi="Times New Roman"/>
          <w:sz w:val="28"/>
          <w:szCs w:val="28"/>
          <w:lang w:eastAsia="ru-RU"/>
        </w:rPr>
        <w:lastRenderedPageBreak/>
        <w:t>внесения главным распорядителем сре</w:t>
      </w:r>
      <w:proofErr w:type="gramStart"/>
      <w:r w:rsidRPr="00B93E79">
        <w:rPr>
          <w:rFonts w:ascii="Times New Roman" w:eastAsia="Times New Roman" w:hAnsi="Times New Roman"/>
          <w:sz w:val="28"/>
          <w:szCs w:val="28"/>
          <w:lang w:eastAsia="ru-RU"/>
        </w:rPr>
        <w:t>дств в с</w:t>
      </w:r>
      <w:proofErr w:type="gramEnd"/>
      <w:r w:rsidRPr="00B93E79">
        <w:rPr>
          <w:rFonts w:ascii="Times New Roman" w:eastAsia="Times New Roman" w:hAnsi="Times New Roman"/>
          <w:sz w:val="28"/>
          <w:szCs w:val="28"/>
          <w:lang w:eastAsia="ru-RU"/>
        </w:rPr>
        <w:t>оответствии с настоящим Порядком соответствующих изменений в перечень участников бюджетного процесса Северного района Новосибирской области.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bookmarkStart w:id="8" w:name="P248"/>
      <w:bookmarkEnd w:id="8"/>
      <w:r w:rsidRPr="00B93E79">
        <w:rPr>
          <w:rFonts w:ascii="Times New Roman" w:eastAsia="Times New Roman" w:hAnsi="Times New Roman"/>
          <w:sz w:val="28"/>
          <w:szCs w:val="28"/>
          <w:lang w:eastAsia="ru-RU"/>
        </w:rPr>
        <w:t>3.2.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Северного района Новосибирской области должен представить по месту обслуживания лицевого счета: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а) </w:t>
      </w:r>
      <w:hyperlink r:id="rId31" w:anchor="P1862" w:history="1">
        <w:r w:rsidRPr="00B93E79">
          <w:rPr>
            <w:rFonts w:ascii="Times New Roman" w:eastAsia="Times New Roman" w:hAnsi="Times New Roman"/>
            <w:color w:val="0000FF"/>
            <w:sz w:val="28"/>
            <w:szCs w:val="28"/>
            <w:u w:val="single"/>
            <w:lang w:eastAsia="ru-RU"/>
          </w:rPr>
          <w:t>заявление</w:t>
        </w:r>
      </w:hyperlink>
      <w:r w:rsidRPr="00B93E79">
        <w:rPr>
          <w:rFonts w:ascii="Times New Roman" w:eastAsia="Times New Roman" w:hAnsi="Times New Roman"/>
          <w:sz w:val="28"/>
          <w:szCs w:val="28"/>
          <w:lang w:eastAsia="ru-RU"/>
        </w:rPr>
        <w:t xml:space="preserve"> на переоформление лицевых счетов (приложение N 3.1 к настоящему Порядку). В заявлении указываются номера всех открытых в Администрации района клиенту лицевых счетов;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б) новую </w:t>
      </w:r>
      <w:hyperlink r:id="rId32" w:anchor="P1101" w:history="1">
        <w:r w:rsidRPr="00B93E79">
          <w:rPr>
            <w:rFonts w:ascii="Times New Roman" w:eastAsia="Times New Roman" w:hAnsi="Times New Roman"/>
            <w:color w:val="0000FF"/>
            <w:sz w:val="28"/>
            <w:szCs w:val="28"/>
            <w:u w:val="single"/>
            <w:lang w:eastAsia="ru-RU"/>
          </w:rPr>
          <w:t>карточку</w:t>
        </w:r>
      </w:hyperlink>
      <w:r w:rsidRPr="00B93E79">
        <w:rPr>
          <w:rFonts w:ascii="Times New Roman" w:eastAsia="Times New Roman" w:hAnsi="Times New Roman"/>
          <w:sz w:val="28"/>
          <w:szCs w:val="28"/>
          <w:lang w:eastAsia="ru-RU"/>
        </w:rPr>
        <w:t xml:space="preserve"> образцов подписей в двух экземплярах (приложение N 2.1 к настоящему Порядку), заверенную главным распорядителем средств, или нотариально;</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копию новой редакции уставного документа, заверенную главным распорядителем бюджетных средств или нотариально;</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г) копию документа о государственной регистрации, заверенную главным распорядителем бюджетных средств, нотариально или органом, осуществившим государственную регистрацию;</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д) копию свидетельства налогового органа о постановке на учет, заверенную выдавшим его налоговым органом, нотариально или главным распорядителем бюджетных средств.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3.3. В случае невыполнения клиентом требований, предусмотренных </w:t>
      </w:r>
      <w:hyperlink r:id="rId33" w:anchor="P248" w:history="1">
        <w:r w:rsidRPr="00B93E79">
          <w:rPr>
            <w:rFonts w:ascii="Times New Roman" w:eastAsia="Times New Roman" w:hAnsi="Times New Roman"/>
            <w:color w:val="0000FF"/>
            <w:sz w:val="28"/>
            <w:szCs w:val="28"/>
            <w:u w:val="single"/>
            <w:lang w:eastAsia="ru-RU"/>
          </w:rPr>
          <w:t>пунктом 3.2</w:t>
        </w:r>
      </w:hyperlink>
      <w:r w:rsidRPr="00B93E79">
        <w:rPr>
          <w:rFonts w:ascii="Times New Roman" w:eastAsia="Times New Roman" w:hAnsi="Times New Roman"/>
          <w:sz w:val="28"/>
          <w:szCs w:val="28"/>
          <w:lang w:eastAsia="ru-RU"/>
        </w:rPr>
        <w:t xml:space="preserve"> настоящего Порядка, операции по лицевым счетам клиента не осуществляются до устранения клиентом допущенных нарушений.</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bookmarkStart w:id="9" w:name="P256"/>
      <w:bookmarkEnd w:id="9"/>
      <w:r w:rsidRPr="00B93E79">
        <w:rPr>
          <w:rFonts w:ascii="Times New Roman" w:eastAsia="Times New Roman" w:hAnsi="Times New Roman"/>
          <w:sz w:val="28"/>
          <w:szCs w:val="28"/>
          <w:lang w:eastAsia="ru-RU"/>
        </w:rPr>
        <w:t>3.4. В течение 5 рабочих дней осуществляется проверка представленных клиентом документов, необходимых для переоформления лицевого счета.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Проверяемые реквизиты документов, представленных для переоформления лицевого счета, должны соответствовать следующим требованиям: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номер (номера) лицевого счета, указанный в представляемых документах, должен соответствовать номеру (номерам) лицевого счета, открытому в Администрации района;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w:t>
      </w:r>
      <w:proofErr w:type="gramStart"/>
      <w:r w:rsidRPr="00B93E79">
        <w:rPr>
          <w:rFonts w:ascii="Times New Roman" w:eastAsia="Times New Roman" w:hAnsi="Times New Roman"/>
          <w:sz w:val="28"/>
          <w:szCs w:val="28"/>
          <w:lang w:eastAsia="ru-RU"/>
        </w:rPr>
        <w:t>хранящихся</w:t>
      </w:r>
      <w:proofErr w:type="gramEnd"/>
      <w:r w:rsidRPr="00B93E79">
        <w:rPr>
          <w:rFonts w:ascii="Times New Roman" w:eastAsia="Times New Roman" w:hAnsi="Times New Roman"/>
          <w:sz w:val="28"/>
          <w:szCs w:val="28"/>
          <w:lang w:eastAsia="ru-RU"/>
        </w:rPr>
        <w:t xml:space="preserve"> в деле клиента;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 бюджетного процесса Северного  района Новосибирской области;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формы представленного заявления на переоформление лицевого счета и </w:t>
      </w:r>
      <w:r w:rsidRPr="00B93E79">
        <w:rPr>
          <w:rFonts w:ascii="Times New Roman" w:eastAsia="Times New Roman" w:hAnsi="Times New Roman"/>
          <w:sz w:val="28"/>
          <w:szCs w:val="28"/>
          <w:lang w:eastAsia="ru-RU"/>
        </w:rPr>
        <w:lastRenderedPageBreak/>
        <w:t>карточки образцов подписей должны соответствовать формам, утвержденным настоящим Порядком.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r:id="rId34" w:anchor="P248" w:history="1">
        <w:r w:rsidRPr="00B93E79">
          <w:rPr>
            <w:rFonts w:ascii="Times New Roman" w:eastAsia="Times New Roman" w:hAnsi="Times New Roman"/>
            <w:color w:val="0000FF"/>
            <w:sz w:val="28"/>
            <w:szCs w:val="28"/>
            <w:u w:val="single"/>
            <w:lang w:eastAsia="ru-RU"/>
          </w:rPr>
          <w:t>пункте 3.2</w:t>
        </w:r>
      </w:hyperlink>
      <w:r w:rsidRPr="00B93E79">
        <w:rPr>
          <w:rFonts w:ascii="Times New Roman" w:eastAsia="Times New Roman" w:hAnsi="Times New Roman"/>
          <w:sz w:val="28"/>
          <w:szCs w:val="28"/>
          <w:lang w:eastAsia="ru-RU"/>
        </w:rPr>
        <w:t xml:space="preserve"> настоящего Порядка, не допускается.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Основанием для отказа в переоформлении лицевого счета являются: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непредставление какого-либо из документов, указанных в </w:t>
      </w:r>
      <w:hyperlink r:id="rId35" w:anchor="P248" w:history="1">
        <w:r w:rsidRPr="00B93E79">
          <w:rPr>
            <w:rFonts w:ascii="Times New Roman" w:eastAsia="Times New Roman" w:hAnsi="Times New Roman"/>
            <w:color w:val="0000FF"/>
            <w:sz w:val="28"/>
            <w:szCs w:val="28"/>
            <w:u w:val="single"/>
            <w:lang w:eastAsia="ru-RU"/>
          </w:rPr>
          <w:t>пункте 3.2</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отсутствие реквизитов, подлежащих заполнению, в заявлении на переоформление лицевого счета и/или новой карточке образцов подписей;</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r:id="rId36" w:anchor="P248" w:history="1">
        <w:r w:rsidRPr="00B93E79">
          <w:rPr>
            <w:rFonts w:ascii="Times New Roman" w:eastAsia="Times New Roman" w:hAnsi="Times New Roman"/>
            <w:color w:val="0000FF"/>
            <w:sz w:val="28"/>
            <w:szCs w:val="28"/>
            <w:u w:val="single"/>
            <w:lang w:eastAsia="ru-RU"/>
          </w:rPr>
          <w:t>пунктом 3.2</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несоответствие реквизитов, указанных в документах, представленных в соответствии с </w:t>
      </w:r>
      <w:hyperlink r:id="rId37" w:anchor="P248" w:history="1">
        <w:r w:rsidRPr="00B93E79">
          <w:rPr>
            <w:rFonts w:ascii="Times New Roman" w:eastAsia="Times New Roman" w:hAnsi="Times New Roman"/>
            <w:color w:val="0000FF"/>
            <w:sz w:val="28"/>
            <w:szCs w:val="28"/>
            <w:u w:val="single"/>
            <w:lang w:eastAsia="ru-RU"/>
          </w:rPr>
          <w:t>пунктом 3.2</w:t>
        </w:r>
      </w:hyperlink>
      <w:r w:rsidRPr="00B93E79">
        <w:rPr>
          <w:rFonts w:ascii="Times New Roman" w:eastAsia="Times New Roman" w:hAnsi="Times New Roman"/>
          <w:sz w:val="28"/>
          <w:szCs w:val="28"/>
          <w:lang w:eastAsia="ru-RU"/>
        </w:rPr>
        <w:t xml:space="preserve"> настоящего Порядка, данным перечня участников бюджетного процесса Северного района Новосибирской области;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несоответствие формы представленных заявления на переоформление лицевого счета или карточки образцов подписей утвержденной форме;</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наличие исправлений в заявлении на переоформление лицевого счета и документах, представленных в соответствии с </w:t>
      </w:r>
      <w:hyperlink r:id="rId38" w:anchor="P248" w:history="1">
        <w:r w:rsidRPr="00B93E79">
          <w:rPr>
            <w:rFonts w:ascii="Times New Roman" w:eastAsia="Times New Roman" w:hAnsi="Times New Roman"/>
            <w:color w:val="0000FF"/>
            <w:sz w:val="28"/>
            <w:szCs w:val="28"/>
            <w:u w:val="single"/>
            <w:lang w:eastAsia="ru-RU"/>
          </w:rPr>
          <w:t>пунктом 3.2</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При наличии замечаний в соответствии с </w:t>
      </w:r>
      <w:hyperlink r:id="rId39" w:anchor="P256" w:history="1">
        <w:r w:rsidRPr="00B93E79">
          <w:rPr>
            <w:rFonts w:ascii="Times New Roman" w:eastAsia="Times New Roman" w:hAnsi="Times New Roman"/>
            <w:color w:val="0000FF"/>
            <w:sz w:val="28"/>
            <w:szCs w:val="28"/>
            <w:u w:val="single"/>
            <w:lang w:eastAsia="ru-RU"/>
          </w:rPr>
          <w:t>пунктом 3.4</w:t>
        </w:r>
      </w:hyperlink>
      <w:r w:rsidRPr="00B93E79">
        <w:rPr>
          <w:rFonts w:ascii="Times New Roman" w:eastAsia="Times New Roman" w:hAnsi="Times New Roman"/>
          <w:sz w:val="28"/>
          <w:szCs w:val="28"/>
          <w:lang w:eastAsia="ru-RU"/>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3.5. Переоформление лицевых счетов осуществляется после проверки документов, представленных для переоформления лицевого счета. </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3.6. При переоформлении лицевого счета нумерация остается прежней.</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Номер лицевого счета клиента указывается на каждом экземпляре карточки образцов подписей.</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3.7. При переоформлении лицевых счетов вносятся соответствующие изменения в Справочник лицевых счетов </w:t>
      </w:r>
      <w:proofErr w:type="gramStart"/>
      <w:r w:rsidRPr="00B93E79">
        <w:rPr>
          <w:rFonts w:ascii="Times New Roman" w:eastAsia="Times New Roman" w:hAnsi="Times New Roman"/>
          <w:sz w:val="28"/>
          <w:szCs w:val="28"/>
          <w:lang w:eastAsia="ru-RU"/>
        </w:rPr>
        <w:t>в</w:t>
      </w:r>
      <w:proofErr w:type="gramEnd"/>
      <w:r w:rsidRPr="00B93E79">
        <w:rPr>
          <w:rFonts w:ascii="Times New Roman" w:eastAsia="Times New Roman" w:hAnsi="Times New Roman"/>
          <w:sz w:val="28"/>
          <w:szCs w:val="28"/>
          <w:lang w:eastAsia="ru-RU"/>
        </w:rPr>
        <w:t xml:space="preserve"> </w:t>
      </w:r>
      <w:proofErr w:type="gramStart"/>
      <w:r w:rsidRPr="00B93E79">
        <w:rPr>
          <w:rFonts w:ascii="Times New Roman" w:eastAsia="Times New Roman" w:hAnsi="Times New Roman"/>
          <w:sz w:val="28"/>
          <w:szCs w:val="28"/>
          <w:lang w:eastAsia="ru-RU"/>
        </w:rPr>
        <w:t>АС</w:t>
      </w:r>
      <w:proofErr w:type="gramEnd"/>
      <w:r w:rsidRPr="00B93E79">
        <w:rPr>
          <w:rFonts w:ascii="Times New Roman" w:eastAsia="Times New Roman" w:hAnsi="Times New Roman"/>
          <w:sz w:val="28"/>
          <w:szCs w:val="28"/>
          <w:lang w:eastAsia="ru-RU"/>
        </w:rPr>
        <w:t xml:space="preserve"> "Бюджет".</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3.8. В течение трех рабочих дней с момента переоформления лицевого счета клиент уведомляется о переоформлении лицевого счета по форме </w:t>
      </w:r>
      <w:hyperlink r:id="rId40" w:anchor="P1689" w:history="1">
        <w:r w:rsidRPr="00B93E79">
          <w:rPr>
            <w:rFonts w:ascii="Times New Roman" w:eastAsia="Times New Roman" w:hAnsi="Times New Roman"/>
            <w:color w:val="0000FF"/>
            <w:sz w:val="28"/>
            <w:szCs w:val="28"/>
            <w:u w:val="single"/>
            <w:lang w:eastAsia="ru-RU"/>
          </w:rPr>
          <w:t>приложения N 2.</w:t>
        </w:r>
      </w:hyperlink>
      <w:r w:rsidRPr="00B93E79">
        <w:rPr>
          <w:rFonts w:ascii="Times New Roman" w:eastAsia="Times New Roman" w:hAnsi="Times New Roman"/>
          <w:sz w:val="28"/>
          <w:szCs w:val="28"/>
          <w:lang w:eastAsia="ru-RU"/>
        </w:rPr>
        <w:t>4 к настоящему Порядку.</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3.9.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center"/>
        <w:outlineLvl w:val="1"/>
        <w:rPr>
          <w:rFonts w:ascii="Times New Roman" w:eastAsia="Times New Roman" w:hAnsi="Times New Roman"/>
          <w:b/>
          <w:sz w:val="28"/>
          <w:szCs w:val="28"/>
          <w:lang w:eastAsia="ru-RU"/>
        </w:rPr>
      </w:pPr>
      <w:bookmarkStart w:id="10" w:name="P283"/>
      <w:bookmarkEnd w:id="10"/>
      <w:r w:rsidRPr="00B93E79">
        <w:rPr>
          <w:rFonts w:ascii="Times New Roman" w:eastAsia="Times New Roman" w:hAnsi="Times New Roman"/>
          <w:b/>
          <w:sz w:val="28"/>
          <w:szCs w:val="28"/>
          <w:lang w:eastAsia="ru-RU"/>
        </w:rPr>
        <w:t>4. Закрытие лицевых счетов</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4.1. Лицевые счета клиентов в Администрации района закрываются: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bookmarkStart w:id="11" w:name="P286"/>
      <w:bookmarkEnd w:id="11"/>
      <w:r w:rsidRPr="00B93E79">
        <w:rPr>
          <w:rFonts w:ascii="Times New Roman" w:eastAsia="Times New Roman" w:hAnsi="Times New Roman"/>
          <w:sz w:val="28"/>
          <w:szCs w:val="28"/>
          <w:lang w:eastAsia="ru-RU"/>
        </w:rPr>
        <w:t>а) в связи с ликвидацией клиента (</w:t>
      </w:r>
      <w:hyperlink r:id="rId41" w:anchor="P293" w:history="1">
        <w:r w:rsidRPr="00B93E79">
          <w:rPr>
            <w:rFonts w:ascii="Times New Roman" w:eastAsia="Times New Roman" w:hAnsi="Times New Roman"/>
            <w:color w:val="0000FF"/>
            <w:sz w:val="28"/>
            <w:szCs w:val="28"/>
            <w:u w:val="single"/>
            <w:lang w:eastAsia="ru-RU"/>
          </w:rPr>
          <w:t>пункты 4.2</w:t>
        </w:r>
      </w:hyperlink>
      <w:r w:rsidRPr="00B93E79">
        <w:rPr>
          <w:rFonts w:ascii="Times New Roman" w:eastAsia="Times New Roman" w:hAnsi="Times New Roman"/>
          <w:sz w:val="28"/>
          <w:szCs w:val="28"/>
          <w:lang w:eastAsia="ru-RU"/>
        </w:rPr>
        <w:t xml:space="preserve"> и </w:t>
      </w:r>
      <w:hyperlink r:id="rId42" w:anchor="P296" w:history="1">
        <w:r w:rsidRPr="00B93E79">
          <w:rPr>
            <w:rFonts w:ascii="Times New Roman" w:eastAsia="Times New Roman" w:hAnsi="Times New Roman"/>
            <w:color w:val="0000FF"/>
            <w:sz w:val="28"/>
            <w:szCs w:val="28"/>
            <w:u w:val="single"/>
            <w:lang w:eastAsia="ru-RU"/>
          </w:rPr>
          <w:t>4.3</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б) в связи с исключением клиента из перечня участников бюджетного процесса Северного района Новосибирской области (</w:t>
      </w:r>
      <w:hyperlink r:id="rId43" w:anchor="P299" w:history="1">
        <w:r w:rsidRPr="00B93E79">
          <w:rPr>
            <w:rFonts w:ascii="Times New Roman" w:eastAsia="Times New Roman" w:hAnsi="Times New Roman"/>
            <w:color w:val="0000FF"/>
            <w:sz w:val="28"/>
            <w:szCs w:val="28"/>
            <w:u w:val="single"/>
            <w:lang w:eastAsia="ru-RU"/>
          </w:rPr>
          <w:t>пункт 4.4</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в) в случае отзыва разрешения на открытие лицевого счета получателя по </w:t>
      </w:r>
      <w:r w:rsidRPr="00B93E79">
        <w:rPr>
          <w:rFonts w:ascii="Times New Roman" w:eastAsia="Times New Roman" w:hAnsi="Times New Roman"/>
          <w:sz w:val="28"/>
          <w:szCs w:val="28"/>
          <w:lang w:eastAsia="ru-RU"/>
        </w:rPr>
        <w:lastRenderedPageBreak/>
        <w:t>учету операций со средствами, поступающими во временное распоряжение казенного учреждения (</w:t>
      </w:r>
      <w:hyperlink r:id="rId44" w:anchor="P302" w:history="1">
        <w:r w:rsidRPr="00B93E79">
          <w:rPr>
            <w:rFonts w:ascii="Times New Roman" w:eastAsia="Times New Roman" w:hAnsi="Times New Roman"/>
            <w:color w:val="0000FF"/>
            <w:sz w:val="28"/>
            <w:szCs w:val="28"/>
            <w:u w:val="single"/>
            <w:lang w:eastAsia="ru-RU"/>
          </w:rPr>
          <w:t>пункт 4.5</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bookmarkStart w:id="12" w:name="P289"/>
      <w:bookmarkEnd w:id="12"/>
      <w:r w:rsidRPr="00B93E79">
        <w:rPr>
          <w:rFonts w:ascii="Times New Roman" w:eastAsia="Times New Roman" w:hAnsi="Times New Roman"/>
          <w:sz w:val="28"/>
          <w:szCs w:val="28"/>
          <w:lang w:eastAsia="ru-RU"/>
        </w:rPr>
        <w:t>г) в связи с реорганизацией клиента (</w:t>
      </w:r>
      <w:hyperlink r:id="rId45" w:anchor="P306" w:history="1">
        <w:r w:rsidRPr="00B93E79">
          <w:rPr>
            <w:rFonts w:ascii="Times New Roman" w:eastAsia="Times New Roman" w:hAnsi="Times New Roman"/>
            <w:color w:val="0000FF"/>
            <w:sz w:val="28"/>
            <w:szCs w:val="28"/>
            <w:u w:val="single"/>
            <w:lang w:eastAsia="ru-RU"/>
          </w:rPr>
          <w:t>пункты 4.6</w:t>
        </w:r>
      </w:hyperlink>
      <w:r w:rsidRPr="00B93E79">
        <w:rPr>
          <w:rFonts w:ascii="Times New Roman" w:eastAsia="Times New Roman" w:hAnsi="Times New Roman"/>
          <w:sz w:val="28"/>
          <w:szCs w:val="28"/>
          <w:lang w:eastAsia="ru-RU"/>
        </w:rPr>
        <w:t xml:space="preserve">, </w:t>
      </w:r>
      <w:hyperlink r:id="rId46" w:anchor="P309" w:history="1">
        <w:r w:rsidRPr="00B93E79">
          <w:rPr>
            <w:rFonts w:ascii="Times New Roman" w:eastAsia="Times New Roman" w:hAnsi="Times New Roman"/>
            <w:color w:val="0000FF"/>
            <w:sz w:val="28"/>
            <w:szCs w:val="28"/>
            <w:u w:val="single"/>
            <w:lang w:eastAsia="ru-RU"/>
          </w:rPr>
          <w:t>4.7</w:t>
        </w:r>
      </w:hyperlink>
      <w:r w:rsidRPr="00B93E79">
        <w:rPr>
          <w:rFonts w:ascii="Times New Roman" w:eastAsia="Times New Roman" w:hAnsi="Times New Roman"/>
          <w:sz w:val="28"/>
          <w:szCs w:val="28"/>
          <w:lang w:eastAsia="ru-RU"/>
        </w:rPr>
        <w:t xml:space="preserve">, </w:t>
      </w:r>
      <w:hyperlink r:id="rId47" w:anchor="P316" w:history="1">
        <w:r w:rsidRPr="00B93E79">
          <w:rPr>
            <w:rFonts w:ascii="Times New Roman" w:eastAsia="Times New Roman" w:hAnsi="Times New Roman"/>
            <w:color w:val="0000FF"/>
            <w:sz w:val="28"/>
            <w:szCs w:val="28"/>
            <w:u w:val="single"/>
            <w:lang w:eastAsia="ru-RU"/>
          </w:rPr>
          <w:t>4.9</w:t>
        </w:r>
      </w:hyperlink>
      <w:r w:rsidRPr="00B93E79">
        <w:rPr>
          <w:rFonts w:ascii="Times New Roman" w:eastAsia="Times New Roman" w:hAnsi="Times New Roman"/>
          <w:sz w:val="28"/>
          <w:szCs w:val="28"/>
          <w:lang w:eastAsia="ru-RU"/>
        </w:rPr>
        <w:t xml:space="preserve"> - </w:t>
      </w:r>
      <w:hyperlink r:id="rId48" w:anchor="P326" w:history="1">
        <w:r w:rsidRPr="00B93E79">
          <w:rPr>
            <w:rFonts w:ascii="Times New Roman" w:eastAsia="Times New Roman" w:hAnsi="Times New Roman"/>
            <w:color w:val="0000FF"/>
            <w:sz w:val="28"/>
            <w:szCs w:val="28"/>
            <w:u w:val="single"/>
            <w:lang w:eastAsia="ru-RU"/>
          </w:rPr>
          <w:t>4.12</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bookmarkStart w:id="13" w:name="P290"/>
      <w:bookmarkStart w:id="14" w:name="P291"/>
      <w:bookmarkEnd w:id="13"/>
      <w:bookmarkEnd w:id="14"/>
      <w:r w:rsidRPr="00B93E79">
        <w:rPr>
          <w:rFonts w:ascii="Times New Roman" w:eastAsia="Times New Roman" w:hAnsi="Times New Roman"/>
          <w:sz w:val="28"/>
          <w:szCs w:val="28"/>
          <w:lang w:eastAsia="ru-RU"/>
        </w:rPr>
        <w:t>д) в связи с изменением типа муниципального казенного учреждения Северного  района Новосибирской области в целях создания муниципального бюджетного учреждения Северного района Новосибирской области или муниципального автономного учреждения Северного района  Новосибирской области (</w:t>
      </w:r>
      <w:hyperlink r:id="rId49" w:anchor="P299" w:history="1">
        <w:r w:rsidRPr="00B93E79">
          <w:rPr>
            <w:rFonts w:ascii="Times New Roman" w:eastAsia="Times New Roman" w:hAnsi="Times New Roman"/>
            <w:color w:val="0000FF"/>
            <w:sz w:val="28"/>
            <w:szCs w:val="28"/>
            <w:u w:val="single"/>
            <w:lang w:eastAsia="ru-RU"/>
          </w:rPr>
          <w:t>пункт 4.4</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proofErr w:type="gramStart"/>
      <w:r w:rsidRPr="00B93E79">
        <w:rPr>
          <w:rFonts w:ascii="Times New Roman" w:eastAsia="Times New Roman" w:hAnsi="Times New Roman"/>
          <w:sz w:val="28"/>
          <w:szCs w:val="28"/>
          <w:lang w:eastAsia="ru-RU"/>
        </w:rPr>
        <w:t xml:space="preserve">При закрытии лицевых счетов по основаниям, указанным в </w:t>
      </w:r>
      <w:hyperlink r:id="rId50" w:anchor="P286" w:history="1">
        <w:r w:rsidRPr="00B93E79">
          <w:rPr>
            <w:rFonts w:ascii="Times New Roman" w:eastAsia="Times New Roman" w:hAnsi="Times New Roman"/>
            <w:color w:val="0000FF"/>
            <w:sz w:val="28"/>
            <w:szCs w:val="28"/>
            <w:u w:val="single"/>
            <w:lang w:eastAsia="ru-RU"/>
          </w:rPr>
          <w:t>подпунктах а</w:t>
        </w:r>
      </w:hyperlink>
      <w:r w:rsidRPr="00B93E79">
        <w:rPr>
          <w:rFonts w:ascii="Times New Roman" w:eastAsia="Times New Roman" w:hAnsi="Times New Roman"/>
          <w:sz w:val="28"/>
          <w:szCs w:val="28"/>
          <w:lang w:eastAsia="ru-RU"/>
        </w:rPr>
        <w:t xml:space="preserve">), </w:t>
      </w:r>
      <w:hyperlink r:id="rId51" w:anchor="P289" w:history="1">
        <w:r w:rsidRPr="00B93E79">
          <w:rPr>
            <w:rFonts w:ascii="Times New Roman" w:eastAsia="Times New Roman" w:hAnsi="Times New Roman"/>
            <w:color w:val="0000FF"/>
            <w:sz w:val="28"/>
            <w:szCs w:val="28"/>
            <w:u w:val="single"/>
            <w:lang w:eastAsia="ru-RU"/>
          </w:rPr>
          <w:t>г</w:t>
        </w:r>
      </w:hyperlink>
      <w:r w:rsidRPr="00B93E79">
        <w:rPr>
          <w:rFonts w:ascii="Times New Roman" w:eastAsia="Times New Roman" w:hAnsi="Times New Roman"/>
          <w:sz w:val="28"/>
          <w:szCs w:val="28"/>
          <w:lang w:eastAsia="ru-RU"/>
        </w:rPr>
        <w:t xml:space="preserve">), </w:t>
      </w:r>
      <w:hyperlink r:id="rId52" w:anchor="P290" w:history="1">
        <w:r w:rsidRPr="00B93E79">
          <w:rPr>
            <w:rFonts w:ascii="Times New Roman" w:eastAsia="Times New Roman" w:hAnsi="Times New Roman"/>
            <w:color w:val="0000FF"/>
            <w:sz w:val="28"/>
            <w:szCs w:val="28"/>
            <w:u w:val="single"/>
            <w:lang w:eastAsia="ru-RU"/>
          </w:rPr>
          <w:t>д</w:t>
        </w:r>
      </w:hyperlink>
      <w:r w:rsidRPr="00B93E79">
        <w:rPr>
          <w:rFonts w:ascii="Times New Roman" w:eastAsia="Times New Roman" w:hAnsi="Times New Roman"/>
          <w:sz w:val="28"/>
          <w:szCs w:val="28"/>
          <w:lang w:eastAsia="ru-RU"/>
        </w:rPr>
        <w:t xml:space="preserve">) настоящего пункта, главный распорядитель средств обязан исключить соответствующего получателя средств из перечня участников бюджетного процесса Северного района Новосибирской области в соответствии с </w:t>
      </w:r>
      <w:hyperlink r:id="rId53" w:anchor="P743" w:history="1">
        <w:r w:rsidRPr="00B93E79">
          <w:rPr>
            <w:rFonts w:ascii="Times New Roman" w:eastAsia="Times New Roman" w:hAnsi="Times New Roman"/>
            <w:color w:val="0000FF"/>
            <w:sz w:val="28"/>
            <w:szCs w:val="28"/>
            <w:u w:val="single"/>
            <w:lang w:eastAsia="ru-RU"/>
          </w:rPr>
          <w:t>разделом 9</w:t>
        </w:r>
      </w:hyperlink>
      <w:r w:rsidRPr="00B93E79">
        <w:rPr>
          <w:rFonts w:ascii="Times New Roman" w:eastAsia="Times New Roman" w:hAnsi="Times New Roman"/>
          <w:sz w:val="28"/>
          <w:szCs w:val="28"/>
          <w:lang w:eastAsia="ru-RU"/>
        </w:rPr>
        <w:t xml:space="preserve"> настоящего Порядка.</w:t>
      </w:r>
      <w:proofErr w:type="gramEnd"/>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bookmarkStart w:id="15" w:name="P293"/>
      <w:bookmarkEnd w:id="15"/>
      <w:r w:rsidRPr="00B93E79">
        <w:rPr>
          <w:rFonts w:ascii="Times New Roman" w:eastAsia="Times New Roman" w:hAnsi="Times New Roman"/>
          <w:sz w:val="28"/>
          <w:szCs w:val="28"/>
          <w:lang w:eastAsia="ru-RU"/>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средств или нотариально;</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б) </w:t>
      </w:r>
      <w:hyperlink r:id="rId54" w:anchor="P1101" w:history="1">
        <w:r w:rsidRPr="00B93E79">
          <w:rPr>
            <w:rFonts w:ascii="Times New Roman" w:eastAsia="Times New Roman" w:hAnsi="Times New Roman"/>
            <w:color w:val="0000FF"/>
            <w:sz w:val="28"/>
            <w:szCs w:val="28"/>
            <w:u w:val="single"/>
            <w:lang w:eastAsia="ru-RU"/>
          </w:rPr>
          <w:t>карточку</w:t>
        </w:r>
      </w:hyperlink>
      <w:r w:rsidRPr="00B93E79">
        <w:rPr>
          <w:rFonts w:ascii="Times New Roman" w:eastAsia="Times New Roman" w:hAnsi="Times New Roman"/>
          <w:sz w:val="28"/>
          <w:szCs w:val="28"/>
          <w:lang w:eastAsia="ru-RU"/>
        </w:rPr>
        <w:t xml:space="preserve"> образцов подписей ликвидационной комиссии в двух экземплярах (приложение N 2.1 к настоящему Порядку), заверенную главным распорядителем средств или нотариально.</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bookmarkStart w:id="16" w:name="P296"/>
      <w:bookmarkEnd w:id="16"/>
      <w:r w:rsidRPr="00B93E79">
        <w:rPr>
          <w:rFonts w:ascii="Times New Roman" w:eastAsia="Times New Roman" w:hAnsi="Times New Roman"/>
          <w:sz w:val="28"/>
          <w:szCs w:val="28"/>
          <w:lang w:eastAsia="ru-RU"/>
        </w:rPr>
        <w:t>4.3. По завершении работы ликвидационной комиссии по месту обслуживания лицевого счета представляются: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а) </w:t>
      </w:r>
      <w:hyperlink r:id="rId55" w:anchor="P1958" w:history="1">
        <w:r w:rsidRPr="00B93E79">
          <w:rPr>
            <w:rFonts w:ascii="Times New Roman" w:eastAsia="Times New Roman" w:hAnsi="Times New Roman"/>
            <w:color w:val="0000FF"/>
            <w:sz w:val="28"/>
            <w:szCs w:val="28"/>
            <w:u w:val="single"/>
            <w:lang w:eastAsia="ru-RU"/>
          </w:rPr>
          <w:t>заявление</w:t>
        </w:r>
      </w:hyperlink>
      <w:r w:rsidRPr="00B93E79">
        <w:rPr>
          <w:rFonts w:ascii="Times New Roman" w:eastAsia="Times New Roman" w:hAnsi="Times New Roman"/>
          <w:sz w:val="28"/>
          <w:szCs w:val="28"/>
          <w:lang w:eastAsia="ru-RU"/>
        </w:rPr>
        <w:t xml:space="preserve"> на закрытие всех лицевых счетов (приложение N 4.1 к настоящему Порядку);</w:t>
      </w: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б) копия выписки из Единого государственного реестра юридических лиц о ликвидации юридического лица, заверенная главным распорядителем средств или нотариально.</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bookmarkStart w:id="17" w:name="P299"/>
      <w:bookmarkEnd w:id="17"/>
      <w:r w:rsidRPr="00B93E79">
        <w:rPr>
          <w:rFonts w:ascii="Times New Roman" w:eastAsia="Times New Roman" w:hAnsi="Times New Roman"/>
          <w:sz w:val="28"/>
          <w:szCs w:val="28"/>
          <w:lang w:eastAsia="ru-RU"/>
        </w:rPr>
        <w:t xml:space="preserve">4.4. </w:t>
      </w:r>
      <w:proofErr w:type="gramStart"/>
      <w:r w:rsidRPr="00B93E79">
        <w:rPr>
          <w:rFonts w:ascii="Times New Roman" w:eastAsia="Times New Roman" w:hAnsi="Times New Roman"/>
          <w:sz w:val="28"/>
          <w:szCs w:val="28"/>
          <w:lang w:eastAsia="ru-RU"/>
        </w:rPr>
        <w:t>При исключении клиента из перечня участников бюджетного процесса Северного района Новосибирской области и (или) изменении типа муниципального казенного учреждения Северного района Новосибирской области в целях создания муниципального бюджетного учреждения Северного района Новосибирской области или муниципального автономного учреждения Северного района Новосибирской области, клиент должен в течение 5 рабочих дней с момента исключения из перечня или принятия решения об изменении типа учреждения</w:t>
      </w:r>
      <w:proofErr w:type="gramEnd"/>
      <w:r w:rsidRPr="00B93E79">
        <w:rPr>
          <w:rFonts w:ascii="Times New Roman" w:eastAsia="Times New Roman" w:hAnsi="Times New Roman"/>
          <w:sz w:val="28"/>
          <w:szCs w:val="28"/>
          <w:lang w:eastAsia="ru-RU"/>
        </w:rPr>
        <w:t xml:space="preserve"> представить </w:t>
      </w:r>
      <w:hyperlink r:id="rId56" w:anchor="P1958" w:history="1">
        <w:r w:rsidRPr="00B93E79">
          <w:rPr>
            <w:rFonts w:ascii="Times New Roman" w:eastAsia="Times New Roman" w:hAnsi="Times New Roman"/>
            <w:color w:val="0000FF"/>
            <w:sz w:val="28"/>
            <w:szCs w:val="28"/>
            <w:u w:val="single"/>
            <w:lang w:eastAsia="ru-RU"/>
          </w:rPr>
          <w:t>заявление</w:t>
        </w:r>
      </w:hyperlink>
      <w:r w:rsidRPr="00B93E79">
        <w:rPr>
          <w:rFonts w:ascii="Times New Roman" w:eastAsia="Times New Roman" w:hAnsi="Times New Roman"/>
          <w:sz w:val="28"/>
          <w:szCs w:val="28"/>
          <w:lang w:eastAsia="ru-RU"/>
        </w:rPr>
        <w:t xml:space="preserve"> на закрытие всех лицевых счетов (приложение N 4.1 к настоящему Порядку).</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В случае непредставления клиентом заявления на закрытие всех лицевых счетов в установленный </w:t>
      </w:r>
      <w:hyperlink r:id="rId57" w:anchor="P299" w:history="1">
        <w:r w:rsidRPr="00B93E79">
          <w:rPr>
            <w:rFonts w:ascii="Times New Roman" w:eastAsia="Times New Roman" w:hAnsi="Times New Roman"/>
            <w:color w:val="0000FF"/>
            <w:sz w:val="28"/>
            <w:szCs w:val="28"/>
            <w:u w:val="single"/>
            <w:lang w:eastAsia="ru-RU"/>
          </w:rPr>
          <w:t>абзацем первым</w:t>
        </w:r>
      </w:hyperlink>
      <w:r w:rsidRPr="00B93E79">
        <w:rPr>
          <w:rFonts w:ascii="Times New Roman" w:eastAsia="Times New Roman" w:hAnsi="Times New Roman"/>
          <w:sz w:val="28"/>
          <w:szCs w:val="28"/>
          <w:lang w:eastAsia="ru-RU"/>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bookmarkStart w:id="18" w:name="P302"/>
      <w:bookmarkEnd w:id="18"/>
      <w:r w:rsidRPr="00B93E79">
        <w:rPr>
          <w:rFonts w:ascii="Times New Roman" w:eastAsia="Times New Roman" w:hAnsi="Times New Roman"/>
          <w:sz w:val="28"/>
          <w:szCs w:val="28"/>
          <w:lang w:eastAsia="ru-RU"/>
        </w:rPr>
        <w:t xml:space="preserve">4.5. </w:t>
      </w:r>
      <w:bookmarkStart w:id="19" w:name="P303"/>
      <w:bookmarkEnd w:id="19"/>
      <w:r w:rsidRPr="00B93E79">
        <w:rPr>
          <w:rFonts w:ascii="Times New Roman" w:eastAsia="Times New Roman" w:hAnsi="Times New Roman"/>
          <w:sz w:val="28"/>
          <w:szCs w:val="28"/>
          <w:lang w:eastAsia="ru-RU"/>
        </w:rPr>
        <w:t xml:space="preserve">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hyperlink r:id="rId58" w:anchor="P1958" w:history="1">
        <w:r w:rsidRPr="00B93E79">
          <w:rPr>
            <w:rFonts w:ascii="Times New Roman" w:eastAsia="Times New Roman" w:hAnsi="Times New Roman"/>
            <w:color w:val="0000FF"/>
            <w:sz w:val="28"/>
            <w:szCs w:val="28"/>
            <w:u w:val="single"/>
            <w:lang w:eastAsia="ru-RU"/>
          </w:rPr>
          <w:t>заявление</w:t>
        </w:r>
      </w:hyperlink>
      <w:r w:rsidRPr="00B93E79">
        <w:rPr>
          <w:rFonts w:ascii="Times New Roman" w:eastAsia="Times New Roman" w:hAnsi="Times New Roman"/>
          <w:sz w:val="28"/>
          <w:szCs w:val="28"/>
          <w:lang w:eastAsia="ru-RU"/>
        </w:rPr>
        <w:t xml:space="preserve"> на закрытие лицевого счета (приложение N 4.1 </w:t>
      </w:r>
      <w:r w:rsidRPr="00B93E79">
        <w:rPr>
          <w:rFonts w:ascii="Times New Roman" w:eastAsia="Times New Roman" w:hAnsi="Times New Roman"/>
          <w:sz w:val="28"/>
          <w:szCs w:val="28"/>
          <w:lang w:eastAsia="ru-RU"/>
        </w:rPr>
        <w:lastRenderedPageBreak/>
        <w:t xml:space="preserve">к настоящему Порядку), с указанием номера лицевого счета, </w:t>
      </w:r>
      <w:proofErr w:type="gramStart"/>
      <w:r w:rsidRPr="00B93E79">
        <w:rPr>
          <w:rFonts w:ascii="Times New Roman" w:eastAsia="Times New Roman" w:hAnsi="Times New Roman"/>
          <w:sz w:val="28"/>
          <w:szCs w:val="28"/>
          <w:lang w:eastAsia="ru-RU"/>
        </w:rPr>
        <w:t>разрешение</w:t>
      </w:r>
      <w:proofErr w:type="gramEnd"/>
      <w:r w:rsidRPr="00B93E79">
        <w:rPr>
          <w:rFonts w:ascii="Times New Roman" w:eastAsia="Times New Roman" w:hAnsi="Times New Roman"/>
          <w:sz w:val="28"/>
          <w:szCs w:val="28"/>
          <w:lang w:eastAsia="ru-RU"/>
        </w:rPr>
        <w:t xml:space="preserve"> на открытие которого отозвано.</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В случае непредставления клиентом заявления на закрытие лицевого счета в установленный </w:t>
      </w:r>
      <w:hyperlink r:id="rId59" w:anchor="P303" w:history="1">
        <w:r w:rsidRPr="00B93E79">
          <w:rPr>
            <w:rFonts w:ascii="Times New Roman" w:eastAsia="Times New Roman" w:hAnsi="Times New Roman"/>
            <w:color w:val="0000FF"/>
            <w:sz w:val="28"/>
            <w:szCs w:val="28"/>
            <w:u w:val="single"/>
            <w:lang w:eastAsia="ru-RU"/>
          </w:rPr>
          <w:t>абзацем вторым</w:t>
        </w:r>
      </w:hyperlink>
      <w:r w:rsidRPr="00B93E79">
        <w:rPr>
          <w:rFonts w:ascii="Times New Roman" w:eastAsia="Times New Roman" w:hAnsi="Times New Roman"/>
          <w:sz w:val="28"/>
          <w:szCs w:val="28"/>
          <w:lang w:eastAsia="ru-RU"/>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bookmarkStart w:id="20" w:name="P306"/>
      <w:bookmarkEnd w:id="20"/>
      <w:r w:rsidRPr="00B93E79">
        <w:rPr>
          <w:rFonts w:ascii="Times New Roman" w:eastAsia="Times New Roman" w:hAnsi="Times New Roman"/>
          <w:sz w:val="28"/>
          <w:szCs w:val="28"/>
          <w:lang w:eastAsia="ru-RU"/>
        </w:rPr>
        <w:t>4.6.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а) </w:t>
      </w:r>
      <w:hyperlink r:id="rId60" w:anchor="P1958" w:history="1">
        <w:r w:rsidRPr="00B93E79">
          <w:rPr>
            <w:rFonts w:ascii="Times New Roman" w:eastAsia="Times New Roman" w:hAnsi="Times New Roman"/>
            <w:color w:val="0000FF"/>
            <w:sz w:val="28"/>
            <w:szCs w:val="28"/>
            <w:u w:val="single"/>
            <w:lang w:eastAsia="ru-RU"/>
          </w:rPr>
          <w:t>заявление</w:t>
        </w:r>
      </w:hyperlink>
      <w:r w:rsidRPr="00B93E79">
        <w:rPr>
          <w:rFonts w:ascii="Times New Roman" w:eastAsia="Times New Roman" w:hAnsi="Times New Roman"/>
          <w:sz w:val="28"/>
          <w:szCs w:val="28"/>
          <w:lang w:eastAsia="ru-RU"/>
        </w:rPr>
        <w:t xml:space="preserve"> на закрытие всех лицевых счетов (приложение N 4.1 к настоящему Порядку);</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б)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bookmarkStart w:id="21" w:name="P309"/>
      <w:bookmarkEnd w:id="21"/>
      <w:r w:rsidRPr="00B93E79">
        <w:rPr>
          <w:rFonts w:ascii="Times New Roman" w:eastAsia="Times New Roman" w:hAnsi="Times New Roman"/>
          <w:sz w:val="28"/>
          <w:szCs w:val="28"/>
          <w:lang w:eastAsia="ru-RU"/>
        </w:rPr>
        <w:t>4.7.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бюджетных средств, нотариально или органом, осуществившим государственную регистрацию.</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bookmarkStart w:id="22" w:name="P312"/>
      <w:bookmarkStart w:id="23" w:name="P316"/>
      <w:bookmarkEnd w:id="22"/>
      <w:bookmarkEnd w:id="23"/>
      <w:r w:rsidRPr="00B93E79">
        <w:rPr>
          <w:rFonts w:ascii="Times New Roman" w:eastAsia="Times New Roman" w:hAnsi="Times New Roman"/>
          <w:sz w:val="28"/>
          <w:szCs w:val="28"/>
          <w:lang w:eastAsia="ru-RU"/>
        </w:rPr>
        <w:t>4.8. При реорганизации клиента в форме присоединения к нему другого юридического лица: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r:id="rId61" w:anchor="P1038" w:history="1">
        <w:r w:rsidRPr="00B93E79">
          <w:rPr>
            <w:rFonts w:ascii="Times New Roman" w:eastAsia="Times New Roman" w:hAnsi="Times New Roman"/>
            <w:color w:val="0000FF"/>
            <w:sz w:val="28"/>
            <w:szCs w:val="28"/>
            <w:u w:val="single"/>
            <w:lang w:eastAsia="ru-RU"/>
          </w:rPr>
          <w:t>разделом 1</w:t>
        </w:r>
      </w:hyperlink>
      <w:r w:rsidRPr="00B93E79">
        <w:rPr>
          <w:rFonts w:ascii="Times New Roman" w:eastAsia="Times New Roman" w:hAnsi="Times New Roman"/>
          <w:sz w:val="28"/>
          <w:szCs w:val="28"/>
          <w:lang w:eastAsia="ru-RU"/>
        </w:rPr>
        <w:t>1 настоящего Порядка;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присоединяемое юридическое лицо обеспечивает закрытие всех действующих лицевых счетов в соответствии с настоящим разделом Порядка.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4.9. При реорганизации клиентов в форме слияния юридических лиц:</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r:id="rId62" w:anchor="P136" w:history="1">
        <w:r w:rsidRPr="00B93E79">
          <w:rPr>
            <w:rFonts w:ascii="Times New Roman" w:eastAsia="Times New Roman" w:hAnsi="Times New Roman"/>
            <w:color w:val="0000FF"/>
            <w:sz w:val="28"/>
            <w:szCs w:val="28"/>
            <w:u w:val="single"/>
            <w:lang w:eastAsia="ru-RU"/>
          </w:rPr>
          <w:t>разделом 2</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hyperlink r:id="rId63" w:anchor="P1038" w:history="1">
        <w:r w:rsidRPr="00B93E79">
          <w:rPr>
            <w:rFonts w:ascii="Times New Roman" w:eastAsia="Times New Roman" w:hAnsi="Times New Roman"/>
            <w:color w:val="0000FF"/>
            <w:sz w:val="28"/>
            <w:szCs w:val="28"/>
            <w:u w:val="single"/>
            <w:lang w:eastAsia="ru-RU"/>
          </w:rPr>
          <w:t>разделом 1</w:t>
        </w:r>
      </w:hyperlink>
      <w:r w:rsidRPr="00B93E79">
        <w:rPr>
          <w:rFonts w:ascii="Times New Roman" w:eastAsia="Times New Roman" w:hAnsi="Times New Roman"/>
          <w:sz w:val="28"/>
          <w:szCs w:val="28"/>
          <w:lang w:eastAsia="ru-RU"/>
        </w:rPr>
        <w:t>1 настоящего Порядка;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реорганизуемые клиенты обеспечивают закрытие всех действующих лицевых счетов в соответствии с настоящим разделом Порядка.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4.10. При реорганизации клиента в форме выделения из него юридического лица: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выделенный клиент обеспечивает открытие лицевых счетов в соответствии с </w:t>
      </w:r>
      <w:hyperlink r:id="rId64" w:anchor="P136" w:history="1">
        <w:r w:rsidRPr="00B93E79">
          <w:rPr>
            <w:rFonts w:ascii="Times New Roman" w:eastAsia="Times New Roman" w:hAnsi="Times New Roman"/>
            <w:color w:val="0000FF"/>
            <w:sz w:val="28"/>
            <w:szCs w:val="28"/>
            <w:u w:val="single"/>
            <w:lang w:eastAsia="ru-RU"/>
          </w:rPr>
          <w:t>разделом 2</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r:id="rId65" w:anchor="P1038" w:history="1">
        <w:r w:rsidRPr="00B93E79">
          <w:rPr>
            <w:rFonts w:ascii="Times New Roman" w:eastAsia="Times New Roman" w:hAnsi="Times New Roman"/>
            <w:color w:val="0000FF"/>
            <w:sz w:val="28"/>
            <w:szCs w:val="28"/>
            <w:u w:val="single"/>
            <w:lang w:eastAsia="ru-RU"/>
          </w:rPr>
          <w:t>разделом 1</w:t>
        </w:r>
      </w:hyperlink>
      <w:r w:rsidRPr="00B93E79">
        <w:rPr>
          <w:rFonts w:ascii="Times New Roman" w:eastAsia="Times New Roman" w:hAnsi="Times New Roman"/>
          <w:sz w:val="28"/>
          <w:szCs w:val="28"/>
          <w:lang w:eastAsia="ru-RU"/>
        </w:rPr>
        <w:t>1 настоящего Порядка.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bookmarkStart w:id="24" w:name="P326"/>
      <w:bookmarkEnd w:id="24"/>
      <w:r w:rsidRPr="00B93E79">
        <w:rPr>
          <w:rFonts w:ascii="Times New Roman" w:eastAsia="Times New Roman" w:hAnsi="Times New Roman"/>
          <w:sz w:val="28"/>
          <w:szCs w:val="28"/>
          <w:lang w:eastAsia="ru-RU"/>
        </w:rPr>
        <w:lastRenderedPageBreak/>
        <w:t>4.11. При реорганизации клиента в форме разделения юридического лица: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новые клиенты обеспечивают открытие лицевых счетов необходимых видов в соответствии с </w:t>
      </w:r>
      <w:hyperlink r:id="rId66" w:anchor="P136" w:history="1">
        <w:r w:rsidRPr="00B93E79">
          <w:rPr>
            <w:rFonts w:ascii="Times New Roman" w:eastAsia="Times New Roman" w:hAnsi="Times New Roman"/>
            <w:color w:val="0000FF"/>
            <w:sz w:val="28"/>
            <w:szCs w:val="28"/>
            <w:u w:val="single"/>
            <w:lang w:eastAsia="ru-RU"/>
          </w:rPr>
          <w:t>разделом 2</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средств, в соответствии с </w:t>
      </w:r>
      <w:hyperlink r:id="rId67" w:anchor="P1038" w:history="1">
        <w:r w:rsidRPr="00B93E79">
          <w:rPr>
            <w:rFonts w:ascii="Times New Roman" w:eastAsia="Times New Roman" w:hAnsi="Times New Roman"/>
            <w:color w:val="0000FF"/>
            <w:sz w:val="28"/>
            <w:szCs w:val="28"/>
            <w:u w:val="single"/>
            <w:lang w:eastAsia="ru-RU"/>
          </w:rPr>
          <w:t>разделом 1</w:t>
        </w:r>
      </w:hyperlink>
      <w:r w:rsidRPr="00B93E79">
        <w:rPr>
          <w:rFonts w:ascii="Times New Roman" w:eastAsia="Times New Roman" w:hAnsi="Times New Roman"/>
          <w:sz w:val="28"/>
          <w:szCs w:val="28"/>
          <w:lang w:eastAsia="ru-RU"/>
        </w:rPr>
        <w:t>1 настоящего Порядка;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реорганизуемый клиент обеспечивает закрытие всех действующих лицевых счетов в соответствии с настоящим разделом Порядка.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bookmarkStart w:id="25" w:name="P330"/>
      <w:bookmarkEnd w:id="25"/>
      <w:r w:rsidRPr="00B93E79">
        <w:rPr>
          <w:rFonts w:ascii="Times New Roman" w:eastAsia="Times New Roman" w:hAnsi="Times New Roman"/>
          <w:sz w:val="28"/>
          <w:szCs w:val="28"/>
          <w:lang w:eastAsia="ru-RU"/>
        </w:rPr>
        <w:t>4.12. В течение 5 рабочих дней осуществляется проверка представленных клиентом документов, необходимых для закрытия лицевого счета.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Проверяемые реквизиты заявления на закрытие лицевого счета должны соответствовать следующим требованиям: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номер лицевого счета, указанного в заявлении на закрытие лицевого счета, должен соответствовать номеру лицевого счета, подлежащего закрытию;</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 бюджетного процесса Северного  района Новосибирской области;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формы представленного заявления на закрытие лицевого счета должны соответствовать форме, утвержденной настоящим Порядком;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представленном заявлении на закрытие лицевого счета и прилагаемых к нему документах не допускаются исправления.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Основанием для отказа в закрытии лицевого счета являются: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непредставление какого-либо из документов, указанных в </w:t>
      </w:r>
      <w:hyperlink r:id="rId68" w:anchor="P293" w:history="1">
        <w:r w:rsidRPr="00B93E79">
          <w:rPr>
            <w:rFonts w:ascii="Times New Roman" w:eastAsia="Times New Roman" w:hAnsi="Times New Roman"/>
            <w:color w:val="0000FF"/>
            <w:sz w:val="28"/>
            <w:szCs w:val="28"/>
            <w:u w:val="single"/>
            <w:lang w:eastAsia="ru-RU"/>
          </w:rPr>
          <w:t>пунктах 4.2</w:t>
        </w:r>
      </w:hyperlink>
      <w:r w:rsidRPr="00B93E79">
        <w:rPr>
          <w:rFonts w:ascii="Times New Roman" w:eastAsia="Times New Roman" w:hAnsi="Times New Roman"/>
          <w:sz w:val="28"/>
          <w:szCs w:val="28"/>
          <w:lang w:eastAsia="ru-RU"/>
        </w:rPr>
        <w:t xml:space="preserve">, </w:t>
      </w:r>
      <w:hyperlink r:id="rId69" w:anchor="P302" w:history="1">
        <w:r w:rsidRPr="00B93E79">
          <w:rPr>
            <w:rFonts w:ascii="Times New Roman" w:eastAsia="Times New Roman" w:hAnsi="Times New Roman"/>
            <w:color w:val="0000FF"/>
            <w:sz w:val="28"/>
            <w:szCs w:val="28"/>
            <w:u w:val="single"/>
            <w:lang w:eastAsia="ru-RU"/>
          </w:rPr>
          <w:t>4.5</w:t>
        </w:r>
      </w:hyperlink>
      <w:r w:rsidRPr="00B93E79">
        <w:rPr>
          <w:rFonts w:ascii="Times New Roman" w:eastAsia="Times New Roman" w:hAnsi="Times New Roman"/>
          <w:sz w:val="28"/>
          <w:szCs w:val="28"/>
          <w:lang w:eastAsia="ru-RU"/>
        </w:rPr>
        <w:t xml:space="preserve"> и </w:t>
      </w:r>
      <w:hyperlink r:id="rId70" w:anchor="P306" w:history="1">
        <w:r w:rsidRPr="00B93E79">
          <w:rPr>
            <w:rFonts w:ascii="Times New Roman" w:eastAsia="Times New Roman" w:hAnsi="Times New Roman"/>
            <w:color w:val="0000FF"/>
            <w:sz w:val="28"/>
            <w:szCs w:val="28"/>
            <w:u w:val="single"/>
            <w:lang w:eastAsia="ru-RU"/>
          </w:rPr>
          <w:t>4.6</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отсутствие реквизитов, подлежащих заполнению, в заявлении на закрытие лицевого счета;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несоответствие реквизитов, указанных в документах, представленных на закрытие лицевого счета, данным перечня участников бюджетного процесса Северного района Новосибирской области;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несоответствие формы представленного </w:t>
      </w:r>
      <w:proofErr w:type="gramStart"/>
      <w:r w:rsidRPr="00B93E79">
        <w:rPr>
          <w:rFonts w:ascii="Times New Roman" w:eastAsia="Times New Roman" w:hAnsi="Times New Roman"/>
          <w:sz w:val="28"/>
          <w:szCs w:val="28"/>
          <w:lang w:eastAsia="ru-RU"/>
        </w:rPr>
        <w:t>заявления</w:t>
      </w:r>
      <w:proofErr w:type="gramEnd"/>
      <w:r w:rsidRPr="00B93E79">
        <w:rPr>
          <w:rFonts w:ascii="Times New Roman" w:eastAsia="Times New Roman" w:hAnsi="Times New Roman"/>
          <w:sz w:val="28"/>
          <w:szCs w:val="28"/>
          <w:lang w:eastAsia="ru-RU"/>
        </w:rPr>
        <w:t xml:space="preserve"> на закрытие лицевого счета утвержденной форме;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наличие исправлений в документах, представленных на закрытие лицевого счета.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При наличии замечаний в соответствии с </w:t>
      </w:r>
      <w:hyperlink r:id="rId71" w:anchor="P330" w:history="1">
        <w:r w:rsidRPr="00B93E79">
          <w:rPr>
            <w:rFonts w:ascii="Times New Roman" w:eastAsia="Times New Roman" w:hAnsi="Times New Roman"/>
            <w:color w:val="0000FF"/>
            <w:sz w:val="28"/>
            <w:szCs w:val="28"/>
            <w:u w:val="single"/>
            <w:lang w:eastAsia="ru-RU"/>
          </w:rPr>
          <w:t>пунктом 4.13</w:t>
        </w:r>
      </w:hyperlink>
      <w:r w:rsidRPr="00B93E79">
        <w:rPr>
          <w:rFonts w:ascii="Times New Roman" w:eastAsia="Times New Roman" w:hAnsi="Times New Roman"/>
          <w:sz w:val="28"/>
          <w:szCs w:val="28"/>
          <w:lang w:eastAsia="ru-RU"/>
        </w:rPr>
        <w:t xml:space="preserve"> настоящего Порядка, </w:t>
      </w:r>
      <w:r w:rsidRPr="00B93E79">
        <w:rPr>
          <w:rFonts w:ascii="Times New Roman" w:eastAsia="Times New Roman" w:hAnsi="Times New Roman"/>
          <w:sz w:val="28"/>
          <w:szCs w:val="28"/>
          <w:lang w:eastAsia="ru-RU"/>
        </w:rPr>
        <w:lastRenderedPageBreak/>
        <w:t>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4.13. Лицевые счета клиентов закрываются при отсутствии на них бюджетных данных, остатков денежных средств, бюджетных и денежных обязательств.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proofErr w:type="gramStart"/>
      <w:r w:rsidRPr="00B93E79">
        <w:rPr>
          <w:rFonts w:ascii="Times New Roman" w:eastAsia="Times New Roman" w:hAnsi="Times New Roman"/>
          <w:sz w:val="28"/>
          <w:szCs w:val="28"/>
          <w:lang w:eastAsia="ru-RU"/>
        </w:rPr>
        <w:t>В случае если на момент представления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r:id="rId72" w:anchor="P1038" w:history="1">
        <w:r w:rsidRPr="00B93E79">
          <w:rPr>
            <w:rFonts w:ascii="Times New Roman" w:eastAsia="Times New Roman" w:hAnsi="Times New Roman"/>
            <w:color w:val="0000FF"/>
            <w:sz w:val="28"/>
            <w:szCs w:val="28"/>
            <w:u w:val="single"/>
            <w:lang w:eastAsia="ru-RU"/>
          </w:rPr>
          <w:t>раздел 1</w:t>
        </w:r>
      </w:hyperlink>
      <w:r w:rsidRPr="00B93E79">
        <w:rPr>
          <w:rFonts w:ascii="Times New Roman" w:eastAsia="Times New Roman" w:hAnsi="Times New Roman"/>
          <w:sz w:val="28"/>
          <w:szCs w:val="28"/>
          <w:lang w:eastAsia="ru-RU"/>
        </w:rPr>
        <w:t>1 настоящего Порядка).</w:t>
      </w:r>
      <w:proofErr w:type="gramEnd"/>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По результатам проведенной сверки составляется </w:t>
      </w:r>
      <w:hyperlink r:id="rId73" w:anchor="P2004" w:history="1">
        <w:r w:rsidRPr="00B93E79">
          <w:rPr>
            <w:rFonts w:ascii="Times New Roman" w:eastAsia="Times New Roman" w:hAnsi="Times New Roman"/>
            <w:color w:val="0000FF"/>
            <w:sz w:val="28"/>
            <w:szCs w:val="28"/>
            <w:u w:val="single"/>
            <w:lang w:eastAsia="ru-RU"/>
          </w:rPr>
          <w:t>акт</w:t>
        </w:r>
      </w:hyperlink>
      <w:r w:rsidRPr="00B93E79">
        <w:rPr>
          <w:rFonts w:ascii="Times New Roman" w:eastAsia="Times New Roman" w:hAnsi="Times New Roman"/>
          <w:sz w:val="28"/>
          <w:szCs w:val="28"/>
          <w:lang w:eastAsia="ru-RU"/>
        </w:rPr>
        <w:t xml:space="preserve"> сверки операций по лицевому счету в двух экземплярах (приложение N 4.2 к настоящему Порядку). Акт сверки подписывается начальником отдела бухгалтерского учета и отчетности администрации с одной стороны и руководителем, и главным бухгалтером клиента, с другой стороны.</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4.16. При закрытии лицевых счетов вносятся соответствующие изменения в Справочник лицевых счетов </w:t>
      </w:r>
      <w:proofErr w:type="gramStart"/>
      <w:r w:rsidRPr="00B93E79">
        <w:rPr>
          <w:rFonts w:ascii="Times New Roman" w:eastAsia="Times New Roman" w:hAnsi="Times New Roman"/>
          <w:sz w:val="28"/>
          <w:szCs w:val="28"/>
          <w:lang w:eastAsia="ru-RU"/>
        </w:rPr>
        <w:t>в</w:t>
      </w:r>
      <w:proofErr w:type="gramEnd"/>
      <w:r w:rsidRPr="00B93E79">
        <w:rPr>
          <w:rFonts w:ascii="Times New Roman" w:eastAsia="Times New Roman" w:hAnsi="Times New Roman"/>
          <w:sz w:val="28"/>
          <w:szCs w:val="28"/>
          <w:lang w:eastAsia="ru-RU"/>
        </w:rPr>
        <w:t xml:space="preserve"> </w:t>
      </w:r>
      <w:proofErr w:type="gramStart"/>
      <w:r w:rsidRPr="00B93E79">
        <w:rPr>
          <w:rFonts w:ascii="Times New Roman" w:eastAsia="Times New Roman" w:hAnsi="Times New Roman"/>
          <w:sz w:val="28"/>
          <w:szCs w:val="28"/>
          <w:lang w:eastAsia="ru-RU"/>
        </w:rPr>
        <w:t>АС</w:t>
      </w:r>
      <w:proofErr w:type="gramEnd"/>
      <w:r w:rsidRPr="00B93E79">
        <w:rPr>
          <w:rFonts w:ascii="Times New Roman" w:eastAsia="Times New Roman" w:hAnsi="Times New Roman"/>
          <w:sz w:val="28"/>
          <w:szCs w:val="28"/>
          <w:lang w:eastAsia="ru-RU"/>
        </w:rPr>
        <w:t xml:space="preserve"> "Бюджет".</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Документы, представленные клиентом для закрытия лицевых счетов, хранятся в деле клиента.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4.17. Денежные средства, поступившие на счета Администрации района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4.18.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4.1. Уведомление налогового органа об открытии, закрытии,</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sz w:val="28"/>
          <w:szCs w:val="28"/>
          <w:lang w:eastAsia="ru-RU"/>
        </w:rPr>
      </w:pPr>
      <w:proofErr w:type="gramStart"/>
      <w:r w:rsidRPr="00B93E79">
        <w:rPr>
          <w:rFonts w:ascii="Times New Roman" w:eastAsia="Times New Roman" w:hAnsi="Times New Roman"/>
          <w:b/>
          <w:sz w:val="28"/>
          <w:szCs w:val="28"/>
          <w:lang w:eastAsia="ru-RU"/>
        </w:rPr>
        <w:t>изменении</w:t>
      </w:r>
      <w:proofErr w:type="gramEnd"/>
      <w:r w:rsidRPr="00B93E79">
        <w:rPr>
          <w:rFonts w:ascii="Times New Roman" w:eastAsia="Times New Roman" w:hAnsi="Times New Roman"/>
          <w:b/>
          <w:sz w:val="28"/>
          <w:szCs w:val="28"/>
          <w:lang w:eastAsia="ru-RU"/>
        </w:rPr>
        <w:t xml:space="preserve"> реквизитов лицевых счетов клиентов</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4.1.1. Администрация района уведомляет налоговый орган об открытии, закрытии, изменении реквизитов лицевых счетов клиентов в порядке, установленном настоящим разделом.</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4.1.2. В случае открытия, закрытия или изменения реквизитов лицевых </w:t>
      </w:r>
      <w:r w:rsidRPr="00B93E79">
        <w:rPr>
          <w:rFonts w:ascii="Times New Roman" w:eastAsia="Times New Roman" w:hAnsi="Times New Roman"/>
          <w:sz w:val="28"/>
          <w:szCs w:val="28"/>
          <w:lang w:eastAsia="ru-RU"/>
        </w:rPr>
        <w:lastRenderedPageBreak/>
        <w:t>счетов направляется в 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4.1.3.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4.1.4. Сообщение об открытии (закрытии, изменении реквизитов) лицевого счета клиента подписывается Главой.</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5. Ведение лицевых счетов</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b/>
          <w:sz w:val="28"/>
          <w:szCs w:val="28"/>
          <w:lang w:eastAsia="ru-RU"/>
        </w:rPr>
      </w:pPr>
    </w:p>
    <w:p w:rsidR="00B93E79" w:rsidRPr="00B93E79" w:rsidRDefault="00B93E79" w:rsidP="00B93E79">
      <w:pPr>
        <w:widowControl w:val="0"/>
        <w:autoSpaceDE w:val="0"/>
        <w:autoSpaceDN w:val="0"/>
        <w:spacing w:after="0" w:line="240" w:lineRule="auto"/>
        <w:jc w:val="center"/>
        <w:outlineLvl w:val="2"/>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5.1. Общие положения</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5.1.1. Настоящий раздел Порядка устанавливает правила ведения лицевых счетов клиентов для учета операций, осуществляемых в процессе исполнения местного бюджета Северного района Новосибирской области.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Настоящий порядок ведения лицевых счетов клиентов распространяется: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proofErr w:type="gramStart"/>
      <w:r w:rsidRPr="00B93E79">
        <w:rPr>
          <w:rFonts w:ascii="Times New Roman" w:eastAsia="Times New Roman" w:hAnsi="Times New Roman"/>
          <w:sz w:val="28"/>
          <w:szCs w:val="28"/>
          <w:lang w:eastAsia="ru-RU"/>
        </w:rPr>
        <w:t>- на операции со средствами местного бюджета, источником финансового обеспечения которых являются налоговые и неналоговые поступления в местной бюджет, а также безвозмездные поступления, не имеющие целевого характера;</w:t>
      </w:r>
      <w:proofErr w:type="gramEnd"/>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на операции со средствами местного бюджета, источником финансового обеспечения которых являются субсидии и субвенции, предоставляемые из областного бюджета;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на операции со средствами, поступающими во временное распоряжение казенных учреждений.</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5.1.2.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бюджетные данные на период в соответствии с решением о местном бюджете Северного района Новосибирской области;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бюджетные ассигнования, распределенные главным распорядителем бюджетных средств по подведомственным получателям бюджетных средств;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нераспределенный остаток бюджетных ассигнований на отчетную дату;</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лимиты бюджетных обязательств, утвержденные главному распорядителю бюджетных средств;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лимиты бюджетных обязательств, распределенные главным распорядителем бюджетных средств по подведомственным получателям бюджетных средств;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нераспределенный остаток лимитов бюджетных обязательств на отчетную дату;</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показатели кассового плана;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показатели кассового плана, распределенные главным распорядителем бюджетных средств по подведомственным получателям бюджетных средств;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нераспределенный остаток показателей кассового плана на отчетную дату;</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5.1.3. На лицевом счете получателя в структуре показателей классификации бюджетов Российской Федерации и дополнительных классификаторов </w:t>
      </w:r>
      <w:r w:rsidRPr="00B93E79">
        <w:rPr>
          <w:rFonts w:ascii="Times New Roman" w:eastAsia="Times New Roman" w:hAnsi="Times New Roman"/>
          <w:sz w:val="28"/>
          <w:szCs w:val="28"/>
          <w:lang w:eastAsia="ru-RU"/>
        </w:rPr>
        <w:lastRenderedPageBreak/>
        <w:t>отражаются: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бюджетные данные на период в соответствии решением о местном бюджете Северного  района Новосибирской области;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бюджетные ассигнования;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лимиты бюджетных обязательств;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показатели кассового плана;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сведения о бюджетных обязательствах;</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сведения о денежных обязательствах;</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остаток лимитов бюджетных обязатель</w:t>
      </w:r>
      <w:proofErr w:type="gramStart"/>
      <w:r w:rsidRPr="00B93E79">
        <w:rPr>
          <w:rFonts w:ascii="Times New Roman" w:eastAsia="Times New Roman" w:hAnsi="Times New Roman"/>
          <w:sz w:val="28"/>
          <w:szCs w:val="28"/>
          <w:lang w:eastAsia="ru-RU"/>
        </w:rPr>
        <w:t>ств дл</w:t>
      </w:r>
      <w:proofErr w:type="gramEnd"/>
      <w:r w:rsidRPr="00B93E79">
        <w:rPr>
          <w:rFonts w:ascii="Times New Roman" w:eastAsia="Times New Roman" w:hAnsi="Times New Roman"/>
          <w:sz w:val="28"/>
          <w:szCs w:val="28"/>
          <w:lang w:eastAsia="ru-RU"/>
        </w:rPr>
        <w:t>я принятия бюджетных обязательств;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перечисления, произведенные на текущую дату;</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поступления на текущую дату;</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сведения об исполненных бюджетных обязательствах на текущую дату;</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сведения о неисполненных бюджетных обязательствах на текущую дату.</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5.1.4. На лицевом счете получателя по учету операций со средствами, поступающими во временное распоряжение казенного учреждения, в структуре дополнительного классификатора "Типы средств" отражаются: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остаток средств, поступивших во временное распоряжение на начало текущего финансового года;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объем средств, поступивших во временное распоряжение в течение текущего финансового года;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объем перечисленных в текущем году средств, поступивших во временное распоряжение;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остаток средств, поступивших во временное распоряжение, на отчетную дату.</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5.1.5. На лицевом счете </w:t>
      </w:r>
      <w:proofErr w:type="gramStart"/>
      <w:r w:rsidRPr="00B93E79">
        <w:rPr>
          <w:rFonts w:ascii="Times New Roman" w:eastAsia="Times New Roman" w:hAnsi="Times New Roman"/>
          <w:sz w:val="28"/>
          <w:szCs w:val="28"/>
          <w:lang w:eastAsia="ru-RU"/>
        </w:rPr>
        <w:t>администратора источников финансирования дефицита местного бюджета</w:t>
      </w:r>
      <w:proofErr w:type="gramEnd"/>
      <w:r w:rsidRPr="00B93E79">
        <w:rPr>
          <w:rFonts w:ascii="Times New Roman" w:eastAsia="Times New Roman" w:hAnsi="Times New Roman"/>
          <w:sz w:val="28"/>
          <w:szCs w:val="28"/>
          <w:lang w:eastAsia="ru-RU"/>
        </w:rPr>
        <w:t xml:space="preserve">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бюджетные ассигнования по источникам финансирования дефицита бюджета на период, утвержденные администратору в соответствии с решением о местном бюджете администрации Северного района Новосибирской области;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показатели кассового плана;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перечисления, проведенные на текущую дату;</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поступления на текущую дату;</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неисполненные бюджетные ассигнования по источникам финансирования дефицита бюджета на текущую дату.</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5.1.6. </w:t>
      </w:r>
      <w:proofErr w:type="gramStart"/>
      <w:r w:rsidRPr="00B93E79">
        <w:rPr>
          <w:rFonts w:ascii="Times New Roman" w:eastAsia="Times New Roman" w:hAnsi="Times New Roman"/>
          <w:sz w:val="28"/>
          <w:szCs w:val="28"/>
          <w:lang w:eastAsia="ru-RU"/>
        </w:rPr>
        <w:t xml:space="preserve">Основанием для отражения на лицевом счете бюджетных данных являются документы, оформленных в соответствии с утвержденными Главой порядком составления и ведения сводной бюджетной росписи местного бюджета, порядком составления и ведения кассового плана местного бюджета, утверждения и доведения лимитов кассового плана до получателей средств местного бюджета. </w:t>
      </w:r>
      <w:proofErr w:type="gramEnd"/>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Основанием для отражения на лицевых счетах поступлений и перечислений является предоставление документов, указанных в </w:t>
      </w:r>
      <w:hyperlink r:id="rId74" w:anchor="P485" w:history="1">
        <w:r w:rsidRPr="00B93E79">
          <w:rPr>
            <w:rFonts w:ascii="Times New Roman" w:eastAsia="Times New Roman" w:hAnsi="Times New Roman"/>
            <w:color w:val="0000FF"/>
            <w:sz w:val="28"/>
            <w:szCs w:val="28"/>
            <w:u w:val="single"/>
            <w:lang w:eastAsia="ru-RU"/>
          </w:rPr>
          <w:t>пунктах 5.2.4</w:t>
        </w:r>
      </w:hyperlink>
      <w:r w:rsidRPr="00B93E79">
        <w:rPr>
          <w:rFonts w:ascii="Times New Roman" w:eastAsia="Times New Roman" w:hAnsi="Times New Roman"/>
          <w:sz w:val="28"/>
          <w:szCs w:val="28"/>
          <w:lang w:eastAsia="ru-RU"/>
        </w:rPr>
        <w:t xml:space="preserve"> и </w:t>
      </w:r>
      <w:hyperlink r:id="rId75" w:anchor="P522" w:history="1">
        <w:r w:rsidRPr="00B93E79">
          <w:rPr>
            <w:rFonts w:ascii="Times New Roman" w:eastAsia="Times New Roman" w:hAnsi="Times New Roman"/>
            <w:color w:val="0000FF"/>
            <w:sz w:val="28"/>
            <w:szCs w:val="28"/>
            <w:u w:val="single"/>
            <w:lang w:eastAsia="ru-RU"/>
          </w:rPr>
          <w:t>5.3.2</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5.1.7. Бюджетные и денежные обязательства учитываются на лицевом счете получателя в соответствии с настоящим Порядком.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lastRenderedPageBreak/>
        <w:t xml:space="preserve">5.1.8. Ежедневно на основании первичных документов, являющихся основанием для отражения операций по лицевым счетам, готовятся </w:t>
      </w:r>
      <w:hyperlink r:id="rId76" w:anchor="P2151" w:history="1">
        <w:r w:rsidRPr="00B93E79">
          <w:rPr>
            <w:rFonts w:ascii="Times New Roman" w:eastAsia="Times New Roman" w:hAnsi="Times New Roman"/>
            <w:color w:val="0000FF"/>
            <w:sz w:val="28"/>
            <w:szCs w:val="28"/>
            <w:u w:val="single"/>
            <w:lang w:eastAsia="ru-RU"/>
          </w:rPr>
          <w:t>выписки</w:t>
        </w:r>
      </w:hyperlink>
      <w:r w:rsidRPr="00B93E79">
        <w:rPr>
          <w:rFonts w:ascii="Times New Roman" w:eastAsia="Times New Roman" w:hAnsi="Times New Roman"/>
          <w:sz w:val="28"/>
          <w:szCs w:val="28"/>
          <w:lang w:eastAsia="ru-RU"/>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Выписки представляются клиентам в срок не позднее следующего дня после получения выписки из соответствующего казначейского счета в пакетах отчетных форм.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5.1.9.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bookmarkStart w:id="26" w:name="P436"/>
      <w:bookmarkEnd w:id="26"/>
      <w:r w:rsidRPr="00B93E79">
        <w:rPr>
          <w:rFonts w:ascii="Times New Roman" w:eastAsia="Times New Roman" w:hAnsi="Times New Roman"/>
          <w:sz w:val="28"/>
          <w:szCs w:val="28"/>
          <w:lang w:eastAsia="ru-RU"/>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proofErr w:type="gramStart"/>
      <w:r w:rsidRPr="00B93E79">
        <w:rPr>
          <w:rFonts w:ascii="Times New Roman" w:eastAsia="Times New Roman" w:hAnsi="Times New Roman"/>
          <w:sz w:val="28"/>
          <w:szCs w:val="28"/>
          <w:lang w:eastAsia="ru-RU"/>
        </w:rPr>
        <w:t>При обнаружении ошибочных записей, отраженных в лицевом счете, по окончании отчетного периода, но до момента отправки бюджетной отчетности в Министерство финансов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roofErr w:type="gramEnd"/>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proofErr w:type="gramStart"/>
      <w:r w:rsidRPr="00B93E79">
        <w:rPr>
          <w:rFonts w:ascii="Times New Roman" w:eastAsia="Times New Roman" w:hAnsi="Times New Roman"/>
          <w:sz w:val="28"/>
          <w:szCs w:val="28"/>
          <w:lang w:eastAsia="ru-RU"/>
        </w:rPr>
        <w:t>При обнаружении ошибочных записей, отраженных в лицевом счете, по окончании отчетного периода и после отправки бюджетной отчетности в Министерство финансов,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roofErr w:type="gramEnd"/>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5.1.11. Приложения к выписке могут быть представлены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bookmarkStart w:id="27" w:name="P443"/>
      <w:bookmarkEnd w:id="27"/>
      <w:r w:rsidRPr="00B93E79">
        <w:rPr>
          <w:rFonts w:ascii="Times New Roman" w:eastAsia="Times New Roman" w:hAnsi="Times New Roman"/>
          <w:sz w:val="28"/>
          <w:szCs w:val="28"/>
          <w:lang w:eastAsia="ru-RU"/>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Операционный день в Администрации района устанавливается с 9 час. 00 мин. до 17 час. 12 мин.</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Операции по документам, поступившим после 12 час. 00 мин. текущего операционного дня, производятся следующим операционным днем.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Платежные поручения, поступившие до 12 час. 00 мин. текущего операционного дня, должны быть датированы текущим операционным днем.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Платежные поручения, поступившие после 12 час. 00 мин. текущего операционного дня, должны быть датированы следующим операционным днем.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5.1.13. На платежных документах, поступивших на бумажном носителе, в </w:t>
      </w:r>
      <w:r w:rsidRPr="00B93E79">
        <w:rPr>
          <w:rFonts w:ascii="Times New Roman" w:eastAsia="Times New Roman" w:hAnsi="Times New Roman"/>
          <w:sz w:val="28"/>
          <w:szCs w:val="28"/>
          <w:lang w:eastAsia="ru-RU"/>
        </w:rPr>
        <w:lastRenderedPageBreak/>
        <w:t>обязательном порядке ставится штамп с указанием даты поступления.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казначейским счетам: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выписка из соответствующего казначейского счета;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иные документы, подтверждающие отраженные операции по лицевым счетам.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5.1.17. </w:t>
      </w:r>
      <w:proofErr w:type="gramStart"/>
      <w:r w:rsidRPr="00B93E79">
        <w:rPr>
          <w:rFonts w:ascii="Times New Roman" w:eastAsia="Times New Roman" w:hAnsi="Times New Roman"/>
          <w:sz w:val="28"/>
          <w:szCs w:val="28"/>
          <w:lang w:eastAsia="ru-RU"/>
        </w:rPr>
        <w:t>Ежемесячно не позднее третьего рабочего дня месяца, следующего за отчетным, осуществляется сверка сумм поступлений и перечислений по лицевым счетам клиентов.</w:t>
      </w:r>
      <w:proofErr w:type="gramEnd"/>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hyperlink r:id="rId77" w:anchor="P2237" w:history="1">
        <w:r w:rsidRPr="00B93E79">
          <w:rPr>
            <w:rFonts w:ascii="Times New Roman" w:eastAsia="Times New Roman" w:hAnsi="Times New Roman"/>
            <w:color w:val="0000FF"/>
            <w:sz w:val="28"/>
            <w:szCs w:val="28"/>
            <w:u w:val="single"/>
            <w:lang w:eastAsia="ru-RU"/>
          </w:rPr>
          <w:t>Справки</w:t>
        </w:r>
      </w:hyperlink>
      <w:r w:rsidRPr="00B93E79">
        <w:rPr>
          <w:rFonts w:ascii="Times New Roman" w:eastAsia="Times New Roman" w:hAnsi="Times New Roman"/>
          <w:sz w:val="28"/>
          <w:szCs w:val="28"/>
          <w:lang w:eastAsia="ru-RU"/>
        </w:rPr>
        <w:t xml:space="preserve"> о финансировании и кассовых расходах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перечислений считаются подтвержденными.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r:id="rId78" w:anchor="P436" w:history="1">
        <w:r w:rsidRPr="00B93E79">
          <w:rPr>
            <w:rFonts w:ascii="Times New Roman" w:eastAsia="Times New Roman" w:hAnsi="Times New Roman"/>
            <w:color w:val="0000FF"/>
            <w:sz w:val="28"/>
            <w:szCs w:val="28"/>
            <w:u w:val="single"/>
            <w:lang w:eastAsia="ru-RU"/>
          </w:rPr>
          <w:t>пункта 5.1.10</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center"/>
        <w:outlineLvl w:val="2"/>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5.2. Порядок отражения на лицевых счетах</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операций по поступлениям</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5.2.1. В соответствии с видом лицевых счетов и типом средств на лицевых счетах отражаются следующие поступления: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5.2.1.1. На лицевых счетах получателей:</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восстановление кассовых расходов по соответствующим кодам расходов бюджетной классификации и дополнительных классификаторов;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невыясненные поступления.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5.2.1.2. На лицевом счете получателя для учета операций со средствами, поступающими во временное распоряжение казенного учреждения: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объем средств, поступивших во временное распоряжение;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объем средств без права осуществления перечислений.</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5.2.1.3. На лицевом счете </w:t>
      </w:r>
      <w:proofErr w:type="gramStart"/>
      <w:r w:rsidRPr="00B93E79">
        <w:rPr>
          <w:rFonts w:ascii="Times New Roman" w:eastAsia="Times New Roman" w:hAnsi="Times New Roman"/>
          <w:sz w:val="28"/>
          <w:szCs w:val="28"/>
          <w:lang w:eastAsia="ru-RU"/>
        </w:rPr>
        <w:t>администратора источников финансирования дефицита местного бюджета</w:t>
      </w:r>
      <w:proofErr w:type="gramEnd"/>
      <w:r w:rsidRPr="00B93E79">
        <w:rPr>
          <w:rFonts w:ascii="Times New Roman" w:eastAsia="Times New Roman" w:hAnsi="Times New Roman"/>
          <w:sz w:val="28"/>
          <w:szCs w:val="28"/>
          <w:lang w:eastAsia="ru-RU"/>
        </w:rPr>
        <w:t>:</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восстановление перечислений по соответствующим кодам </w:t>
      </w:r>
      <w:proofErr w:type="gramStart"/>
      <w:r w:rsidRPr="00B93E79">
        <w:rPr>
          <w:rFonts w:ascii="Times New Roman" w:eastAsia="Times New Roman" w:hAnsi="Times New Roman"/>
          <w:sz w:val="28"/>
          <w:szCs w:val="28"/>
          <w:lang w:eastAsia="ru-RU"/>
        </w:rPr>
        <w:t>источников финансирования дефицита бюджета бюджетной классификации</w:t>
      </w:r>
      <w:proofErr w:type="gramEnd"/>
      <w:r w:rsidRPr="00B93E79">
        <w:rPr>
          <w:rFonts w:ascii="Times New Roman" w:eastAsia="Times New Roman" w:hAnsi="Times New Roman"/>
          <w:sz w:val="28"/>
          <w:szCs w:val="28"/>
          <w:lang w:eastAsia="ru-RU"/>
        </w:rPr>
        <w:t xml:space="preserve"> и дополнительных классификаторов.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lastRenderedPageBreak/>
        <w:t>5.2.2. Зачисление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перечислений</w:t>
      </w:r>
      <w:r w:rsidRPr="00B93E79">
        <w:rPr>
          <w:rFonts w:ascii="Times New Roman" w:eastAsia="Times New Roman" w:hAnsi="Times New Roman"/>
          <w:b/>
          <w:sz w:val="28"/>
          <w:szCs w:val="28"/>
          <w:lang w:eastAsia="ru-RU"/>
        </w:rPr>
        <w:t xml:space="preserve"> </w:t>
      </w:r>
      <w:r w:rsidRPr="00B93E79">
        <w:rPr>
          <w:rFonts w:ascii="Times New Roman" w:eastAsia="Times New Roman" w:hAnsi="Times New Roman"/>
          <w:sz w:val="28"/>
          <w:szCs w:val="28"/>
          <w:lang w:eastAsia="ru-RU"/>
        </w:rPr>
        <w:t xml:space="preserve">за счет невыясненных поступлений до момента их уточнения </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в соответствии с </w:t>
      </w:r>
      <w:hyperlink r:id="rId79" w:anchor="P605" w:history="1">
        <w:r w:rsidRPr="00B93E79">
          <w:rPr>
            <w:rFonts w:ascii="Times New Roman" w:eastAsia="Times New Roman" w:hAnsi="Times New Roman"/>
            <w:color w:val="0000FF"/>
            <w:sz w:val="28"/>
            <w:szCs w:val="28"/>
            <w:u w:val="single"/>
            <w:lang w:eastAsia="ru-RU"/>
          </w:rPr>
          <w:t>разделом 6</w:t>
        </w:r>
      </w:hyperlink>
      <w:r w:rsidRPr="00B93E79">
        <w:rPr>
          <w:rFonts w:ascii="Times New Roman" w:eastAsia="Times New Roman" w:hAnsi="Times New Roman"/>
          <w:sz w:val="28"/>
          <w:szCs w:val="28"/>
          <w:lang w:eastAsia="ru-RU"/>
        </w:rPr>
        <w:t xml:space="preserve"> настоящего Порядка. Средства, зачисленные в качестве невыясненных поступлений, не включаются в </w:t>
      </w:r>
      <w:hyperlink r:id="rId80" w:anchor="P2151" w:history="1">
        <w:r w:rsidRPr="00B93E79">
          <w:rPr>
            <w:rFonts w:ascii="Times New Roman" w:eastAsia="Times New Roman" w:hAnsi="Times New Roman"/>
            <w:color w:val="0000FF"/>
            <w:sz w:val="28"/>
            <w:szCs w:val="28"/>
            <w:u w:val="single"/>
            <w:lang w:eastAsia="ru-RU"/>
          </w:rPr>
          <w:t>выписки</w:t>
        </w:r>
      </w:hyperlink>
      <w:r w:rsidRPr="00B93E79">
        <w:rPr>
          <w:rFonts w:ascii="Times New Roman" w:eastAsia="Times New Roman" w:hAnsi="Times New Roman"/>
          <w:sz w:val="28"/>
          <w:szCs w:val="28"/>
          <w:lang w:eastAsia="ru-RU"/>
        </w:rPr>
        <w:t xml:space="preserve"> из лицевых счетов (приложение N 5.1 к настоящему Порядку) и </w:t>
      </w:r>
      <w:hyperlink r:id="rId81" w:anchor="P2237" w:history="1">
        <w:r w:rsidRPr="00B93E79">
          <w:rPr>
            <w:rFonts w:ascii="Times New Roman" w:eastAsia="Times New Roman" w:hAnsi="Times New Roman"/>
            <w:color w:val="0000FF"/>
            <w:sz w:val="28"/>
            <w:szCs w:val="28"/>
            <w:u w:val="single"/>
            <w:lang w:eastAsia="ru-RU"/>
          </w:rPr>
          <w:t>справки</w:t>
        </w:r>
      </w:hyperlink>
      <w:r w:rsidRPr="00B93E79">
        <w:rPr>
          <w:rFonts w:ascii="Times New Roman" w:eastAsia="Times New Roman" w:hAnsi="Times New Roman"/>
          <w:sz w:val="28"/>
          <w:szCs w:val="28"/>
          <w:lang w:eastAsia="ru-RU"/>
        </w:rPr>
        <w:t xml:space="preserve"> о финансировании и кассовых расходах (приложение N 5.2 к настоящему Порядку).</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5.2.3. В целях настоящего Порядка под восстановлением перечислений понимаются поступления, которые уменьшают ранее произведенные перечисления в случае возврата контрагентами платежей клиентов.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Восстановление кассовых расходов является частным случаем восстановления перечислений, при котором перечисления уменьшаются по кодам расходов бюджетной классификации.</w:t>
      </w:r>
      <w:bookmarkStart w:id="28" w:name="P485"/>
      <w:bookmarkEnd w:id="28"/>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5.2.4. Поступления на лицевых счетах отражаются на основании следующих документов: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платежных поручений, приложенных к выписке из соответствующих казначейских счетов;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уведомлений об уточнении вида и принадлежности платежа;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иных документов, подтверждающих отраженные на лицевых счетах операции.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bookmarkStart w:id="29" w:name="P490"/>
      <w:bookmarkEnd w:id="29"/>
      <w:r w:rsidRPr="00B93E79">
        <w:rPr>
          <w:rFonts w:ascii="Times New Roman" w:eastAsia="Times New Roman" w:hAnsi="Times New Roman"/>
          <w:sz w:val="28"/>
          <w:szCs w:val="28"/>
          <w:lang w:eastAsia="ru-RU"/>
        </w:rPr>
        <w:t>5.2.5. Оформление контрагентами клиентов платежных поручений на зачисление средств на лицевые счета осуществляется, с учетом следующих особенностей:</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поле "ИНН" получателя указывается значение ИНН клиента;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поле "КПП" получателя указывается значение КПП клиента;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поле "Получатель" указывается: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proofErr w:type="gramStart"/>
      <w:r w:rsidRPr="00B93E79">
        <w:rPr>
          <w:rFonts w:ascii="Times New Roman" w:eastAsia="Times New Roman" w:hAnsi="Times New Roman"/>
          <w:sz w:val="28"/>
          <w:szCs w:val="28"/>
          <w:lang w:eastAsia="ru-RU"/>
        </w:rPr>
        <w:t>в случае зачисления средств на лицевые счета, открытые на казначейском счете № 03231643506440005100 - Администрация Северного района Новосибирской области, затем в скобках - сокращенное наименование клиента и номер соответствующего лицевого счета клиента, затем в тех же скобках - лицевой счет финансового органа Северного района Новосибирской области N 02513028510;</w:t>
      </w:r>
      <w:proofErr w:type="gramEnd"/>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случае зачисления средств на лицевые счета, открытые на казначейском счете № 03232643506440005100 - Администрация Северного района Новосибирской области, затем в скобках - сокращенное наименование клиента, а также номер соответствующего лицевого счета клиента;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поле "</w:t>
      </w:r>
      <w:proofErr w:type="spellStart"/>
      <w:r w:rsidRPr="00B93E79">
        <w:rPr>
          <w:rFonts w:ascii="Times New Roman" w:eastAsia="Times New Roman" w:hAnsi="Times New Roman"/>
          <w:sz w:val="28"/>
          <w:szCs w:val="28"/>
          <w:lang w:eastAsia="ru-RU"/>
        </w:rPr>
        <w:t>Сч</w:t>
      </w:r>
      <w:proofErr w:type="spellEnd"/>
      <w:r w:rsidRPr="00B93E79">
        <w:rPr>
          <w:rFonts w:ascii="Times New Roman" w:eastAsia="Times New Roman" w:hAnsi="Times New Roman"/>
          <w:sz w:val="28"/>
          <w:szCs w:val="28"/>
          <w:lang w:eastAsia="ru-RU"/>
        </w:rPr>
        <w:t xml:space="preserve">. </w:t>
      </w:r>
      <w:proofErr w:type="gramStart"/>
      <w:r w:rsidRPr="00B93E79">
        <w:rPr>
          <w:rFonts w:ascii="Times New Roman" w:eastAsia="Times New Roman" w:hAnsi="Times New Roman"/>
          <w:sz w:val="28"/>
          <w:szCs w:val="28"/>
          <w:lang w:eastAsia="ru-RU"/>
        </w:rPr>
        <w:t>N" получателя денежных средств проставляется номер соответствующего казначейского счета, на котором открыт лицевой счет;</w:t>
      </w:r>
      <w:proofErr w:type="gramEnd"/>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случае зачисления средств на лицевые счета, открытые на казначейском счете № 03231643506440005100, в поле 104 проставляется показатель кода бюджетной классификации Российской Федерации (при этом код указывается без пробелов и тире), в полях 105 - 110 проставляется показатель "0", в поле 101 проставляется показатель "08";</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случае зачисления средств на лицевые счета, открытые на казначейском счете № 03232643506440005100, в поле "Назначение платежа" указывается словами источник образования сре</w:t>
      </w:r>
      <w:proofErr w:type="gramStart"/>
      <w:r w:rsidRPr="00B93E79">
        <w:rPr>
          <w:rFonts w:ascii="Times New Roman" w:eastAsia="Times New Roman" w:hAnsi="Times New Roman"/>
          <w:sz w:val="28"/>
          <w:szCs w:val="28"/>
          <w:lang w:eastAsia="ru-RU"/>
        </w:rPr>
        <w:t>дств в с</w:t>
      </w:r>
      <w:proofErr w:type="gramEnd"/>
      <w:r w:rsidRPr="00B93E79">
        <w:rPr>
          <w:rFonts w:ascii="Times New Roman" w:eastAsia="Times New Roman" w:hAnsi="Times New Roman"/>
          <w:sz w:val="28"/>
          <w:szCs w:val="28"/>
          <w:lang w:eastAsia="ru-RU"/>
        </w:rPr>
        <w:t xml:space="preserve">оответствии с выданным клиенту </w:t>
      </w:r>
      <w:r w:rsidRPr="00B93E79">
        <w:rPr>
          <w:rFonts w:ascii="Times New Roman" w:eastAsia="Times New Roman" w:hAnsi="Times New Roman"/>
          <w:sz w:val="28"/>
          <w:szCs w:val="28"/>
          <w:lang w:eastAsia="ru-RU"/>
        </w:rPr>
        <w:lastRenderedPageBreak/>
        <w:t>Разрешением, затем любая иная необходимая для клиента информация;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случае зачисления средств на лицевые счета, открытые на казначейском счете № 03231643506440005100, в поле "Назначение платежа" указывается код КОСГУ, в соответствии с которым указанные поступления подлежат отражению в бюджетном учете;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случае осуществления контрагентом возврата сре</w:t>
      </w:r>
      <w:proofErr w:type="gramStart"/>
      <w:r w:rsidRPr="00B93E79">
        <w:rPr>
          <w:rFonts w:ascii="Times New Roman" w:eastAsia="Times New Roman" w:hAnsi="Times New Roman"/>
          <w:sz w:val="28"/>
          <w:szCs w:val="28"/>
          <w:lang w:eastAsia="ru-RU"/>
        </w:rPr>
        <w:t>дств кл</w:t>
      </w:r>
      <w:proofErr w:type="gramEnd"/>
      <w:r w:rsidRPr="00B93E79">
        <w:rPr>
          <w:rFonts w:ascii="Times New Roman" w:eastAsia="Times New Roman" w:hAnsi="Times New Roman"/>
          <w:sz w:val="28"/>
          <w:szCs w:val="28"/>
          <w:lang w:eastAsia="ru-RU"/>
        </w:rPr>
        <w:t>иенту, в поле "Назначение платежа" указываются реквизиты платежного поручения, по которому осуществляется возврат средств.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5.2.6. Операции по поступлениям на лицевых счетах, открытых к соответствующим казначейским счетам отражаются не позднее следующего рабочего дня после поступления выписок из соответствующих казначейских счетов.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5.2.7. Суммы возврата дебиторской задолженности прошлых лет по бюджетным средствам, поступившие на лицевой счет получателя, отражаются как восстановление расходов по кодам расходов бюджетной классификации и дополнительных классификаторов, действующим в текущем финансовом году.</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5.2.8. Контроль по средствам, поступающим во временное распоряжение казенных учреждений, осуществляет главный распорядитель сре</w:t>
      </w:r>
      <w:proofErr w:type="gramStart"/>
      <w:r w:rsidRPr="00B93E79">
        <w:rPr>
          <w:rFonts w:ascii="Times New Roman" w:eastAsia="Times New Roman" w:hAnsi="Times New Roman"/>
          <w:sz w:val="28"/>
          <w:szCs w:val="28"/>
          <w:lang w:eastAsia="ru-RU"/>
        </w:rPr>
        <w:t>дств в с</w:t>
      </w:r>
      <w:proofErr w:type="gramEnd"/>
      <w:r w:rsidRPr="00B93E79">
        <w:rPr>
          <w:rFonts w:ascii="Times New Roman" w:eastAsia="Times New Roman" w:hAnsi="Times New Roman"/>
          <w:sz w:val="28"/>
          <w:szCs w:val="28"/>
          <w:lang w:eastAsia="ru-RU"/>
        </w:rPr>
        <w:t>оответствии с источниками образования средств, указанными в Разрешении.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5.2.9. Изменение кодов бюджетной классификации Российской Федерации и дополнительных классификаторов в поступлениях, отраженных на лицевых счетах клиента, осуществляется в соответствии с </w:t>
      </w:r>
      <w:hyperlink r:id="rId82" w:anchor="P1038" w:history="1">
        <w:r w:rsidRPr="00B93E79">
          <w:rPr>
            <w:rFonts w:ascii="Times New Roman" w:eastAsia="Times New Roman" w:hAnsi="Times New Roman"/>
            <w:color w:val="0000FF"/>
            <w:sz w:val="28"/>
            <w:szCs w:val="28"/>
            <w:u w:val="single"/>
            <w:lang w:eastAsia="ru-RU"/>
          </w:rPr>
          <w:t>разделом 1</w:t>
        </w:r>
      </w:hyperlink>
      <w:r w:rsidRPr="00B93E79">
        <w:rPr>
          <w:rFonts w:ascii="Times New Roman" w:eastAsia="Times New Roman" w:hAnsi="Times New Roman"/>
          <w:sz w:val="28"/>
          <w:szCs w:val="28"/>
          <w:lang w:eastAsia="ru-RU"/>
        </w:rPr>
        <w:t>1 настоящего Порядка.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center"/>
        <w:outlineLvl w:val="2"/>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 xml:space="preserve">5.3. Порядок отражения на </w:t>
      </w:r>
      <w:proofErr w:type="gramStart"/>
      <w:r w:rsidRPr="00B93E79">
        <w:rPr>
          <w:rFonts w:ascii="Times New Roman" w:eastAsia="Times New Roman" w:hAnsi="Times New Roman"/>
          <w:b/>
          <w:sz w:val="28"/>
          <w:szCs w:val="28"/>
          <w:lang w:eastAsia="ru-RU"/>
        </w:rPr>
        <w:t>лицевых</w:t>
      </w:r>
      <w:proofErr w:type="gramEnd"/>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sz w:val="28"/>
          <w:szCs w:val="28"/>
          <w:lang w:eastAsia="ru-RU"/>
        </w:rPr>
      </w:pPr>
      <w:proofErr w:type="gramStart"/>
      <w:r w:rsidRPr="00B93E79">
        <w:rPr>
          <w:rFonts w:ascii="Times New Roman" w:eastAsia="Times New Roman" w:hAnsi="Times New Roman"/>
          <w:b/>
          <w:sz w:val="28"/>
          <w:szCs w:val="28"/>
          <w:lang w:eastAsia="ru-RU"/>
        </w:rPr>
        <w:t>счетах</w:t>
      </w:r>
      <w:proofErr w:type="gramEnd"/>
      <w:r w:rsidRPr="00B93E79">
        <w:rPr>
          <w:rFonts w:ascii="Times New Roman" w:eastAsia="Times New Roman" w:hAnsi="Times New Roman"/>
          <w:b/>
          <w:sz w:val="28"/>
          <w:szCs w:val="28"/>
          <w:lang w:eastAsia="ru-RU"/>
        </w:rPr>
        <w:t xml:space="preserve"> операций по перечислениям</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5.3.1. В соответствии с видом лицевых счетов и типом средств на лицевых счетах отражаются следующие перечисления: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5.3.1.1. На лицевых счетах получателей по бюджетным средствам: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перечисления по соответствующим кодам расходов бюджетной классификации и дополнительных классификаторов.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5.3.1.2. На лицевом счете получателя для учета операций со средствами, поступающими во временное распоряжение казенного учреждения: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объем перечисленных средств, поступивших во временное распоряжение.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5.3.1.3. На лицевом счете </w:t>
      </w:r>
      <w:proofErr w:type="gramStart"/>
      <w:r w:rsidRPr="00B93E79">
        <w:rPr>
          <w:rFonts w:ascii="Times New Roman" w:eastAsia="Times New Roman" w:hAnsi="Times New Roman"/>
          <w:sz w:val="28"/>
          <w:szCs w:val="28"/>
          <w:lang w:eastAsia="ru-RU"/>
        </w:rPr>
        <w:t>администратора источников финансирования дефицита местного бюджета</w:t>
      </w:r>
      <w:proofErr w:type="gramEnd"/>
      <w:r w:rsidRPr="00B93E79">
        <w:rPr>
          <w:rFonts w:ascii="Times New Roman" w:eastAsia="Times New Roman" w:hAnsi="Times New Roman"/>
          <w:sz w:val="28"/>
          <w:szCs w:val="28"/>
          <w:lang w:eastAsia="ru-RU"/>
        </w:rPr>
        <w:t>:</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перечисления по соответствующим кодам </w:t>
      </w:r>
      <w:proofErr w:type="gramStart"/>
      <w:r w:rsidRPr="00B93E79">
        <w:rPr>
          <w:rFonts w:ascii="Times New Roman" w:eastAsia="Times New Roman" w:hAnsi="Times New Roman"/>
          <w:sz w:val="28"/>
          <w:szCs w:val="28"/>
          <w:lang w:eastAsia="ru-RU"/>
        </w:rPr>
        <w:t>источников финансирования дефицита бюджета бюджетной классификации</w:t>
      </w:r>
      <w:proofErr w:type="gramEnd"/>
      <w:r w:rsidRPr="00B93E79">
        <w:rPr>
          <w:rFonts w:ascii="Times New Roman" w:eastAsia="Times New Roman" w:hAnsi="Times New Roman"/>
          <w:sz w:val="28"/>
          <w:szCs w:val="28"/>
          <w:lang w:eastAsia="ru-RU"/>
        </w:rPr>
        <w:t xml:space="preserve"> и дополнительных классификаторов.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bookmarkStart w:id="30" w:name="P522"/>
      <w:bookmarkEnd w:id="30"/>
      <w:r w:rsidRPr="00B93E79">
        <w:rPr>
          <w:rFonts w:ascii="Times New Roman" w:eastAsia="Times New Roman" w:hAnsi="Times New Roman"/>
          <w:sz w:val="28"/>
          <w:szCs w:val="28"/>
          <w:lang w:eastAsia="ru-RU"/>
        </w:rPr>
        <w:t>5.3.2. Перечисления на лицевых счетах отражаются на основании следующих документов: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платежных поручений, приложенных к выписке из соответствующих казначейских счетов;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lastRenderedPageBreak/>
        <w:t>- уведомлений об уточнении вида и принадлежности платежа;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иных документов, подтверждающих отраженные на лицевых счетах операции.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bookmarkStart w:id="31" w:name="P526"/>
      <w:bookmarkEnd w:id="31"/>
      <w:r w:rsidRPr="00B93E79">
        <w:rPr>
          <w:rFonts w:ascii="Times New Roman" w:eastAsia="Times New Roman" w:hAnsi="Times New Roman"/>
          <w:sz w:val="28"/>
          <w:szCs w:val="28"/>
          <w:lang w:eastAsia="ru-RU"/>
        </w:rPr>
        <w:t xml:space="preserve">5.3.3. </w:t>
      </w:r>
      <w:proofErr w:type="gramStart"/>
      <w:r w:rsidRPr="00B93E79">
        <w:rPr>
          <w:rFonts w:ascii="Times New Roman" w:eastAsia="Times New Roman" w:hAnsi="Times New Roman"/>
          <w:sz w:val="28"/>
          <w:szCs w:val="28"/>
          <w:lang w:eastAsia="ru-RU"/>
        </w:rPr>
        <w:t xml:space="preserve">Оформление клиентами платежных поручений на осуществление перечислений с лицевых счетов осуществляется в порядке, установленном </w:t>
      </w:r>
      <w:hyperlink r:id="rId83" w:history="1">
        <w:r w:rsidRPr="00B93E79">
          <w:rPr>
            <w:rFonts w:ascii="Times New Roman" w:eastAsia="Times New Roman" w:hAnsi="Times New Roman"/>
            <w:color w:val="0000FF"/>
            <w:sz w:val="28"/>
            <w:szCs w:val="28"/>
            <w:u w:val="single"/>
            <w:lang w:eastAsia="ru-RU"/>
          </w:rPr>
          <w:t>Положением</w:t>
        </w:r>
      </w:hyperlink>
      <w:r w:rsidRPr="00B93E79">
        <w:rPr>
          <w:rFonts w:ascii="Times New Roman" w:eastAsia="Times New Roman" w:hAnsi="Times New Roman"/>
          <w:sz w:val="28"/>
          <w:szCs w:val="28"/>
          <w:lang w:eastAsia="ru-RU"/>
        </w:rPr>
        <w:t xml:space="preserve"> о правилах осуществления перевода денежных средств от 19.06.2012, утвержденным Банком России за N 383-П, а также </w:t>
      </w:r>
      <w:hyperlink r:id="rId84" w:history="1">
        <w:r w:rsidRPr="00B93E79">
          <w:rPr>
            <w:rFonts w:ascii="Times New Roman" w:eastAsia="Times New Roman" w:hAnsi="Times New Roman"/>
            <w:color w:val="0000FF"/>
            <w:sz w:val="28"/>
            <w:szCs w:val="28"/>
            <w:u w:val="single"/>
            <w:lang w:eastAsia="ru-RU"/>
          </w:rPr>
          <w:t>Положением</w:t>
        </w:r>
      </w:hyperlink>
      <w:r w:rsidRPr="00B93E79">
        <w:rPr>
          <w:rFonts w:ascii="Times New Roman" w:eastAsia="Times New Roman" w:hAnsi="Times New Roman"/>
          <w:sz w:val="28"/>
          <w:szCs w:val="28"/>
          <w:lang w:eastAsia="ru-RU"/>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w:t>
      </w:r>
      <w:proofErr w:type="gramEnd"/>
      <w:r w:rsidRPr="00B93E79">
        <w:rPr>
          <w:rFonts w:ascii="Times New Roman" w:eastAsia="Times New Roman" w:hAnsi="Times New Roman"/>
          <w:sz w:val="28"/>
          <w:szCs w:val="28"/>
          <w:lang w:eastAsia="ru-RU"/>
        </w:rPr>
        <w:t xml:space="preserve"> Банком России за N 414-П, Минфином России за N 8н, с учетом следующих особенностей:</w:t>
      </w:r>
    </w:p>
    <w:p w:rsidR="00B93E79" w:rsidRPr="00B93E79" w:rsidRDefault="00B93E79" w:rsidP="00B93E79">
      <w:pPr>
        <w:widowControl w:val="0"/>
        <w:autoSpaceDE w:val="0"/>
        <w:autoSpaceDN w:val="0"/>
        <w:spacing w:after="0" w:line="240" w:lineRule="auto"/>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(в ред. </w:t>
      </w:r>
      <w:hyperlink r:id="rId85" w:history="1">
        <w:r w:rsidRPr="00B93E79">
          <w:rPr>
            <w:rFonts w:ascii="Times New Roman" w:eastAsia="Times New Roman" w:hAnsi="Times New Roman"/>
            <w:color w:val="0000FF"/>
            <w:sz w:val="28"/>
            <w:szCs w:val="28"/>
            <w:u w:val="single"/>
            <w:lang w:eastAsia="ru-RU"/>
          </w:rPr>
          <w:t>приказа</w:t>
        </w:r>
      </w:hyperlink>
      <w:r w:rsidRPr="00B93E79">
        <w:rPr>
          <w:rFonts w:ascii="Times New Roman" w:eastAsia="Times New Roman" w:hAnsi="Times New Roman"/>
          <w:sz w:val="28"/>
          <w:szCs w:val="28"/>
          <w:lang w:eastAsia="ru-RU"/>
        </w:rPr>
        <w:t xml:space="preserve"> МФ и НП Новосибирской области от 23.12.2014 N 86-НПА)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поле "ИНН" плательщика указывается значение ИНН клиента;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поле "КПП" получателя указывается значение КПП клиента;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поле "Плательщик" указывается: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случае перечисления сре</w:t>
      </w:r>
      <w:proofErr w:type="gramStart"/>
      <w:r w:rsidRPr="00B93E79">
        <w:rPr>
          <w:rFonts w:ascii="Times New Roman" w:eastAsia="Times New Roman" w:hAnsi="Times New Roman"/>
          <w:sz w:val="28"/>
          <w:szCs w:val="28"/>
          <w:lang w:eastAsia="ru-RU"/>
        </w:rPr>
        <w:t>дств с л</w:t>
      </w:r>
      <w:proofErr w:type="gramEnd"/>
      <w:r w:rsidRPr="00B93E79">
        <w:rPr>
          <w:rFonts w:ascii="Times New Roman" w:eastAsia="Times New Roman" w:hAnsi="Times New Roman"/>
          <w:sz w:val="28"/>
          <w:szCs w:val="28"/>
          <w:lang w:eastAsia="ru-RU"/>
        </w:rPr>
        <w:t>ицевых счетов, открытых на казначейском счете № 03231643506440005100 – Администрация Северного района Новосибирской области, затем в скобках - сокращенное наименование клиента и номер соответствующего лицевого счета клиента;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случае перечисления сре</w:t>
      </w:r>
      <w:proofErr w:type="gramStart"/>
      <w:r w:rsidRPr="00B93E79">
        <w:rPr>
          <w:rFonts w:ascii="Times New Roman" w:eastAsia="Times New Roman" w:hAnsi="Times New Roman"/>
          <w:sz w:val="28"/>
          <w:szCs w:val="28"/>
          <w:lang w:eastAsia="ru-RU"/>
        </w:rPr>
        <w:t>дств с л</w:t>
      </w:r>
      <w:proofErr w:type="gramEnd"/>
      <w:r w:rsidRPr="00B93E79">
        <w:rPr>
          <w:rFonts w:ascii="Times New Roman" w:eastAsia="Times New Roman" w:hAnsi="Times New Roman"/>
          <w:sz w:val="28"/>
          <w:szCs w:val="28"/>
          <w:lang w:eastAsia="ru-RU"/>
        </w:rPr>
        <w:t>ицевых счетов, открытых на казначейском счете № 03232643506440005100  - Администрация Северного района Новосибирской области, затем в скобках - сокращенное наименование клиента, а также номер соответствующего лицевого счета клиента;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поле "</w:t>
      </w:r>
      <w:proofErr w:type="spellStart"/>
      <w:r w:rsidRPr="00B93E79">
        <w:rPr>
          <w:rFonts w:ascii="Times New Roman" w:eastAsia="Times New Roman" w:hAnsi="Times New Roman"/>
          <w:sz w:val="28"/>
          <w:szCs w:val="28"/>
          <w:lang w:eastAsia="ru-RU"/>
        </w:rPr>
        <w:t>Сч</w:t>
      </w:r>
      <w:proofErr w:type="spellEnd"/>
      <w:r w:rsidRPr="00B93E79">
        <w:rPr>
          <w:rFonts w:ascii="Times New Roman" w:eastAsia="Times New Roman" w:hAnsi="Times New Roman"/>
          <w:sz w:val="28"/>
          <w:szCs w:val="28"/>
          <w:lang w:eastAsia="ru-RU"/>
        </w:rPr>
        <w:t>. N" плательщика денежных сре</w:t>
      </w:r>
      <w:proofErr w:type="gramStart"/>
      <w:r w:rsidRPr="00B93E79">
        <w:rPr>
          <w:rFonts w:ascii="Times New Roman" w:eastAsia="Times New Roman" w:hAnsi="Times New Roman"/>
          <w:sz w:val="28"/>
          <w:szCs w:val="28"/>
          <w:lang w:eastAsia="ru-RU"/>
        </w:rPr>
        <w:t>дств пр</w:t>
      </w:r>
      <w:proofErr w:type="gramEnd"/>
      <w:r w:rsidRPr="00B93E79">
        <w:rPr>
          <w:rFonts w:ascii="Times New Roman" w:eastAsia="Times New Roman" w:hAnsi="Times New Roman"/>
          <w:sz w:val="28"/>
          <w:szCs w:val="28"/>
          <w:lang w:eastAsia="ru-RU"/>
        </w:rPr>
        <w:t>оставляется номер соответствующего казначейского счета, на котором открыт лицевой счет;</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proofErr w:type="gramStart"/>
      <w:r w:rsidRPr="00B93E79">
        <w:rPr>
          <w:rFonts w:ascii="Times New Roman" w:eastAsia="Times New Roman" w:hAnsi="Times New Roman"/>
          <w:sz w:val="28"/>
          <w:szCs w:val="28"/>
          <w:lang w:eastAsia="ru-RU"/>
        </w:rPr>
        <w:t>- в случае перечисления средств с лицевых счетов, открытых на казначейском счете № 03231643506440005100, в поле "Назначение платежа" перед текстовым указанием назначения платежа в скобках проставляются коды бюджетной классификации Российской Федерации, в соответствии с которыми производятся перечисления, и номер лицевого счета финансового органа администрации Северного района Новосибирской области N 02513028510, затем иная необходимая для исполнения бюджета информация;</w:t>
      </w:r>
      <w:proofErr w:type="gramEnd"/>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в случае осуществления перечислений за счет средств резервного фонда получатели средств обязаны указать в поле "Назначение платежа" и в поле "Документ-основание" (в детализации платежного поручения </w:t>
      </w:r>
      <w:proofErr w:type="gramStart"/>
      <w:r w:rsidRPr="00B93E79">
        <w:rPr>
          <w:rFonts w:ascii="Times New Roman" w:eastAsia="Times New Roman" w:hAnsi="Times New Roman"/>
          <w:sz w:val="28"/>
          <w:szCs w:val="28"/>
          <w:lang w:eastAsia="ru-RU"/>
        </w:rPr>
        <w:t>в</w:t>
      </w:r>
      <w:proofErr w:type="gramEnd"/>
      <w:r w:rsidRPr="00B93E79">
        <w:rPr>
          <w:rFonts w:ascii="Times New Roman" w:eastAsia="Times New Roman" w:hAnsi="Times New Roman"/>
          <w:sz w:val="28"/>
          <w:szCs w:val="28"/>
          <w:lang w:eastAsia="ru-RU"/>
        </w:rPr>
        <w:t xml:space="preserve"> </w:t>
      </w:r>
      <w:proofErr w:type="gramStart"/>
      <w:r w:rsidRPr="00B93E79">
        <w:rPr>
          <w:rFonts w:ascii="Times New Roman" w:eastAsia="Times New Roman" w:hAnsi="Times New Roman"/>
          <w:sz w:val="28"/>
          <w:szCs w:val="28"/>
          <w:lang w:eastAsia="ru-RU"/>
        </w:rPr>
        <w:t>АС</w:t>
      </w:r>
      <w:proofErr w:type="gramEnd"/>
      <w:r w:rsidRPr="00B93E79">
        <w:rPr>
          <w:rFonts w:ascii="Times New Roman" w:eastAsia="Times New Roman" w:hAnsi="Times New Roman"/>
          <w:sz w:val="28"/>
          <w:szCs w:val="28"/>
          <w:lang w:eastAsia="ru-RU"/>
        </w:rPr>
        <w:t xml:space="preserve"> "Бюджет") соответствующий распорядительный акт, на основании которого выделены денежные средства из резервного фонда;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proofErr w:type="gramStart"/>
      <w:r w:rsidRPr="00B93E79">
        <w:rPr>
          <w:rFonts w:ascii="Times New Roman" w:eastAsia="Times New Roman" w:hAnsi="Times New Roman"/>
          <w:sz w:val="28"/>
          <w:szCs w:val="28"/>
          <w:lang w:eastAsia="ru-RU"/>
        </w:rPr>
        <w:t xml:space="preserve">- в случае перечисления средств на лицевые счета бюджетных и автономных учреждений, открытые на казначейском счете № 03234643506440005100, в поле </w:t>
      </w:r>
      <w:r w:rsidRPr="00B93E79">
        <w:rPr>
          <w:rFonts w:ascii="Times New Roman" w:eastAsia="Times New Roman" w:hAnsi="Times New Roman"/>
          <w:sz w:val="28"/>
          <w:szCs w:val="28"/>
          <w:lang w:eastAsia="ru-RU"/>
        </w:rPr>
        <w:lastRenderedPageBreak/>
        <w:t>"Назначение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этом тип средств указывается между кодами бюджетной классификации и текстовым указанием назначения</w:t>
      </w:r>
      <w:proofErr w:type="gramEnd"/>
      <w:r w:rsidRPr="00B93E79">
        <w:rPr>
          <w:rFonts w:ascii="Times New Roman" w:eastAsia="Times New Roman" w:hAnsi="Times New Roman"/>
          <w:sz w:val="28"/>
          <w:szCs w:val="28"/>
          <w:lang w:eastAsia="ru-RU"/>
        </w:rPr>
        <w:t xml:space="preserve"> платежа).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5.3.4. Перечисления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Перечисления по отдельным направлениям расходов могут осуществляться с учетом процедур дополнительного согласования, установленных иными распоряжениями Главы.</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Перечисления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перечислений и восстановленных перечислений.</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Клиент самостоятельно информирует дебитора о требованиях по оформлению платежного поручения в соответствии с </w:t>
      </w:r>
      <w:hyperlink r:id="rId86" w:anchor="P490" w:history="1">
        <w:r w:rsidRPr="00B93E79">
          <w:rPr>
            <w:rFonts w:ascii="Times New Roman" w:eastAsia="Times New Roman" w:hAnsi="Times New Roman"/>
            <w:color w:val="0000FF"/>
            <w:sz w:val="28"/>
            <w:szCs w:val="28"/>
            <w:u w:val="single"/>
            <w:lang w:eastAsia="ru-RU"/>
          </w:rPr>
          <w:t>пунктом 5.2.5</w:t>
        </w:r>
      </w:hyperlink>
      <w:r w:rsidRPr="00B93E79">
        <w:rPr>
          <w:rFonts w:ascii="Times New Roman" w:eastAsia="Times New Roman" w:hAnsi="Times New Roman"/>
          <w:sz w:val="28"/>
          <w:szCs w:val="28"/>
          <w:lang w:eastAsia="ru-RU"/>
        </w:rPr>
        <w:t xml:space="preserve"> настоящего Порядка, при этом: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поле "Назначение платежа" платежного поручения дебитора должны быть указаны коды дополнительных классификаторов, по которым ранее был произведен кассовый расход;</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поле 104 платежного поручения должны быть указаны коды классификации расходов бюджетов Российской Федерации, по которым ранее был произведен кассовый расход.</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bookmarkStart w:id="32" w:name="P548"/>
      <w:bookmarkEnd w:id="32"/>
      <w:r w:rsidRPr="00B93E79">
        <w:rPr>
          <w:rFonts w:ascii="Times New Roman" w:eastAsia="Times New Roman" w:hAnsi="Times New Roman"/>
          <w:sz w:val="28"/>
          <w:szCs w:val="28"/>
          <w:lang w:eastAsia="ru-RU"/>
        </w:rPr>
        <w:t>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платежными поручениями клиента в доход местного бюджета, при этом: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поле "Получатель" указываются реквизиты соответствующего администратора доходов;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lastRenderedPageBreak/>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клиент осуществляет возврат средств по тем кодам классификации расходов 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В случае несоблюдения клиентом срока, установленного </w:t>
      </w:r>
      <w:hyperlink r:id="rId87" w:anchor="P548" w:history="1">
        <w:r w:rsidRPr="00B93E79">
          <w:rPr>
            <w:rFonts w:ascii="Times New Roman" w:eastAsia="Times New Roman" w:hAnsi="Times New Roman"/>
            <w:color w:val="0000FF"/>
            <w:sz w:val="28"/>
            <w:szCs w:val="28"/>
            <w:u w:val="single"/>
            <w:lang w:eastAsia="ru-RU"/>
          </w:rPr>
          <w:t>абзацем первым</w:t>
        </w:r>
      </w:hyperlink>
      <w:r w:rsidRPr="00B93E79">
        <w:rPr>
          <w:rFonts w:ascii="Times New Roman" w:eastAsia="Times New Roman" w:hAnsi="Times New Roman"/>
          <w:sz w:val="28"/>
          <w:szCs w:val="28"/>
          <w:lang w:eastAsia="ru-RU"/>
        </w:rPr>
        <w:t xml:space="preserve"> настоящей статьи,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5.3.7. Перечисления и восстановление перечислений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казначейских счетов.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88" w:history="1">
        <w:r w:rsidRPr="00B93E79">
          <w:rPr>
            <w:rFonts w:ascii="Times New Roman" w:eastAsia="Times New Roman" w:hAnsi="Times New Roman"/>
            <w:color w:val="0000FF"/>
            <w:sz w:val="28"/>
            <w:szCs w:val="28"/>
            <w:u w:val="single"/>
            <w:lang w:eastAsia="ru-RU"/>
          </w:rPr>
          <w:t>Правилами</w:t>
        </w:r>
      </w:hyperlink>
      <w:r w:rsidRPr="00B93E79">
        <w:rPr>
          <w:rFonts w:ascii="Times New Roman" w:eastAsia="Times New Roman" w:hAnsi="Times New Roman"/>
          <w:sz w:val="28"/>
          <w:szCs w:val="28"/>
          <w:lang w:eastAsia="ru-RU"/>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5.3.9. Получатели сре</w:t>
      </w:r>
      <w:proofErr w:type="gramStart"/>
      <w:r w:rsidRPr="00B93E79">
        <w:rPr>
          <w:rFonts w:ascii="Times New Roman" w:eastAsia="Times New Roman" w:hAnsi="Times New Roman"/>
          <w:sz w:val="28"/>
          <w:szCs w:val="28"/>
          <w:lang w:eastAsia="ru-RU"/>
        </w:rPr>
        <w:t>дств дл</w:t>
      </w:r>
      <w:proofErr w:type="gramEnd"/>
      <w:r w:rsidRPr="00B93E79">
        <w:rPr>
          <w:rFonts w:ascii="Times New Roman" w:eastAsia="Times New Roman" w:hAnsi="Times New Roman"/>
          <w:sz w:val="28"/>
          <w:szCs w:val="28"/>
          <w:lang w:eastAsia="ru-RU"/>
        </w:rPr>
        <w:t>я проведения перечислений за счет соответствующих средств представляют платежные поручения в электронном виде посредством АС "УРМ".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Платежные поручения в электронном виде на осуществление перечислений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Платежные поручения в электронном виде на осуществление перечислений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случае отсутствия у клиента ЭП, платежные поручения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"УРМ".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bookmarkStart w:id="33" w:name="P569"/>
      <w:bookmarkEnd w:id="33"/>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5.3.10. Представленные клиентом платежные поручения проверяются </w:t>
      </w:r>
      <w:proofErr w:type="gramStart"/>
      <w:r w:rsidRPr="00B93E79">
        <w:rPr>
          <w:rFonts w:ascii="Times New Roman" w:eastAsia="Times New Roman" w:hAnsi="Times New Roman"/>
          <w:sz w:val="28"/>
          <w:szCs w:val="28"/>
          <w:lang w:eastAsia="ru-RU"/>
        </w:rPr>
        <w:t>на</w:t>
      </w:r>
      <w:proofErr w:type="gramEnd"/>
      <w:r w:rsidRPr="00B93E79">
        <w:rPr>
          <w:rFonts w:ascii="Times New Roman" w:eastAsia="Times New Roman" w:hAnsi="Times New Roman"/>
          <w:sz w:val="28"/>
          <w:szCs w:val="28"/>
          <w:lang w:eastAsia="ru-RU"/>
        </w:rPr>
        <w:t>:</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а) правильность оформления платежных поручений в соответствии с </w:t>
      </w:r>
      <w:hyperlink r:id="rId89" w:history="1">
        <w:r w:rsidRPr="00B93E79">
          <w:rPr>
            <w:rFonts w:ascii="Times New Roman" w:eastAsia="Times New Roman" w:hAnsi="Times New Roman"/>
            <w:color w:val="0000FF"/>
            <w:sz w:val="28"/>
            <w:szCs w:val="28"/>
            <w:u w:val="single"/>
            <w:lang w:eastAsia="ru-RU"/>
          </w:rPr>
          <w:t>Положением</w:t>
        </w:r>
      </w:hyperlink>
      <w:r w:rsidRPr="00B93E79">
        <w:rPr>
          <w:rFonts w:ascii="Times New Roman" w:eastAsia="Times New Roman" w:hAnsi="Times New Roman"/>
          <w:sz w:val="28"/>
          <w:szCs w:val="28"/>
          <w:lang w:eastAsia="ru-RU"/>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б) соответствие бумажной и электронной копий платежных поручений в случае отсутствия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lastRenderedPageBreak/>
        <w:t>в) подлинность подписей на бумажном платежном поручении в случае отсутствия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г) соответствие назначения платежа указанным в платежном поручении кодам бюджетной классификации;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proofErr w:type="gramStart"/>
      <w:r w:rsidRPr="00B93E79">
        <w:rPr>
          <w:rFonts w:ascii="Times New Roman" w:eastAsia="Times New Roman" w:hAnsi="Times New Roman"/>
          <w:sz w:val="28"/>
          <w:szCs w:val="28"/>
          <w:lang w:eastAsia="ru-RU"/>
        </w:rPr>
        <w:t>д) наличие активной ЭП на электронной копии платежного поручения при использовании ЭП;</w:t>
      </w:r>
      <w:proofErr w:type="gramEnd"/>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е) наличие остатка денежных средств на лицевом счете (для средств во временном распоряжении);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ё) наличие достаточного остатка бюджетных ассигнований на лицевом счете по кодам бюджетной классификации РФ и дополнительных классификаторов;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ж) соответствие производимых перечислений учтенным на лицевом счете бюджетным и денежным обязательствам;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з) соответствие производимых перечислений показателям кассового плана по кодам бюджетной классификации РФ и дополнительных классификаторов;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и) соответствие производимых перечислений подтверждающим документам, прилагаемым в виде графических файлов с изображением документов;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к) соответствие иным установленным требованиям.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5.3.11. Прошедшие контроль платежные поручения в установленном порядке формируются в реестры платежных поручений на оплату расходов.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Сформированные реестры, подписанные Главой, направляются в Управление Федерального казначейства по Новосибирской области или в учреждение банка для осуществления перечислений с соответствующего казначейского счета.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5.3.12. Изменение кодов бюджетной классификации Российской Федерации и дополнительных классификаторов в произведенных клиентом кассовых расходах осуществляется в соответствии с </w:t>
      </w:r>
      <w:hyperlink r:id="rId90" w:anchor="P1038" w:history="1">
        <w:r w:rsidRPr="00B93E79">
          <w:rPr>
            <w:rFonts w:ascii="Times New Roman" w:eastAsia="Times New Roman" w:hAnsi="Times New Roman"/>
            <w:color w:val="0000FF"/>
            <w:sz w:val="28"/>
            <w:szCs w:val="28"/>
            <w:u w:val="single"/>
            <w:lang w:eastAsia="ru-RU"/>
          </w:rPr>
          <w:t>разделом 1</w:t>
        </w:r>
      </w:hyperlink>
      <w:r w:rsidRPr="00B93E79">
        <w:rPr>
          <w:rFonts w:ascii="Times New Roman" w:eastAsia="Times New Roman" w:hAnsi="Times New Roman"/>
          <w:sz w:val="28"/>
          <w:szCs w:val="28"/>
          <w:lang w:eastAsia="ru-RU"/>
        </w:rPr>
        <w:t>1 настоящего Порядка.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5.3.13. Контроль по средствам, поступающим во временное распоряжение казенных учреждений, осуществляет главный распорядитель сре</w:t>
      </w:r>
      <w:proofErr w:type="gramStart"/>
      <w:r w:rsidRPr="00B93E79">
        <w:rPr>
          <w:rFonts w:ascii="Times New Roman" w:eastAsia="Times New Roman" w:hAnsi="Times New Roman"/>
          <w:sz w:val="28"/>
          <w:szCs w:val="28"/>
          <w:lang w:eastAsia="ru-RU"/>
        </w:rPr>
        <w:t>дств в с</w:t>
      </w:r>
      <w:proofErr w:type="gramEnd"/>
      <w:r w:rsidRPr="00B93E79">
        <w:rPr>
          <w:rFonts w:ascii="Times New Roman" w:eastAsia="Times New Roman" w:hAnsi="Times New Roman"/>
          <w:sz w:val="28"/>
          <w:szCs w:val="28"/>
          <w:lang w:eastAsia="ru-RU"/>
        </w:rPr>
        <w:t>оответствии с направлениями использования средств, указанными в Разрешении.</w:t>
      </w:r>
      <w:bookmarkStart w:id="34" w:name="P605"/>
      <w:bookmarkEnd w:id="34"/>
    </w:p>
    <w:p w:rsidR="00B93E79" w:rsidRPr="00B93E79" w:rsidRDefault="00B93E79" w:rsidP="00B93E79">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6. Невыясненные поступления</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6.1. Основанием для учета в качестве невыясненных поступлений средств, зачисленных на </w:t>
      </w:r>
      <w:proofErr w:type="gramStart"/>
      <w:r w:rsidRPr="00B93E79">
        <w:rPr>
          <w:rFonts w:ascii="Times New Roman" w:eastAsia="Times New Roman" w:hAnsi="Times New Roman"/>
          <w:sz w:val="28"/>
          <w:szCs w:val="28"/>
          <w:lang w:eastAsia="ru-RU"/>
        </w:rPr>
        <w:t>казначейский</w:t>
      </w:r>
      <w:proofErr w:type="gramEnd"/>
      <w:r w:rsidRPr="00B93E79">
        <w:rPr>
          <w:rFonts w:ascii="Times New Roman" w:eastAsia="Times New Roman" w:hAnsi="Times New Roman"/>
          <w:sz w:val="28"/>
          <w:szCs w:val="28"/>
          <w:lang w:eastAsia="ru-RU"/>
        </w:rPr>
        <w:t xml:space="preserve"> счете № 03231643506440005100, являются: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а) отсутствие в платежном поручении кода бюджетной классификации, а также указание несуществующего кода бюджетной классификации;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б) несоответствие типа средств данному казначейскому счету;</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отсутствие в поле "Получатель" наименования территориального органа Федерального казначейства и (или) наименования администрации Северного района Новосибирской области, а также неверное указание данных наименований;</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г) отсутствие в поле "Получатель" номера лицевого счета финансового органа Северного района Новосибирской области, а также неверное указание данного лицевого счета;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д) не заполнение полей "ИНН" и "КПП" получателя средств.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6.2. Основанием для учета в качестве невыясненных поступлений средств, зачисленных на казначейский счет № 03232643506440005100, являются: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а) отсутствие в платежном поручении номера лицевого счета клиента, а также указание ошибочного номера лицевого счета;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lastRenderedPageBreak/>
        <w:t>б) несоответствие указанного лицевого счета клиента указанному наименованию клиента.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6.3. Клиентам </w:t>
      </w:r>
      <w:proofErr w:type="gramStart"/>
      <w:r w:rsidRPr="00B93E79">
        <w:rPr>
          <w:rFonts w:ascii="Times New Roman" w:eastAsia="Times New Roman" w:hAnsi="Times New Roman"/>
          <w:sz w:val="28"/>
          <w:szCs w:val="28"/>
          <w:lang w:eastAsia="ru-RU"/>
        </w:rPr>
        <w:t>предоставляются Справки</w:t>
      </w:r>
      <w:proofErr w:type="gramEnd"/>
      <w:r w:rsidRPr="00B93E79">
        <w:rPr>
          <w:rFonts w:ascii="Times New Roman" w:eastAsia="Times New Roman" w:hAnsi="Times New Roman"/>
          <w:sz w:val="28"/>
          <w:szCs w:val="28"/>
          <w:lang w:eastAsia="ru-RU"/>
        </w:rPr>
        <w:t xml:space="preserve"> о невыясненных поступлениях (приложение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6.4.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r:id="rId91" w:anchor="P2378" w:history="1">
        <w:r w:rsidRPr="00B93E79">
          <w:rPr>
            <w:rFonts w:ascii="Times New Roman" w:eastAsia="Times New Roman" w:hAnsi="Times New Roman"/>
            <w:color w:val="0000FF"/>
            <w:sz w:val="28"/>
            <w:szCs w:val="28"/>
            <w:u w:val="single"/>
            <w:lang w:eastAsia="ru-RU"/>
          </w:rPr>
          <w:t>приложение N 6.2</w:t>
        </w:r>
      </w:hyperlink>
      <w:r w:rsidRPr="00B93E79">
        <w:rPr>
          <w:rFonts w:ascii="Times New Roman" w:eastAsia="Times New Roman" w:hAnsi="Times New Roman"/>
          <w:sz w:val="28"/>
          <w:szCs w:val="28"/>
          <w:lang w:eastAsia="ru-RU"/>
        </w:rPr>
        <w:t xml:space="preserve"> к настоящему Порядку), на бумажном носителе.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6.5.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6.6. Представленные уведомления об уточнении вида и принадлежности платежа проверяются </w:t>
      </w:r>
      <w:proofErr w:type="gramStart"/>
      <w:r w:rsidRPr="00B93E79">
        <w:rPr>
          <w:rFonts w:ascii="Times New Roman" w:eastAsia="Times New Roman" w:hAnsi="Times New Roman"/>
          <w:sz w:val="28"/>
          <w:szCs w:val="28"/>
          <w:lang w:eastAsia="ru-RU"/>
        </w:rPr>
        <w:t>на</w:t>
      </w:r>
      <w:proofErr w:type="gramEnd"/>
      <w:r w:rsidRPr="00B93E79">
        <w:rPr>
          <w:rFonts w:ascii="Times New Roman" w:eastAsia="Times New Roman" w:hAnsi="Times New Roman"/>
          <w:sz w:val="28"/>
          <w:szCs w:val="28"/>
          <w:lang w:eastAsia="ru-RU"/>
        </w:rPr>
        <w:t>:</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б) наличие </w:t>
      </w:r>
      <w:proofErr w:type="gramStart"/>
      <w:r w:rsidRPr="00B93E79">
        <w:rPr>
          <w:rFonts w:ascii="Times New Roman" w:eastAsia="Times New Roman" w:hAnsi="Times New Roman"/>
          <w:sz w:val="28"/>
          <w:szCs w:val="28"/>
          <w:lang w:eastAsia="ru-RU"/>
        </w:rPr>
        <w:t>активной</w:t>
      </w:r>
      <w:proofErr w:type="gramEnd"/>
      <w:r w:rsidRPr="00B93E79">
        <w:rPr>
          <w:rFonts w:ascii="Times New Roman" w:eastAsia="Times New Roman" w:hAnsi="Times New Roman"/>
          <w:sz w:val="28"/>
          <w:szCs w:val="28"/>
          <w:lang w:eastAsia="ru-RU"/>
        </w:rPr>
        <w:t xml:space="preserve"> ЭП на уведомлении при использовании ЭП;</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6.7. В случае если платежное поручение не позволяет определить клиента, которому предназначается платеж, учтенный как "Невыясненные поступления" на казначейском счете № 03232643506440005100, либо получатель средств не обслуживается в администрации Северного района Новосибирской области, то в течение 10 рабочих дней платеж возвращается отправителю.</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lastRenderedPageBreak/>
        <w:t>6.8. В случае если клиент отказывается учитывать сумму, учтенную как "Невыясненные поступления",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платеж необходимо вернуть плательщику;</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платеж необходимо зачислить в доход местного бюджета.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письме в обязательном порядке указываются реквизиты для перечисления средств, а также, при необходимости, коды бюджетной классификации, по которым поступившие средства будут отражены на лицевом счете администратора доходов или отправителя средств.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получателя средств. При этом в назначении платежа платежного поручения получатель средств должен указать реквизиты платежного поручения контрагента, по которому производится возврат.</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6.10. Проверяемые реквизиты реестра платежных документов, по которым необходимо произвести уточнение вида и принадлежности средств (</w:t>
      </w:r>
      <w:hyperlink r:id="rId92" w:anchor="P2378" w:history="1">
        <w:r w:rsidRPr="00B93E79">
          <w:rPr>
            <w:rFonts w:ascii="Times New Roman" w:eastAsia="Times New Roman" w:hAnsi="Times New Roman"/>
            <w:color w:val="0000FF"/>
            <w:sz w:val="28"/>
            <w:szCs w:val="28"/>
            <w:u w:val="single"/>
            <w:lang w:eastAsia="ru-RU"/>
          </w:rPr>
          <w:t>приложение N 6.2</w:t>
        </w:r>
      </w:hyperlink>
      <w:r w:rsidRPr="00B93E79">
        <w:rPr>
          <w:rFonts w:ascii="Times New Roman" w:eastAsia="Times New Roman" w:hAnsi="Times New Roman"/>
          <w:sz w:val="28"/>
          <w:szCs w:val="28"/>
          <w:lang w:eastAsia="ru-RU"/>
        </w:rPr>
        <w:t xml:space="preserve"> к настоящему Порядку), представляемого получателями средств, должны соответствовать следующим требованиям: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графах 1, 2, 3 и 4 указываются соответствующие показатели уточняемого платежного документа;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графе 5 указывается код бюджетной классификации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графе 6 по средствам, поступающим во временное распоряжение казенных учреждений, указывается словами источник образования сре</w:t>
      </w:r>
      <w:proofErr w:type="gramStart"/>
      <w:r w:rsidRPr="00B93E79">
        <w:rPr>
          <w:rFonts w:ascii="Times New Roman" w:eastAsia="Times New Roman" w:hAnsi="Times New Roman"/>
          <w:sz w:val="28"/>
          <w:szCs w:val="28"/>
          <w:lang w:eastAsia="ru-RU"/>
        </w:rPr>
        <w:t>дств в с</w:t>
      </w:r>
      <w:proofErr w:type="gramEnd"/>
      <w:r w:rsidRPr="00B93E79">
        <w:rPr>
          <w:rFonts w:ascii="Times New Roman" w:eastAsia="Times New Roman" w:hAnsi="Times New Roman"/>
          <w:sz w:val="28"/>
          <w:szCs w:val="28"/>
          <w:lang w:eastAsia="ru-RU"/>
        </w:rPr>
        <w:t>оответствии с выданным клиенту Разрешением;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в случае уточнения по платежам, по которым существуют исполненные бюджетные и денежные обязательства, в графах 7 и 8 указываются соответствующие номера обязательств по </w:t>
      </w:r>
      <w:proofErr w:type="gramStart"/>
      <w:r w:rsidRPr="00B93E79">
        <w:rPr>
          <w:rFonts w:ascii="Times New Roman" w:eastAsia="Times New Roman" w:hAnsi="Times New Roman"/>
          <w:sz w:val="28"/>
          <w:szCs w:val="28"/>
          <w:lang w:eastAsia="ru-RU"/>
        </w:rPr>
        <w:t>уточненному</w:t>
      </w:r>
      <w:proofErr w:type="gramEnd"/>
      <w:r w:rsidRPr="00B93E79">
        <w:rPr>
          <w:rFonts w:ascii="Times New Roman" w:eastAsia="Times New Roman" w:hAnsi="Times New Roman"/>
          <w:sz w:val="28"/>
          <w:szCs w:val="28"/>
          <w:lang w:eastAsia="ru-RU"/>
        </w:rPr>
        <w:t xml:space="preserve"> КБК;</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графе 9 указывается тип средств, по которому необходимо произвести уточнение невыясненных поступлений.</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6.12. В случае зачисления на казначейский счет № 03231643506440005100 средств по коду бюджетной классификации,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w:t>
      </w:r>
      <w:proofErr w:type="gramStart"/>
      <w:r w:rsidRPr="00B93E79">
        <w:rPr>
          <w:rFonts w:ascii="Times New Roman" w:eastAsia="Times New Roman" w:hAnsi="Times New Roman"/>
          <w:sz w:val="28"/>
          <w:szCs w:val="28"/>
          <w:lang w:eastAsia="ru-RU"/>
        </w:rPr>
        <w:t>дств в к</w:t>
      </w:r>
      <w:proofErr w:type="gramEnd"/>
      <w:r w:rsidRPr="00B93E79">
        <w:rPr>
          <w:rFonts w:ascii="Times New Roman" w:eastAsia="Times New Roman" w:hAnsi="Times New Roman"/>
          <w:sz w:val="28"/>
          <w:szCs w:val="28"/>
          <w:lang w:eastAsia="ru-RU"/>
        </w:rPr>
        <w:t>ачестве невыясненных поступлений на лицевой счет соответствующего администратора доходов бюджета.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6.13. </w:t>
      </w:r>
      <w:proofErr w:type="gramStart"/>
      <w:r w:rsidRPr="00B93E79">
        <w:rPr>
          <w:rFonts w:ascii="Times New Roman" w:eastAsia="Times New Roman" w:hAnsi="Times New Roman"/>
          <w:sz w:val="28"/>
          <w:szCs w:val="28"/>
          <w:lang w:eastAsia="ru-RU"/>
        </w:rPr>
        <w:t xml:space="preserve">В случае зачисления на казначейский счет № 03231643506440005100 в качестве невыясненных поступлений средств, контроль за расходованием </w:t>
      </w:r>
      <w:r w:rsidRPr="00B93E79">
        <w:rPr>
          <w:rFonts w:ascii="Times New Roman" w:eastAsia="Times New Roman" w:hAnsi="Times New Roman"/>
          <w:sz w:val="28"/>
          <w:szCs w:val="28"/>
          <w:lang w:eastAsia="ru-RU"/>
        </w:rPr>
        <w:lastRenderedPageBreak/>
        <w:t xml:space="preserve">которых возложен на территориальные органы Федерального казначейства, клиентом при представлении реестра в соответствии с </w:t>
      </w:r>
      <w:hyperlink r:id="rId93" w:anchor="P2378" w:history="1">
        <w:r w:rsidRPr="00B93E79">
          <w:rPr>
            <w:rFonts w:ascii="Times New Roman" w:eastAsia="Times New Roman" w:hAnsi="Times New Roman"/>
            <w:color w:val="0000FF"/>
            <w:sz w:val="28"/>
            <w:szCs w:val="28"/>
            <w:u w:val="single"/>
            <w:lang w:eastAsia="ru-RU"/>
          </w:rPr>
          <w:t>приложением N 6.2</w:t>
        </w:r>
      </w:hyperlink>
      <w:r w:rsidRPr="00B93E79">
        <w:rPr>
          <w:rFonts w:ascii="Times New Roman" w:eastAsia="Times New Roman" w:hAnsi="Times New Roman"/>
          <w:sz w:val="28"/>
          <w:szCs w:val="28"/>
          <w:lang w:eastAsia="ru-RU"/>
        </w:rPr>
        <w:t xml:space="preserve">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roofErr w:type="gramEnd"/>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6.14. Уточнение невыясненных поступлений в соответствии с настоящим разделом Порядка производится в пределах одного казначейского счета по поступлениям, администрирование которых осуществляется администрацией Северного района Новосибирской области.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6.15. Прошедшие контроль уведомления об уточнении вида и принадлежности платежа по бюджетным средствам, подписанные Главой направляются в Управление Федерального казначейства по Новосибирской области для отражения уточнения платежей на едином счете бюджета.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bookmarkStart w:id="35" w:name="P659"/>
      <w:bookmarkEnd w:id="35"/>
      <w:r w:rsidRPr="00B93E79">
        <w:rPr>
          <w:rFonts w:ascii="Times New Roman" w:eastAsia="Times New Roman" w:hAnsi="Times New Roman"/>
          <w:sz w:val="28"/>
          <w:szCs w:val="28"/>
          <w:lang w:eastAsia="ru-RU"/>
        </w:rPr>
        <w:t xml:space="preserve">6.16. В случае зачисления на казначейский счет N 03100643000000015100 в качестве невыясненных поступлений средств, отраженных на лицевом счете </w:t>
      </w:r>
      <w:proofErr w:type="gramStart"/>
      <w:r w:rsidRPr="00B93E79">
        <w:rPr>
          <w:rFonts w:ascii="Times New Roman" w:eastAsia="Times New Roman" w:hAnsi="Times New Roman"/>
          <w:sz w:val="28"/>
          <w:szCs w:val="28"/>
          <w:lang w:eastAsia="ru-RU"/>
        </w:rPr>
        <w:t>администрации Северного района Новосибирской области администратора доходов бюджета</w:t>
      </w:r>
      <w:proofErr w:type="gramEnd"/>
      <w:r w:rsidRPr="00B93E79">
        <w:rPr>
          <w:rFonts w:ascii="Times New Roman" w:eastAsia="Times New Roman" w:hAnsi="Times New Roman"/>
          <w:sz w:val="28"/>
          <w:szCs w:val="28"/>
          <w:lang w:eastAsia="ru-RU"/>
        </w:rPr>
        <w:t xml:space="preserve"> и подлежащих уточнению на код классификации доходов бюджета иному администратору поступлений, клиентом представляется в 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казначейский счет, код бюджетной классификации.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На основании письма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(далее - СУФД).</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случае несоответствия письма требованиям настоящего пункта Порядка, клиенту направляется письменный отказ с указанием причин неисполнения письма.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bookmarkStart w:id="36" w:name="P663"/>
      <w:bookmarkEnd w:id="36"/>
      <w:r w:rsidRPr="00B93E79">
        <w:rPr>
          <w:rFonts w:ascii="Times New Roman" w:eastAsia="Times New Roman" w:hAnsi="Times New Roman"/>
          <w:sz w:val="28"/>
          <w:szCs w:val="28"/>
          <w:lang w:eastAsia="ru-RU"/>
        </w:rPr>
        <w:t xml:space="preserve">6.17. В случае зачисления на казначейский счет N 03100643000000015100 в качестве невыясненных поступлений средств, отраженных на лицевом счете администрации Северного района Новосибирской области администратора доходов бюджета, и невозможности определения предполагаемого администратора поступлений, а </w:t>
      </w:r>
      <w:proofErr w:type="gramStart"/>
      <w:r w:rsidRPr="00B93E79">
        <w:rPr>
          <w:rFonts w:ascii="Times New Roman" w:eastAsia="Times New Roman" w:hAnsi="Times New Roman"/>
          <w:sz w:val="28"/>
          <w:szCs w:val="28"/>
          <w:lang w:eastAsia="ru-RU"/>
        </w:rPr>
        <w:t>также</w:t>
      </w:r>
      <w:proofErr w:type="gramEnd"/>
      <w:r w:rsidRPr="00B93E79">
        <w:rPr>
          <w:rFonts w:ascii="Times New Roman" w:eastAsia="Times New Roman" w:hAnsi="Times New Roman"/>
          <w:sz w:val="28"/>
          <w:szCs w:val="28"/>
          <w:lang w:eastAsia="ru-RU"/>
        </w:rPr>
        <w:t xml:space="preserve"> если предполагаемый администратор поступлений не является администратором доходов местного бюджета, в течение 10 рабочих дней оформляется и направляется в Управление Федерального казначейства по Новосибирской области Уведомление об </w:t>
      </w:r>
      <w:proofErr w:type="gramStart"/>
      <w:r w:rsidRPr="00B93E79">
        <w:rPr>
          <w:rFonts w:ascii="Times New Roman" w:eastAsia="Times New Roman" w:hAnsi="Times New Roman"/>
          <w:sz w:val="28"/>
          <w:szCs w:val="28"/>
          <w:lang w:eastAsia="ru-RU"/>
        </w:rPr>
        <w:t>уточнении</w:t>
      </w:r>
      <w:proofErr w:type="gramEnd"/>
      <w:r w:rsidRPr="00B93E79">
        <w:rPr>
          <w:rFonts w:ascii="Times New Roman" w:eastAsia="Times New Roman" w:hAnsi="Times New Roman"/>
          <w:sz w:val="28"/>
          <w:szCs w:val="28"/>
          <w:lang w:eastAsia="ru-RU"/>
        </w:rPr>
        <w:t xml:space="preserve"> вида и принадлежности платежа (код формы по КФД 0531809) с указанием уточненных реквизитов администратора поступлений: УФК по Новосибирской области и кода бюджетной классификации "Невыясненные поступления, зачисляемые в федеральный бюджет".</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6.18. </w:t>
      </w:r>
      <w:proofErr w:type="gramStart"/>
      <w:r w:rsidRPr="00B93E79">
        <w:rPr>
          <w:rFonts w:ascii="Times New Roman" w:eastAsia="Times New Roman" w:hAnsi="Times New Roman"/>
          <w:sz w:val="28"/>
          <w:szCs w:val="28"/>
          <w:lang w:eastAsia="ru-RU"/>
        </w:rPr>
        <w:t xml:space="preserve">В случае зачисления на казначейский счет № 03231643506440005100  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бюджета администрации Северного района Новосибирской области и подлежащих уточнению на код </w:t>
      </w:r>
      <w:r w:rsidRPr="00B93E79">
        <w:rPr>
          <w:rFonts w:ascii="Times New Roman" w:eastAsia="Times New Roman" w:hAnsi="Times New Roman"/>
          <w:sz w:val="28"/>
          <w:szCs w:val="28"/>
          <w:lang w:eastAsia="ru-RU"/>
        </w:rPr>
        <w:lastRenderedPageBreak/>
        <w:t>классификации доходов бюджета иному администратору поступлений, клиентом предоставляется заявление с указанием следующих обязательных для зачисления реквизитов:</w:t>
      </w:r>
      <w:proofErr w:type="gramEnd"/>
      <w:r w:rsidRPr="00B93E79">
        <w:rPr>
          <w:rFonts w:ascii="Times New Roman" w:eastAsia="Times New Roman" w:hAnsi="Times New Roman"/>
          <w:sz w:val="28"/>
          <w:szCs w:val="28"/>
          <w:lang w:eastAsia="ru-RU"/>
        </w:rPr>
        <w:t xml:space="preserve"> ИНН, КПП, наименование и лицевой счет администратора поступлений, наименование банка получателя, БИК банка, казначейский счет, код бюджетной классификации.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СУФД.</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случае несоответствия заявления требованиям настоящего пункта, клиенту направляется письменный отказ с указанием причин неисполнения заявления.</w:t>
      </w: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7. Порядок обеспечения наличными денежными</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средствами получателей средств</w:t>
      </w:r>
    </w:p>
    <w:p w:rsidR="00B93E79" w:rsidRPr="00B93E79" w:rsidRDefault="00B93E79" w:rsidP="00B93E79">
      <w:pPr>
        <w:widowControl w:val="0"/>
        <w:autoSpaceDE w:val="0"/>
        <w:autoSpaceDN w:val="0"/>
        <w:spacing w:after="0" w:line="240" w:lineRule="auto"/>
        <w:jc w:val="center"/>
        <w:outlineLvl w:val="2"/>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7.1. Обеспечение наличными денежными средствами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7.1.1. Настоящий раздел регламентирует порядок обеспечения получателей средств наличными денежными средствами.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7.1.2. </w:t>
      </w:r>
      <w:proofErr w:type="gramStart"/>
      <w:r w:rsidRPr="00B93E79">
        <w:rPr>
          <w:rFonts w:ascii="Times New Roman" w:eastAsia="Times New Roman" w:hAnsi="Times New Roman"/>
          <w:sz w:val="28"/>
          <w:szCs w:val="28"/>
          <w:lang w:eastAsia="ru-RU"/>
        </w:rPr>
        <w:t>Обеспечение получателей средств наличными денежными средствами осуществляется в соответствии с Правилами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утвержденными приказом Казначейства России от 15.05.2020 № 22н (далее - Правила обеспечения наличными денежными средствами), с учетом особенностей, предусмотренных настоящим разделом.</w:t>
      </w:r>
      <w:proofErr w:type="gramEnd"/>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получателя средств.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7.1.4. Перечисление средств на хозяйственные расходы под отчет осуществляется на расчетную карту уполномоченного сотрудника получателя средств.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7.1.5. Для перечисления средств на зарплатные расчетные карты сотрудников получатель средств оформляет следующие документы:</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платежное поручение на перечисление сре</w:t>
      </w:r>
      <w:proofErr w:type="gramStart"/>
      <w:r w:rsidRPr="00B93E79">
        <w:rPr>
          <w:rFonts w:ascii="Times New Roman" w:eastAsia="Times New Roman" w:hAnsi="Times New Roman"/>
          <w:sz w:val="28"/>
          <w:szCs w:val="28"/>
          <w:lang w:eastAsia="ru-RU"/>
        </w:rPr>
        <w:t>дств с с</w:t>
      </w:r>
      <w:proofErr w:type="gramEnd"/>
      <w:r w:rsidRPr="00B93E79">
        <w:rPr>
          <w:rFonts w:ascii="Times New Roman" w:eastAsia="Times New Roman" w:hAnsi="Times New Roman"/>
          <w:sz w:val="28"/>
          <w:szCs w:val="28"/>
          <w:lang w:eastAsia="ru-RU"/>
        </w:rPr>
        <w:t>оответствующего лицевого счета;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реестр на зачисление средств на счета физических лиц (далее - реестр на зачисление).</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Платежное поручение оформляется в соответствии с требованиями, установленными </w:t>
      </w:r>
      <w:hyperlink r:id="rId94" w:anchor="P526" w:history="1">
        <w:r w:rsidRPr="00B93E79">
          <w:rPr>
            <w:rFonts w:ascii="Times New Roman" w:eastAsia="Times New Roman" w:hAnsi="Times New Roman"/>
            <w:color w:val="0000FF"/>
            <w:sz w:val="28"/>
            <w:szCs w:val="28"/>
            <w:u w:val="single"/>
            <w:lang w:eastAsia="ru-RU"/>
          </w:rPr>
          <w:t>пунктом 5.3.3</w:t>
        </w:r>
      </w:hyperlink>
      <w:r w:rsidRPr="00B93E79">
        <w:rPr>
          <w:rFonts w:ascii="Times New Roman" w:eastAsia="Times New Roman" w:hAnsi="Times New Roman"/>
          <w:sz w:val="28"/>
          <w:szCs w:val="28"/>
          <w:lang w:eastAsia="ru-RU"/>
        </w:rPr>
        <w:t xml:space="preserve"> Порядка, с учетом следующих особенностей:</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lastRenderedPageBreak/>
        <w:t>- в поле "Получатель" указываются реквизиты учреждения банка, в котором сотрудникам получателя средств открыты счета физических лиц;</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поле "Сумма" указывается общая сумма, подлежащая перечислению на счета физических лиц;</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поле "Назначение платежа" указывается цель платежа, а также делается ссылка на перечисление средств по реестру на зачисление, его номер и дату.</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7.1.6.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w:t>
      </w:r>
      <w:hyperlink r:id="rId95" w:anchor="P526" w:history="1">
        <w:r w:rsidRPr="00B93E79">
          <w:rPr>
            <w:rFonts w:ascii="Times New Roman" w:eastAsia="Times New Roman" w:hAnsi="Times New Roman"/>
            <w:color w:val="0000FF"/>
            <w:sz w:val="28"/>
            <w:szCs w:val="28"/>
            <w:u w:val="single"/>
            <w:lang w:eastAsia="ru-RU"/>
          </w:rPr>
          <w:t>пункта 5.3.3</w:t>
        </w:r>
      </w:hyperlink>
      <w:r w:rsidRPr="00B93E79">
        <w:rPr>
          <w:rFonts w:ascii="Times New Roman" w:eastAsia="Times New Roman" w:hAnsi="Times New Roman"/>
          <w:sz w:val="28"/>
          <w:szCs w:val="28"/>
          <w:lang w:eastAsia="ru-RU"/>
        </w:rPr>
        <w:t xml:space="preserve"> настоящего Порядка, с учетом следующих особенностей:</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перечисление осуществляется на соответствующий счет N 40116, открытый Управлением Федерального казначейства по Новосибирской области в Банке России;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поле "Назначение платежа" указываются фамилия, имя, отчество (при наличии) уполномоченного сотрудника получателя средств, номер его расчетной карты.</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7.1.7. </w:t>
      </w:r>
      <w:hyperlink r:id="rId96" w:anchor="P2468" w:history="1">
        <w:r w:rsidRPr="00B93E79">
          <w:rPr>
            <w:rFonts w:ascii="Times New Roman" w:eastAsia="Times New Roman" w:hAnsi="Times New Roman"/>
            <w:color w:val="0000FF"/>
            <w:sz w:val="28"/>
            <w:szCs w:val="28"/>
            <w:u w:val="single"/>
            <w:lang w:eastAsia="ru-RU"/>
          </w:rPr>
          <w:t>Заявления</w:t>
        </w:r>
      </w:hyperlink>
      <w:r w:rsidRPr="00B93E79">
        <w:rPr>
          <w:rFonts w:ascii="Times New Roman" w:eastAsia="Times New Roman" w:hAnsi="Times New Roman"/>
          <w:sz w:val="28"/>
          <w:szCs w:val="28"/>
          <w:lang w:eastAsia="ru-RU"/>
        </w:rPr>
        <w:t xml:space="preserve"> сотрудников получателей средств на выдачу денежных средств под отчет оформляются по примерной форме согласно приложению, N 7.1 к настоящему Порядку.</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7.1.8. Расходование наличных денежных средств, поступивших в кассу получателя средств, осуществляется только после их зачисления на соответствующий лицевой счет получателя средств.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возмещения расходов, связанных с командированием работников;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платежного поручения;</w:t>
      </w:r>
    </w:p>
    <w:p w:rsidR="00B93E79" w:rsidRPr="00B93E79" w:rsidRDefault="00B93E79" w:rsidP="00B93E79">
      <w:pPr>
        <w:widowControl w:val="0"/>
        <w:autoSpaceDE w:val="0"/>
        <w:autoSpaceDN w:val="0"/>
        <w:spacing w:before="220" w:after="0" w:line="240" w:lineRule="auto"/>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в остальных случаях с разрешения Главы Северного района Новосибирской области.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center"/>
        <w:outlineLvl w:val="2"/>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7.2. Порядок взноса наличных денежных средств</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b/>
          <w:sz w:val="28"/>
          <w:szCs w:val="28"/>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7.2.1. </w:t>
      </w:r>
      <w:proofErr w:type="gramStart"/>
      <w:r w:rsidRPr="00B93E79">
        <w:rPr>
          <w:rFonts w:ascii="Times New Roman" w:eastAsia="Times New Roman" w:hAnsi="Times New Roman"/>
          <w:sz w:val="28"/>
          <w:szCs w:val="28"/>
          <w:lang w:eastAsia="ru-RU"/>
        </w:rPr>
        <w:t xml:space="preserve">Взнос клиентом наличных средств в кассу банка производится в соответствии с </w:t>
      </w:r>
      <w:hyperlink r:id="rId97" w:history="1">
        <w:r w:rsidRPr="00B93E79">
          <w:rPr>
            <w:rFonts w:ascii="Times New Roman" w:eastAsia="Times New Roman" w:hAnsi="Times New Roman"/>
            <w:color w:val="0000FF"/>
            <w:sz w:val="28"/>
            <w:szCs w:val="28"/>
            <w:u w:val="single"/>
            <w:lang w:eastAsia="ru-RU"/>
          </w:rPr>
          <w:t>Правилами</w:t>
        </w:r>
      </w:hyperlink>
      <w:r w:rsidRPr="00B93E79">
        <w:rPr>
          <w:rFonts w:ascii="Times New Roman" w:eastAsia="Times New Roman" w:hAnsi="Times New Roman"/>
          <w:sz w:val="28"/>
          <w:szCs w:val="28"/>
          <w:lang w:eastAsia="ru-RU"/>
        </w:rPr>
        <w:t xml:space="preserve"> обеспечения наличными денежными средствами на основании объявления на взнос наличными (форма по </w:t>
      </w:r>
      <w:hyperlink r:id="rId98" w:history="1">
        <w:r w:rsidRPr="00B93E79">
          <w:rPr>
            <w:rFonts w:ascii="Times New Roman" w:eastAsia="Times New Roman" w:hAnsi="Times New Roman"/>
            <w:color w:val="0000FF"/>
            <w:sz w:val="28"/>
            <w:szCs w:val="28"/>
            <w:u w:val="single"/>
            <w:lang w:eastAsia="ru-RU"/>
          </w:rPr>
          <w:t>ОКУД</w:t>
        </w:r>
      </w:hyperlink>
      <w:r w:rsidRPr="00B93E79">
        <w:rPr>
          <w:rFonts w:ascii="Times New Roman" w:eastAsia="Times New Roman" w:hAnsi="Times New Roman"/>
          <w:sz w:val="28"/>
          <w:szCs w:val="28"/>
          <w:lang w:eastAsia="ru-RU"/>
        </w:rPr>
        <w:t xml:space="preserve"> 0402001) в соответствии с требованиями, установленными </w:t>
      </w:r>
      <w:hyperlink r:id="rId99" w:history="1">
        <w:r w:rsidRPr="00B93E79">
          <w:rPr>
            <w:rFonts w:ascii="Times New Roman" w:eastAsia="Times New Roman" w:hAnsi="Times New Roman"/>
            <w:color w:val="0000FF"/>
            <w:sz w:val="28"/>
            <w:szCs w:val="28"/>
            <w:u w:val="single"/>
            <w:lang w:eastAsia="ru-RU"/>
          </w:rPr>
          <w:t>Положением</w:t>
        </w:r>
      </w:hyperlink>
      <w:r w:rsidRPr="00B93E79">
        <w:rPr>
          <w:rFonts w:ascii="Times New Roman" w:eastAsia="Times New Roman" w:hAnsi="Times New Roman"/>
          <w:sz w:val="28"/>
          <w:szCs w:val="28"/>
          <w:lang w:eastAsia="ru-RU"/>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w:t>
      </w:r>
      <w:proofErr w:type="gramEnd"/>
      <w:r w:rsidRPr="00B93E79">
        <w:rPr>
          <w:rFonts w:ascii="Times New Roman" w:eastAsia="Times New Roman" w:hAnsi="Times New Roman"/>
          <w:sz w:val="28"/>
          <w:szCs w:val="28"/>
          <w:lang w:eastAsia="ru-RU"/>
        </w:rPr>
        <w:t xml:space="preserve"> Федерации", с учетом особенностей, установленных настоящим подразделом.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7.2.2. В платежном поручении на зачисление денежных средств на лицевой счет получателя средств, открытый в администрации Северного района </w:t>
      </w:r>
      <w:r w:rsidRPr="00B93E79">
        <w:rPr>
          <w:rFonts w:ascii="Times New Roman" w:eastAsia="Times New Roman" w:hAnsi="Times New Roman"/>
          <w:sz w:val="28"/>
          <w:szCs w:val="28"/>
          <w:lang w:eastAsia="ru-RU"/>
        </w:rPr>
        <w:lastRenderedPageBreak/>
        <w:t>Новосибирской области, указываются: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номер лицевого счета получателя средств;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для средств, поступающих во временное распоряжение получателя средств, указывается источник образования средств, в соответствии с Разрешением.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7.2.3. В подтверждение зачисления наличных денежных средств на лицевой счет получателя сре</w:t>
      </w:r>
      <w:proofErr w:type="gramStart"/>
      <w:r w:rsidRPr="00B93E79">
        <w:rPr>
          <w:rFonts w:ascii="Times New Roman" w:eastAsia="Times New Roman" w:hAnsi="Times New Roman"/>
          <w:sz w:val="28"/>
          <w:szCs w:val="28"/>
          <w:lang w:eastAsia="ru-RU"/>
        </w:rPr>
        <w:t>дств пр</w:t>
      </w:r>
      <w:proofErr w:type="gramEnd"/>
      <w:r w:rsidRPr="00B93E79">
        <w:rPr>
          <w:rFonts w:ascii="Times New Roman" w:eastAsia="Times New Roman" w:hAnsi="Times New Roman"/>
          <w:sz w:val="28"/>
          <w:szCs w:val="28"/>
          <w:lang w:eastAsia="ru-RU"/>
        </w:rPr>
        <w:t>едоставляется платежное поручение в составе пакета отчетных форм.</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center"/>
        <w:outlineLvl w:val="1"/>
        <w:rPr>
          <w:rFonts w:ascii="Times New Roman" w:eastAsia="Times New Roman" w:hAnsi="Times New Roman"/>
          <w:b/>
          <w:sz w:val="28"/>
          <w:szCs w:val="28"/>
          <w:lang w:eastAsia="ru-RU"/>
        </w:rPr>
      </w:pPr>
      <w:bookmarkStart w:id="37" w:name="P743"/>
      <w:bookmarkEnd w:id="37"/>
      <w:r w:rsidRPr="00B93E79">
        <w:rPr>
          <w:rFonts w:ascii="Times New Roman" w:eastAsia="Times New Roman" w:hAnsi="Times New Roman"/>
          <w:b/>
          <w:sz w:val="28"/>
          <w:szCs w:val="28"/>
          <w:lang w:eastAsia="ru-RU"/>
        </w:rPr>
        <w:t>8. Ведение перечня участников бюджетного</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процесса Северного района Новосибирской области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b/>
          <w:sz w:val="28"/>
          <w:szCs w:val="28"/>
          <w:lang w:eastAsia="ru-RU"/>
        </w:rPr>
      </w:pPr>
    </w:p>
    <w:p w:rsidR="00B93E79" w:rsidRPr="00B93E79" w:rsidRDefault="00B93E79" w:rsidP="00B93E79">
      <w:pPr>
        <w:widowControl w:val="0"/>
        <w:autoSpaceDE w:val="0"/>
        <w:autoSpaceDN w:val="0"/>
        <w:spacing w:after="0" w:line="240" w:lineRule="auto"/>
        <w:jc w:val="center"/>
        <w:outlineLvl w:val="2"/>
        <w:rPr>
          <w:rFonts w:ascii="Times New Roman" w:eastAsia="Times New Roman" w:hAnsi="Times New Roman"/>
          <w:b/>
          <w:sz w:val="28"/>
          <w:szCs w:val="28"/>
          <w:lang w:eastAsia="ru-RU"/>
        </w:rPr>
      </w:pPr>
      <w:bookmarkStart w:id="38" w:name="P746"/>
      <w:bookmarkEnd w:id="38"/>
      <w:r w:rsidRPr="00B93E79">
        <w:rPr>
          <w:rFonts w:ascii="Times New Roman" w:eastAsia="Times New Roman" w:hAnsi="Times New Roman"/>
          <w:b/>
          <w:sz w:val="28"/>
          <w:szCs w:val="28"/>
          <w:lang w:eastAsia="ru-RU"/>
        </w:rPr>
        <w:t>8.1. Перечень участников бюджетного процесса Северного района Новосибирской области, санкционирование расходов которых</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осуществляется Администрацией района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8.1.1. В целях </w:t>
      </w:r>
      <w:proofErr w:type="gramStart"/>
      <w:r w:rsidRPr="00B93E79">
        <w:rPr>
          <w:rFonts w:ascii="Times New Roman" w:eastAsia="Times New Roman" w:hAnsi="Times New Roman"/>
          <w:sz w:val="28"/>
          <w:szCs w:val="28"/>
          <w:lang w:eastAsia="ru-RU"/>
        </w:rPr>
        <w:t>контроля за</w:t>
      </w:r>
      <w:proofErr w:type="gramEnd"/>
      <w:r w:rsidRPr="00B93E79">
        <w:rPr>
          <w:rFonts w:ascii="Times New Roman" w:eastAsia="Times New Roman" w:hAnsi="Times New Roman"/>
          <w:sz w:val="28"/>
          <w:szCs w:val="28"/>
          <w:lang w:eastAsia="ru-RU"/>
        </w:rPr>
        <w:t xml:space="preserve"> соблюдением принципа подведомственности расходов бюджета осуществляется ведение перечня участников бюджетного процесса Северного района Новосибирской области (далее - перечень).</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hyperlink r:id="rId100" w:anchor="P2750" w:history="1">
        <w:r w:rsidRPr="00B93E79">
          <w:rPr>
            <w:rFonts w:ascii="Times New Roman" w:eastAsia="Times New Roman" w:hAnsi="Times New Roman"/>
            <w:color w:val="0000FF"/>
            <w:sz w:val="28"/>
            <w:szCs w:val="28"/>
            <w:u w:val="single"/>
            <w:lang w:eastAsia="ru-RU"/>
          </w:rPr>
          <w:t>Перечень</w:t>
        </w:r>
      </w:hyperlink>
      <w:r w:rsidRPr="00B93E79">
        <w:rPr>
          <w:rFonts w:ascii="Times New Roman" w:eastAsia="Times New Roman" w:hAnsi="Times New Roman"/>
          <w:sz w:val="28"/>
          <w:szCs w:val="28"/>
          <w:lang w:eastAsia="ru-RU"/>
        </w:rPr>
        <w:t xml:space="preserve"> ведется по форме приложения N 8.1 к настоящему Порядку.</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8.1.2. В перечень включается следующая информация по получателям средств: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код участника (из Реестра участников бюджетного процесса);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полное наименование получателя сре</w:t>
      </w:r>
      <w:proofErr w:type="gramStart"/>
      <w:r w:rsidRPr="00B93E79">
        <w:rPr>
          <w:rFonts w:ascii="Times New Roman" w:eastAsia="Times New Roman" w:hAnsi="Times New Roman"/>
          <w:sz w:val="28"/>
          <w:szCs w:val="28"/>
          <w:lang w:eastAsia="ru-RU"/>
        </w:rPr>
        <w:t>дств в с</w:t>
      </w:r>
      <w:proofErr w:type="gramEnd"/>
      <w:r w:rsidRPr="00B93E79">
        <w:rPr>
          <w:rFonts w:ascii="Times New Roman" w:eastAsia="Times New Roman" w:hAnsi="Times New Roman"/>
          <w:sz w:val="28"/>
          <w:szCs w:val="28"/>
          <w:lang w:eastAsia="ru-RU"/>
        </w:rPr>
        <w:t>оответствии с его уставными документами;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сокращенное наименование получателя сре</w:t>
      </w:r>
      <w:proofErr w:type="gramStart"/>
      <w:r w:rsidRPr="00B93E79">
        <w:rPr>
          <w:rFonts w:ascii="Times New Roman" w:eastAsia="Times New Roman" w:hAnsi="Times New Roman"/>
          <w:sz w:val="28"/>
          <w:szCs w:val="28"/>
          <w:lang w:eastAsia="ru-RU"/>
        </w:rPr>
        <w:t>дств в с</w:t>
      </w:r>
      <w:proofErr w:type="gramEnd"/>
      <w:r w:rsidRPr="00B93E79">
        <w:rPr>
          <w:rFonts w:ascii="Times New Roman" w:eastAsia="Times New Roman" w:hAnsi="Times New Roman"/>
          <w:sz w:val="28"/>
          <w:szCs w:val="28"/>
          <w:lang w:eastAsia="ru-RU"/>
        </w:rPr>
        <w:t>оответствии с его уставными документами;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идентификационный номер налогоплательщика получателя средств (ИНН);</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общероссийский государственный регистрационный номер получателя средств (ОГРН);</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код причины постановки на налоговый учет (КПП);</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код формы собственности получателя сре</w:t>
      </w:r>
      <w:proofErr w:type="gramStart"/>
      <w:r w:rsidRPr="00B93E79">
        <w:rPr>
          <w:rFonts w:ascii="Times New Roman" w:eastAsia="Times New Roman" w:hAnsi="Times New Roman"/>
          <w:sz w:val="28"/>
          <w:szCs w:val="28"/>
          <w:lang w:eastAsia="ru-RU"/>
        </w:rPr>
        <w:t>дств в с</w:t>
      </w:r>
      <w:proofErr w:type="gramEnd"/>
      <w:r w:rsidRPr="00B93E79">
        <w:rPr>
          <w:rFonts w:ascii="Times New Roman" w:eastAsia="Times New Roman" w:hAnsi="Times New Roman"/>
          <w:sz w:val="28"/>
          <w:szCs w:val="28"/>
          <w:lang w:eastAsia="ru-RU"/>
        </w:rPr>
        <w:t xml:space="preserve">оответствии с Общероссийским </w:t>
      </w:r>
      <w:hyperlink r:id="rId101" w:history="1">
        <w:r w:rsidRPr="00B93E79">
          <w:rPr>
            <w:rFonts w:ascii="Times New Roman" w:eastAsia="Times New Roman" w:hAnsi="Times New Roman"/>
            <w:color w:val="0000FF"/>
            <w:sz w:val="28"/>
            <w:szCs w:val="28"/>
            <w:u w:val="single"/>
            <w:lang w:eastAsia="ru-RU"/>
          </w:rPr>
          <w:t>классификатором</w:t>
        </w:r>
      </w:hyperlink>
      <w:r w:rsidRPr="00B93E79">
        <w:rPr>
          <w:rFonts w:ascii="Times New Roman" w:eastAsia="Times New Roman" w:hAnsi="Times New Roman"/>
          <w:sz w:val="28"/>
          <w:szCs w:val="28"/>
          <w:lang w:eastAsia="ru-RU"/>
        </w:rPr>
        <w:t xml:space="preserve"> форм собственности (ОКФС);</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код организационно-правовой формы получателя сре</w:t>
      </w:r>
      <w:proofErr w:type="gramStart"/>
      <w:r w:rsidRPr="00B93E79">
        <w:rPr>
          <w:rFonts w:ascii="Times New Roman" w:eastAsia="Times New Roman" w:hAnsi="Times New Roman"/>
          <w:sz w:val="28"/>
          <w:szCs w:val="28"/>
          <w:lang w:eastAsia="ru-RU"/>
        </w:rPr>
        <w:t>дств в с</w:t>
      </w:r>
      <w:proofErr w:type="gramEnd"/>
      <w:r w:rsidRPr="00B93E79">
        <w:rPr>
          <w:rFonts w:ascii="Times New Roman" w:eastAsia="Times New Roman" w:hAnsi="Times New Roman"/>
          <w:sz w:val="28"/>
          <w:szCs w:val="28"/>
          <w:lang w:eastAsia="ru-RU"/>
        </w:rPr>
        <w:t xml:space="preserve">оответствии с Общероссийским </w:t>
      </w:r>
      <w:hyperlink r:id="rId102" w:history="1">
        <w:r w:rsidRPr="00B93E79">
          <w:rPr>
            <w:rFonts w:ascii="Times New Roman" w:eastAsia="Times New Roman" w:hAnsi="Times New Roman"/>
            <w:color w:val="0000FF"/>
            <w:sz w:val="28"/>
            <w:szCs w:val="28"/>
            <w:u w:val="single"/>
            <w:lang w:eastAsia="ru-RU"/>
          </w:rPr>
          <w:t>классификатором</w:t>
        </w:r>
      </w:hyperlink>
      <w:r w:rsidRPr="00B93E79">
        <w:rPr>
          <w:rFonts w:ascii="Times New Roman" w:eastAsia="Times New Roman" w:hAnsi="Times New Roman"/>
          <w:sz w:val="28"/>
          <w:szCs w:val="28"/>
          <w:lang w:eastAsia="ru-RU"/>
        </w:rPr>
        <w:t xml:space="preserve"> организационно-правовых форм (ОКОПФ);</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юридический адрес получателя средств (с указанием почтового индекса, наименования района области);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код главного распорядителя бюджетных средств, в ведении которого находится получатель средств, в соответствии с решением "О местном бюджете Северного района Новосибирской области" на текущий финансовый год;</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Ф.И.О. руководителя и главного бухгалтера получателя средств, их контактные телефоны.</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bookmarkStart w:id="39" w:name="P764"/>
      <w:bookmarkEnd w:id="39"/>
      <w:r w:rsidRPr="00B93E79">
        <w:rPr>
          <w:rFonts w:ascii="Times New Roman" w:eastAsia="Times New Roman" w:hAnsi="Times New Roman"/>
          <w:sz w:val="28"/>
          <w:szCs w:val="28"/>
          <w:lang w:eastAsia="ru-RU"/>
        </w:rPr>
        <w:t>8.1.3. Для включения получателя сре</w:t>
      </w:r>
      <w:proofErr w:type="gramStart"/>
      <w:r w:rsidRPr="00B93E79">
        <w:rPr>
          <w:rFonts w:ascii="Times New Roman" w:eastAsia="Times New Roman" w:hAnsi="Times New Roman"/>
          <w:sz w:val="28"/>
          <w:szCs w:val="28"/>
          <w:lang w:eastAsia="ru-RU"/>
        </w:rPr>
        <w:t xml:space="preserve">дств в </w:t>
      </w:r>
      <w:hyperlink r:id="rId103" w:anchor="P2750" w:history="1">
        <w:r w:rsidRPr="00B93E79">
          <w:rPr>
            <w:rFonts w:ascii="Times New Roman" w:eastAsia="Times New Roman" w:hAnsi="Times New Roman"/>
            <w:color w:val="0000FF"/>
            <w:sz w:val="28"/>
            <w:szCs w:val="28"/>
            <w:u w:val="single"/>
            <w:lang w:eastAsia="ru-RU"/>
          </w:rPr>
          <w:t>п</w:t>
        </w:r>
        <w:proofErr w:type="gramEnd"/>
        <w:r w:rsidRPr="00B93E79">
          <w:rPr>
            <w:rFonts w:ascii="Times New Roman" w:eastAsia="Times New Roman" w:hAnsi="Times New Roman"/>
            <w:color w:val="0000FF"/>
            <w:sz w:val="28"/>
            <w:szCs w:val="28"/>
            <w:u w:val="single"/>
            <w:lang w:eastAsia="ru-RU"/>
          </w:rPr>
          <w:t>еречень</w:t>
        </w:r>
      </w:hyperlink>
      <w:r w:rsidRPr="00B93E79">
        <w:rPr>
          <w:rFonts w:ascii="Times New Roman" w:eastAsia="Times New Roman" w:hAnsi="Times New Roman"/>
          <w:sz w:val="28"/>
          <w:szCs w:val="28"/>
          <w:lang w:eastAsia="ru-RU"/>
        </w:rPr>
        <w:t xml:space="preserve"> получатель бюджетных средств представляет информацию по форме приложения N 8.1 к настоящему Порядку. При этом в примечании указывается: "включить".</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lastRenderedPageBreak/>
        <w:t>Включение получателя сре</w:t>
      </w:r>
      <w:proofErr w:type="gramStart"/>
      <w:r w:rsidRPr="00B93E79">
        <w:rPr>
          <w:rFonts w:ascii="Times New Roman" w:eastAsia="Times New Roman" w:hAnsi="Times New Roman"/>
          <w:sz w:val="28"/>
          <w:szCs w:val="28"/>
          <w:lang w:eastAsia="ru-RU"/>
        </w:rPr>
        <w:t>дств в п</w:t>
      </w:r>
      <w:proofErr w:type="gramEnd"/>
      <w:r w:rsidRPr="00B93E79">
        <w:rPr>
          <w:rFonts w:ascii="Times New Roman" w:eastAsia="Times New Roman" w:hAnsi="Times New Roman"/>
          <w:sz w:val="28"/>
          <w:szCs w:val="28"/>
          <w:lang w:eastAsia="ru-RU"/>
        </w:rPr>
        <w:t xml:space="preserve">еречень является основанием для открытия получателю средств лицевых счетов в соответствии с </w:t>
      </w:r>
      <w:hyperlink r:id="rId104" w:anchor="P136" w:history="1">
        <w:r w:rsidRPr="00B93E79">
          <w:rPr>
            <w:rFonts w:ascii="Times New Roman" w:eastAsia="Times New Roman" w:hAnsi="Times New Roman"/>
            <w:color w:val="0000FF"/>
            <w:sz w:val="28"/>
            <w:szCs w:val="28"/>
            <w:u w:val="single"/>
            <w:lang w:eastAsia="ru-RU"/>
          </w:rPr>
          <w:t>разделом 2</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bookmarkStart w:id="40" w:name="P766"/>
      <w:bookmarkEnd w:id="40"/>
      <w:r w:rsidRPr="00B93E79">
        <w:rPr>
          <w:rFonts w:ascii="Times New Roman" w:eastAsia="Times New Roman" w:hAnsi="Times New Roman"/>
          <w:sz w:val="28"/>
          <w:szCs w:val="28"/>
          <w:lang w:eastAsia="ru-RU"/>
        </w:rPr>
        <w:t xml:space="preserve">8.1.4. Для исключения получателя средств из </w:t>
      </w:r>
      <w:hyperlink r:id="rId105" w:anchor="P2750" w:history="1">
        <w:r w:rsidRPr="00B93E79">
          <w:rPr>
            <w:rFonts w:ascii="Times New Roman" w:eastAsia="Times New Roman" w:hAnsi="Times New Roman"/>
            <w:color w:val="0000FF"/>
            <w:sz w:val="28"/>
            <w:szCs w:val="28"/>
            <w:u w:val="single"/>
            <w:lang w:eastAsia="ru-RU"/>
          </w:rPr>
          <w:t>перечня</w:t>
        </w:r>
      </w:hyperlink>
      <w:r w:rsidRPr="00B93E79">
        <w:rPr>
          <w:rFonts w:ascii="Times New Roman" w:eastAsia="Times New Roman" w:hAnsi="Times New Roman"/>
          <w:sz w:val="28"/>
          <w:szCs w:val="28"/>
          <w:lang w:eastAsia="ru-RU"/>
        </w:rPr>
        <w:t xml:space="preserve"> получатель бюджетных сре</w:t>
      </w:r>
      <w:proofErr w:type="gramStart"/>
      <w:r w:rsidRPr="00B93E79">
        <w:rPr>
          <w:rFonts w:ascii="Times New Roman" w:eastAsia="Times New Roman" w:hAnsi="Times New Roman"/>
          <w:sz w:val="28"/>
          <w:szCs w:val="28"/>
          <w:lang w:eastAsia="ru-RU"/>
        </w:rPr>
        <w:t>дств пр</w:t>
      </w:r>
      <w:proofErr w:type="gramEnd"/>
      <w:r w:rsidRPr="00B93E79">
        <w:rPr>
          <w:rFonts w:ascii="Times New Roman" w:eastAsia="Times New Roman" w:hAnsi="Times New Roman"/>
          <w:sz w:val="28"/>
          <w:szCs w:val="28"/>
          <w:lang w:eastAsia="ru-RU"/>
        </w:rPr>
        <w:t>едставляет информацию по форме приложения N 8.1 к настоящему Порядку с указанием в примечании: "исключить".</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Исключение получателя средств из перечня является основанием для закрытия получателю средств лицевых счетов в соответствии с </w:t>
      </w:r>
      <w:hyperlink r:id="rId106" w:anchor="P283" w:history="1">
        <w:r w:rsidRPr="00B93E79">
          <w:rPr>
            <w:rFonts w:ascii="Times New Roman" w:eastAsia="Times New Roman" w:hAnsi="Times New Roman"/>
            <w:color w:val="0000FF"/>
            <w:sz w:val="28"/>
            <w:szCs w:val="28"/>
            <w:u w:val="single"/>
            <w:lang w:eastAsia="ru-RU"/>
          </w:rPr>
          <w:t>разделом 4</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К информации прилагается заверенная главным распорядителем бюджетных средств копия нормативного правового документа, который является основанием для исключения получателя средств из перечня.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bookmarkStart w:id="41" w:name="P768"/>
      <w:bookmarkEnd w:id="41"/>
      <w:r w:rsidRPr="00B93E79">
        <w:rPr>
          <w:rFonts w:ascii="Times New Roman" w:eastAsia="Times New Roman" w:hAnsi="Times New Roman"/>
          <w:sz w:val="28"/>
          <w:szCs w:val="28"/>
          <w:lang w:eastAsia="ru-RU"/>
        </w:rPr>
        <w:t xml:space="preserve">8.1.5. В случае изменения реквизитов получателя средств, содержащихся в </w:t>
      </w:r>
      <w:hyperlink r:id="rId107" w:anchor="P2750" w:history="1">
        <w:r w:rsidRPr="00B93E79">
          <w:rPr>
            <w:rFonts w:ascii="Times New Roman" w:eastAsia="Times New Roman" w:hAnsi="Times New Roman"/>
            <w:color w:val="0000FF"/>
            <w:sz w:val="28"/>
            <w:szCs w:val="28"/>
            <w:u w:val="single"/>
            <w:lang w:eastAsia="ru-RU"/>
          </w:rPr>
          <w:t>перечне</w:t>
        </w:r>
      </w:hyperlink>
      <w:r w:rsidRPr="00B93E79">
        <w:rPr>
          <w:rFonts w:ascii="Times New Roman" w:eastAsia="Times New Roman" w:hAnsi="Times New Roman"/>
          <w:sz w:val="28"/>
          <w:szCs w:val="28"/>
          <w:lang w:eastAsia="ru-RU"/>
        </w:rPr>
        <w:t>, получатель бюджетных сре</w:t>
      </w:r>
      <w:proofErr w:type="gramStart"/>
      <w:r w:rsidRPr="00B93E79">
        <w:rPr>
          <w:rFonts w:ascii="Times New Roman" w:eastAsia="Times New Roman" w:hAnsi="Times New Roman"/>
          <w:sz w:val="28"/>
          <w:szCs w:val="28"/>
          <w:lang w:eastAsia="ru-RU"/>
        </w:rPr>
        <w:t>дств пр</w:t>
      </w:r>
      <w:proofErr w:type="gramEnd"/>
      <w:r w:rsidRPr="00B93E79">
        <w:rPr>
          <w:rFonts w:ascii="Times New Roman" w:eastAsia="Times New Roman" w:hAnsi="Times New Roman"/>
          <w:sz w:val="28"/>
          <w:szCs w:val="28"/>
          <w:lang w:eastAsia="ru-RU"/>
        </w:rPr>
        <w:t>едставляет информацию о новых реквизитах получателя средств по форме приложения N 8.1 к настоящему Порядку с указанием в примечании: "изменить реквизиты".</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w:t>
      </w:r>
      <w:hyperlink r:id="rId108" w:anchor="P245" w:history="1">
        <w:r w:rsidRPr="00B93E79">
          <w:rPr>
            <w:rFonts w:ascii="Times New Roman" w:eastAsia="Times New Roman" w:hAnsi="Times New Roman"/>
            <w:color w:val="0000FF"/>
            <w:sz w:val="28"/>
            <w:szCs w:val="28"/>
            <w:u w:val="single"/>
            <w:lang w:eastAsia="ru-RU"/>
          </w:rPr>
          <w:t>разделом 3</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К информации прилагаются заверенные главным распорядителем бюджетных средств копии документов, подтверждающие вносимые в перечень изменения.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8.1.6. Информация, указанная в </w:t>
      </w:r>
      <w:hyperlink r:id="rId109" w:anchor="P764" w:history="1">
        <w:r w:rsidRPr="00B93E79">
          <w:rPr>
            <w:rFonts w:ascii="Times New Roman" w:eastAsia="Times New Roman" w:hAnsi="Times New Roman"/>
            <w:color w:val="0000FF"/>
            <w:sz w:val="28"/>
            <w:szCs w:val="28"/>
            <w:u w:val="single"/>
            <w:lang w:eastAsia="ru-RU"/>
          </w:rPr>
          <w:t>пунктах 8.1.3</w:t>
        </w:r>
      </w:hyperlink>
      <w:r w:rsidRPr="00B93E79">
        <w:rPr>
          <w:rFonts w:ascii="Times New Roman" w:eastAsia="Times New Roman" w:hAnsi="Times New Roman"/>
          <w:sz w:val="28"/>
          <w:szCs w:val="28"/>
          <w:lang w:eastAsia="ru-RU"/>
        </w:rPr>
        <w:t xml:space="preserve">, </w:t>
      </w:r>
      <w:hyperlink r:id="rId110" w:anchor="P766" w:history="1">
        <w:r w:rsidRPr="00B93E79">
          <w:rPr>
            <w:rFonts w:ascii="Times New Roman" w:eastAsia="Times New Roman" w:hAnsi="Times New Roman"/>
            <w:color w:val="0000FF"/>
            <w:sz w:val="28"/>
            <w:szCs w:val="28"/>
            <w:u w:val="single"/>
            <w:lang w:eastAsia="ru-RU"/>
          </w:rPr>
          <w:t>8.1.4</w:t>
        </w:r>
      </w:hyperlink>
      <w:r w:rsidRPr="00B93E79">
        <w:rPr>
          <w:rFonts w:ascii="Times New Roman" w:eastAsia="Times New Roman" w:hAnsi="Times New Roman"/>
          <w:sz w:val="28"/>
          <w:szCs w:val="28"/>
          <w:lang w:eastAsia="ru-RU"/>
        </w:rPr>
        <w:t xml:space="preserve"> и </w:t>
      </w:r>
      <w:hyperlink r:id="rId111" w:anchor="P768" w:history="1">
        <w:r w:rsidRPr="00B93E79">
          <w:rPr>
            <w:rFonts w:ascii="Times New Roman" w:eastAsia="Times New Roman" w:hAnsi="Times New Roman"/>
            <w:color w:val="0000FF"/>
            <w:sz w:val="28"/>
            <w:szCs w:val="28"/>
            <w:u w:val="single"/>
            <w:lang w:eastAsia="ru-RU"/>
          </w:rPr>
          <w:t>8.1.5</w:t>
        </w:r>
      </w:hyperlink>
      <w:r w:rsidRPr="00B93E79">
        <w:rPr>
          <w:rFonts w:ascii="Times New Roman" w:eastAsia="Times New Roman" w:hAnsi="Times New Roman"/>
          <w:sz w:val="28"/>
          <w:szCs w:val="28"/>
          <w:lang w:eastAsia="ru-RU"/>
        </w:rPr>
        <w:t xml:space="preserve"> настоящего Порядка, представляется получателями бюджетных средств на бумажных носителях и в электронном виде.</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Проверяемые реквизиты информации, представляемой получателями бюджетных средств, должны соответствовать следующим требованиям: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графы 2 и 3 заполняются в строгом соответствии с текстом уставных документов.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графы 4 - 8 заполняются на основании соответствующих регистрационных документов;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w:t>
      </w:r>
    </w:p>
    <w:p w:rsidR="00B93E79" w:rsidRPr="00B93E79" w:rsidRDefault="00B93E79" w:rsidP="00B93E79">
      <w:pPr>
        <w:widowControl w:val="0"/>
        <w:spacing w:before="120" w:after="120" w:line="240" w:lineRule="auto"/>
        <w:ind w:firstLine="72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8.1.7. В случае передачи клиента из ведения одного главного распорядителя бюджетных сре</w:t>
      </w:r>
      <w:proofErr w:type="gramStart"/>
      <w:r w:rsidRPr="00B93E79">
        <w:rPr>
          <w:rFonts w:ascii="Times New Roman" w:eastAsia="Times New Roman" w:hAnsi="Times New Roman"/>
          <w:sz w:val="28"/>
          <w:szCs w:val="28"/>
          <w:lang w:eastAsia="ru-RU"/>
        </w:rPr>
        <w:t>дств в в</w:t>
      </w:r>
      <w:proofErr w:type="gramEnd"/>
      <w:r w:rsidRPr="00B93E79">
        <w:rPr>
          <w:rFonts w:ascii="Times New Roman" w:eastAsia="Times New Roman" w:hAnsi="Times New Roman"/>
          <w:sz w:val="28"/>
          <w:szCs w:val="28"/>
          <w:lang w:eastAsia="ru-RU"/>
        </w:rPr>
        <w:t>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B93E79" w:rsidRPr="00B93E79" w:rsidRDefault="00B93E79" w:rsidP="00B93E79">
      <w:pPr>
        <w:widowControl w:val="0"/>
        <w:spacing w:before="120" w:after="120" w:line="240" w:lineRule="auto"/>
        <w:ind w:firstLine="72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8.1.8. В случае поступления информации от главного распорядителя </w:t>
      </w:r>
      <w:r w:rsidRPr="00B93E79">
        <w:rPr>
          <w:rFonts w:ascii="Times New Roman" w:eastAsia="Times New Roman" w:hAnsi="Times New Roman"/>
          <w:sz w:val="28"/>
          <w:szCs w:val="28"/>
          <w:lang w:eastAsia="ru-RU"/>
        </w:rPr>
        <w:lastRenderedPageBreak/>
        <w:t>бюджетных средств о включении в перечень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отказать во включении юридического лица в перечень с соответствующим обоснованием и уведомлением главного распорядителя средств бюджета.</w:t>
      </w:r>
    </w:p>
    <w:p w:rsidR="00B93E79" w:rsidRPr="00B93E79" w:rsidRDefault="00B93E79" w:rsidP="00B93E79">
      <w:pPr>
        <w:widowControl w:val="0"/>
        <w:spacing w:before="120" w:after="120" w:line="240" w:lineRule="auto"/>
        <w:ind w:firstLine="72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При наличии в перечне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рабочих дней после исключения. </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center"/>
        <w:outlineLvl w:val="2"/>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 xml:space="preserve">8.2. </w:t>
      </w:r>
      <w:proofErr w:type="gramStart"/>
      <w:r w:rsidRPr="00B93E79">
        <w:rPr>
          <w:rFonts w:ascii="Times New Roman" w:eastAsia="Times New Roman" w:hAnsi="Times New Roman"/>
          <w:b/>
          <w:sz w:val="28"/>
          <w:szCs w:val="28"/>
          <w:lang w:eastAsia="ru-RU"/>
        </w:rPr>
        <w:t>Перечень участников бюджетного процесса  Северного района Новосибирской области, представляемый в Управление Федерального</w:t>
      </w:r>
      <w:proofErr w:type="gramEnd"/>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казначейства по Новосибирской области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8.2.1. </w:t>
      </w:r>
      <w:proofErr w:type="gramStart"/>
      <w:r w:rsidRPr="00B93E79">
        <w:rPr>
          <w:rFonts w:ascii="Times New Roman" w:eastAsia="Times New Roman" w:hAnsi="Times New Roman"/>
          <w:sz w:val="28"/>
          <w:szCs w:val="28"/>
          <w:lang w:eastAsia="ru-RU"/>
        </w:rPr>
        <w:t>Перечень участников бюджетного процесса Северного района Новосибирской области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Северного района Новосибирской области), представляемый в Управление Федерального казначейства по Новосибирской области, ведется по форме, предусмотренной нормативными правовыми актами Федерального казначейства, и является основанием для открытия в установленном порядке получателю средств</w:t>
      </w:r>
      <w:proofErr w:type="gramEnd"/>
      <w:r w:rsidRPr="00B93E79">
        <w:rPr>
          <w:rFonts w:ascii="Times New Roman" w:eastAsia="Times New Roman" w:hAnsi="Times New Roman"/>
          <w:sz w:val="28"/>
          <w:szCs w:val="28"/>
          <w:lang w:eastAsia="ru-RU"/>
        </w:rPr>
        <w:t xml:space="preserve"> соответствующего лицевого счета в органах Федерального казначейства.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w:t>
      </w:r>
      <w:proofErr w:type="gramStart"/>
      <w:r w:rsidRPr="00B93E79">
        <w:rPr>
          <w:rFonts w:ascii="Times New Roman" w:eastAsia="Times New Roman" w:hAnsi="Times New Roman"/>
          <w:sz w:val="28"/>
          <w:szCs w:val="28"/>
          <w:lang w:eastAsia="ru-RU"/>
        </w:rPr>
        <w:t>дств пр</w:t>
      </w:r>
      <w:proofErr w:type="gramEnd"/>
      <w:r w:rsidRPr="00B93E79">
        <w:rPr>
          <w:rFonts w:ascii="Times New Roman" w:eastAsia="Times New Roman" w:hAnsi="Times New Roman"/>
          <w:sz w:val="28"/>
          <w:szCs w:val="28"/>
          <w:lang w:eastAsia="ru-RU"/>
        </w:rPr>
        <w:t xml:space="preserve">едставляет информацию по форме </w:t>
      </w:r>
      <w:hyperlink r:id="rId112" w:anchor="P2750" w:history="1">
        <w:r w:rsidRPr="00B93E79">
          <w:rPr>
            <w:rFonts w:ascii="Times New Roman" w:eastAsia="Times New Roman" w:hAnsi="Times New Roman"/>
            <w:color w:val="0000FF"/>
            <w:sz w:val="28"/>
            <w:szCs w:val="28"/>
            <w:u w:val="single"/>
            <w:lang w:eastAsia="ru-RU"/>
          </w:rPr>
          <w:t>приложения N 8.1</w:t>
        </w:r>
      </w:hyperlink>
      <w:r w:rsidRPr="00B93E79">
        <w:rPr>
          <w:rFonts w:ascii="Times New Roman" w:eastAsia="Times New Roman" w:hAnsi="Times New Roman"/>
          <w:sz w:val="28"/>
          <w:szCs w:val="28"/>
          <w:lang w:eastAsia="ru-RU"/>
        </w:rPr>
        <w:t xml:space="preserve"> к настоящему Порядку в соответствии с </w:t>
      </w:r>
      <w:hyperlink r:id="rId113" w:anchor="P746" w:history="1">
        <w:r w:rsidRPr="00B93E79">
          <w:rPr>
            <w:rFonts w:ascii="Times New Roman" w:eastAsia="Times New Roman" w:hAnsi="Times New Roman"/>
            <w:color w:val="0000FF"/>
            <w:sz w:val="28"/>
            <w:szCs w:val="28"/>
            <w:u w:val="single"/>
            <w:lang w:eastAsia="ru-RU"/>
          </w:rPr>
          <w:t>пунктом 8.1</w:t>
        </w:r>
      </w:hyperlink>
      <w:r w:rsidRPr="00B93E79">
        <w:rPr>
          <w:rFonts w:ascii="Times New Roman" w:eastAsia="Times New Roman" w:hAnsi="Times New Roman"/>
          <w:sz w:val="28"/>
          <w:szCs w:val="28"/>
          <w:lang w:eastAsia="ru-RU"/>
        </w:rPr>
        <w:t xml:space="preserve"> настоящего Порядка, с указанием в примечании: "лицевой счет в УФК".</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Информация представляется на бумажных носителях и в электронном виде, отдельно от информации, представляемой в соответствии с </w:t>
      </w:r>
      <w:hyperlink r:id="rId114" w:anchor="P746" w:history="1">
        <w:r w:rsidRPr="00B93E79">
          <w:rPr>
            <w:rFonts w:ascii="Times New Roman" w:eastAsia="Times New Roman" w:hAnsi="Times New Roman"/>
            <w:color w:val="0000FF"/>
            <w:sz w:val="28"/>
            <w:szCs w:val="28"/>
            <w:u w:val="single"/>
            <w:lang w:eastAsia="ru-RU"/>
          </w:rPr>
          <w:t>пунктом 8.1</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 Северного района Новосибирской области должен письменно уведомить об этом с указанием номера и даты открытия лицевых счетов.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9. Завершение операций по исполнению местного бюджета</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Северного района Новосибирской области в текущем финансовом году</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9.1. Настоящий раздел Порядка устанавливает порядок завершения операций </w:t>
      </w:r>
      <w:r w:rsidRPr="00B93E79">
        <w:rPr>
          <w:rFonts w:ascii="Times New Roman" w:eastAsia="Times New Roman" w:hAnsi="Times New Roman"/>
          <w:sz w:val="28"/>
          <w:szCs w:val="28"/>
          <w:lang w:eastAsia="ru-RU"/>
        </w:rPr>
        <w:lastRenderedPageBreak/>
        <w:t xml:space="preserve">по исполнению местного бюджета Северного района Новосибирской области в текущем финансовом году в соответствии со </w:t>
      </w:r>
      <w:hyperlink r:id="rId115" w:history="1">
        <w:r w:rsidRPr="00B93E79">
          <w:rPr>
            <w:rFonts w:ascii="Times New Roman" w:eastAsia="Times New Roman" w:hAnsi="Times New Roman"/>
            <w:color w:val="0000FF"/>
            <w:sz w:val="28"/>
            <w:szCs w:val="28"/>
            <w:u w:val="single"/>
            <w:lang w:eastAsia="ru-RU"/>
          </w:rPr>
          <w:t>статьей 242</w:t>
        </w:r>
      </w:hyperlink>
      <w:r w:rsidRPr="00B93E79">
        <w:rPr>
          <w:rFonts w:ascii="Times New Roman" w:eastAsia="Times New Roman" w:hAnsi="Times New Roman"/>
          <w:sz w:val="28"/>
          <w:szCs w:val="28"/>
          <w:lang w:eastAsia="ru-RU"/>
        </w:rPr>
        <w:t xml:space="preserve"> Бюджетного кодекса РФ.</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9.2. Исполнение местного бюджета в части перечислений из местного бюджета завершается 31 декабря текущего финансового года.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9.3. Клиенты обеспечивают представление документов, необходимых для учета на лицевых счетах принятых ими бюджетных обязательств, не </w:t>
      </w:r>
      <w:proofErr w:type="gramStart"/>
      <w:r w:rsidRPr="00B93E79">
        <w:rPr>
          <w:rFonts w:ascii="Times New Roman" w:eastAsia="Times New Roman" w:hAnsi="Times New Roman"/>
          <w:sz w:val="28"/>
          <w:szCs w:val="28"/>
          <w:lang w:eastAsia="ru-RU"/>
        </w:rPr>
        <w:t>позднее</w:t>
      </w:r>
      <w:proofErr w:type="gramEnd"/>
      <w:r w:rsidRPr="00B93E79">
        <w:rPr>
          <w:rFonts w:ascii="Times New Roman" w:eastAsia="Times New Roman" w:hAnsi="Times New Roman"/>
          <w:sz w:val="28"/>
          <w:szCs w:val="28"/>
          <w:lang w:eastAsia="ru-RU"/>
        </w:rPr>
        <w:t xml:space="preserve"> чем за пять рабочих дней до окончания текущего финансового года.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Клиенты обеспечивают представление документов для учета на лицевых счетах денежных обязательств не </w:t>
      </w:r>
      <w:proofErr w:type="gramStart"/>
      <w:r w:rsidRPr="00B93E79">
        <w:rPr>
          <w:rFonts w:ascii="Times New Roman" w:eastAsia="Times New Roman" w:hAnsi="Times New Roman"/>
          <w:sz w:val="28"/>
          <w:szCs w:val="28"/>
          <w:lang w:eastAsia="ru-RU"/>
        </w:rPr>
        <w:t>позднее</w:t>
      </w:r>
      <w:proofErr w:type="gramEnd"/>
      <w:r w:rsidRPr="00B93E79">
        <w:rPr>
          <w:rFonts w:ascii="Times New Roman" w:eastAsia="Times New Roman" w:hAnsi="Times New Roman"/>
          <w:sz w:val="28"/>
          <w:szCs w:val="28"/>
          <w:lang w:eastAsia="ru-RU"/>
        </w:rPr>
        <w:t xml:space="preserve"> чем за три рабочих дня до окончания текущего финансового года.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Клиенты обеспечивают представление платежных документов, необходимых для осуществления перечислений из местного бюджета, не </w:t>
      </w:r>
      <w:proofErr w:type="gramStart"/>
      <w:r w:rsidRPr="00B93E79">
        <w:rPr>
          <w:rFonts w:ascii="Times New Roman" w:eastAsia="Times New Roman" w:hAnsi="Times New Roman"/>
          <w:sz w:val="28"/>
          <w:szCs w:val="28"/>
          <w:lang w:eastAsia="ru-RU"/>
        </w:rPr>
        <w:t>позднее</w:t>
      </w:r>
      <w:proofErr w:type="gramEnd"/>
      <w:r w:rsidRPr="00B93E79">
        <w:rPr>
          <w:rFonts w:ascii="Times New Roman" w:eastAsia="Times New Roman" w:hAnsi="Times New Roman"/>
          <w:sz w:val="28"/>
          <w:szCs w:val="28"/>
          <w:lang w:eastAsia="ru-RU"/>
        </w:rPr>
        <w:t xml:space="preserve"> чем за один рабочий день до окончания текущего финансового года.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Установленные настоящим пунктом сроки могут быть сокращены на основании обращений получателей бюджетных средств, содержащих указание на причины непредставления документов в указанные сроки.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По результатам рассмотрения обращений получатели бюджетных средств уведомляются о принятом решении.</w:t>
      </w: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9.4. Перечисления из местного бюджета осуществляются на основании платежных документов до последнего рабочего дня текущего финансового года включительно в пределах </w:t>
      </w:r>
    </w:p>
    <w:p w:rsidR="00B93E79" w:rsidRPr="00B93E79" w:rsidRDefault="00B93E79" w:rsidP="00B93E79">
      <w:pPr>
        <w:widowControl w:val="0"/>
        <w:autoSpaceDE w:val="0"/>
        <w:autoSpaceDN w:val="0"/>
        <w:spacing w:after="0" w:line="240" w:lineRule="auto"/>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остатка денежных средств на едином счете бюджета.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9.5. 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9.6. 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9.7. Средства, поступающие в текущем финансовом году на лицевые счета получателей сре</w:t>
      </w:r>
      <w:proofErr w:type="gramStart"/>
      <w:r w:rsidRPr="00B93E79">
        <w:rPr>
          <w:rFonts w:ascii="Times New Roman" w:eastAsia="Times New Roman" w:hAnsi="Times New Roman"/>
          <w:sz w:val="28"/>
          <w:szCs w:val="28"/>
          <w:lang w:eastAsia="ru-RU"/>
        </w:rPr>
        <w:t>дств в к</w:t>
      </w:r>
      <w:proofErr w:type="gramEnd"/>
      <w:r w:rsidRPr="00B93E79">
        <w:rPr>
          <w:rFonts w:ascii="Times New Roman" w:eastAsia="Times New Roman" w:hAnsi="Times New Roman"/>
          <w:sz w:val="28"/>
          <w:szCs w:val="28"/>
          <w:lang w:eastAsia="ru-RU"/>
        </w:rPr>
        <w:t>ачестве погашения дебиторской задолженности отчетного финансового года, подлежат перечислению получателями средств в доход местного бюджета по КБК XXX11302995050000130 "Прочие доходы от компенсации затрат бюджетов муниципальных районов", где XXX - соответствующий код главного администратора доходов местного бюджета.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9.8. Получатели средств обязаны закончить расчеты с подотчетными лицами до конца текущего финансового года.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9.9. 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w:t>
      </w:r>
      <w:r w:rsidRPr="00B93E79">
        <w:rPr>
          <w:rFonts w:ascii="Times New Roman" w:eastAsia="Times New Roman" w:hAnsi="Times New Roman"/>
          <w:sz w:val="28"/>
          <w:szCs w:val="28"/>
          <w:lang w:eastAsia="ru-RU"/>
        </w:rPr>
        <w:lastRenderedPageBreak/>
        <w:t>деятельности в указанные дни, в размере, не превышающем установленный лимит остатка кассы.</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9.10. Завершение операций по целевым средствам федерального бюджета в текущем финансовом году производится в порядке, определенном Министерством финансов РФ.</w:t>
      </w: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10. Порядок представления документов,</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sz w:val="28"/>
          <w:szCs w:val="28"/>
          <w:lang w:eastAsia="ru-RU"/>
        </w:rPr>
      </w:pPr>
      <w:proofErr w:type="gramStart"/>
      <w:r w:rsidRPr="00B93E79">
        <w:rPr>
          <w:rFonts w:ascii="Times New Roman" w:eastAsia="Times New Roman" w:hAnsi="Times New Roman"/>
          <w:b/>
          <w:sz w:val="28"/>
          <w:szCs w:val="28"/>
          <w:lang w:eastAsia="ru-RU"/>
        </w:rPr>
        <w:t>являющихся</w:t>
      </w:r>
      <w:proofErr w:type="gramEnd"/>
      <w:r w:rsidRPr="00B93E79">
        <w:rPr>
          <w:rFonts w:ascii="Times New Roman" w:eastAsia="Times New Roman" w:hAnsi="Times New Roman"/>
          <w:b/>
          <w:sz w:val="28"/>
          <w:szCs w:val="28"/>
          <w:lang w:eastAsia="ru-RU"/>
        </w:rPr>
        <w:t xml:space="preserve"> основанием для принятия бюджетных</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обязательств и денежных обязательств</w:t>
      </w:r>
    </w:p>
    <w:p w:rsidR="00B93E79" w:rsidRPr="00B93E79" w:rsidRDefault="00B93E79" w:rsidP="00B93E79">
      <w:pPr>
        <w:widowControl w:val="0"/>
        <w:autoSpaceDE w:val="0"/>
        <w:autoSpaceDN w:val="0"/>
        <w:spacing w:after="0" w:line="240" w:lineRule="auto"/>
        <w:jc w:val="center"/>
        <w:outlineLvl w:val="2"/>
        <w:rPr>
          <w:rFonts w:ascii="Times New Roman" w:eastAsia="Times New Roman" w:hAnsi="Times New Roman"/>
          <w:b/>
          <w:sz w:val="28"/>
          <w:szCs w:val="28"/>
          <w:lang w:eastAsia="ru-RU"/>
        </w:rPr>
      </w:pPr>
    </w:p>
    <w:p w:rsidR="00B93E79" w:rsidRPr="00B93E79" w:rsidRDefault="00B93E79" w:rsidP="00B93E79">
      <w:pPr>
        <w:widowControl w:val="0"/>
        <w:autoSpaceDE w:val="0"/>
        <w:autoSpaceDN w:val="0"/>
        <w:spacing w:after="0" w:line="240" w:lineRule="auto"/>
        <w:jc w:val="center"/>
        <w:outlineLvl w:val="2"/>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10.1. Общие положения</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b/>
          <w:sz w:val="28"/>
          <w:szCs w:val="28"/>
          <w:lang w:eastAsia="ru-RU"/>
        </w:rPr>
      </w:pP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10.1.1. </w:t>
      </w:r>
      <w:proofErr w:type="gramStart"/>
      <w:r w:rsidRPr="00B93E79">
        <w:rPr>
          <w:rFonts w:ascii="Times New Roman" w:eastAsia="Times New Roman" w:hAnsi="Times New Roman"/>
          <w:sz w:val="28"/>
          <w:szCs w:val="28"/>
          <w:lang w:eastAsia="ru-RU"/>
        </w:rPr>
        <w:t>Настоящий раздел регламентирует представление документов для учета на лицевых счетах 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 бюджетных обязательств получателей</w:t>
      </w:r>
      <w:proofErr w:type="gramEnd"/>
      <w:r w:rsidRPr="00B93E79">
        <w:rPr>
          <w:rFonts w:ascii="Times New Roman" w:eastAsia="Times New Roman" w:hAnsi="Times New Roman"/>
          <w:sz w:val="28"/>
          <w:szCs w:val="28"/>
          <w:lang w:eastAsia="ru-RU"/>
        </w:rPr>
        <w:t xml:space="preserve"> </w:t>
      </w:r>
      <w:proofErr w:type="gramStart"/>
      <w:r w:rsidRPr="00B93E79">
        <w:rPr>
          <w:rFonts w:ascii="Times New Roman" w:eastAsia="Times New Roman" w:hAnsi="Times New Roman"/>
          <w:sz w:val="28"/>
          <w:szCs w:val="28"/>
          <w:lang w:eastAsia="ru-RU"/>
        </w:rPr>
        <w:t>средств, принятых в соответствии с соглашениями о предоставлении из местного бюджета межбюджетных трансфертов бюджетам муниципальных образований Северного  района Новосибирской области, соглашениями (договорами) о предоставлении из местного бюджета субсидий юридическим лицам (за исключением субсидий муниципальным учреждениям Северного района Новосибирской области) (далее совместно - соглашения о межбюджетных трансфертах (субсидиях).</w:t>
      </w:r>
      <w:proofErr w:type="gramEnd"/>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Настоящий раздел не регламентирует представление документов для учета на лицевых счетах денежных обязательств получателей средств, принятых в соответствии с соглашениями о межбюджетных трансфертах (субсидиях).</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10.1.2. 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местный бюджет, средства, источником финансового обеспечения которых являются субсидии и субвенции и ИМТ, предоставляемые из бюджета другого уровня, а также безвозмездные поступления, не имеющие целевого характера.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10.1.4. Учет на лицевых счетах бюджетных и денежных обязательств, принятых в соответствии с муниципальными контрактами (договорами), осуществляется </w:t>
      </w:r>
      <w:proofErr w:type="gramStart"/>
      <w:r w:rsidRPr="00B93E79">
        <w:rPr>
          <w:rFonts w:ascii="Times New Roman" w:eastAsia="Times New Roman" w:hAnsi="Times New Roman"/>
          <w:sz w:val="28"/>
          <w:szCs w:val="28"/>
          <w:lang w:eastAsia="ru-RU"/>
        </w:rPr>
        <w:t>в</w:t>
      </w:r>
      <w:proofErr w:type="gramEnd"/>
      <w:r w:rsidRPr="00B93E79">
        <w:rPr>
          <w:rFonts w:ascii="Times New Roman" w:eastAsia="Times New Roman" w:hAnsi="Times New Roman"/>
          <w:sz w:val="28"/>
          <w:szCs w:val="28"/>
          <w:lang w:eastAsia="ru-RU"/>
        </w:rPr>
        <w:t xml:space="preserve"> </w:t>
      </w:r>
      <w:proofErr w:type="gramStart"/>
      <w:r w:rsidRPr="00B93E79">
        <w:rPr>
          <w:rFonts w:ascii="Times New Roman" w:eastAsia="Times New Roman" w:hAnsi="Times New Roman"/>
          <w:sz w:val="28"/>
          <w:szCs w:val="28"/>
          <w:lang w:eastAsia="ru-RU"/>
        </w:rPr>
        <w:t>АС</w:t>
      </w:r>
      <w:proofErr w:type="gramEnd"/>
      <w:r w:rsidRPr="00B93E79">
        <w:rPr>
          <w:rFonts w:ascii="Times New Roman" w:eastAsia="Times New Roman" w:hAnsi="Times New Roman"/>
          <w:sz w:val="28"/>
          <w:szCs w:val="28"/>
          <w:lang w:eastAsia="ru-RU"/>
        </w:rPr>
        <w:t xml:space="preserve"> "Бюджет" с использованием ГИСЗ НСО.</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lastRenderedPageBreak/>
        <w:t xml:space="preserve">Учет на лицевых счетах бюджетных обязательств, принятых в соответствии с соглашениями о предоставлении из местного бюджета межбюджетных трансфертов бюджетам муниципальных образований Северного района Новосибирской области, осуществляется </w:t>
      </w:r>
      <w:proofErr w:type="gramStart"/>
      <w:r w:rsidRPr="00B93E79">
        <w:rPr>
          <w:rFonts w:ascii="Times New Roman" w:eastAsia="Times New Roman" w:hAnsi="Times New Roman"/>
          <w:sz w:val="28"/>
          <w:szCs w:val="28"/>
          <w:lang w:eastAsia="ru-RU"/>
        </w:rPr>
        <w:t>в</w:t>
      </w:r>
      <w:proofErr w:type="gramEnd"/>
      <w:r w:rsidRPr="00B93E79">
        <w:rPr>
          <w:rFonts w:ascii="Times New Roman" w:eastAsia="Times New Roman" w:hAnsi="Times New Roman"/>
          <w:sz w:val="28"/>
          <w:szCs w:val="28"/>
          <w:lang w:eastAsia="ru-RU"/>
        </w:rPr>
        <w:t xml:space="preserve"> </w:t>
      </w:r>
      <w:proofErr w:type="gramStart"/>
      <w:r w:rsidRPr="00B93E79">
        <w:rPr>
          <w:rFonts w:ascii="Times New Roman" w:eastAsia="Times New Roman" w:hAnsi="Times New Roman"/>
          <w:sz w:val="28"/>
          <w:szCs w:val="28"/>
          <w:lang w:eastAsia="ru-RU"/>
        </w:rPr>
        <w:t>АС</w:t>
      </w:r>
      <w:proofErr w:type="gramEnd"/>
      <w:r w:rsidRPr="00B93E79">
        <w:rPr>
          <w:rFonts w:ascii="Times New Roman" w:eastAsia="Times New Roman" w:hAnsi="Times New Roman"/>
          <w:sz w:val="28"/>
          <w:szCs w:val="28"/>
          <w:lang w:eastAsia="ru-RU"/>
        </w:rPr>
        <w:t xml:space="preserve"> "Бюджет" с использованием АС "УРМ".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10.1.5.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лимитов бюджетных обязатель</w:t>
      </w:r>
      <w:proofErr w:type="gramStart"/>
      <w:r w:rsidRPr="00B93E79">
        <w:rPr>
          <w:rFonts w:ascii="Times New Roman" w:eastAsia="Times New Roman" w:hAnsi="Times New Roman"/>
          <w:sz w:val="28"/>
          <w:szCs w:val="28"/>
          <w:lang w:eastAsia="ru-RU"/>
        </w:rPr>
        <w:t>ств сл</w:t>
      </w:r>
      <w:proofErr w:type="gramEnd"/>
      <w:r w:rsidRPr="00B93E79">
        <w:rPr>
          <w:rFonts w:ascii="Times New Roman" w:eastAsia="Times New Roman" w:hAnsi="Times New Roman"/>
          <w:sz w:val="28"/>
          <w:szCs w:val="28"/>
          <w:lang w:eastAsia="ru-RU"/>
        </w:rPr>
        <w:t>едующего финансового года.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10.1.7. Бюджетные обязательства получателей средств учитываются на лицевых счетах отдельно на текущий финансовый год, на первый и второй год планового периода.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10.1.8. Принятие получателем средств бюджетных обязательств, подлежащих исполнению за счет средств местного бюджета Северного района Новосибирской области,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Нарушение получателем средств указанного требования в соответствии с </w:t>
      </w:r>
      <w:hyperlink r:id="rId116" w:history="1">
        <w:r w:rsidRPr="00B93E79">
          <w:rPr>
            <w:rFonts w:ascii="Times New Roman" w:eastAsia="Times New Roman" w:hAnsi="Times New Roman"/>
            <w:color w:val="0000FF"/>
            <w:sz w:val="28"/>
            <w:szCs w:val="28"/>
            <w:u w:val="single"/>
            <w:lang w:eastAsia="ru-RU"/>
          </w:rPr>
          <w:t>пунктом 5 статьи 161</w:t>
        </w:r>
      </w:hyperlink>
      <w:r w:rsidRPr="00B93E79">
        <w:rPr>
          <w:rFonts w:ascii="Times New Roman" w:eastAsia="Times New Roman" w:hAnsi="Times New Roman"/>
          <w:sz w:val="28"/>
          <w:szCs w:val="28"/>
          <w:lang w:eastAsia="ru-RU"/>
        </w:rPr>
        <w:t xml:space="preserve"> 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бюджетных средств, в ведении которого находится получатель средств.</w:t>
      </w: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contextualSpacing/>
        <w:jc w:val="center"/>
        <w:outlineLvl w:val="2"/>
        <w:rPr>
          <w:rFonts w:ascii="Times New Roman" w:eastAsia="Times New Roman" w:hAnsi="Times New Roman"/>
          <w:b/>
          <w:sz w:val="28"/>
          <w:szCs w:val="28"/>
          <w:lang w:eastAsia="ru-RU"/>
        </w:rPr>
      </w:pPr>
      <w:bookmarkStart w:id="42" w:name="P855"/>
      <w:bookmarkEnd w:id="42"/>
      <w:r w:rsidRPr="00B93E79">
        <w:rPr>
          <w:rFonts w:ascii="Times New Roman" w:eastAsia="Times New Roman" w:hAnsi="Times New Roman"/>
          <w:b/>
          <w:sz w:val="28"/>
          <w:szCs w:val="28"/>
          <w:lang w:eastAsia="ru-RU"/>
        </w:rPr>
        <w:t>10.2. Представление бюджетных обязательств</w:t>
      </w: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10.2.1. Постановка на учет бюджетных обязательств осуществляется на основании заключенных получателем средств: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муниципальных контрактов;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иных договоров гражданско-правового характера (в том числе заключенных посредством составления счета);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соглашений о выкупе земельных участков для муниципальных нужд;</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соглашений о предоставлении из местного бюджета межбюджетных трансфертов бюджетам муниципальных образований Северного района Новосибирской области;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соглашений (договоров) о предоставлении из местного бюджета субсидий юридическим лицам (за исключением субсидий муниципальным учреждениям Новосибирской области).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10.2.2. </w:t>
      </w:r>
      <w:proofErr w:type="gramStart"/>
      <w:r w:rsidRPr="00B93E79">
        <w:rPr>
          <w:rFonts w:ascii="Times New Roman" w:eastAsia="Times New Roman" w:hAnsi="Times New Roman"/>
          <w:sz w:val="28"/>
          <w:szCs w:val="28"/>
          <w:lang w:eastAsia="ru-RU"/>
        </w:rPr>
        <w:t xml:space="preserve">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w:t>
      </w:r>
      <w:r w:rsidRPr="00B93E79">
        <w:rPr>
          <w:rFonts w:ascii="Times New Roman" w:eastAsia="Times New Roman" w:hAnsi="Times New Roman"/>
          <w:sz w:val="28"/>
          <w:szCs w:val="28"/>
          <w:lang w:eastAsia="ru-RU"/>
        </w:rPr>
        <w:lastRenderedPageBreak/>
        <w:t>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w:t>
      </w:r>
      <w:proofErr w:type="gramEnd"/>
      <w:r w:rsidRPr="00B93E79">
        <w:rPr>
          <w:rFonts w:ascii="Times New Roman" w:eastAsia="Times New Roman" w:hAnsi="Times New Roman"/>
          <w:sz w:val="28"/>
          <w:szCs w:val="28"/>
          <w:lang w:eastAsia="ru-RU"/>
        </w:rPr>
        <w:t xml:space="preserve"> лимитов бюджетных обязательств.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proofErr w:type="gramStart"/>
      <w:r w:rsidRPr="00B93E79">
        <w:rPr>
          <w:rFonts w:ascii="Times New Roman" w:eastAsia="Times New Roman" w:hAnsi="Times New Roman"/>
          <w:sz w:val="28"/>
          <w:szCs w:val="28"/>
          <w:lang w:eastAsia="ru-RU"/>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roofErr w:type="gramEnd"/>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ГИСЗ НСО, информации, содержащейся в соответствующих оригиналах документов на бумажном носителе.</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bookmarkStart w:id="43" w:name="P881"/>
      <w:bookmarkEnd w:id="43"/>
      <w:r w:rsidRPr="00B93E79">
        <w:rPr>
          <w:rFonts w:ascii="Times New Roman" w:eastAsia="Times New Roman" w:hAnsi="Times New Roman"/>
          <w:sz w:val="28"/>
          <w:szCs w:val="28"/>
          <w:lang w:eastAsia="ru-RU"/>
        </w:rPr>
        <w:t xml:space="preserve">10.2.3. Проверка представленных сведений о бюджетных обязательствах осуществляется в течение 3-х рабочих дней </w:t>
      </w:r>
      <w:proofErr w:type="gramStart"/>
      <w:r w:rsidRPr="00B93E79">
        <w:rPr>
          <w:rFonts w:ascii="Times New Roman" w:eastAsia="Times New Roman" w:hAnsi="Times New Roman"/>
          <w:sz w:val="28"/>
          <w:szCs w:val="28"/>
          <w:lang w:eastAsia="ru-RU"/>
        </w:rPr>
        <w:t>на</w:t>
      </w:r>
      <w:proofErr w:type="gramEnd"/>
      <w:r w:rsidRPr="00B93E79">
        <w:rPr>
          <w:rFonts w:ascii="Times New Roman" w:eastAsia="Times New Roman" w:hAnsi="Times New Roman"/>
          <w:sz w:val="28"/>
          <w:szCs w:val="28"/>
          <w:lang w:eastAsia="ru-RU"/>
        </w:rPr>
        <w:t>:</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а) наличие </w:t>
      </w:r>
      <w:proofErr w:type="gramStart"/>
      <w:r w:rsidRPr="00B93E79">
        <w:rPr>
          <w:rFonts w:ascii="Times New Roman" w:eastAsia="Times New Roman" w:hAnsi="Times New Roman"/>
          <w:sz w:val="28"/>
          <w:szCs w:val="28"/>
          <w:lang w:eastAsia="ru-RU"/>
        </w:rPr>
        <w:t>активной</w:t>
      </w:r>
      <w:proofErr w:type="gramEnd"/>
      <w:r w:rsidRPr="00B93E79">
        <w:rPr>
          <w:rFonts w:ascii="Times New Roman" w:eastAsia="Times New Roman" w:hAnsi="Times New Roman"/>
          <w:sz w:val="28"/>
          <w:szCs w:val="28"/>
          <w:lang w:eastAsia="ru-RU"/>
        </w:rPr>
        <w:t xml:space="preserve"> ЭП (в случае если она используется);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б) соответствие сведений о бюджетных обязательствах, представленных посредством АС "УРМ" или ГИСЗ НСО, сведениям, содержащимся в графических файлах с изображением документов по всем реквизитам;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proofErr w:type="gramStart"/>
      <w:r w:rsidRPr="00B93E79">
        <w:rPr>
          <w:rFonts w:ascii="Times New Roman" w:eastAsia="Times New Roman" w:hAnsi="Times New Roman"/>
          <w:sz w:val="28"/>
          <w:szCs w:val="28"/>
          <w:lang w:eastAsia="ru-RU"/>
        </w:rPr>
        <w:t>в) наличие в муниципальном контракте (договоре), соглашении о межбюджетном трансфере (субсидии) следующих реквизитов:</w:t>
      </w:r>
      <w:proofErr w:type="gramEnd"/>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номера документа (при наличии);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даты заключения;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даты вступления в силу и даты окончания действия (либо порядка их определения);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наименования сторон;</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цены муниципального контракта (договора) (порядка ее определения) либо объема межбюджетного трансферта (субсидии) (порядка его определения);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авансового платежа и его размера (при наличии);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сроков поставки товаров, выполнения работ, оказания услуг (для муниципальных контрактов (договоров));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lastRenderedPageBreak/>
        <w:t>- сроков оплаты поставленных товаров, выполненных работ, оказанных услуг (либо порядка их определения) (для муниципальных контрактов (договоров));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юридических адресов и банковских реквизитов сторон, печатей и подписей уполномоченных лиц;</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приложений, являющихся неотъемлемой частью документа (спецификаций, графиков выполнения работ и т.п.);</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трансфертах (субсидиях);</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г) соответствие указанных кодов бюджетной классификации и дополнительных классификаторов предмету и содержанию договора (соглашения);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д) соответствие поля "Содержание договора" в сведениях о бюджетном обязательстве предмету договора (соглашения);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ж) не превышение установленного законодательством предельного размера авансирования по муниципальным контрактам (иным договорам);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з) наличие достаточного остатка предельных объемов сре</w:t>
      </w:r>
      <w:proofErr w:type="gramStart"/>
      <w:r w:rsidRPr="00B93E79">
        <w:rPr>
          <w:rFonts w:ascii="Times New Roman" w:eastAsia="Times New Roman" w:hAnsi="Times New Roman"/>
          <w:sz w:val="28"/>
          <w:szCs w:val="28"/>
          <w:lang w:eastAsia="ru-RU"/>
        </w:rPr>
        <w:t>дств дл</w:t>
      </w:r>
      <w:proofErr w:type="gramEnd"/>
      <w:r w:rsidRPr="00B93E79">
        <w:rPr>
          <w:rFonts w:ascii="Times New Roman" w:eastAsia="Times New Roman" w:hAnsi="Times New Roman"/>
          <w:sz w:val="28"/>
          <w:szCs w:val="28"/>
          <w:lang w:eastAsia="ru-RU"/>
        </w:rPr>
        <w:t>я заключения и исполнения долгосрочных контрактов по кодам бюджетной классификации и дополнительных классификаторов;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з.1) соответствие сведений о муниципальном контракте, внесенных </w:t>
      </w:r>
      <w:proofErr w:type="gramStart"/>
      <w:r w:rsidRPr="00B93E79">
        <w:rPr>
          <w:rFonts w:ascii="Times New Roman" w:eastAsia="Times New Roman" w:hAnsi="Times New Roman"/>
          <w:sz w:val="28"/>
          <w:szCs w:val="28"/>
          <w:lang w:eastAsia="ru-RU"/>
        </w:rPr>
        <w:t>в</w:t>
      </w:r>
      <w:proofErr w:type="gramEnd"/>
      <w:r w:rsidRPr="00B93E79">
        <w:rPr>
          <w:rFonts w:ascii="Times New Roman" w:eastAsia="Times New Roman" w:hAnsi="Times New Roman"/>
          <w:sz w:val="28"/>
          <w:szCs w:val="28"/>
          <w:lang w:eastAsia="ru-RU"/>
        </w:rPr>
        <w:t xml:space="preserve"> </w:t>
      </w:r>
      <w:proofErr w:type="gramStart"/>
      <w:r w:rsidRPr="00B93E79">
        <w:rPr>
          <w:rFonts w:ascii="Times New Roman" w:eastAsia="Times New Roman" w:hAnsi="Times New Roman"/>
          <w:sz w:val="28"/>
          <w:szCs w:val="28"/>
          <w:lang w:eastAsia="ru-RU"/>
        </w:rPr>
        <w:t>АС</w:t>
      </w:r>
      <w:proofErr w:type="gramEnd"/>
      <w:r w:rsidRPr="00B93E79">
        <w:rPr>
          <w:rFonts w:ascii="Times New Roman" w:eastAsia="Times New Roman" w:hAnsi="Times New Roman"/>
          <w:sz w:val="28"/>
          <w:szCs w:val="28"/>
          <w:lang w:eastAsia="ru-RU"/>
        </w:rPr>
        <w:t xml:space="preserve"> "Бюджет", сведениям, внесенным в реестр контрактов и размещенным на ООС, в части соответствия: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реестрового номера муниципального контракта;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предмета контракта;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способа размещения;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наименования, ИНН, КПП заказчика;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наименования, ИНН, КПП поставщика;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кодов бюджетной классификации;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и) соответствие иным требованиям, установленным действующими нормативными правовыми актами.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proofErr w:type="gramStart"/>
      <w:r w:rsidRPr="00B93E79">
        <w:rPr>
          <w:rFonts w:ascii="Times New Roman" w:eastAsia="Times New Roman" w:hAnsi="Times New Roman"/>
          <w:sz w:val="28"/>
          <w:szCs w:val="28"/>
          <w:lang w:eastAsia="ru-RU"/>
        </w:rPr>
        <w:t>Не прохождение</w:t>
      </w:r>
      <w:proofErr w:type="gramEnd"/>
      <w:r w:rsidRPr="00B93E79">
        <w:rPr>
          <w:rFonts w:ascii="Times New Roman" w:eastAsia="Times New Roman" w:hAnsi="Times New Roman"/>
          <w:sz w:val="28"/>
          <w:szCs w:val="28"/>
          <w:lang w:eastAsia="ru-RU"/>
        </w:rPr>
        <w:t xml:space="preserve"> какого-либо из вышеуказанных контролей является основанием для отказа в учете на лицевых счетах соответствующего бюджетного обязательства.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bookmarkStart w:id="44" w:name="P929"/>
      <w:bookmarkEnd w:id="44"/>
      <w:r w:rsidRPr="00B93E79">
        <w:rPr>
          <w:rFonts w:ascii="Times New Roman" w:eastAsia="Times New Roman" w:hAnsi="Times New Roman"/>
          <w:sz w:val="28"/>
          <w:szCs w:val="28"/>
          <w:lang w:eastAsia="ru-RU"/>
        </w:rPr>
        <w:t xml:space="preserve">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w:t>
      </w:r>
      <w:proofErr w:type="gramStart"/>
      <w:r w:rsidRPr="00B93E79">
        <w:rPr>
          <w:rFonts w:ascii="Times New Roman" w:eastAsia="Times New Roman" w:hAnsi="Times New Roman"/>
          <w:sz w:val="28"/>
          <w:szCs w:val="28"/>
          <w:lang w:eastAsia="ru-RU"/>
        </w:rPr>
        <w:t>в</w:t>
      </w:r>
      <w:proofErr w:type="gramEnd"/>
      <w:r w:rsidRPr="00B93E79">
        <w:rPr>
          <w:rFonts w:ascii="Times New Roman" w:eastAsia="Times New Roman" w:hAnsi="Times New Roman"/>
          <w:sz w:val="28"/>
          <w:szCs w:val="28"/>
          <w:lang w:eastAsia="ru-RU"/>
        </w:rPr>
        <w:t xml:space="preserve"> </w:t>
      </w:r>
      <w:proofErr w:type="gramStart"/>
      <w:r w:rsidRPr="00B93E79">
        <w:rPr>
          <w:rFonts w:ascii="Times New Roman" w:eastAsia="Times New Roman" w:hAnsi="Times New Roman"/>
          <w:sz w:val="28"/>
          <w:szCs w:val="28"/>
          <w:lang w:eastAsia="ru-RU"/>
        </w:rPr>
        <w:t>АС</w:t>
      </w:r>
      <w:proofErr w:type="gramEnd"/>
      <w:r w:rsidRPr="00B93E79">
        <w:rPr>
          <w:rFonts w:ascii="Times New Roman" w:eastAsia="Times New Roman" w:hAnsi="Times New Roman"/>
          <w:sz w:val="28"/>
          <w:szCs w:val="28"/>
          <w:lang w:eastAsia="ru-RU"/>
        </w:rPr>
        <w:t xml:space="preserve"> "Бюджет".</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 путем отклонения </w:t>
      </w:r>
      <w:proofErr w:type="gramStart"/>
      <w:r w:rsidRPr="00B93E79">
        <w:rPr>
          <w:rFonts w:ascii="Times New Roman" w:eastAsia="Times New Roman" w:hAnsi="Times New Roman"/>
          <w:sz w:val="28"/>
          <w:szCs w:val="28"/>
          <w:lang w:eastAsia="ru-RU"/>
        </w:rPr>
        <w:t>в</w:t>
      </w:r>
      <w:proofErr w:type="gramEnd"/>
      <w:r w:rsidRPr="00B93E79">
        <w:rPr>
          <w:rFonts w:ascii="Times New Roman" w:eastAsia="Times New Roman" w:hAnsi="Times New Roman"/>
          <w:sz w:val="28"/>
          <w:szCs w:val="28"/>
          <w:lang w:eastAsia="ru-RU"/>
        </w:rPr>
        <w:t xml:space="preserve"> </w:t>
      </w:r>
      <w:proofErr w:type="gramStart"/>
      <w:r w:rsidRPr="00B93E79">
        <w:rPr>
          <w:rFonts w:ascii="Times New Roman" w:eastAsia="Times New Roman" w:hAnsi="Times New Roman"/>
          <w:sz w:val="28"/>
          <w:szCs w:val="28"/>
          <w:lang w:eastAsia="ru-RU"/>
        </w:rPr>
        <w:t>АС</w:t>
      </w:r>
      <w:proofErr w:type="gramEnd"/>
      <w:r w:rsidRPr="00B93E79">
        <w:rPr>
          <w:rFonts w:ascii="Times New Roman" w:eastAsia="Times New Roman" w:hAnsi="Times New Roman"/>
          <w:sz w:val="28"/>
          <w:szCs w:val="28"/>
          <w:lang w:eastAsia="ru-RU"/>
        </w:rPr>
        <w:t xml:space="preserve"> "Бюджет" представленных сведений о бюджетных обязательствах с указанием причин отказа.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bookmarkStart w:id="45" w:name="P932"/>
      <w:bookmarkEnd w:id="45"/>
      <w:r w:rsidRPr="00B93E79">
        <w:rPr>
          <w:rFonts w:ascii="Times New Roman" w:eastAsia="Times New Roman" w:hAnsi="Times New Roman"/>
          <w:sz w:val="28"/>
          <w:szCs w:val="28"/>
          <w:lang w:eastAsia="ru-RU"/>
        </w:rPr>
        <w:t>10.2.5. На основании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lastRenderedPageBreak/>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10.2.6.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10.2.7. По письменному запросу получателя средств выдается </w:t>
      </w:r>
      <w:hyperlink r:id="rId117" w:anchor="P2841" w:history="1">
        <w:proofErr w:type="gramStart"/>
        <w:r w:rsidRPr="00B93E79">
          <w:rPr>
            <w:rFonts w:ascii="Times New Roman" w:eastAsia="Times New Roman" w:hAnsi="Times New Roman"/>
            <w:color w:val="0000FF"/>
            <w:sz w:val="28"/>
            <w:szCs w:val="28"/>
            <w:u w:val="single"/>
            <w:lang w:eastAsia="ru-RU"/>
          </w:rPr>
          <w:t>Справк</w:t>
        </w:r>
      </w:hyperlink>
      <w:r w:rsidRPr="00B93E79">
        <w:rPr>
          <w:rFonts w:ascii="Times New Roman" w:eastAsia="Times New Roman" w:hAnsi="Times New Roman"/>
          <w:sz w:val="28"/>
          <w:szCs w:val="28"/>
          <w:lang w:eastAsia="ru-RU"/>
        </w:rPr>
        <w:t>а</w:t>
      </w:r>
      <w:proofErr w:type="gramEnd"/>
      <w:r w:rsidRPr="00B93E79">
        <w:rPr>
          <w:rFonts w:ascii="Times New Roman" w:eastAsia="Times New Roman" w:hAnsi="Times New Roman"/>
          <w:sz w:val="28"/>
          <w:szCs w:val="28"/>
          <w:lang w:eastAsia="ru-RU"/>
        </w:rPr>
        <w:t xml:space="preserve"> об исполнении принятых на учет бюджетных обязательств по форме согласно приложению N 10.1 к настоящему Порядку в составе пакета отчетных форм.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10.2.8.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r:id="rId118" w:anchor="P2937" w:history="1">
        <w:r w:rsidRPr="00B93E79">
          <w:rPr>
            <w:rFonts w:ascii="Times New Roman" w:eastAsia="Times New Roman" w:hAnsi="Times New Roman"/>
            <w:color w:val="0000FF"/>
            <w:sz w:val="28"/>
            <w:szCs w:val="28"/>
            <w:u w:val="single"/>
            <w:lang w:eastAsia="ru-RU"/>
          </w:rPr>
          <w:t>Ведомости</w:t>
        </w:r>
      </w:hyperlink>
      <w:r w:rsidRPr="00B93E79">
        <w:rPr>
          <w:rFonts w:ascii="Times New Roman" w:eastAsia="Times New Roman" w:hAnsi="Times New Roman"/>
          <w:sz w:val="28"/>
          <w:szCs w:val="28"/>
          <w:lang w:eastAsia="ru-RU"/>
        </w:rPr>
        <w:t xml:space="preserve"> контроля неисполненных бюджетных обязательств, составляемой по форме согласно приложению N 10.2 к настоящему Порядку.</w:t>
      </w: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center"/>
        <w:outlineLvl w:val="2"/>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10.3. Представление уточнений к бюджетным обязательствам</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10.3.1. Получатели сре</w:t>
      </w:r>
      <w:proofErr w:type="gramStart"/>
      <w:r w:rsidRPr="00B93E79">
        <w:rPr>
          <w:rFonts w:ascii="Times New Roman" w:eastAsia="Times New Roman" w:hAnsi="Times New Roman"/>
          <w:sz w:val="28"/>
          <w:szCs w:val="28"/>
          <w:lang w:eastAsia="ru-RU"/>
        </w:rPr>
        <w:t>дств в т</w:t>
      </w:r>
      <w:proofErr w:type="gramEnd"/>
      <w:r w:rsidRPr="00B93E79">
        <w:rPr>
          <w:rFonts w:ascii="Times New Roman" w:eastAsia="Times New Roman" w:hAnsi="Times New Roman"/>
          <w:sz w:val="28"/>
          <w:szCs w:val="28"/>
          <w:lang w:eastAsia="ru-RU"/>
        </w:rPr>
        <w:t>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учтенных на лицевых счетах, посредством внесения в них изменений.</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10.3.2. </w:t>
      </w:r>
      <w:proofErr w:type="gramStart"/>
      <w:r w:rsidRPr="00B93E79">
        <w:rPr>
          <w:rFonts w:ascii="Times New Roman" w:eastAsia="Times New Roman" w:hAnsi="Times New Roman"/>
          <w:sz w:val="28"/>
          <w:szCs w:val="28"/>
          <w:lang w:eastAsia="ru-RU"/>
        </w:rPr>
        <w:t xml:space="preserve">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w:t>
      </w:r>
      <w:hyperlink r:id="rId119" w:anchor="P855" w:history="1">
        <w:r w:rsidRPr="00B93E79">
          <w:rPr>
            <w:rFonts w:ascii="Times New Roman" w:eastAsia="Times New Roman" w:hAnsi="Times New Roman"/>
            <w:color w:val="0000FF"/>
            <w:sz w:val="28"/>
            <w:szCs w:val="28"/>
            <w:u w:val="single"/>
            <w:lang w:eastAsia="ru-RU"/>
          </w:rPr>
          <w:t>разделе 10.2</w:t>
        </w:r>
      </w:hyperlink>
      <w:r w:rsidRPr="00B93E79">
        <w:rPr>
          <w:rFonts w:ascii="Times New Roman" w:eastAsia="Times New Roman" w:hAnsi="Times New Roman"/>
          <w:sz w:val="28"/>
          <w:szCs w:val="28"/>
          <w:lang w:eastAsia="ru-RU"/>
        </w:rPr>
        <w:t>, при этом в сведениях об изменениях бюджетных обязательств указываются регистрационные номера изменяемых бюджетных обязательств.</w:t>
      </w:r>
      <w:proofErr w:type="gramEnd"/>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поле "Примечание"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изменений.</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10.3.3. </w:t>
      </w:r>
      <w:proofErr w:type="gramStart"/>
      <w:r w:rsidRPr="00B93E79">
        <w:rPr>
          <w:rFonts w:ascii="Times New Roman" w:eastAsia="Times New Roman" w:hAnsi="Times New Roman"/>
          <w:sz w:val="28"/>
          <w:szCs w:val="28"/>
          <w:lang w:eastAsia="ru-RU"/>
        </w:rPr>
        <w:t xml:space="preserve">При постановке на учет изменений в учтенные бюджетные обязательства по муниципальным контрактам (договорам) на оказание услуг </w:t>
      </w:r>
      <w:r w:rsidRPr="00B93E79">
        <w:rPr>
          <w:rFonts w:ascii="Times New Roman" w:eastAsia="Times New Roman" w:hAnsi="Times New Roman"/>
          <w:sz w:val="28"/>
          <w:szCs w:val="28"/>
          <w:lang w:eastAsia="ru-RU"/>
        </w:rPr>
        <w:lastRenderedPageBreak/>
        <w:t>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w:t>
      </w:r>
      <w:proofErr w:type="gramEnd"/>
      <w:r w:rsidRPr="00B93E79">
        <w:rPr>
          <w:rFonts w:ascii="Times New Roman" w:eastAsia="Times New Roman" w:hAnsi="Times New Roman"/>
          <w:sz w:val="28"/>
          <w:szCs w:val="28"/>
          <w:lang w:eastAsia="ru-RU"/>
        </w:rPr>
        <w:t xml:space="preserve">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финансового года.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bookmarkStart w:id="46" w:name="P958"/>
      <w:bookmarkEnd w:id="46"/>
      <w:r w:rsidRPr="00B93E79">
        <w:rPr>
          <w:rFonts w:ascii="Times New Roman" w:eastAsia="Times New Roman" w:hAnsi="Times New Roman"/>
          <w:sz w:val="28"/>
          <w:szCs w:val="28"/>
          <w:lang w:eastAsia="ru-RU"/>
        </w:rPr>
        <w:t xml:space="preserve">10.3.4. Сведения об изменении бюджетных обязательств контролируются в соответствии с </w:t>
      </w:r>
      <w:hyperlink r:id="rId120" w:anchor="P881" w:history="1">
        <w:r w:rsidRPr="00B93E79">
          <w:rPr>
            <w:rFonts w:ascii="Times New Roman" w:eastAsia="Times New Roman" w:hAnsi="Times New Roman"/>
            <w:color w:val="0000FF"/>
            <w:sz w:val="28"/>
            <w:szCs w:val="28"/>
            <w:u w:val="single"/>
            <w:lang w:eastAsia="ru-RU"/>
          </w:rPr>
          <w:t>пунктами 10.2.5</w:t>
        </w:r>
      </w:hyperlink>
      <w:r w:rsidRPr="00B93E79">
        <w:rPr>
          <w:rFonts w:ascii="Times New Roman" w:eastAsia="Times New Roman" w:hAnsi="Times New Roman"/>
          <w:sz w:val="28"/>
          <w:szCs w:val="28"/>
          <w:lang w:eastAsia="ru-RU"/>
        </w:rPr>
        <w:t xml:space="preserve">, </w:t>
      </w:r>
      <w:hyperlink r:id="rId121" w:anchor="P929" w:history="1">
        <w:r w:rsidRPr="00B93E79">
          <w:rPr>
            <w:rFonts w:ascii="Times New Roman" w:eastAsia="Times New Roman" w:hAnsi="Times New Roman"/>
            <w:color w:val="0000FF"/>
            <w:sz w:val="28"/>
            <w:szCs w:val="28"/>
            <w:u w:val="single"/>
            <w:lang w:eastAsia="ru-RU"/>
          </w:rPr>
          <w:t>10.2.6</w:t>
        </w:r>
      </w:hyperlink>
      <w:r w:rsidRPr="00B93E79">
        <w:rPr>
          <w:rFonts w:ascii="Times New Roman" w:eastAsia="Times New Roman" w:hAnsi="Times New Roman"/>
          <w:sz w:val="28"/>
          <w:szCs w:val="28"/>
          <w:lang w:eastAsia="ru-RU"/>
        </w:rPr>
        <w:t xml:space="preserve"> и </w:t>
      </w:r>
      <w:hyperlink r:id="rId122" w:anchor="P932" w:history="1">
        <w:r w:rsidRPr="00B93E79">
          <w:rPr>
            <w:rFonts w:ascii="Times New Roman" w:eastAsia="Times New Roman" w:hAnsi="Times New Roman"/>
            <w:color w:val="0000FF"/>
            <w:sz w:val="28"/>
            <w:szCs w:val="28"/>
            <w:u w:val="single"/>
            <w:lang w:eastAsia="ru-RU"/>
          </w:rPr>
          <w:t>10.2.7</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Сведения об изменении бюджетных обязательств дополнительно контролируются на предмет не противоречия фактически исполненной части основных бюджетных обязательств.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10.3.5. Бюджетному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с </w:t>
      </w:r>
      <w:hyperlink r:id="rId123" w:anchor="P958" w:history="1">
        <w:r w:rsidRPr="00B93E79">
          <w:rPr>
            <w:rFonts w:ascii="Times New Roman" w:eastAsia="Times New Roman" w:hAnsi="Times New Roman"/>
            <w:color w:val="0000FF"/>
            <w:sz w:val="28"/>
            <w:szCs w:val="28"/>
            <w:u w:val="single"/>
            <w:lang w:eastAsia="ru-RU"/>
          </w:rPr>
          <w:t>пунктом 10.3.4</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случае, когда документы, подтверждающие прекращение соответствующих договорных отношений, не могут быть представлены, получатель сре</w:t>
      </w:r>
      <w:proofErr w:type="gramStart"/>
      <w:r w:rsidRPr="00B93E79">
        <w:rPr>
          <w:rFonts w:ascii="Times New Roman" w:eastAsia="Times New Roman" w:hAnsi="Times New Roman"/>
          <w:sz w:val="28"/>
          <w:szCs w:val="28"/>
          <w:lang w:eastAsia="ru-RU"/>
        </w:rPr>
        <w:t>дств пр</w:t>
      </w:r>
      <w:proofErr w:type="gramEnd"/>
      <w:r w:rsidRPr="00B93E79">
        <w:rPr>
          <w:rFonts w:ascii="Times New Roman" w:eastAsia="Times New Roman" w:hAnsi="Times New Roman"/>
          <w:sz w:val="28"/>
          <w:szCs w:val="28"/>
          <w:lang w:eastAsia="ru-RU"/>
        </w:rPr>
        <w:t>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10.3.7. По окончании финансового года в течение пяти рабочих дней формируется </w:t>
      </w:r>
      <w:hyperlink r:id="rId124" w:anchor="P2937" w:history="1">
        <w:r w:rsidRPr="00B93E79">
          <w:rPr>
            <w:rFonts w:ascii="Times New Roman" w:eastAsia="Times New Roman" w:hAnsi="Times New Roman"/>
            <w:color w:val="0000FF"/>
            <w:sz w:val="28"/>
            <w:szCs w:val="28"/>
            <w:u w:val="single"/>
            <w:lang w:eastAsia="ru-RU"/>
          </w:rPr>
          <w:t>Ведомость</w:t>
        </w:r>
      </w:hyperlink>
      <w:r w:rsidRPr="00B93E79">
        <w:rPr>
          <w:rFonts w:ascii="Times New Roman" w:eastAsia="Times New Roman" w:hAnsi="Times New Roman"/>
          <w:sz w:val="28"/>
          <w:szCs w:val="28"/>
          <w:lang w:eastAsia="ru-RU"/>
        </w:rPr>
        <w:t xml:space="preserve"> контроля неисполненных бюджетных обязательств по каждому получателю средств по форме согласно приложению N 10.2 к настоящему Порядку и направляет получателям сре</w:t>
      </w:r>
      <w:proofErr w:type="gramStart"/>
      <w:r w:rsidRPr="00B93E79">
        <w:rPr>
          <w:rFonts w:ascii="Times New Roman" w:eastAsia="Times New Roman" w:hAnsi="Times New Roman"/>
          <w:sz w:val="28"/>
          <w:szCs w:val="28"/>
          <w:lang w:eastAsia="ru-RU"/>
        </w:rPr>
        <w:t>дств в с</w:t>
      </w:r>
      <w:proofErr w:type="gramEnd"/>
      <w:r w:rsidRPr="00B93E79">
        <w:rPr>
          <w:rFonts w:ascii="Times New Roman" w:eastAsia="Times New Roman" w:hAnsi="Times New Roman"/>
          <w:sz w:val="28"/>
          <w:szCs w:val="28"/>
          <w:lang w:eastAsia="ru-RU"/>
        </w:rPr>
        <w:t>оставе пакетов отчетных форм.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Получатель средств обязан письменно сообщить в течение трех рабочих дней после получения Ведомости контроля неисполненных бюджетных обязатель</w:t>
      </w:r>
      <w:proofErr w:type="gramStart"/>
      <w:r w:rsidRPr="00B93E79">
        <w:rPr>
          <w:rFonts w:ascii="Times New Roman" w:eastAsia="Times New Roman" w:hAnsi="Times New Roman"/>
          <w:sz w:val="28"/>
          <w:szCs w:val="28"/>
          <w:lang w:eastAsia="ru-RU"/>
        </w:rPr>
        <w:t>ств св</w:t>
      </w:r>
      <w:proofErr w:type="gramEnd"/>
      <w:r w:rsidRPr="00B93E79">
        <w:rPr>
          <w:rFonts w:ascii="Times New Roman" w:eastAsia="Times New Roman" w:hAnsi="Times New Roman"/>
          <w:sz w:val="28"/>
          <w:szCs w:val="28"/>
          <w:lang w:eastAsia="ru-RU"/>
        </w:rPr>
        <w:t>ои возражения. При отсутствии возражений в указанные сроки, Ведомость считается подтвержденной получателем средств.</w:t>
      </w: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contextualSpacing/>
        <w:jc w:val="center"/>
        <w:outlineLvl w:val="2"/>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10.4. Представление денежных обязательств и их аннулирование</w:t>
      </w: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10.4.1. Постановка на учет денежных обязательств осуществляется на основании представленных получателем средств документов, подтверждающих принятие денежных обязательств, в том числе:</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акта о приемке выполненных работ, услуг;</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акта приема-передачи товаров;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товарной накладной;</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счета-фактуры;</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lastRenderedPageBreak/>
        <w:t>- иных документов, подтверждающих принятие денежных обязательств.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Для учета на лицевых счетах денежных обязательств, возникших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стоимость выполненных работ и затрат</w:t>
      </w:r>
      <w:proofErr w:type="gramStart"/>
      <w:r w:rsidRPr="00B93E79">
        <w:rPr>
          <w:rFonts w:ascii="Times New Roman" w:eastAsia="Times New Roman" w:hAnsi="Times New Roman"/>
          <w:sz w:val="28"/>
          <w:szCs w:val="28"/>
          <w:lang w:eastAsia="ru-RU"/>
        </w:rPr>
        <w:t>.</w:t>
      </w:r>
      <w:proofErr w:type="gramEnd"/>
      <w:r w:rsidRPr="00B93E79">
        <w:rPr>
          <w:rFonts w:ascii="Times New Roman" w:eastAsia="Times New Roman" w:hAnsi="Times New Roman"/>
          <w:sz w:val="28"/>
          <w:szCs w:val="28"/>
          <w:lang w:eastAsia="ru-RU"/>
        </w:rPr>
        <w:t xml:space="preserve"> (</w:t>
      </w:r>
      <w:hyperlink r:id="rId125" w:history="1">
        <w:proofErr w:type="gramStart"/>
        <w:r w:rsidRPr="00B93E79">
          <w:rPr>
            <w:rFonts w:ascii="Times New Roman" w:eastAsia="Times New Roman" w:hAnsi="Times New Roman"/>
            <w:color w:val="0000FF"/>
            <w:sz w:val="28"/>
            <w:szCs w:val="28"/>
            <w:u w:val="single"/>
            <w:lang w:eastAsia="ru-RU"/>
          </w:rPr>
          <w:t>ф</w:t>
        </w:r>
        <w:proofErr w:type="gramEnd"/>
        <w:r w:rsidRPr="00B93E79">
          <w:rPr>
            <w:rFonts w:ascii="Times New Roman" w:eastAsia="Times New Roman" w:hAnsi="Times New Roman"/>
            <w:color w:val="0000FF"/>
            <w:sz w:val="28"/>
            <w:szCs w:val="28"/>
            <w:u w:val="single"/>
            <w:lang w:eastAsia="ru-RU"/>
          </w:rPr>
          <w:t>. КС-3</w:t>
        </w:r>
      </w:hyperlink>
      <w:r w:rsidRPr="00B93E79">
        <w:rPr>
          <w:rFonts w:ascii="Times New Roman" w:eastAsia="Times New Roman" w:hAnsi="Times New Roman"/>
          <w:sz w:val="28"/>
          <w:szCs w:val="28"/>
          <w:lang w:eastAsia="ru-RU"/>
        </w:rPr>
        <w:t>, оформленная в соответствии с требованиями Госкомстата РФ).</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bookmarkStart w:id="47" w:name="P976"/>
      <w:bookmarkEnd w:id="47"/>
      <w:r w:rsidRPr="00B93E79">
        <w:rPr>
          <w:rFonts w:ascii="Times New Roman" w:eastAsia="Times New Roman" w:hAnsi="Times New Roman"/>
          <w:sz w:val="28"/>
          <w:szCs w:val="28"/>
          <w:lang w:eastAsia="ru-RU"/>
        </w:rPr>
        <w:t>10.4.2. Для учета на лицевых счетах денежных обязательств получатели средств направляют посредством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При этом проставление ЭП на сведениях о денежном обязательстве означает, что руководитель получателя средств местного бюджета подтверждает соответствие информации, содержащейся в сведениях о денежном обязательстве, отправленных посредством ГИСЗ НСО, информации, содержащейся в соответствующих оригиналах документов на бумажном носителе.</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10.4.3. Представленные сведения о денежных обязательствах контролируются </w:t>
      </w:r>
      <w:proofErr w:type="gramStart"/>
      <w:r w:rsidRPr="00B93E79">
        <w:rPr>
          <w:rFonts w:ascii="Times New Roman" w:eastAsia="Times New Roman" w:hAnsi="Times New Roman"/>
          <w:sz w:val="28"/>
          <w:szCs w:val="28"/>
          <w:lang w:eastAsia="ru-RU"/>
        </w:rPr>
        <w:t>на</w:t>
      </w:r>
      <w:proofErr w:type="gramEnd"/>
      <w:r w:rsidRPr="00B93E79">
        <w:rPr>
          <w:rFonts w:ascii="Times New Roman" w:eastAsia="Times New Roman" w:hAnsi="Times New Roman"/>
          <w:sz w:val="28"/>
          <w:szCs w:val="28"/>
          <w:lang w:eastAsia="ru-RU"/>
        </w:rPr>
        <w:t>:</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а) наличие </w:t>
      </w:r>
      <w:proofErr w:type="gramStart"/>
      <w:r w:rsidRPr="00B93E79">
        <w:rPr>
          <w:rFonts w:ascii="Times New Roman" w:eastAsia="Times New Roman" w:hAnsi="Times New Roman"/>
          <w:sz w:val="28"/>
          <w:szCs w:val="28"/>
          <w:lang w:eastAsia="ru-RU"/>
        </w:rPr>
        <w:t>активной</w:t>
      </w:r>
      <w:proofErr w:type="gramEnd"/>
      <w:r w:rsidRPr="00B93E79">
        <w:rPr>
          <w:rFonts w:ascii="Times New Roman" w:eastAsia="Times New Roman" w:hAnsi="Times New Roman"/>
          <w:sz w:val="28"/>
          <w:szCs w:val="28"/>
          <w:lang w:eastAsia="ru-RU"/>
        </w:rPr>
        <w:t xml:space="preserve"> ЭП (в случае если она используется);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б) соответствие сведений о денежном обязательстве </w:t>
      </w:r>
      <w:proofErr w:type="gramStart"/>
      <w:r w:rsidRPr="00B93E79">
        <w:rPr>
          <w:rFonts w:ascii="Times New Roman" w:eastAsia="Times New Roman" w:hAnsi="Times New Roman"/>
          <w:sz w:val="28"/>
          <w:szCs w:val="28"/>
          <w:lang w:eastAsia="ru-RU"/>
        </w:rPr>
        <w:t>сведениям</w:t>
      </w:r>
      <w:proofErr w:type="gramEnd"/>
      <w:r w:rsidRPr="00B93E79">
        <w:rPr>
          <w:rFonts w:ascii="Times New Roman" w:eastAsia="Times New Roman" w:hAnsi="Times New Roman"/>
          <w:sz w:val="28"/>
          <w:szCs w:val="28"/>
          <w:lang w:eastAsia="ru-RU"/>
        </w:rPr>
        <w:t xml:space="preserve"> о бюджетном обязательстве, по которому данные документы являются основанием для оплаты;</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соответствие сведений о денежном обязательстве сведениям, содержащимся в графических файлах с изображением документов по всем реквизитам;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г) не превышение суммы, указанной в сведениях о денежных обязательствах, суммы неисполненных бюджетных обязательств;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д) соответствие иным требованиям, установленным действующими нормативными правовыми актами.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proofErr w:type="gramStart"/>
      <w:r w:rsidRPr="00B93E79">
        <w:rPr>
          <w:rFonts w:ascii="Times New Roman" w:eastAsia="Times New Roman" w:hAnsi="Times New Roman"/>
          <w:sz w:val="28"/>
          <w:szCs w:val="28"/>
          <w:lang w:eastAsia="ru-RU"/>
        </w:rPr>
        <w:t>Не прохождение</w:t>
      </w:r>
      <w:proofErr w:type="gramEnd"/>
      <w:r w:rsidRPr="00B93E79">
        <w:rPr>
          <w:rFonts w:ascii="Times New Roman" w:eastAsia="Times New Roman" w:hAnsi="Times New Roman"/>
          <w:sz w:val="28"/>
          <w:szCs w:val="28"/>
          <w:lang w:eastAsia="ru-RU"/>
        </w:rPr>
        <w:t xml:space="preserve"> какого-либо из вышеуказанных контролей является основанием для отказа в отражении на лицевых счетах соответствующего денежного обязательства.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После завершения проверки сведения о денежных обязательствах утверждаются </w:t>
      </w:r>
      <w:proofErr w:type="gramStart"/>
      <w:r w:rsidRPr="00B93E79">
        <w:rPr>
          <w:rFonts w:ascii="Times New Roman" w:eastAsia="Times New Roman" w:hAnsi="Times New Roman"/>
          <w:sz w:val="28"/>
          <w:szCs w:val="28"/>
          <w:lang w:eastAsia="ru-RU"/>
        </w:rPr>
        <w:t>в</w:t>
      </w:r>
      <w:proofErr w:type="gramEnd"/>
      <w:r w:rsidRPr="00B93E79">
        <w:rPr>
          <w:rFonts w:ascii="Times New Roman" w:eastAsia="Times New Roman" w:hAnsi="Times New Roman"/>
          <w:sz w:val="28"/>
          <w:szCs w:val="28"/>
          <w:lang w:eastAsia="ru-RU"/>
        </w:rPr>
        <w:t xml:space="preserve"> </w:t>
      </w:r>
      <w:proofErr w:type="gramStart"/>
      <w:r w:rsidRPr="00B93E79">
        <w:rPr>
          <w:rFonts w:ascii="Times New Roman" w:eastAsia="Times New Roman" w:hAnsi="Times New Roman"/>
          <w:sz w:val="28"/>
          <w:szCs w:val="28"/>
          <w:lang w:eastAsia="ru-RU"/>
        </w:rPr>
        <w:t>АС</w:t>
      </w:r>
      <w:proofErr w:type="gramEnd"/>
      <w:r w:rsidRPr="00B93E79">
        <w:rPr>
          <w:rFonts w:ascii="Times New Roman" w:eastAsia="Times New Roman" w:hAnsi="Times New Roman"/>
          <w:sz w:val="28"/>
          <w:szCs w:val="28"/>
          <w:lang w:eastAsia="ru-RU"/>
        </w:rPr>
        <w:t xml:space="preserve"> "Бюджет» и отражаются на лицевых счетах получателей бюджетных средств либо делается отметка об отказе в отражении и указывается причина отказа.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10.4.4. При отражении на лицевом счете денежного обязательства ему автоматически присваивается уникальный регистрационный номер, в пределах текущего года.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10.4.5. Учет на лицевых счетах денежного обязательства является основанием для составления платежного документа на оплату соответствующих денежных </w:t>
      </w:r>
      <w:r w:rsidRPr="00B93E79">
        <w:rPr>
          <w:rFonts w:ascii="Times New Roman" w:eastAsia="Times New Roman" w:hAnsi="Times New Roman"/>
          <w:sz w:val="28"/>
          <w:szCs w:val="28"/>
          <w:lang w:eastAsia="ru-RU"/>
        </w:rPr>
        <w:lastRenderedPageBreak/>
        <w:t>обязательств.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По денежным обязательствам, не учтенным на лицевых счетах (отражение на лицевых счетах, по которым является обязательным), платежные документы к оплате не принимаются.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10.4.6. Учтенные на лицевых счетах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w:t>
      </w:r>
      <w:hyperlink r:id="rId126" w:anchor="P976" w:history="1">
        <w:r w:rsidRPr="00B93E79">
          <w:rPr>
            <w:rFonts w:ascii="Times New Roman" w:eastAsia="Times New Roman" w:hAnsi="Times New Roman"/>
            <w:color w:val="0000FF"/>
            <w:sz w:val="28"/>
            <w:szCs w:val="28"/>
            <w:u w:val="single"/>
            <w:lang w:eastAsia="ru-RU"/>
          </w:rPr>
          <w:t>пунктом 10.4.2</w:t>
        </w:r>
      </w:hyperlink>
      <w:r w:rsidRPr="00B93E79">
        <w:rPr>
          <w:rFonts w:ascii="Times New Roman" w:eastAsia="Times New Roman" w:hAnsi="Times New Roman"/>
          <w:sz w:val="28"/>
          <w:szCs w:val="28"/>
          <w:lang w:eastAsia="ru-RU"/>
        </w:rPr>
        <w:t xml:space="preserve"> настоящего Порядка.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Сведения об аннулировании денежных обязательств должны содержать графические файлы с изображением документов, являющихся основанием для аннулирования ранее принятых денежных обязательств.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При этом проставление ЭП на сведениях об аннулировании денежного обязательства означает, что руководитель получателя средств местного бюджета подтверждает соответствие информации, содержащейся в сведениях об аннулировании денежного обязательства, отправленных посредством ГИСЗ НСО, информации, содержащейся в соответствующих оригиналах документов на бумажном носителе.</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претензия;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акт некачественно выполненных работ, оказанных услуг;</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уведомление об одностороннем отказе исполнения обязательств полностью или частично по муниципальному контракту или иному договору.</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Представленные сведения об аннулировании денежных обязательств контролируются </w:t>
      </w:r>
      <w:proofErr w:type="gramStart"/>
      <w:r w:rsidRPr="00B93E79">
        <w:rPr>
          <w:rFonts w:ascii="Times New Roman" w:eastAsia="Times New Roman" w:hAnsi="Times New Roman"/>
          <w:sz w:val="28"/>
          <w:szCs w:val="28"/>
          <w:lang w:eastAsia="ru-RU"/>
        </w:rPr>
        <w:t>на</w:t>
      </w:r>
      <w:proofErr w:type="gramEnd"/>
      <w:r w:rsidRPr="00B93E79">
        <w:rPr>
          <w:rFonts w:ascii="Times New Roman" w:eastAsia="Times New Roman" w:hAnsi="Times New Roman"/>
          <w:sz w:val="28"/>
          <w:szCs w:val="28"/>
          <w:lang w:eastAsia="ru-RU"/>
        </w:rPr>
        <w:t>:</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а) наличие </w:t>
      </w:r>
      <w:proofErr w:type="gramStart"/>
      <w:r w:rsidRPr="00B93E79">
        <w:rPr>
          <w:rFonts w:ascii="Times New Roman" w:eastAsia="Times New Roman" w:hAnsi="Times New Roman"/>
          <w:sz w:val="28"/>
          <w:szCs w:val="28"/>
          <w:lang w:eastAsia="ru-RU"/>
        </w:rPr>
        <w:t>активной</w:t>
      </w:r>
      <w:proofErr w:type="gramEnd"/>
      <w:r w:rsidRPr="00B93E79">
        <w:rPr>
          <w:rFonts w:ascii="Times New Roman" w:eastAsia="Times New Roman" w:hAnsi="Times New Roman"/>
          <w:sz w:val="28"/>
          <w:szCs w:val="28"/>
          <w:lang w:eastAsia="ru-RU"/>
        </w:rPr>
        <w:t xml:space="preserve"> ЭП (в случае если она используется);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proofErr w:type="gramStart"/>
      <w:r w:rsidRPr="00B93E79">
        <w:rPr>
          <w:rFonts w:ascii="Times New Roman" w:eastAsia="Times New Roman" w:hAnsi="Times New Roman"/>
          <w:sz w:val="28"/>
          <w:szCs w:val="28"/>
          <w:lang w:eastAsia="ru-RU"/>
        </w:rPr>
        <w:t>б) соответствие сведений об аннулировании денежного обязательства сведениям о бюджетном и денежном обязательствах, подлежащих изменению;</w:t>
      </w:r>
      <w:proofErr w:type="gramEnd"/>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г) не превышение суммы неисполненных бюджетных обязательств.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w:t>
      </w:r>
      <w:r w:rsidRPr="00B93E79">
        <w:rPr>
          <w:rFonts w:ascii="Times New Roman" w:eastAsia="Times New Roman" w:hAnsi="Times New Roman"/>
          <w:sz w:val="28"/>
          <w:szCs w:val="28"/>
          <w:lang w:eastAsia="ru-RU"/>
        </w:rPr>
        <w:lastRenderedPageBreak/>
        <w:t>(поставку товаров, выполнение работы, оказание услуги т.п.), а также сумма неустойки.</w:t>
      </w: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contextualSpacing/>
        <w:jc w:val="center"/>
        <w:outlineLvl w:val="2"/>
        <w:rPr>
          <w:rFonts w:ascii="Times New Roman" w:eastAsia="Times New Roman" w:hAnsi="Times New Roman"/>
          <w:b/>
          <w:sz w:val="28"/>
          <w:szCs w:val="28"/>
          <w:lang w:eastAsia="ru-RU"/>
        </w:rPr>
      </w:pPr>
      <w:r w:rsidRPr="00B93E79">
        <w:rPr>
          <w:rFonts w:ascii="Times New Roman" w:eastAsia="Times New Roman" w:hAnsi="Times New Roman"/>
          <w:b/>
          <w:sz w:val="28"/>
          <w:szCs w:val="28"/>
          <w:lang w:eastAsia="ru-RU"/>
        </w:rPr>
        <w:t>10.5. Исполнение бюджетных и денежных обязательств</w:t>
      </w: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b/>
          <w:sz w:val="28"/>
          <w:szCs w:val="28"/>
          <w:lang w:eastAsia="ru-RU"/>
        </w:rPr>
      </w:pP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bookmarkStart w:id="48" w:name="P1022"/>
      <w:bookmarkEnd w:id="48"/>
      <w:r w:rsidRPr="00B93E79">
        <w:rPr>
          <w:rFonts w:ascii="Times New Roman" w:eastAsia="Times New Roman" w:hAnsi="Times New Roman"/>
          <w:sz w:val="28"/>
          <w:szCs w:val="28"/>
          <w:lang w:eastAsia="ru-RU"/>
        </w:rPr>
        <w:t>10.5.1. Для оплаты учтенных на лицевых счетах бюджетных обязательств и денежных обязательств получатель сре</w:t>
      </w:r>
      <w:proofErr w:type="gramStart"/>
      <w:r w:rsidRPr="00B93E79">
        <w:rPr>
          <w:rFonts w:ascii="Times New Roman" w:eastAsia="Times New Roman" w:hAnsi="Times New Roman"/>
          <w:sz w:val="28"/>
          <w:szCs w:val="28"/>
          <w:lang w:eastAsia="ru-RU"/>
        </w:rPr>
        <w:t>дств пр</w:t>
      </w:r>
      <w:proofErr w:type="gramEnd"/>
      <w:r w:rsidRPr="00B93E79">
        <w:rPr>
          <w:rFonts w:ascii="Times New Roman" w:eastAsia="Times New Roman" w:hAnsi="Times New Roman"/>
          <w:sz w:val="28"/>
          <w:szCs w:val="28"/>
          <w:lang w:eastAsia="ru-RU"/>
        </w:rPr>
        <w:t>едставляет платежные поручения.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поле "Назначение платежа" платежного поручения в обязательном порядке указывается регистрационный номер бюджетного обязательства.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10.5.2. Платежные поручения получателей средств исполняются в соответствии с настоящим Порядком.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10.5.3.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10.5.3.1. </w:t>
      </w:r>
      <w:proofErr w:type="gramStart"/>
      <w:r w:rsidRPr="00B93E79">
        <w:rPr>
          <w:rFonts w:ascii="Times New Roman" w:eastAsia="Times New Roman" w:hAnsi="Times New Roman"/>
          <w:sz w:val="28"/>
          <w:szCs w:val="28"/>
          <w:lang w:eastAsia="ru-RU"/>
        </w:rPr>
        <w:t xml:space="preserve">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которых в реестр контрактов в соответствии с Федеральным </w:t>
      </w:r>
      <w:hyperlink r:id="rId127" w:history="1">
        <w:r w:rsidRPr="00B93E79">
          <w:rPr>
            <w:rFonts w:ascii="Times New Roman" w:eastAsia="Times New Roman" w:hAnsi="Times New Roman"/>
            <w:color w:val="0000FF"/>
            <w:sz w:val="28"/>
            <w:szCs w:val="28"/>
            <w:u w:val="single"/>
            <w:lang w:eastAsia="ru-RU"/>
          </w:rPr>
          <w:t>законом</w:t>
        </w:r>
      </w:hyperlink>
      <w:r w:rsidRPr="00B93E79">
        <w:rPr>
          <w:rFonts w:ascii="Times New Roman" w:eastAsia="Times New Roman" w:hAnsi="Times New Roman"/>
          <w:sz w:val="28"/>
          <w:szCs w:val="28"/>
          <w:lang w:eastAsia="ru-RU"/>
        </w:rPr>
        <w:t xml:space="preserve"> от 05.04.2013 N 44-ФЗ "О контрактной системе в сфере закупок товаров, работ, услуг для обеспечения государственных и муниципальных нужд" не включается.</w:t>
      </w:r>
      <w:proofErr w:type="gramEnd"/>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10.5.4. В случае нарушения получателем сре</w:t>
      </w:r>
      <w:proofErr w:type="gramStart"/>
      <w:r w:rsidRPr="00B93E79">
        <w:rPr>
          <w:rFonts w:ascii="Times New Roman" w:eastAsia="Times New Roman" w:hAnsi="Times New Roman"/>
          <w:sz w:val="28"/>
          <w:szCs w:val="28"/>
          <w:lang w:eastAsia="ru-RU"/>
        </w:rPr>
        <w:t>дств тр</w:t>
      </w:r>
      <w:proofErr w:type="gramEnd"/>
      <w:r w:rsidRPr="00B93E79">
        <w:rPr>
          <w:rFonts w:ascii="Times New Roman" w:eastAsia="Times New Roman" w:hAnsi="Times New Roman"/>
          <w:sz w:val="28"/>
          <w:szCs w:val="28"/>
          <w:lang w:eastAsia="ru-RU"/>
        </w:rPr>
        <w:t xml:space="preserve">ебований, установленных </w:t>
      </w:r>
      <w:hyperlink r:id="rId128" w:anchor="P1022" w:history="1">
        <w:r w:rsidRPr="00B93E79">
          <w:rPr>
            <w:rFonts w:ascii="Times New Roman" w:eastAsia="Times New Roman" w:hAnsi="Times New Roman"/>
            <w:color w:val="0000FF"/>
            <w:sz w:val="28"/>
            <w:szCs w:val="28"/>
            <w:u w:val="single"/>
            <w:lang w:eastAsia="ru-RU"/>
          </w:rPr>
          <w:t>пунктом 10.5.1</w:t>
        </w:r>
      </w:hyperlink>
      <w:r w:rsidRPr="00B93E79">
        <w:rPr>
          <w:rFonts w:ascii="Times New Roman" w:eastAsia="Times New Roman" w:hAnsi="Times New Roman"/>
          <w:sz w:val="28"/>
          <w:szCs w:val="28"/>
          <w:lang w:eastAsia="ru-RU"/>
        </w:rPr>
        <w:t xml:space="preserve">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contextualSpacing/>
        <w:jc w:val="center"/>
        <w:outlineLvl w:val="1"/>
        <w:rPr>
          <w:rFonts w:ascii="Times New Roman" w:eastAsia="Times New Roman" w:hAnsi="Times New Roman"/>
          <w:sz w:val="28"/>
          <w:szCs w:val="28"/>
          <w:lang w:eastAsia="ru-RU"/>
        </w:rPr>
      </w:pPr>
      <w:bookmarkStart w:id="49" w:name="P1038"/>
      <w:bookmarkEnd w:id="49"/>
      <w:r w:rsidRPr="00B93E79">
        <w:rPr>
          <w:rFonts w:ascii="Times New Roman" w:eastAsia="Times New Roman" w:hAnsi="Times New Roman"/>
          <w:sz w:val="28"/>
          <w:szCs w:val="28"/>
          <w:lang w:eastAsia="ru-RU"/>
        </w:rPr>
        <w:t>11. Изменения показателей, отраженных</w:t>
      </w:r>
    </w:p>
    <w:p w:rsidR="00B93E79" w:rsidRPr="00B93E79" w:rsidRDefault="00B93E79" w:rsidP="00B93E79">
      <w:pPr>
        <w:widowControl w:val="0"/>
        <w:autoSpaceDE w:val="0"/>
        <w:autoSpaceDN w:val="0"/>
        <w:spacing w:after="0" w:line="240" w:lineRule="auto"/>
        <w:contextualSpacing/>
        <w:jc w:val="center"/>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на лицевых счетах получателей средств</w:t>
      </w: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11.1. Изменение показателей, отраженных на лицевых счетах получателей средств (перечислений, поступлений, исполненных бюджетных обязательств), осуществляется в случае:</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11.1.1. Внесения в установленном порядке изменений в бюджетную классификацию, а также обнаружения ошибок в перечислениях, поступлениях или поставленных на учет бюджетных обязательствах.</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11.1.2. Реорганизации получателей средств местного бюджета (слияние, присоединение, разделение, выделение, преобразование).</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11.2.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В случае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w:t>
      </w:r>
      <w:proofErr w:type="gramStart"/>
      <w:r w:rsidRPr="00B93E79">
        <w:rPr>
          <w:rFonts w:ascii="Times New Roman" w:eastAsia="Times New Roman" w:hAnsi="Times New Roman"/>
          <w:sz w:val="28"/>
          <w:szCs w:val="28"/>
          <w:lang w:eastAsia="ru-RU"/>
        </w:rPr>
        <w:t>с</w:t>
      </w:r>
      <w:proofErr w:type="gramEnd"/>
      <w:r w:rsidRPr="00B93E79">
        <w:rPr>
          <w:rFonts w:ascii="Times New Roman" w:eastAsia="Times New Roman" w:hAnsi="Times New Roman"/>
          <w:sz w:val="28"/>
          <w:szCs w:val="28"/>
          <w:lang w:eastAsia="ru-RU"/>
        </w:rPr>
        <w:t>:</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"Порядком составления и ведения сводной бюджетной росписи местного </w:t>
      </w:r>
      <w:r w:rsidRPr="00B93E79">
        <w:rPr>
          <w:rFonts w:ascii="Times New Roman" w:eastAsia="Times New Roman" w:hAnsi="Times New Roman"/>
          <w:sz w:val="28"/>
          <w:szCs w:val="28"/>
          <w:lang w:eastAsia="ru-RU"/>
        </w:rPr>
        <w:lastRenderedPageBreak/>
        <w:t xml:space="preserve">бюджета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 </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 "Порядком составления и ведения кассового </w:t>
      </w:r>
      <w:proofErr w:type="gramStart"/>
      <w:r w:rsidRPr="00B93E79">
        <w:rPr>
          <w:rFonts w:ascii="Times New Roman" w:eastAsia="Times New Roman" w:hAnsi="Times New Roman"/>
          <w:sz w:val="28"/>
          <w:szCs w:val="28"/>
          <w:lang w:eastAsia="ru-RU"/>
        </w:rPr>
        <w:t>плана исполнения местного бюджета Северного района Новосибирской области</w:t>
      </w:r>
      <w:proofErr w:type="gramEnd"/>
      <w:r w:rsidRPr="00B93E79">
        <w:rPr>
          <w:rFonts w:ascii="Times New Roman" w:eastAsia="Times New Roman" w:hAnsi="Times New Roman"/>
          <w:sz w:val="28"/>
          <w:szCs w:val="28"/>
          <w:lang w:eastAsia="ru-RU"/>
        </w:rPr>
        <w:t>».</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В случае отсутствия ЭП, одновременно с электронным документом клиент представляет </w:t>
      </w:r>
      <w:hyperlink r:id="rId129" w:anchor="P3089" w:history="1">
        <w:r w:rsidRPr="00B93E79">
          <w:rPr>
            <w:rFonts w:ascii="Times New Roman" w:eastAsia="Times New Roman" w:hAnsi="Times New Roman"/>
            <w:color w:val="0000FF"/>
            <w:sz w:val="28"/>
            <w:szCs w:val="28"/>
            <w:u w:val="single"/>
            <w:lang w:eastAsia="ru-RU"/>
          </w:rPr>
          <w:t>ходатайство</w:t>
        </w:r>
      </w:hyperlink>
      <w:r w:rsidRPr="00B93E79">
        <w:rPr>
          <w:rFonts w:ascii="Times New Roman" w:eastAsia="Times New Roman" w:hAnsi="Times New Roman"/>
          <w:sz w:val="28"/>
          <w:szCs w:val="28"/>
          <w:lang w:eastAsia="ru-RU"/>
        </w:rPr>
        <w:t xml:space="preserve"> об изменении показателей, отраженных на лицевом счете (приложение N 11.1 к настоящему Порядку), на бумажном носителе.</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11.5. Представленные уведомления об уточнении вида и принадлежности проверяются </w:t>
      </w:r>
      <w:proofErr w:type="gramStart"/>
      <w:r w:rsidRPr="00B93E79">
        <w:rPr>
          <w:rFonts w:ascii="Times New Roman" w:eastAsia="Times New Roman" w:hAnsi="Times New Roman"/>
          <w:sz w:val="28"/>
          <w:szCs w:val="28"/>
          <w:lang w:eastAsia="ru-RU"/>
        </w:rPr>
        <w:t>на</w:t>
      </w:r>
      <w:proofErr w:type="gramEnd"/>
      <w:r w:rsidRPr="00B93E79">
        <w:rPr>
          <w:rFonts w:ascii="Times New Roman" w:eastAsia="Times New Roman" w:hAnsi="Times New Roman"/>
          <w:sz w:val="28"/>
          <w:szCs w:val="28"/>
          <w:lang w:eastAsia="ru-RU"/>
        </w:rPr>
        <w:t>:</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xml:space="preserve">б) наличие </w:t>
      </w:r>
      <w:proofErr w:type="gramStart"/>
      <w:r w:rsidRPr="00B93E79">
        <w:rPr>
          <w:rFonts w:ascii="Times New Roman" w:eastAsia="Times New Roman" w:hAnsi="Times New Roman"/>
          <w:sz w:val="28"/>
          <w:szCs w:val="28"/>
          <w:lang w:eastAsia="ru-RU"/>
        </w:rPr>
        <w:t>активной</w:t>
      </w:r>
      <w:proofErr w:type="gramEnd"/>
      <w:r w:rsidRPr="00B93E79">
        <w:rPr>
          <w:rFonts w:ascii="Times New Roman" w:eastAsia="Times New Roman" w:hAnsi="Times New Roman"/>
          <w:sz w:val="28"/>
          <w:szCs w:val="28"/>
          <w:lang w:eastAsia="ru-RU"/>
        </w:rPr>
        <w:t xml:space="preserve"> ЭП на уведомлении при использовании ЭП;</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соответствие подписей на платежных документах, по которым необходимо произвести уточнение вида и принадлежности средств, карточке образцов подписей (в случае отсутствия ЭП);</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е) правомерность передачи показателей с лицевого счета клиента на лицевой счет иного клиента.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11.6.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графе 1 указывается лицевой счет, на котором ранее отражались показатели (уточняемый лицевой счет);</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графе 2 указывается лицевой счет, на котором необходимо отразить показатели (уточненный лицевой счет).</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lastRenderedPageBreak/>
        <w:t>Если изменения лицевого счета в показателях не требуется, то графа 2 не заполняется;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графе 3 указываются коды бюджетной классификации и дополнительных классификаторов, по которым ранее отражались показатели на лицевом счете (</w:t>
      </w:r>
      <w:proofErr w:type="gramStart"/>
      <w:r w:rsidRPr="00B93E79">
        <w:rPr>
          <w:rFonts w:ascii="Times New Roman" w:eastAsia="Times New Roman" w:hAnsi="Times New Roman"/>
          <w:sz w:val="28"/>
          <w:szCs w:val="28"/>
          <w:lang w:eastAsia="ru-RU"/>
        </w:rPr>
        <w:t>уточняемый</w:t>
      </w:r>
      <w:proofErr w:type="gramEnd"/>
      <w:r w:rsidRPr="00B93E79">
        <w:rPr>
          <w:rFonts w:ascii="Times New Roman" w:eastAsia="Times New Roman" w:hAnsi="Times New Roman"/>
          <w:sz w:val="28"/>
          <w:szCs w:val="28"/>
          <w:lang w:eastAsia="ru-RU"/>
        </w:rPr>
        <w:t xml:space="preserve"> КБК);</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графе 4 указываются коды бюджетной классификации и дополнительных классификаторов, по которым необходимо отразить показатели на лицевых счетах (</w:t>
      </w:r>
      <w:proofErr w:type="gramStart"/>
      <w:r w:rsidRPr="00B93E79">
        <w:rPr>
          <w:rFonts w:ascii="Times New Roman" w:eastAsia="Times New Roman" w:hAnsi="Times New Roman"/>
          <w:sz w:val="28"/>
          <w:szCs w:val="28"/>
          <w:lang w:eastAsia="ru-RU"/>
        </w:rPr>
        <w:t>уточненный</w:t>
      </w:r>
      <w:proofErr w:type="gramEnd"/>
      <w:r w:rsidRPr="00B93E79">
        <w:rPr>
          <w:rFonts w:ascii="Times New Roman" w:eastAsia="Times New Roman" w:hAnsi="Times New Roman"/>
          <w:sz w:val="28"/>
          <w:szCs w:val="28"/>
          <w:lang w:eastAsia="ru-RU"/>
        </w:rPr>
        <w:t xml:space="preserve"> КБК).</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Если изменения кодов бюджетной классификации и дополнительных классификаторов в показателях не требуется, то графа 4 не заполняется;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графах 5, 6, 7 и 8 указываются соответствующие реквизиты уточняемого платежного документа.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В графе 5 указывается наименование соответствующего документа, по которому производится уточнение (платежное поручение по поступлениям, платежное поручение по перечислениям, уведомление, объявление на взнос наличными);</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случае необходимости уточнения показателей по поступлениям, перечислениям,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случае необходимости уточнения показателей по поступлениям, перечислениям,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 в случае необходимости уточнения показателей по поступлениям, перечислениям в части типа средств, в графах 13 и 14 указываются соответствующие типы средств по уточненному КБК и/или уточненному лицевому счету.</w:t>
      </w:r>
    </w:p>
    <w:p w:rsidR="00B93E79" w:rsidRPr="00B93E79" w:rsidRDefault="00B93E79" w:rsidP="00B93E79">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Если изменения типа сре</w:t>
      </w:r>
      <w:proofErr w:type="gramStart"/>
      <w:r w:rsidRPr="00B93E79">
        <w:rPr>
          <w:rFonts w:ascii="Times New Roman" w:eastAsia="Times New Roman" w:hAnsi="Times New Roman"/>
          <w:sz w:val="28"/>
          <w:szCs w:val="28"/>
          <w:lang w:eastAsia="ru-RU"/>
        </w:rPr>
        <w:t>дств в п</w:t>
      </w:r>
      <w:proofErr w:type="gramEnd"/>
      <w:r w:rsidRPr="00B93E79">
        <w:rPr>
          <w:rFonts w:ascii="Times New Roman" w:eastAsia="Times New Roman" w:hAnsi="Times New Roman"/>
          <w:sz w:val="28"/>
          <w:szCs w:val="28"/>
          <w:lang w:eastAsia="ru-RU"/>
        </w:rPr>
        <w:t>оказателях не требуется, то графа 14 не заполняется.</w:t>
      </w:r>
    </w:p>
    <w:p w:rsidR="00B93E79" w:rsidRPr="00B93E79" w:rsidRDefault="00B93E79" w:rsidP="00B93E79">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B93E79">
        <w:rPr>
          <w:rFonts w:ascii="Times New Roman" w:eastAsia="Times New Roman" w:hAnsi="Times New Roman"/>
          <w:sz w:val="28"/>
          <w:szCs w:val="28"/>
          <w:lang w:eastAsia="ru-RU"/>
        </w:rPr>
        <w:t>11.7.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93E79" w:rsidRPr="00B93E79" w:rsidRDefault="00B93E79" w:rsidP="00B93E79">
      <w:pPr>
        <w:widowControl w:val="0"/>
        <w:autoSpaceDE w:val="0"/>
        <w:autoSpaceDN w:val="0"/>
        <w:spacing w:after="0" w:line="240" w:lineRule="auto"/>
        <w:jc w:val="right"/>
        <w:outlineLvl w:val="1"/>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1"/>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1"/>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1"/>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1"/>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outlineLvl w:val="1"/>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1"/>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1"/>
        <w:rPr>
          <w:rFonts w:ascii="Times New Roman" w:eastAsia="Times New Roman" w:hAnsi="Times New Roman"/>
          <w:szCs w:val="20"/>
          <w:lang w:eastAsia="ru-RU"/>
        </w:rPr>
      </w:pPr>
      <w:r w:rsidRPr="00B93E79">
        <w:rPr>
          <w:rFonts w:ascii="Times New Roman" w:eastAsia="Times New Roman" w:hAnsi="Times New Roman"/>
          <w:szCs w:val="20"/>
          <w:lang w:eastAsia="ru-RU"/>
        </w:rPr>
        <w:t>Приложения</w:t>
      </w:r>
    </w:p>
    <w:p w:rsidR="00B93E79" w:rsidRPr="00B93E79" w:rsidRDefault="00B93E79" w:rsidP="00B93E79">
      <w:pPr>
        <w:spacing w:after="1" w:line="256" w:lineRule="auto"/>
        <w:rPr>
          <w:rFonts w:ascii="Times New Roman" w:hAnsi="Times New Roman"/>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r w:rsidRPr="00B93E79">
        <w:rPr>
          <w:rFonts w:ascii="Times New Roman" w:eastAsia="Times New Roman" w:hAnsi="Times New Roman"/>
          <w:szCs w:val="20"/>
          <w:lang w:eastAsia="ru-RU"/>
        </w:rPr>
        <w:t>Приложение N 2.1</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bookmarkStart w:id="50" w:name="P1101"/>
      <w:bookmarkEnd w:id="50"/>
      <w:r w:rsidRPr="00B93E79">
        <w:rPr>
          <w:rFonts w:ascii="Times New Roman" w:eastAsia="Times New Roman" w:hAnsi="Times New Roman"/>
          <w:lang w:eastAsia="ru-RU"/>
        </w:rPr>
        <w:t xml:space="preserve">                     Карточка образцов подписей N 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         к лицевым счетам N 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                    от "____" ______________ 20____ г.</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Наименование клиента 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___________________________________________________________________________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ИНН/КПП 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Местонахождение 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Почтовый адрес 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Телефон 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Главный распорядитель 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___________________________________________________________________________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    Образцы   подписей должностных лиц клиента, имеющих право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платежных документов при совершении операции по лицевому счету</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Cs w:val="20"/>
          <w:lang w:eastAsia="ru-RU"/>
        </w:rPr>
      </w:pPr>
    </w:p>
    <w:p w:rsidR="00B93E79" w:rsidRPr="00B93E79" w:rsidRDefault="00B93E79" w:rsidP="00B93E79">
      <w:pPr>
        <w:spacing w:after="1" w:line="256" w:lineRule="auto"/>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587"/>
        <w:gridCol w:w="1814"/>
        <w:gridCol w:w="1587"/>
        <w:gridCol w:w="2381"/>
      </w:tblGrid>
      <w:tr w:rsidR="00B93E79" w:rsidRPr="00B93E79" w:rsidTr="00F06560">
        <w:tc>
          <w:tcPr>
            <w:tcW w:w="1701"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rPr>
                <w:rFonts w:ascii="Times New Roman" w:eastAsia="Times New Roman" w:hAnsi="Times New Roman"/>
                <w:szCs w:val="20"/>
              </w:rPr>
            </w:pPr>
            <w:r w:rsidRPr="00B93E79">
              <w:rPr>
                <w:rFonts w:ascii="Times New Roman" w:eastAsia="Times New Roman" w:hAnsi="Times New Roman"/>
                <w:szCs w:val="20"/>
              </w:rPr>
              <w:t>Право подписи</w:t>
            </w:r>
          </w:p>
        </w:tc>
        <w:tc>
          <w:tcPr>
            <w:tcW w:w="158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rPr>
                <w:rFonts w:ascii="Times New Roman" w:eastAsia="Times New Roman" w:hAnsi="Times New Roman"/>
                <w:szCs w:val="20"/>
              </w:rPr>
            </w:pPr>
            <w:r w:rsidRPr="00B93E79">
              <w:rPr>
                <w:rFonts w:ascii="Times New Roman" w:eastAsia="Times New Roman" w:hAnsi="Times New Roman"/>
                <w:szCs w:val="20"/>
              </w:rPr>
              <w:t>Должность</w:t>
            </w:r>
          </w:p>
        </w:tc>
        <w:tc>
          <w:tcPr>
            <w:tcW w:w="1814"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rPr>
                <w:rFonts w:ascii="Times New Roman" w:eastAsia="Times New Roman" w:hAnsi="Times New Roman"/>
                <w:szCs w:val="20"/>
              </w:rPr>
            </w:pPr>
            <w:r w:rsidRPr="00B93E79">
              <w:rPr>
                <w:rFonts w:ascii="Times New Roman" w:eastAsia="Times New Roman" w:hAnsi="Times New Roman"/>
                <w:szCs w:val="20"/>
              </w:rPr>
              <w:t>Фамилия, имя, отчество</w:t>
            </w:r>
          </w:p>
        </w:tc>
        <w:tc>
          <w:tcPr>
            <w:tcW w:w="158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rPr>
                <w:rFonts w:ascii="Times New Roman" w:eastAsia="Times New Roman" w:hAnsi="Times New Roman"/>
                <w:szCs w:val="20"/>
              </w:rPr>
            </w:pPr>
            <w:r w:rsidRPr="00B93E79">
              <w:rPr>
                <w:rFonts w:ascii="Times New Roman" w:eastAsia="Times New Roman" w:hAnsi="Times New Roman"/>
                <w:szCs w:val="20"/>
              </w:rPr>
              <w:t>Образец подписи</w:t>
            </w:r>
          </w:p>
        </w:tc>
        <w:tc>
          <w:tcPr>
            <w:tcW w:w="2381"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rPr>
                <w:rFonts w:ascii="Times New Roman" w:eastAsia="Times New Roman" w:hAnsi="Times New Roman"/>
                <w:szCs w:val="20"/>
              </w:rPr>
            </w:pPr>
            <w:r w:rsidRPr="00B93E79">
              <w:rPr>
                <w:rFonts w:ascii="Times New Roman" w:eastAsia="Times New Roman" w:hAnsi="Times New Roman"/>
                <w:szCs w:val="20"/>
              </w:rPr>
              <w:t>Срок полномочий лиц, временно пользующихся правом подписи</w:t>
            </w:r>
          </w:p>
        </w:tc>
      </w:tr>
      <w:tr w:rsidR="00B93E79" w:rsidRPr="00B93E79" w:rsidTr="00F06560">
        <w:tc>
          <w:tcPr>
            <w:tcW w:w="1701"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w:t>
            </w:r>
          </w:p>
        </w:tc>
        <w:tc>
          <w:tcPr>
            <w:tcW w:w="158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2</w:t>
            </w:r>
          </w:p>
        </w:tc>
        <w:tc>
          <w:tcPr>
            <w:tcW w:w="1814"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3</w:t>
            </w:r>
          </w:p>
        </w:tc>
        <w:tc>
          <w:tcPr>
            <w:tcW w:w="158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4</w:t>
            </w:r>
          </w:p>
        </w:tc>
        <w:tc>
          <w:tcPr>
            <w:tcW w:w="2381"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5</w:t>
            </w:r>
          </w:p>
        </w:tc>
      </w:tr>
      <w:tr w:rsidR="00B93E79" w:rsidRPr="00B93E79" w:rsidTr="00F06560">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первой</w:t>
            </w:r>
          </w:p>
        </w:tc>
        <w:tc>
          <w:tcPr>
            <w:tcW w:w="158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81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58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238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r>
      <w:tr w:rsidR="00B93E79" w:rsidRPr="00B93E79" w:rsidTr="00F06560">
        <w:tc>
          <w:tcPr>
            <w:tcW w:w="1701"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Cs w:val="20"/>
              </w:rPr>
            </w:pPr>
          </w:p>
        </w:tc>
        <w:tc>
          <w:tcPr>
            <w:tcW w:w="158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81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58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238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r>
      <w:tr w:rsidR="00B93E79" w:rsidRPr="00B93E79" w:rsidTr="00F06560">
        <w:trPr>
          <w:trHeight w:val="579"/>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второй</w:t>
            </w:r>
          </w:p>
        </w:tc>
        <w:tc>
          <w:tcPr>
            <w:tcW w:w="158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81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58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238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r>
      <w:tr w:rsidR="00B93E79" w:rsidRPr="00B93E79" w:rsidTr="00F06560">
        <w:tc>
          <w:tcPr>
            <w:tcW w:w="1701"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Cs w:val="20"/>
              </w:rPr>
            </w:pPr>
          </w:p>
        </w:tc>
        <w:tc>
          <w:tcPr>
            <w:tcW w:w="158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81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58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238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r>
    </w:tbl>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Руководитель _________________________ 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Главный бухгалтер _________________________ 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   </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 М.П.</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r w:rsidRPr="00B93E79">
        <w:rPr>
          <w:rFonts w:ascii="Times New Roman" w:eastAsia="Times New Roman" w:hAnsi="Times New Roman"/>
          <w:szCs w:val="20"/>
          <w:lang w:eastAsia="ru-RU"/>
        </w:rPr>
        <w:t>Оборотная сторона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___________________________________________________________________________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Отметка  вышестоящей  организации  об  удостоверении  полномочий и подписей</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Руководитель _________________________ 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(зам. руководителя)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М.П.</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"____" ______________ 20____ г.</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Удостоверительная   надпись  о  засвидетельствовании  подлинности  подписей</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___________________________________________________________________________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         </w:t>
      </w:r>
      <w:proofErr w:type="gramStart"/>
      <w:r w:rsidRPr="00B93E79">
        <w:rPr>
          <w:rFonts w:ascii="Times New Roman" w:eastAsia="Times New Roman" w:hAnsi="Times New Roman"/>
          <w:lang w:eastAsia="ru-RU"/>
        </w:rPr>
        <w:t>(город (село, поселок, район, край, область, республика)</w:t>
      </w:r>
      <w:proofErr w:type="gramEnd"/>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___________________________________________________________________________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                    (дата (число, месяц, год) прописью)</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Я, 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                         (фамилия, имя, отчество)</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нотариус 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              </w:t>
      </w:r>
      <w:proofErr w:type="gramStart"/>
      <w:r w:rsidRPr="00B93E79">
        <w:rPr>
          <w:rFonts w:ascii="Times New Roman" w:eastAsia="Times New Roman" w:hAnsi="Times New Roman"/>
          <w:lang w:eastAsia="ru-RU"/>
        </w:rPr>
        <w:t>(наименование государственной территориальной конторы или</w:t>
      </w:r>
      <w:proofErr w:type="gramEnd"/>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                                нотариального округа)</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свидетельствую подлинность подписи граждан: 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___________________________________________________________________________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              (фамилия, имя, отчество </w:t>
      </w:r>
      <w:proofErr w:type="gramStart"/>
      <w:r w:rsidRPr="00B93E79">
        <w:rPr>
          <w:rFonts w:ascii="Times New Roman" w:eastAsia="Times New Roman" w:hAnsi="Times New Roman"/>
          <w:lang w:eastAsia="ru-RU"/>
        </w:rPr>
        <w:t>подписавшего</w:t>
      </w:r>
      <w:proofErr w:type="gramEnd"/>
      <w:r w:rsidRPr="00B93E79">
        <w:rPr>
          <w:rFonts w:ascii="Times New Roman" w:eastAsia="Times New Roman" w:hAnsi="Times New Roman"/>
          <w:lang w:eastAsia="ru-RU"/>
        </w:rPr>
        <w:t xml:space="preserve"> документ)</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roofErr w:type="gramStart"/>
      <w:r w:rsidRPr="00B93E79">
        <w:rPr>
          <w:rFonts w:ascii="Times New Roman" w:eastAsia="Times New Roman" w:hAnsi="Times New Roman"/>
          <w:lang w:eastAsia="ru-RU"/>
        </w:rPr>
        <w:t>которая</w:t>
      </w:r>
      <w:proofErr w:type="gramEnd"/>
      <w:r w:rsidRPr="00B93E79">
        <w:rPr>
          <w:rFonts w:ascii="Times New Roman" w:eastAsia="Times New Roman" w:hAnsi="Times New Roman"/>
          <w:lang w:eastAsia="ru-RU"/>
        </w:rPr>
        <w:t xml:space="preserve">     сделана    в    моем    присутствии.    Личность    </w:t>
      </w:r>
      <w:proofErr w:type="gramStart"/>
      <w:r w:rsidRPr="00B93E79">
        <w:rPr>
          <w:rFonts w:ascii="Times New Roman" w:eastAsia="Times New Roman" w:hAnsi="Times New Roman"/>
          <w:lang w:eastAsia="ru-RU"/>
        </w:rPr>
        <w:t>подписавших</w:t>
      </w:r>
      <w:proofErr w:type="gramEnd"/>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документ </w:t>
      </w:r>
      <w:proofErr w:type="gramStart"/>
      <w:r w:rsidRPr="00B93E79">
        <w:rPr>
          <w:rFonts w:ascii="Times New Roman" w:eastAsia="Times New Roman" w:hAnsi="Times New Roman"/>
          <w:lang w:eastAsia="ru-RU"/>
        </w:rPr>
        <w:t>установлена</w:t>
      </w:r>
      <w:proofErr w:type="gramEnd"/>
      <w:r w:rsidRPr="00B93E79">
        <w:rPr>
          <w:rFonts w:ascii="Times New Roman" w:eastAsia="Times New Roman" w:hAnsi="Times New Roman"/>
          <w:lang w:eastAsia="ru-RU"/>
        </w:rPr>
        <w:t>.</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Зарегистрировано в реестре за N 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Взыскано госпошлины (по тарифу) 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Нотариус 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              (подпись)</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М.П.</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Отметка администрации Северного района  Новосибирской области о</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roofErr w:type="gramStart"/>
      <w:r w:rsidRPr="00B93E79">
        <w:rPr>
          <w:rFonts w:ascii="Times New Roman" w:eastAsia="Times New Roman" w:hAnsi="Times New Roman"/>
          <w:lang w:eastAsia="ru-RU"/>
        </w:rPr>
        <w:t>приеме</w:t>
      </w:r>
      <w:proofErr w:type="gramEnd"/>
      <w:r w:rsidRPr="00B93E79">
        <w:rPr>
          <w:rFonts w:ascii="Times New Roman" w:eastAsia="Times New Roman" w:hAnsi="Times New Roman"/>
          <w:lang w:eastAsia="ru-RU"/>
        </w:rPr>
        <w:t xml:space="preserve"> образцов подписей</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_______________  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       должность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Исполнитель ________________________    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"____" ______________ 20____ г.</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Особые отметки: ___________________________________________________________</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r w:rsidRPr="00B93E79">
        <w:rPr>
          <w:rFonts w:ascii="Times New Roman" w:eastAsia="Times New Roman" w:hAnsi="Times New Roman"/>
          <w:szCs w:val="20"/>
          <w:lang w:eastAsia="ru-RU"/>
        </w:rPr>
        <w:t>Приложение N 2.2</w:t>
      </w:r>
    </w:p>
    <w:p w:rsidR="00B93E79" w:rsidRPr="00B93E79" w:rsidRDefault="00B93E79" w:rsidP="00B93E79">
      <w:pPr>
        <w:widowControl w:val="0"/>
        <w:autoSpaceDE w:val="0"/>
        <w:autoSpaceDN w:val="0"/>
        <w:spacing w:after="0" w:line="240" w:lineRule="auto"/>
        <w:ind w:firstLine="540"/>
        <w:jc w:val="center"/>
        <w:rPr>
          <w:rFonts w:ascii="Times New Roman" w:eastAsia="Times New Roman" w:hAnsi="Times New Roman"/>
          <w:b/>
          <w:szCs w:val="20"/>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sz w:val="20"/>
          <w:szCs w:val="20"/>
          <w:lang w:eastAsia="ru-RU"/>
        </w:rPr>
      </w:pPr>
      <w:bookmarkStart w:id="51" w:name="P1211"/>
      <w:bookmarkEnd w:id="51"/>
      <w:r w:rsidRPr="00B93E79">
        <w:rPr>
          <w:rFonts w:ascii="Times New Roman" w:eastAsia="Times New Roman" w:hAnsi="Times New Roman"/>
          <w:b/>
          <w:sz w:val="20"/>
          <w:szCs w:val="20"/>
          <w:lang w:eastAsia="ru-RU"/>
        </w:rPr>
        <w:t>ДОГОВОР N ________</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НА РАСЧЕТНОЕ ОБСЛУЖИВАНИЕ ЛИЦЕВЫХ СЧЕТОВ</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В АДМИНИСТРАЦИИ СЕВЕРНОГО РАЙОНА НОВОСИБИРСКОЙ ОБЛАСТИ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с. ___________                                                                                                      "____" ______________ 20__ г.</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    Администрация Северного района Новосибирской области, именуемое   в дальнейшем «Администрация», в лице Главы Северного района Новосибирской области, действующего на основании _____________________, с одной стороны, и 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___________________________________________________________________________________,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именуемы</w:t>
      </w:r>
      <w:proofErr w:type="gramStart"/>
      <w:r w:rsidRPr="00B93E79">
        <w:rPr>
          <w:rFonts w:ascii="Times New Roman" w:eastAsia="Times New Roman" w:hAnsi="Times New Roman"/>
          <w:lang w:eastAsia="ru-RU"/>
        </w:rPr>
        <w:t>й(</w:t>
      </w:r>
      <w:proofErr w:type="spellStart"/>
      <w:proofErr w:type="gramEnd"/>
      <w:r w:rsidRPr="00B93E79">
        <w:rPr>
          <w:rFonts w:ascii="Times New Roman" w:eastAsia="Times New Roman" w:hAnsi="Times New Roman"/>
          <w:lang w:eastAsia="ru-RU"/>
        </w:rPr>
        <w:t>ое</w:t>
      </w:r>
      <w:proofErr w:type="spellEnd"/>
      <w:r w:rsidRPr="00B93E79">
        <w:rPr>
          <w:rFonts w:ascii="Times New Roman" w:eastAsia="Times New Roman" w:hAnsi="Times New Roman"/>
          <w:lang w:eastAsia="ru-RU"/>
        </w:rPr>
        <w:t>) в дальнейшем "Клиент", в лице 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___________________________________________________________________________________,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roofErr w:type="gramStart"/>
      <w:r w:rsidRPr="00B93E79">
        <w:rPr>
          <w:rFonts w:ascii="Times New Roman" w:eastAsia="Times New Roman" w:hAnsi="Times New Roman"/>
          <w:lang w:eastAsia="ru-RU"/>
        </w:rPr>
        <w:t>действующего на основании ______________________________, с другой стороны, именуемые   в   дальнейшем   "Стороны», заключили   настоящий Договор о нижеследующем:</w:t>
      </w:r>
      <w:proofErr w:type="gramEnd"/>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3"/>
        <w:rPr>
          <w:rFonts w:ascii="Times New Roman" w:eastAsia="Times New Roman" w:hAnsi="Times New Roman"/>
          <w:szCs w:val="20"/>
          <w:lang w:eastAsia="ru-RU"/>
        </w:rPr>
      </w:pPr>
      <w:r w:rsidRPr="00B93E79">
        <w:rPr>
          <w:rFonts w:ascii="Times New Roman" w:eastAsia="Times New Roman" w:hAnsi="Times New Roman"/>
          <w:szCs w:val="20"/>
          <w:lang w:eastAsia="ru-RU"/>
        </w:rPr>
        <w:t>1. ПРЕДМЕТ ДОГОВОРА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1.1. Администрация 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 а также в пределах остатков на счетах.</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1.2. Администрация открывает Клиенту лицевые счета, которые служат для отражения сумм соответствующих бюджетных данных, бюджетных и денежных обязательств, остатков средств на начало и конец года, поступлений и перечислений.</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1.3. При выполнении настоящего Договора Стороны руководствуются Порядком открытия и ведения лицевых счетов муниципальных казенных учреждений Северного района Новосибирской области.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3"/>
        <w:rPr>
          <w:rFonts w:ascii="Times New Roman" w:eastAsia="Times New Roman" w:hAnsi="Times New Roman"/>
          <w:szCs w:val="20"/>
          <w:lang w:eastAsia="ru-RU"/>
        </w:rPr>
      </w:pPr>
      <w:r w:rsidRPr="00B93E79">
        <w:rPr>
          <w:rFonts w:ascii="Times New Roman" w:eastAsia="Times New Roman" w:hAnsi="Times New Roman"/>
          <w:szCs w:val="20"/>
          <w:lang w:eastAsia="ru-RU"/>
        </w:rPr>
        <w:t>2. ОБЯЗАННОСТИ СТОРОН</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2.1. Администрация обязуется: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2.1.1. Открыть Клиенту необходимые ему лицевые счета в установленном порядке.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2.1.2. Ежедневно в установленном порядке осуществлять прием и санкционирование документов Клиента, необходимых для оплаты расходов.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2.1.3. Контролировать подлинность подписей на документах Клиента.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2.1.4. Осуществлять платежи за счет средств местного бюджета по поручению Клиента со счетов </w:t>
      </w:r>
      <w:proofErr w:type="gramStart"/>
      <w:r w:rsidRPr="00B93E79">
        <w:rPr>
          <w:rFonts w:ascii="Times New Roman" w:eastAsia="Times New Roman" w:hAnsi="Times New Roman"/>
          <w:szCs w:val="20"/>
          <w:lang w:eastAsia="ru-RU"/>
        </w:rPr>
        <w:t>Администрации</w:t>
      </w:r>
      <w:proofErr w:type="gramEnd"/>
      <w:r w:rsidRPr="00B93E79">
        <w:rPr>
          <w:rFonts w:ascii="Times New Roman" w:eastAsia="Times New Roman" w:hAnsi="Times New Roman"/>
          <w:szCs w:val="20"/>
          <w:lang w:eastAsia="ru-RU"/>
        </w:rPr>
        <w:t xml:space="preserve"> в пределах доведенных на лицевой счет Клиента бюджетных данных, отраженных на лицевом счете бюджетных обязательств, а также в пределах остатка на едином счете бюджета (по средствам, поступившим во временное распоряжение Клиента, - только в пределах остатков на лицевом счете Клиента).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2.1.5. Ежедневно отражать операции по поступлениям и перечислениям на лицевых счетах Клиента на основании выписок Управления Федерального казначейства или Сибирского ГУ Банка России по счетам Администрации, по мере осуществления операций предоставлять Клиенту выписки из его лицевых счетов.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2.1.7. Информировать Клиента о порядке исполнения сводной бюджетной росписи и порядке организации казначейского исполнения местного бюджета, а также о внесении изменений в них.</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2.2. Клиент обязуется:</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2.2.1. Представить в Администрацию документы, требуемые для открытия необходимых ему лицевых счетов в соответствии с действующим законодательством.</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2.2.2. Нести ответственность за достоверность сведений, указанных в документах, предоставленных в Администрацию.</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2.2.3. Своевременно в установленном порядке информировать Администрацию обо всех изменениях в сведениях и документах, представленных в Администрацию.</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lastRenderedPageBreak/>
        <w:t>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Северного района Новосибирской области; соблюдать порядок оформления электронных документов.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2.2.5. Обеспечить целевое и эффективное использование средств местного бюджета.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2.2.6. Обеспечить использование средств, поступивших во временное распоряжение, в соответствии с разрешением на открытие лицевого счета.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2.2.7.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2.2.8. Сохранять в тайне конфиденциальную информацию, в том числе персональные данные, полученную в процессе расчетного обслуживания лицевых счетов.</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3"/>
        <w:rPr>
          <w:rFonts w:ascii="Times New Roman" w:eastAsia="Times New Roman" w:hAnsi="Times New Roman"/>
          <w:szCs w:val="20"/>
          <w:lang w:eastAsia="ru-RU"/>
        </w:rPr>
      </w:pPr>
      <w:r w:rsidRPr="00B93E79">
        <w:rPr>
          <w:rFonts w:ascii="Times New Roman" w:eastAsia="Times New Roman" w:hAnsi="Times New Roman"/>
          <w:szCs w:val="20"/>
          <w:lang w:eastAsia="ru-RU"/>
        </w:rPr>
        <w:t>3. ПРАВА СТОРОН</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3.1. Администрация имеет право:</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3.1.2. Осуществлять контроль правильности оформления и своевременности представления Клиентом документов, необходимых для оплаты расходов.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3.1.3. Отказывать Клиенту в оплате расходов при нарушении им техники оформления платежных документов,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3.1.4. Приостанавливать или прекращать оплату расходов Клиенту в случаях, установленных нормативными правовыми актами.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3.1.5. При обнаружении ошибочных записей в лицевом счете Клиента производить сверку и вносить в лицевые счета соответствующие изменения в </w:t>
      </w:r>
      <w:proofErr w:type="spellStart"/>
      <w:r w:rsidRPr="00B93E79">
        <w:rPr>
          <w:rFonts w:ascii="Times New Roman" w:eastAsia="Times New Roman" w:hAnsi="Times New Roman"/>
          <w:szCs w:val="20"/>
          <w:lang w:eastAsia="ru-RU"/>
        </w:rPr>
        <w:t>безакцептном</w:t>
      </w:r>
      <w:proofErr w:type="spellEnd"/>
      <w:r w:rsidRPr="00B93E79">
        <w:rPr>
          <w:rFonts w:ascii="Times New Roman" w:eastAsia="Times New Roman" w:hAnsi="Times New Roman"/>
          <w:szCs w:val="20"/>
          <w:lang w:eastAsia="ru-RU"/>
        </w:rPr>
        <w:t xml:space="preserve"> порядке.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3.1.6. Возвращать без исполнения документы Клиента со дня, следующего за днем расторжения настоящего Договора.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3.2. Клиент имеет право:</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3.2.1. Получать от Администрации всю необходимую информацию об операциях, проведенных по лицевым счетам.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3.2.2. Контролировать своевременность и правильность проведения операций по лицевым счетам.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3.2.3. Требовать от Администрации восстановления неправильно зачисленных и списанных с лицевых счетов сумм.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3.2.4. Консультироваться в Администрации по вопросам оформления документов, необходимых для осуществления поступлений и перечислений, получения наличных средств, другим вопросам, возникающим в процессе расчетного обслуживания.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3.2.5. Получать дубликат выписки в случае ее утери по письменному заявлению.</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3"/>
        <w:rPr>
          <w:rFonts w:ascii="Times New Roman" w:eastAsia="Times New Roman" w:hAnsi="Times New Roman"/>
          <w:szCs w:val="20"/>
          <w:lang w:eastAsia="ru-RU"/>
        </w:rPr>
      </w:pPr>
      <w:r w:rsidRPr="00B93E79">
        <w:rPr>
          <w:rFonts w:ascii="Times New Roman" w:eastAsia="Times New Roman" w:hAnsi="Times New Roman"/>
          <w:szCs w:val="20"/>
          <w:lang w:eastAsia="ru-RU"/>
        </w:rPr>
        <w:t>4. ОТВЕТСТВЕННОСТЬ СТОРОН</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4.1. За нарушение принятых по настоящему Договору обязатель</w:t>
      </w:r>
      <w:proofErr w:type="gramStart"/>
      <w:r w:rsidRPr="00B93E79">
        <w:rPr>
          <w:rFonts w:ascii="Times New Roman" w:eastAsia="Times New Roman" w:hAnsi="Times New Roman"/>
          <w:szCs w:val="20"/>
          <w:lang w:eastAsia="ru-RU"/>
        </w:rPr>
        <w:t>ств Ст</w:t>
      </w:r>
      <w:proofErr w:type="gramEnd"/>
      <w:r w:rsidRPr="00B93E79">
        <w:rPr>
          <w:rFonts w:ascii="Times New Roman" w:eastAsia="Times New Roman" w:hAnsi="Times New Roman"/>
          <w:szCs w:val="20"/>
          <w:lang w:eastAsia="ru-RU"/>
        </w:rPr>
        <w:t>ороны несут ответственность в соответствии с действующим законодательством Российской Федерации.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4.2. Каждая из Сторон не несет ответственности за неисполнение или несвоевременное исполнение принятых на себя по настоящему Договору обязатель</w:t>
      </w:r>
      <w:proofErr w:type="gramStart"/>
      <w:r w:rsidRPr="00B93E79">
        <w:rPr>
          <w:rFonts w:ascii="Times New Roman" w:eastAsia="Times New Roman" w:hAnsi="Times New Roman"/>
          <w:szCs w:val="20"/>
          <w:lang w:eastAsia="ru-RU"/>
        </w:rPr>
        <w:t>ств всл</w:t>
      </w:r>
      <w:proofErr w:type="gramEnd"/>
      <w:r w:rsidRPr="00B93E79">
        <w:rPr>
          <w:rFonts w:ascii="Times New Roman" w:eastAsia="Times New Roman" w:hAnsi="Times New Roman"/>
          <w:szCs w:val="20"/>
          <w:lang w:eastAsia="ru-RU"/>
        </w:rPr>
        <w:t>едствие обстоятельств, возникших не по вине Сторон.</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4.3. Администрация не несет ответственности: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по обязательствам Клиента, превышающим доведенные бюджетные данные (за исключением средств, поступивших во временное распоряжение клиента), а также поступления на счет;</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за нарушение сроков платежей по причине неверного оформления документов Клиентом;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за неверное указание сумм, указанных в платежных документах, и реквизитов;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за неисполнение или ненадлежащее исполнение обязательств по причине недостоверности сведений, указанных в документах, предоставленных Клиентом.</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3"/>
        <w:rPr>
          <w:rFonts w:ascii="Times New Roman" w:eastAsia="Times New Roman" w:hAnsi="Times New Roman"/>
          <w:szCs w:val="20"/>
          <w:lang w:eastAsia="ru-RU"/>
        </w:rPr>
      </w:pPr>
      <w:r w:rsidRPr="00B93E79">
        <w:rPr>
          <w:rFonts w:ascii="Times New Roman" w:eastAsia="Times New Roman" w:hAnsi="Times New Roman"/>
          <w:szCs w:val="20"/>
          <w:lang w:eastAsia="ru-RU"/>
        </w:rPr>
        <w:lastRenderedPageBreak/>
        <w:t>5. РАЗРЕШЕНИЕ СПОРОВ</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5.1. Все споры, которые могут возникнуть при исполнении настоящего Договора, Стороны будут стремиться решить путем переговоров.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5.2. В случае </w:t>
      </w:r>
      <w:proofErr w:type="spellStart"/>
      <w:r w:rsidRPr="00B93E79">
        <w:rPr>
          <w:rFonts w:ascii="Times New Roman" w:eastAsia="Times New Roman" w:hAnsi="Times New Roman"/>
          <w:szCs w:val="20"/>
          <w:lang w:eastAsia="ru-RU"/>
        </w:rPr>
        <w:t>недостижения</w:t>
      </w:r>
      <w:proofErr w:type="spellEnd"/>
      <w:r w:rsidRPr="00B93E79">
        <w:rPr>
          <w:rFonts w:ascii="Times New Roman" w:eastAsia="Times New Roman" w:hAnsi="Times New Roman"/>
          <w:szCs w:val="20"/>
          <w:lang w:eastAsia="ru-RU"/>
        </w:rPr>
        <w:t xml:space="preserve">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3"/>
        <w:rPr>
          <w:rFonts w:ascii="Times New Roman" w:eastAsia="Times New Roman" w:hAnsi="Times New Roman"/>
          <w:szCs w:val="20"/>
          <w:lang w:eastAsia="ru-RU"/>
        </w:rPr>
      </w:pPr>
      <w:r w:rsidRPr="00B93E79">
        <w:rPr>
          <w:rFonts w:ascii="Times New Roman" w:eastAsia="Times New Roman" w:hAnsi="Times New Roman"/>
          <w:szCs w:val="20"/>
          <w:lang w:eastAsia="ru-RU"/>
        </w:rPr>
        <w:t>6. СРОК ДЕЙСТВИЯ ДОГОВОРА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w:t>
      </w:r>
      <w:proofErr w:type="gramStart"/>
      <w:r w:rsidRPr="00B93E79">
        <w:rPr>
          <w:rFonts w:ascii="Times New Roman" w:eastAsia="Times New Roman" w:hAnsi="Times New Roman"/>
          <w:szCs w:val="20"/>
          <w:lang w:eastAsia="ru-RU"/>
        </w:rPr>
        <w:t>позднее</w:t>
      </w:r>
      <w:proofErr w:type="gramEnd"/>
      <w:r w:rsidRPr="00B93E79">
        <w:rPr>
          <w:rFonts w:ascii="Times New Roman" w:eastAsia="Times New Roman" w:hAnsi="Times New Roman"/>
          <w:szCs w:val="20"/>
          <w:lang w:eastAsia="ru-RU"/>
        </w:rPr>
        <w:t xml:space="preserve"> чем за месяц.</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6.3. Настоящий Договор составлен в двух экземплярах, имеющих равную юридическую силу, один из которых находится в Администрации, второй - выдается Клиенту.</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3"/>
        <w:rPr>
          <w:rFonts w:ascii="Times New Roman" w:eastAsia="Times New Roman" w:hAnsi="Times New Roman"/>
          <w:szCs w:val="20"/>
          <w:lang w:eastAsia="ru-RU"/>
        </w:rPr>
      </w:pPr>
      <w:r w:rsidRPr="00B93E79">
        <w:rPr>
          <w:rFonts w:ascii="Times New Roman" w:eastAsia="Times New Roman" w:hAnsi="Times New Roman"/>
          <w:szCs w:val="20"/>
          <w:lang w:eastAsia="ru-RU"/>
        </w:rPr>
        <w:t>7. ЮРИДИЧЕСКИЕ АДРЕСА И ПОДПИСИ СТОРОН</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Администрация </w:t>
      </w:r>
      <w:proofErr w:type="gramStart"/>
      <w:r w:rsidRPr="00B93E79">
        <w:rPr>
          <w:rFonts w:ascii="Times New Roman" w:eastAsia="Times New Roman" w:hAnsi="Times New Roman"/>
          <w:lang w:eastAsia="ru-RU"/>
        </w:rPr>
        <w:t>Северного</w:t>
      </w:r>
      <w:proofErr w:type="gramEnd"/>
      <w:r w:rsidRPr="00B93E79">
        <w:rPr>
          <w:rFonts w:ascii="Times New Roman" w:eastAsia="Times New Roman" w:hAnsi="Times New Roman"/>
          <w:lang w:eastAsia="ru-RU"/>
        </w:rPr>
        <w:t xml:space="preserve">                                                                   КЛИЕНТ</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района Новосибирской области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М.П.                                                                                                               М.П.</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_________________/ __________/                                                         _________________/ 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"____" __________ 20____ года                                                           "____" __________ 20____ года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r w:rsidRPr="00B93E79">
        <w:rPr>
          <w:rFonts w:ascii="Times New Roman" w:eastAsia="Times New Roman" w:hAnsi="Times New Roman"/>
          <w:szCs w:val="20"/>
          <w:lang w:eastAsia="ru-RU"/>
        </w:rPr>
        <w:lastRenderedPageBreak/>
        <w:t>Приложение N 2.3</w:t>
      </w:r>
    </w:p>
    <w:p w:rsidR="00B93E79" w:rsidRPr="00B93E79" w:rsidRDefault="00B93E79" w:rsidP="00B93E79">
      <w:pPr>
        <w:spacing w:after="1" w:line="256" w:lineRule="auto"/>
        <w:rPr>
          <w:rFonts w:ascii="Times New Roman" w:hAnsi="Times New Roman"/>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b/>
          <w:lang w:eastAsia="ru-RU"/>
        </w:rPr>
      </w:pPr>
      <w:bookmarkStart w:id="52" w:name="P1317"/>
      <w:bookmarkEnd w:id="52"/>
      <w:r w:rsidRPr="00B93E79">
        <w:rPr>
          <w:rFonts w:ascii="Times New Roman" w:eastAsia="Times New Roman" w:hAnsi="Times New Roman"/>
          <w:b/>
          <w:lang w:eastAsia="ru-RU"/>
        </w:rPr>
        <w:t>ДОГОВОР N _________</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lang w:eastAsia="ru-RU"/>
        </w:rPr>
      </w:pPr>
      <w:proofErr w:type="gramStart"/>
      <w:r w:rsidRPr="00B93E79">
        <w:rPr>
          <w:rFonts w:ascii="Times New Roman" w:eastAsia="Times New Roman" w:hAnsi="Times New Roman"/>
          <w:lang w:eastAsia="ru-RU"/>
        </w:rPr>
        <w:t>регламентирующий</w:t>
      </w:r>
      <w:proofErr w:type="gramEnd"/>
      <w:r w:rsidRPr="00B93E79">
        <w:rPr>
          <w:rFonts w:ascii="Times New Roman" w:eastAsia="Times New Roman" w:hAnsi="Times New Roman"/>
          <w:lang w:eastAsia="ru-RU"/>
        </w:rPr>
        <w:t xml:space="preserve"> взаимоотношения сторон в процессе обмена</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lang w:eastAsia="ru-RU"/>
        </w:rPr>
      </w:pPr>
      <w:r w:rsidRPr="00B93E79">
        <w:rPr>
          <w:rFonts w:ascii="Times New Roman" w:eastAsia="Times New Roman" w:hAnsi="Times New Roman"/>
          <w:lang w:eastAsia="ru-RU"/>
        </w:rPr>
        <w:t>электронными документами с электронной подписью</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г. ______________                                                                                "____" ______________ 20____ г.</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 xml:space="preserve">    Администрация Северного района Новосибирской области, именуемая   в   дальнейшем   Администрация, в лице Главы Северного района Новосибирской области, действующего на основании _____________________________, с одной стороны, и ____________________________________________________________________________________, именуемо</w:t>
      </w:r>
      <w:proofErr w:type="gramStart"/>
      <w:r w:rsidRPr="00B93E79">
        <w:rPr>
          <w:rFonts w:ascii="Times New Roman" w:eastAsia="Times New Roman" w:hAnsi="Times New Roman"/>
          <w:lang w:eastAsia="ru-RU"/>
        </w:rPr>
        <w:t>е(</w:t>
      </w:r>
      <w:proofErr w:type="spellStart"/>
      <w:proofErr w:type="gramEnd"/>
      <w:r w:rsidRPr="00B93E79">
        <w:rPr>
          <w:rFonts w:ascii="Times New Roman" w:eastAsia="Times New Roman" w:hAnsi="Times New Roman"/>
          <w:lang w:eastAsia="ru-RU"/>
        </w:rPr>
        <w:t>ый</w:t>
      </w:r>
      <w:proofErr w:type="spellEnd"/>
      <w:r w:rsidRPr="00B93E79">
        <w:rPr>
          <w:rFonts w:ascii="Times New Roman" w:eastAsia="Times New Roman" w:hAnsi="Times New Roman"/>
          <w:lang w:eastAsia="ru-RU"/>
        </w:rPr>
        <w:t>)    в       дальнейшем       Организация,       в      лице _______________________________________________, действующего на основании _______________, с другой стороны, вместе именуемые Сторонами, заключили договор о нижеследующем:</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3"/>
        <w:rPr>
          <w:rFonts w:ascii="Times New Roman" w:eastAsia="Times New Roman" w:hAnsi="Times New Roman"/>
          <w:szCs w:val="20"/>
          <w:lang w:eastAsia="ru-RU"/>
        </w:rPr>
      </w:pPr>
      <w:r w:rsidRPr="00B93E79">
        <w:rPr>
          <w:rFonts w:ascii="Times New Roman" w:eastAsia="Times New Roman" w:hAnsi="Times New Roman"/>
          <w:szCs w:val="20"/>
          <w:lang w:eastAsia="ru-RU"/>
        </w:rPr>
        <w:t>1. Предмет договора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В целях оптимизации работы и оперативного обмена документами в процессе исполнения местного бюджета Северного района Новосибирской области, казначейского обслуживания исполнения местного бюджета Северного района Новосибирской области и расчетного обслуживания лицевых </w:t>
      </w:r>
      <w:proofErr w:type="gramStart"/>
      <w:r w:rsidRPr="00B93E79">
        <w:rPr>
          <w:rFonts w:ascii="Times New Roman" w:eastAsia="Times New Roman" w:hAnsi="Times New Roman"/>
          <w:szCs w:val="20"/>
          <w:lang w:eastAsia="ru-RU"/>
        </w:rPr>
        <w:t>счетов получателей средств местного бюджета Северного района Новосибирской</w:t>
      </w:r>
      <w:proofErr w:type="gramEnd"/>
      <w:r w:rsidRPr="00B93E79">
        <w:rPr>
          <w:rFonts w:ascii="Times New Roman" w:eastAsia="Times New Roman" w:hAnsi="Times New Roman"/>
          <w:szCs w:val="20"/>
          <w:lang w:eastAsia="ru-RU"/>
        </w:rPr>
        <w:t xml:space="preserve"> области, Стороны договорились о создании корпоративной информационной системы (далее - Системы).</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w:t>
      </w:r>
      <w:proofErr w:type="gramStart"/>
      <w:r w:rsidRPr="00B93E79">
        <w:rPr>
          <w:rFonts w:ascii="Times New Roman" w:eastAsia="Times New Roman" w:hAnsi="Times New Roman"/>
          <w:szCs w:val="20"/>
          <w:lang w:eastAsia="ru-RU"/>
        </w:rPr>
        <w:t>между</w:t>
      </w:r>
      <w:proofErr w:type="gramEnd"/>
      <w:r w:rsidRPr="00B93E79">
        <w:rPr>
          <w:rFonts w:ascii="Times New Roman" w:eastAsia="Times New Roman" w:hAnsi="Times New Roman"/>
          <w:szCs w:val="20"/>
          <w:lang w:eastAsia="ru-RU"/>
        </w:rPr>
        <w:t>:</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УЦ и Организацией в части документов, направляемых Организацией в Администрацию;</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УЦ и Администрацией в части документов, направляемых Администрацией в Организацию.</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Стороны признают, что электронные документы с ЭП, передающиеся в Системе, сформированные в соответствии с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В Системе используются следующие АС, предназначенные для обработки, контроля, хранения, защиты и передачи информации: "Бюджет", "Удаленное рабочее место" и государственная информационная система в сфере закупок Новосибирской области (далее - ГИСЗ НСО).</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Указанные АС признаются Сторонами достаточными для обеспечения надежной, эффективной и безопасной работы.</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Посредством ГИСЗ НСО Организация передает </w:t>
      </w:r>
      <w:proofErr w:type="gramStart"/>
      <w:r w:rsidRPr="00B93E79">
        <w:rPr>
          <w:rFonts w:ascii="Times New Roman" w:eastAsia="Times New Roman" w:hAnsi="Times New Roman"/>
          <w:szCs w:val="20"/>
          <w:lang w:eastAsia="ru-RU"/>
        </w:rPr>
        <w:t>в</w:t>
      </w:r>
      <w:proofErr w:type="gramEnd"/>
      <w:r w:rsidRPr="00B93E79">
        <w:rPr>
          <w:rFonts w:ascii="Times New Roman" w:eastAsia="Times New Roman" w:hAnsi="Times New Roman"/>
          <w:szCs w:val="20"/>
          <w:lang w:eastAsia="ru-RU"/>
        </w:rPr>
        <w:t xml:space="preserve"> </w:t>
      </w:r>
      <w:proofErr w:type="gramStart"/>
      <w:r w:rsidRPr="00B93E79">
        <w:rPr>
          <w:rFonts w:ascii="Times New Roman" w:eastAsia="Times New Roman" w:hAnsi="Times New Roman"/>
          <w:szCs w:val="20"/>
          <w:lang w:eastAsia="ru-RU"/>
        </w:rPr>
        <w:t>АС</w:t>
      </w:r>
      <w:proofErr w:type="gramEnd"/>
      <w:r w:rsidRPr="00B93E79">
        <w:rPr>
          <w:rFonts w:ascii="Times New Roman" w:eastAsia="Times New Roman" w:hAnsi="Times New Roman"/>
          <w:szCs w:val="20"/>
          <w:lang w:eastAsia="ru-RU"/>
        </w:rPr>
        <w:t xml:space="preserve"> "Бюджет" сведения о бюджетных обязательствах, уточнения к сведениям о бюджетных обязательствах, сведения о денежных обязательствах, уточнения к сведениям о денежных обязательствах.</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Посредством АС "Бюджет", "Удаленное рабочее место" Организация передает </w:t>
      </w:r>
      <w:proofErr w:type="gramStart"/>
      <w:r w:rsidRPr="00B93E79">
        <w:rPr>
          <w:rFonts w:ascii="Times New Roman" w:eastAsia="Times New Roman" w:hAnsi="Times New Roman"/>
          <w:szCs w:val="20"/>
          <w:lang w:eastAsia="ru-RU"/>
        </w:rPr>
        <w:t>в</w:t>
      </w:r>
      <w:proofErr w:type="gramEnd"/>
      <w:r w:rsidRPr="00B93E79">
        <w:rPr>
          <w:rFonts w:ascii="Times New Roman" w:eastAsia="Times New Roman" w:hAnsi="Times New Roman"/>
          <w:szCs w:val="20"/>
          <w:lang w:eastAsia="ru-RU"/>
        </w:rPr>
        <w:t xml:space="preserve"> </w:t>
      </w:r>
      <w:proofErr w:type="gramStart"/>
      <w:r w:rsidRPr="00B93E79">
        <w:rPr>
          <w:rFonts w:ascii="Times New Roman" w:eastAsia="Times New Roman" w:hAnsi="Times New Roman"/>
          <w:szCs w:val="20"/>
          <w:lang w:eastAsia="ru-RU"/>
        </w:rPr>
        <w:t>АС</w:t>
      </w:r>
      <w:proofErr w:type="gramEnd"/>
      <w:r w:rsidRPr="00B93E79">
        <w:rPr>
          <w:rFonts w:ascii="Times New Roman" w:eastAsia="Times New Roman" w:hAnsi="Times New Roman"/>
          <w:szCs w:val="20"/>
          <w:lang w:eastAsia="ru-RU"/>
        </w:rPr>
        <w:t xml:space="preserve"> "Бюджет" платежные поручения и уведомления об уточнении вида и принадлежности платежа.</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rsidR="00B93E79" w:rsidRPr="00B93E79" w:rsidRDefault="00B93E79" w:rsidP="00B93E79">
      <w:pPr>
        <w:widowControl w:val="0"/>
        <w:autoSpaceDE w:val="0"/>
        <w:autoSpaceDN w:val="0"/>
        <w:spacing w:before="220" w:after="0" w:line="240" w:lineRule="auto"/>
        <w:ind w:firstLine="540"/>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3"/>
        <w:rPr>
          <w:rFonts w:ascii="Times New Roman" w:eastAsia="Times New Roman" w:hAnsi="Times New Roman"/>
          <w:szCs w:val="20"/>
          <w:lang w:eastAsia="ru-RU"/>
        </w:rPr>
      </w:pPr>
      <w:r w:rsidRPr="00B93E79">
        <w:rPr>
          <w:rFonts w:ascii="Times New Roman" w:eastAsia="Times New Roman" w:hAnsi="Times New Roman"/>
          <w:szCs w:val="20"/>
          <w:lang w:eastAsia="ru-RU"/>
        </w:rPr>
        <w:t>2. Права и обязанности Сторон</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4"/>
        <w:rPr>
          <w:rFonts w:ascii="Times New Roman" w:eastAsia="Times New Roman" w:hAnsi="Times New Roman"/>
          <w:szCs w:val="20"/>
          <w:lang w:eastAsia="ru-RU"/>
        </w:rPr>
      </w:pPr>
      <w:r w:rsidRPr="00B93E79">
        <w:rPr>
          <w:rFonts w:ascii="Times New Roman" w:eastAsia="Times New Roman" w:hAnsi="Times New Roman"/>
          <w:szCs w:val="20"/>
          <w:lang w:eastAsia="ru-RU"/>
        </w:rPr>
        <w:lastRenderedPageBreak/>
        <w:t>Администрация обязуется</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Регулярно получать в УЦ и устанавливать </w:t>
      </w:r>
      <w:proofErr w:type="gramStart"/>
      <w:r w:rsidRPr="00B93E79">
        <w:rPr>
          <w:rFonts w:ascii="Times New Roman" w:eastAsia="Times New Roman" w:hAnsi="Times New Roman"/>
          <w:szCs w:val="20"/>
          <w:lang w:eastAsia="ru-RU"/>
        </w:rPr>
        <w:t>в</w:t>
      </w:r>
      <w:proofErr w:type="gramEnd"/>
      <w:r w:rsidRPr="00B93E79">
        <w:rPr>
          <w:rFonts w:ascii="Times New Roman" w:eastAsia="Times New Roman" w:hAnsi="Times New Roman"/>
          <w:szCs w:val="20"/>
          <w:lang w:eastAsia="ru-RU"/>
        </w:rPr>
        <w:t xml:space="preserve"> </w:t>
      </w:r>
      <w:proofErr w:type="gramStart"/>
      <w:r w:rsidRPr="00B93E79">
        <w:rPr>
          <w:rFonts w:ascii="Times New Roman" w:eastAsia="Times New Roman" w:hAnsi="Times New Roman"/>
          <w:szCs w:val="20"/>
          <w:lang w:eastAsia="ru-RU"/>
        </w:rPr>
        <w:t>АС</w:t>
      </w:r>
      <w:proofErr w:type="gramEnd"/>
      <w:r w:rsidRPr="00B93E79">
        <w:rPr>
          <w:rFonts w:ascii="Times New Roman" w:eastAsia="Times New Roman" w:hAnsi="Times New Roman"/>
          <w:szCs w:val="20"/>
          <w:lang w:eastAsia="ru-RU"/>
        </w:rPr>
        <w:t xml:space="preserve"> сертификаты открытых ключей ЭП представителя Организации.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Регулярно получать в УЦ и устанавливать </w:t>
      </w:r>
      <w:proofErr w:type="gramStart"/>
      <w:r w:rsidRPr="00B93E79">
        <w:rPr>
          <w:rFonts w:ascii="Times New Roman" w:eastAsia="Times New Roman" w:hAnsi="Times New Roman"/>
          <w:szCs w:val="20"/>
          <w:lang w:eastAsia="ru-RU"/>
        </w:rPr>
        <w:t>в</w:t>
      </w:r>
      <w:proofErr w:type="gramEnd"/>
      <w:r w:rsidRPr="00B93E79">
        <w:rPr>
          <w:rFonts w:ascii="Times New Roman" w:eastAsia="Times New Roman" w:hAnsi="Times New Roman"/>
          <w:szCs w:val="20"/>
          <w:lang w:eastAsia="ru-RU"/>
        </w:rPr>
        <w:t xml:space="preserve"> </w:t>
      </w:r>
      <w:proofErr w:type="gramStart"/>
      <w:r w:rsidRPr="00B93E79">
        <w:rPr>
          <w:rFonts w:ascii="Times New Roman" w:eastAsia="Times New Roman" w:hAnsi="Times New Roman"/>
          <w:szCs w:val="20"/>
          <w:lang w:eastAsia="ru-RU"/>
        </w:rPr>
        <w:t>АС</w:t>
      </w:r>
      <w:proofErr w:type="gramEnd"/>
      <w:r w:rsidRPr="00B93E79">
        <w:rPr>
          <w:rFonts w:ascii="Times New Roman" w:eastAsia="Times New Roman" w:hAnsi="Times New Roman"/>
          <w:szCs w:val="20"/>
          <w:lang w:eastAsia="ru-RU"/>
        </w:rPr>
        <w:t xml:space="preserve"> список отозванных сертификатов открытых ключей ЭП представителей Организации.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w:t>
      </w:r>
      <w:proofErr w:type="gramStart"/>
      <w:r w:rsidRPr="00B93E79">
        <w:rPr>
          <w:rFonts w:ascii="Times New Roman" w:eastAsia="Times New Roman" w:hAnsi="Times New Roman"/>
          <w:szCs w:val="20"/>
          <w:lang w:eastAsia="ru-RU"/>
        </w:rPr>
        <w:t>ств пр</w:t>
      </w:r>
      <w:proofErr w:type="gramEnd"/>
      <w:r w:rsidRPr="00B93E79">
        <w:rPr>
          <w:rFonts w:ascii="Times New Roman" w:eastAsia="Times New Roman" w:hAnsi="Times New Roman"/>
          <w:szCs w:val="20"/>
          <w:lang w:eastAsia="ru-RU"/>
        </w:rPr>
        <w:t>оизошедшего. Угрозой несанкционированного доступа считается также появление поврежденных документов.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Осуществлять операции по лицевым счетам Организации, открытым в Администрации, на основании электронных документов, поступивших </w:t>
      </w:r>
      <w:proofErr w:type="gramStart"/>
      <w:r w:rsidRPr="00B93E79">
        <w:rPr>
          <w:rFonts w:ascii="Times New Roman" w:eastAsia="Times New Roman" w:hAnsi="Times New Roman"/>
          <w:szCs w:val="20"/>
          <w:lang w:eastAsia="ru-RU"/>
        </w:rPr>
        <w:t>по</w:t>
      </w:r>
      <w:proofErr w:type="gramEnd"/>
      <w:r w:rsidRPr="00B93E79">
        <w:rPr>
          <w:rFonts w:ascii="Times New Roman" w:eastAsia="Times New Roman" w:hAnsi="Times New Roman"/>
          <w:szCs w:val="20"/>
          <w:lang w:eastAsia="ru-RU"/>
        </w:rPr>
        <w:t xml:space="preserve"> </w:t>
      </w:r>
      <w:proofErr w:type="gramStart"/>
      <w:r w:rsidRPr="00B93E79">
        <w:rPr>
          <w:rFonts w:ascii="Times New Roman" w:eastAsia="Times New Roman" w:hAnsi="Times New Roman"/>
          <w:szCs w:val="20"/>
          <w:lang w:eastAsia="ru-RU"/>
        </w:rPr>
        <w:t>АС</w:t>
      </w:r>
      <w:proofErr w:type="gramEnd"/>
      <w:r w:rsidRPr="00B93E79">
        <w:rPr>
          <w:rFonts w:ascii="Times New Roman" w:eastAsia="Times New Roman" w:hAnsi="Times New Roman"/>
          <w:szCs w:val="20"/>
          <w:lang w:eastAsia="ru-RU"/>
        </w:rPr>
        <w:t>, в порядке, предусмотренном Договорами на обслуживание лицевых счетов получателя бюджетных средств.</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Формировать и отправлять электронные документы в пакетах отчетных форм.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4"/>
        <w:rPr>
          <w:rFonts w:ascii="Times New Roman" w:eastAsia="Times New Roman" w:hAnsi="Times New Roman"/>
          <w:szCs w:val="20"/>
          <w:lang w:eastAsia="ru-RU"/>
        </w:rPr>
      </w:pPr>
      <w:r w:rsidRPr="00B93E79">
        <w:rPr>
          <w:rFonts w:ascii="Times New Roman" w:eastAsia="Times New Roman" w:hAnsi="Times New Roman"/>
          <w:szCs w:val="20"/>
          <w:lang w:eastAsia="ru-RU"/>
        </w:rPr>
        <w:t>Администрация имеет право</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Инициировать разбор возникшей конфликтной ситуации.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4"/>
        <w:rPr>
          <w:rFonts w:ascii="Times New Roman" w:eastAsia="Times New Roman" w:hAnsi="Times New Roman"/>
          <w:szCs w:val="20"/>
          <w:lang w:eastAsia="ru-RU"/>
        </w:rPr>
      </w:pPr>
      <w:r w:rsidRPr="00B93E79">
        <w:rPr>
          <w:rFonts w:ascii="Times New Roman" w:eastAsia="Times New Roman" w:hAnsi="Times New Roman"/>
          <w:szCs w:val="20"/>
          <w:lang w:eastAsia="ru-RU"/>
        </w:rPr>
        <w:t>Организация обязуется</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Установить, настроить и поддерживать в рабочем состоянии АС для создания, подписания, отправки и приема электронных документов с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Назначить следующих ответственных должностных лиц:</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Должностное лицо, имеющее право подписывать ЭП электронные документы в Системе.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Должностное лицо, имеющее право проверять ЭП на электронном документе.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Должностное лицо, ответственное за хранение средств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Должностное лицо, ответственное за поддержание в рабочем состоянии и обеспечение безопасности функционирования своей части АС.</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Доставлять в Администрацию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Обеспечить порядок создания, подписи, отправки и приема электронных документов с ЭП, а также организацию безопасности рабочего места </w:t>
      </w:r>
      <w:proofErr w:type="gramStart"/>
      <w:r w:rsidRPr="00B93E79">
        <w:rPr>
          <w:rFonts w:ascii="Times New Roman" w:eastAsia="Times New Roman" w:hAnsi="Times New Roman"/>
          <w:szCs w:val="20"/>
          <w:lang w:eastAsia="ru-RU"/>
        </w:rPr>
        <w:t>с</w:t>
      </w:r>
      <w:proofErr w:type="gramEnd"/>
      <w:r w:rsidRPr="00B93E79">
        <w:rPr>
          <w:rFonts w:ascii="Times New Roman" w:eastAsia="Times New Roman" w:hAnsi="Times New Roman"/>
          <w:szCs w:val="20"/>
          <w:lang w:eastAsia="ru-RU"/>
        </w:rPr>
        <w:t xml:space="preserve"> АС.</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Хранить документы на бумажных носителях в Организации в соответствии с правилами организации муниципального архивного дела.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Немедленно уведомлять Администрацию о компрометации ключей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В случае компрометации ключевой информации немедленно прекратить работу со скомпрометированными ключами ЭП и известить Администрацию.</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Обеспечить сохранность ключей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r:id="rId130" w:anchor="P1521" w:history="1">
        <w:r w:rsidRPr="00B93E79">
          <w:rPr>
            <w:rFonts w:ascii="Times New Roman" w:eastAsia="Times New Roman" w:hAnsi="Times New Roman"/>
            <w:color w:val="0000FF"/>
            <w:szCs w:val="20"/>
            <w:u w:val="single"/>
            <w:lang w:eastAsia="ru-RU"/>
          </w:rPr>
          <w:t>Инструкции</w:t>
        </w:r>
      </w:hyperlink>
      <w:r w:rsidRPr="00B93E79">
        <w:rPr>
          <w:rFonts w:ascii="Times New Roman" w:eastAsia="Times New Roman" w:hAnsi="Times New Roman"/>
          <w:szCs w:val="20"/>
          <w:lang w:eastAsia="ru-RU"/>
        </w:rPr>
        <w:t xml:space="preserve"> для Организации, </w:t>
      </w:r>
      <w:r w:rsidRPr="00B93E79">
        <w:rPr>
          <w:rFonts w:ascii="Times New Roman" w:eastAsia="Times New Roman" w:hAnsi="Times New Roman"/>
          <w:szCs w:val="20"/>
          <w:lang w:eastAsia="ru-RU"/>
        </w:rPr>
        <w:lastRenderedPageBreak/>
        <w:t>являющейся неотъемлемой частью настоящего договора (приложение N 1).</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4"/>
        <w:rPr>
          <w:rFonts w:ascii="Times New Roman" w:eastAsia="Times New Roman" w:hAnsi="Times New Roman"/>
          <w:szCs w:val="20"/>
          <w:lang w:eastAsia="ru-RU"/>
        </w:rPr>
      </w:pPr>
      <w:r w:rsidRPr="00B93E79">
        <w:rPr>
          <w:rFonts w:ascii="Times New Roman" w:eastAsia="Times New Roman" w:hAnsi="Times New Roman"/>
          <w:szCs w:val="20"/>
          <w:lang w:eastAsia="ru-RU"/>
        </w:rPr>
        <w:t>Организация имеет право</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B93E79" w:rsidRPr="00B93E79" w:rsidRDefault="00B93E79" w:rsidP="00B93E79">
      <w:pPr>
        <w:widowControl w:val="0"/>
        <w:autoSpaceDE w:val="0"/>
        <w:autoSpaceDN w:val="0"/>
        <w:spacing w:before="220" w:after="0" w:line="240" w:lineRule="auto"/>
        <w:ind w:firstLine="540"/>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Инициировать разбор возникшей конфликтной ситуации.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3"/>
        <w:rPr>
          <w:rFonts w:ascii="Times New Roman" w:eastAsia="Times New Roman" w:hAnsi="Times New Roman"/>
          <w:szCs w:val="20"/>
          <w:lang w:eastAsia="ru-RU"/>
        </w:rPr>
      </w:pPr>
      <w:r w:rsidRPr="00B93E79">
        <w:rPr>
          <w:rFonts w:ascii="Times New Roman" w:eastAsia="Times New Roman" w:hAnsi="Times New Roman"/>
          <w:szCs w:val="20"/>
          <w:lang w:eastAsia="ru-RU"/>
        </w:rPr>
        <w:t>3. Ответственность Сторон</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Администрация несет ответственность за проверку ЭП под электронными документами Организации.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Организация несет ответственность за назначение уполномоченных должностных лиц, имеющих право подписывать электронные документы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Организация несет ответственность за проверку ЭП под электронными документами Организации.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Организация несет ответственность за сохранность и безопасное использование средств ЭП, в том числе ключа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В случае компрометации ключа ЭП, Администрация не несет ответственности за любые последствия, наступившие вследствие несвоевременного оповещения Администрации о факте компрометации.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w:t>
      </w:r>
      <w:proofErr w:type="gramStart"/>
      <w:r w:rsidRPr="00B93E79">
        <w:rPr>
          <w:rFonts w:ascii="Times New Roman" w:eastAsia="Times New Roman" w:hAnsi="Times New Roman"/>
          <w:szCs w:val="20"/>
          <w:lang w:eastAsia="ru-RU"/>
        </w:rPr>
        <w:t>но</w:t>
      </w:r>
      <w:proofErr w:type="gramEnd"/>
      <w:r w:rsidRPr="00B93E79">
        <w:rPr>
          <w:rFonts w:ascii="Times New Roman" w:eastAsia="Times New Roman" w:hAnsi="Times New Roman"/>
          <w:szCs w:val="20"/>
          <w:lang w:eastAsia="ru-RU"/>
        </w:rPr>
        <w:t xml:space="preserve"> не ограничиваясь стихийными бедствиями, военными действиями, забастовками, отключениями подачи электроэнергии.</w:t>
      </w:r>
    </w:p>
    <w:p w:rsidR="00B93E79" w:rsidRPr="00B93E79" w:rsidRDefault="00B93E79" w:rsidP="00B93E79">
      <w:pPr>
        <w:widowControl w:val="0"/>
        <w:autoSpaceDE w:val="0"/>
        <w:autoSpaceDN w:val="0"/>
        <w:spacing w:before="220" w:after="0" w:line="240" w:lineRule="auto"/>
        <w:ind w:firstLine="540"/>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3"/>
        <w:rPr>
          <w:rFonts w:ascii="Times New Roman" w:eastAsia="Times New Roman" w:hAnsi="Times New Roman"/>
          <w:szCs w:val="20"/>
          <w:lang w:eastAsia="ru-RU"/>
        </w:rPr>
      </w:pPr>
      <w:r w:rsidRPr="00B93E79">
        <w:rPr>
          <w:rFonts w:ascii="Times New Roman" w:eastAsia="Times New Roman" w:hAnsi="Times New Roman"/>
          <w:szCs w:val="20"/>
          <w:lang w:eastAsia="ru-RU"/>
        </w:rPr>
        <w:t>4. Компрометация ключа ЭП.</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Cs w:val="20"/>
          <w:lang w:eastAsia="ru-RU"/>
        </w:rPr>
      </w:pPr>
      <w:r w:rsidRPr="00B93E79">
        <w:rPr>
          <w:rFonts w:ascii="Times New Roman" w:eastAsia="Times New Roman" w:hAnsi="Times New Roman"/>
          <w:szCs w:val="20"/>
          <w:lang w:eastAsia="ru-RU"/>
        </w:rPr>
        <w:t>Действия при компрометации ключа ЭП</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Под компрометацией ключа ЭП понимается, но этим не ограничивается: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Потеря ключевых носителей.</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Потеря ключевых носителей с их последующим обнаружением.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Увольнение сотрудников, имевших доступ к ключевой информации.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Нарушение правил хранения и уничтожения (после окончания срока действия) секретного ключа.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Возникновение подозрений на утечку информации или ее искажение в системе конфиденциальной связи.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Нарушение печати на сейфе с ключевыми носителями.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В случае наступления событий, указанных в настоящем разделе, Организация обязана незамедлительно сообщить об этом Администрации.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При обращении Организации в Администрацию </w:t>
      </w:r>
      <w:proofErr w:type="gramStart"/>
      <w:r w:rsidRPr="00B93E79">
        <w:rPr>
          <w:rFonts w:ascii="Times New Roman" w:eastAsia="Times New Roman" w:hAnsi="Times New Roman"/>
          <w:szCs w:val="20"/>
          <w:lang w:eastAsia="ru-RU"/>
        </w:rPr>
        <w:t>последняя</w:t>
      </w:r>
      <w:proofErr w:type="gramEnd"/>
      <w:r w:rsidRPr="00B93E79">
        <w:rPr>
          <w:rFonts w:ascii="Times New Roman" w:eastAsia="Times New Roman" w:hAnsi="Times New Roman"/>
          <w:szCs w:val="20"/>
          <w:lang w:eastAsia="ru-RU"/>
        </w:rPr>
        <w:t xml:space="preserve"> обязуется отклонить все необработанные документы.</w:t>
      </w: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3"/>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5. Порядок разбора </w:t>
      </w:r>
      <w:proofErr w:type="gramStart"/>
      <w:r w:rsidRPr="00B93E79">
        <w:rPr>
          <w:rFonts w:ascii="Times New Roman" w:eastAsia="Times New Roman" w:hAnsi="Times New Roman"/>
          <w:szCs w:val="20"/>
          <w:lang w:eastAsia="ru-RU"/>
        </w:rPr>
        <w:t>конфликтных</w:t>
      </w:r>
      <w:proofErr w:type="gramEnd"/>
      <w:r w:rsidRPr="00B93E79">
        <w:rPr>
          <w:rFonts w:ascii="Times New Roman" w:eastAsia="Times New Roman" w:hAnsi="Times New Roman"/>
          <w:szCs w:val="20"/>
          <w:lang w:eastAsia="ru-RU"/>
        </w:rPr>
        <w:t xml:space="preserve"> (спорных)</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Cs w:val="20"/>
          <w:lang w:eastAsia="ru-RU"/>
        </w:rPr>
      </w:pPr>
      <w:r w:rsidRPr="00B93E79">
        <w:rPr>
          <w:rFonts w:ascii="Times New Roman" w:eastAsia="Times New Roman" w:hAnsi="Times New Roman"/>
          <w:szCs w:val="20"/>
          <w:lang w:eastAsia="ru-RU"/>
        </w:rPr>
        <w:t>ситуаций в отношении электронных документов</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Cs w:val="20"/>
          <w:lang w:eastAsia="ru-RU"/>
        </w:rPr>
      </w:pPr>
      <w:r w:rsidRPr="00B93E79">
        <w:rPr>
          <w:rFonts w:ascii="Times New Roman" w:eastAsia="Times New Roman" w:hAnsi="Times New Roman"/>
          <w:szCs w:val="20"/>
          <w:lang w:eastAsia="ru-RU"/>
        </w:rPr>
        <w:t>с ЭП (далее - Конфликтных ситуаций)</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В Системе определяются следующие Конфликтные ситуации, связанные с использованием электронных документов с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Одна из Сторон оспаривает авторство электронного документа с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Одна из Сторон оспаривает подлинность электронного документа с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lastRenderedPageBreak/>
        <w:t>- Одна из Сторон оспаривает факт получения/отправки электронного документа с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Для разбора Конфликтных ситуаций Стороны принимают следующий порядок:</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4"/>
        <w:rPr>
          <w:rFonts w:ascii="Times New Roman" w:eastAsia="Times New Roman" w:hAnsi="Times New Roman"/>
          <w:szCs w:val="20"/>
          <w:lang w:eastAsia="ru-RU"/>
        </w:rPr>
      </w:pPr>
      <w:r w:rsidRPr="00B93E79">
        <w:rPr>
          <w:rFonts w:ascii="Times New Roman" w:eastAsia="Times New Roman" w:hAnsi="Times New Roman"/>
          <w:szCs w:val="20"/>
          <w:lang w:eastAsia="ru-RU"/>
        </w:rPr>
        <w:t>5.1. Создание комиссии для разбора Конфликтных ситуаций</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Для объективного разбора Конфликтной ситуации создается комиссия.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Члены комиссии от каждой Стороны назначаются приказами каждой Стороны.</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В случае привлечения независимых экспертов, эксперт считается назначенным только при согласии обеих Сторон.</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Дата сбора комиссии должна быть определена не позднее 7 дней с момента отправки предложения о создании комиссии.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Комиссия осуществляет свою работу сроком от 1 (одного) до 3 (трех) рабочих дней.</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4"/>
        <w:rPr>
          <w:rFonts w:ascii="Times New Roman" w:eastAsia="Times New Roman" w:hAnsi="Times New Roman"/>
          <w:szCs w:val="20"/>
          <w:lang w:eastAsia="ru-RU"/>
        </w:rPr>
      </w:pPr>
      <w:bookmarkStart w:id="53" w:name="P1438"/>
      <w:bookmarkEnd w:id="53"/>
      <w:r w:rsidRPr="00B93E79">
        <w:rPr>
          <w:rFonts w:ascii="Times New Roman" w:eastAsia="Times New Roman" w:hAnsi="Times New Roman"/>
          <w:szCs w:val="20"/>
          <w:lang w:eastAsia="ru-RU"/>
        </w:rPr>
        <w:t>5.2. Документы, представляемые Сторонами</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Cs w:val="20"/>
          <w:lang w:eastAsia="ru-RU"/>
        </w:rPr>
      </w:pPr>
      <w:r w:rsidRPr="00B93E79">
        <w:rPr>
          <w:rFonts w:ascii="Times New Roman" w:eastAsia="Times New Roman" w:hAnsi="Times New Roman"/>
          <w:szCs w:val="20"/>
          <w:lang w:eastAsia="ru-RU"/>
        </w:rPr>
        <w:t>для разбора Конфликтных ситуаций</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Администрация представляет:</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Корневой сертификат уполномоченного лица Удостоверяющего центра.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Список отозванных сертификатов в электронном виде, действующий на момент поступления спорного документа.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Сертификат уполномоченного лица Организации в электронном виде.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Электронный документ с ЭП, в отношении которого ведется разбирательство.</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Документы, относительно спорного электронного документа с ЭП, полученные в УЦ, если таковые запрашивались.</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Организация представляет:</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Ключевой носитель с ключами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Сертификат открытого ключа ЭП в электронном виде.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Сертификат открытого ключа ЭП на бумажном носителе.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Корневой сертификат уполномоченного лица Удостоверяющего центра.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Документы относительно спорного электронного документа с ЭП, полученные в Удостоверяющем центре, если таковые запрашивались.</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4"/>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4"/>
        <w:rPr>
          <w:rFonts w:ascii="Times New Roman" w:eastAsia="Times New Roman" w:hAnsi="Times New Roman"/>
          <w:szCs w:val="20"/>
          <w:lang w:eastAsia="ru-RU"/>
        </w:rPr>
      </w:pPr>
      <w:r w:rsidRPr="00B93E79">
        <w:rPr>
          <w:rFonts w:ascii="Times New Roman" w:eastAsia="Times New Roman" w:hAnsi="Times New Roman"/>
          <w:szCs w:val="20"/>
          <w:lang w:eastAsia="ru-RU"/>
        </w:rPr>
        <w:t>5.3. Техническое обеспечение для проведения</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Cs w:val="20"/>
          <w:lang w:eastAsia="ru-RU"/>
        </w:rPr>
      </w:pPr>
      <w:r w:rsidRPr="00B93E79">
        <w:rPr>
          <w:rFonts w:ascii="Times New Roman" w:eastAsia="Times New Roman" w:hAnsi="Times New Roman"/>
          <w:szCs w:val="20"/>
          <w:lang w:eastAsia="ru-RU"/>
        </w:rPr>
        <w:t>экспертных исследований в ходе заседания комиссии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Рабочая станция с установленной частью АС Организации, а также применявшимся средством ЭП.</w:t>
      </w:r>
    </w:p>
    <w:p w:rsidR="00B93E79" w:rsidRPr="00B93E79" w:rsidRDefault="00B93E79" w:rsidP="00B93E79">
      <w:pPr>
        <w:widowControl w:val="0"/>
        <w:autoSpaceDE w:val="0"/>
        <w:autoSpaceDN w:val="0"/>
        <w:spacing w:before="220" w:after="0" w:line="240" w:lineRule="auto"/>
        <w:ind w:firstLine="540"/>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Рабочая станция с установленной частью АС Администрации, а также применявшимся средством ЭП.</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4"/>
        <w:rPr>
          <w:rFonts w:ascii="Times New Roman" w:eastAsia="Times New Roman" w:hAnsi="Times New Roman"/>
          <w:szCs w:val="20"/>
          <w:lang w:eastAsia="ru-RU"/>
        </w:rPr>
      </w:pPr>
      <w:r w:rsidRPr="00B93E79">
        <w:rPr>
          <w:rFonts w:ascii="Times New Roman" w:eastAsia="Times New Roman" w:hAnsi="Times New Roman"/>
          <w:szCs w:val="20"/>
          <w:lang w:eastAsia="ru-RU"/>
        </w:rPr>
        <w:t>5.4. Регламент заседания комиссии и</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Cs w:val="20"/>
          <w:lang w:eastAsia="ru-RU"/>
        </w:rPr>
      </w:pPr>
      <w:r w:rsidRPr="00B93E79">
        <w:rPr>
          <w:rFonts w:ascii="Times New Roman" w:eastAsia="Times New Roman" w:hAnsi="Times New Roman"/>
          <w:szCs w:val="20"/>
          <w:lang w:eastAsia="ru-RU"/>
        </w:rPr>
        <w:t>проведения экспертных исследований</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Сравнение сертификатов открытых </w:t>
      </w:r>
      <w:proofErr w:type="gramStart"/>
      <w:r w:rsidRPr="00B93E79">
        <w:rPr>
          <w:rFonts w:ascii="Times New Roman" w:eastAsia="Times New Roman" w:hAnsi="Times New Roman"/>
          <w:szCs w:val="20"/>
          <w:lang w:eastAsia="ru-RU"/>
        </w:rPr>
        <w:t>ключей</w:t>
      </w:r>
      <w:proofErr w:type="gramEnd"/>
      <w:r w:rsidRPr="00B93E79">
        <w:rPr>
          <w:rFonts w:ascii="Times New Roman" w:eastAsia="Times New Roman" w:hAnsi="Times New Roman"/>
          <w:szCs w:val="20"/>
          <w:lang w:eastAsia="ru-RU"/>
        </w:rPr>
        <w:t xml:space="preserve"> как в электронном виде, так и на бумажных носителях, находящихся у Организации и Администрации.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Рассмотрение документов, полученных в Удостоверяющем центре, если такие документы были представлены хотя бы одной из Сторон.</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Проверка журнала использования ключевого носителя.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Тестовая подпись аналогичного электронного документа средствами части 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В случае если Сторона, подлинность исходящего электронного документа которой оспаривается, </w:t>
      </w:r>
      <w:r w:rsidRPr="00B93E79">
        <w:rPr>
          <w:rFonts w:ascii="Times New Roman" w:eastAsia="Times New Roman" w:hAnsi="Times New Roman"/>
          <w:szCs w:val="20"/>
          <w:lang w:eastAsia="ru-RU"/>
        </w:rPr>
        <w:lastRenderedPageBreak/>
        <w:t xml:space="preserve">не в состоянии предоставить какие-либо из материалов, указанных в </w:t>
      </w:r>
      <w:hyperlink r:id="rId131" w:anchor="P1438" w:history="1">
        <w:r w:rsidRPr="00B93E79">
          <w:rPr>
            <w:rFonts w:ascii="Times New Roman" w:eastAsia="Times New Roman" w:hAnsi="Times New Roman"/>
            <w:color w:val="0000FF"/>
            <w:szCs w:val="20"/>
            <w:u w:val="single"/>
            <w:lang w:eastAsia="ru-RU"/>
          </w:rPr>
          <w:t>пункте 5.2</w:t>
        </w:r>
      </w:hyperlink>
      <w:r w:rsidRPr="00B93E79">
        <w:rPr>
          <w:rFonts w:ascii="Times New Roman" w:eastAsia="Times New Roman" w:hAnsi="Times New Roman"/>
          <w:szCs w:val="20"/>
          <w:lang w:eastAsia="ru-RU"/>
        </w:rPr>
        <w:t xml:space="preserve"> настоящего Договора, - спор считается разрешенным в пользу другой Стороны.</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4"/>
        <w:rPr>
          <w:rFonts w:ascii="Times New Roman" w:eastAsia="Times New Roman" w:hAnsi="Times New Roman"/>
          <w:szCs w:val="20"/>
          <w:lang w:eastAsia="ru-RU"/>
        </w:rPr>
      </w:pPr>
      <w:r w:rsidRPr="00B93E79">
        <w:rPr>
          <w:rFonts w:ascii="Times New Roman" w:eastAsia="Times New Roman" w:hAnsi="Times New Roman"/>
          <w:szCs w:val="20"/>
          <w:lang w:eastAsia="ru-RU"/>
        </w:rPr>
        <w:t>5.5. Заключение</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Результаты всех исследований, проверок и экспериментов обязательно отражаются в протоколе заседания, где отражаются: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состав комиссии;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установленные обстоятельства, приведшие к оспариванию электронного документа;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порядок действий членов комиссии;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выводы по установлению подлинности оспариваемого документа и вины Сторон.</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Протокол заседания подписывается всеми членами комиссии.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Заключение подписывается всеми членами комиссии и является обязательным для исполнения Сторонами.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Члены комиссии, не согласные с требованиями большинства, подписывают заключение с возражениями, которые прикладываются к заключению.</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К заключению прикладываются копии документов, представленных на заседании комиссии, за исключением ключевого носителя с ключами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Заключение выполняется в двух экземплярах (по одному экземпляру для каждой Стороны).</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4"/>
        <w:rPr>
          <w:rFonts w:ascii="Times New Roman" w:eastAsia="Times New Roman" w:hAnsi="Times New Roman"/>
          <w:szCs w:val="20"/>
          <w:lang w:eastAsia="ru-RU"/>
        </w:rPr>
      </w:pPr>
      <w:r w:rsidRPr="00B93E79">
        <w:rPr>
          <w:rFonts w:ascii="Times New Roman" w:eastAsia="Times New Roman" w:hAnsi="Times New Roman"/>
          <w:szCs w:val="20"/>
          <w:lang w:eastAsia="ru-RU"/>
        </w:rPr>
        <w:t>5.6. Внештатные ситуации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w:t>
      </w:r>
      <w:proofErr w:type="gramStart"/>
      <w:r w:rsidRPr="00B93E79">
        <w:rPr>
          <w:rFonts w:ascii="Times New Roman" w:eastAsia="Times New Roman" w:hAnsi="Times New Roman"/>
          <w:szCs w:val="20"/>
          <w:lang w:eastAsia="ru-RU"/>
        </w:rPr>
        <w:t>об</w:t>
      </w:r>
      <w:proofErr w:type="gramEnd"/>
      <w:r w:rsidRPr="00B93E79">
        <w:rPr>
          <w:rFonts w:ascii="Times New Roman" w:eastAsia="Times New Roman" w:hAnsi="Times New Roman"/>
          <w:szCs w:val="20"/>
          <w:lang w:eastAsia="ru-RU"/>
        </w:rPr>
        <w:t xml:space="preserve"> обратном. Указанное заключение направляется другой Стороне для сведения.</w:t>
      </w:r>
    </w:p>
    <w:p w:rsidR="00B93E79" w:rsidRPr="00B93E79" w:rsidRDefault="00B93E79" w:rsidP="00B93E79">
      <w:pPr>
        <w:widowControl w:val="0"/>
        <w:autoSpaceDE w:val="0"/>
        <w:autoSpaceDN w:val="0"/>
        <w:spacing w:before="220" w:after="0" w:line="240" w:lineRule="auto"/>
        <w:ind w:firstLine="540"/>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3"/>
        <w:rPr>
          <w:rFonts w:ascii="Times New Roman" w:eastAsia="Times New Roman" w:hAnsi="Times New Roman"/>
          <w:szCs w:val="20"/>
          <w:lang w:eastAsia="ru-RU"/>
        </w:rPr>
      </w:pPr>
      <w:r w:rsidRPr="00B93E79">
        <w:rPr>
          <w:rFonts w:ascii="Times New Roman" w:eastAsia="Times New Roman" w:hAnsi="Times New Roman"/>
          <w:szCs w:val="20"/>
          <w:lang w:eastAsia="ru-RU"/>
        </w:rPr>
        <w:t>6. Срок действия договора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Настоящий договор вступает в силу с момента подписания его обеими Сторонами и действует в течение одного года.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proofErr w:type="gramStart"/>
      <w:r w:rsidRPr="00B93E79">
        <w:rPr>
          <w:rFonts w:ascii="Times New Roman" w:eastAsia="Times New Roman" w:hAnsi="Times New Roman"/>
          <w:szCs w:val="20"/>
          <w:lang w:eastAsia="ru-RU"/>
        </w:rPr>
        <w:t>Договор</w:t>
      </w:r>
      <w:proofErr w:type="gramEnd"/>
      <w:r w:rsidRPr="00B93E79">
        <w:rPr>
          <w:rFonts w:ascii="Times New Roman" w:eastAsia="Times New Roman" w:hAnsi="Times New Roman"/>
          <w:szCs w:val="20"/>
          <w:lang w:eastAsia="ru-RU"/>
        </w:rPr>
        <w:t xml:space="preserve">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Договор составлен в двух экземплярах, каждый из которых является подлинным и имеет одинаковую юридическую силу. Один экземпляр находится в Администрации, другой - у Организации.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3"/>
        <w:rPr>
          <w:rFonts w:ascii="Times New Roman" w:eastAsia="Times New Roman" w:hAnsi="Times New Roman"/>
          <w:szCs w:val="20"/>
          <w:lang w:eastAsia="ru-RU"/>
        </w:rPr>
      </w:pPr>
      <w:r w:rsidRPr="00B93E79">
        <w:rPr>
          <w:rFonts w:ascii="Times New Roman" w:eastAsia="Times New Roman" w:hAnsi="Times New Roman"/>
          <w:szCs w:val="20"/>
          <w:lang w:eastAsia="ru-RU"/>
        </w:rPr>
        <w:t>7. ЮРИДИЧЕСКИЕ АДРЕСА И ПОДПИСИ СТОРОН</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Администрация                                                                                                         Организация</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lastRenderedPageBreak/>
        <w:t>Северного района</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Новосибирской области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с. Северное,</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ул.____________, --</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М.П.                                                                                                                                        М.П.</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_________________/ ________/                                                                          __________________/ 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"____" __________ 20____ года                                                                          "____" __________ 20____ года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3"/>
        <w:rPr>
          <w:rFonts w:ascii="Times New Roman" w:eastAsia="Times New Roman" w:hAnsi="Times New Roman"/>
          <w:szCs w:val="20"/>
          <w:lang w:eastAsia="ru-RU"/>
        </w:rPr>
      </w:pPr>
      <w:r w:rsidRPr="00B93E79">
        <w:rPr>
          <w:rFonts w:ascii="Times New Roman" w:eastAsia="Times New Roman" w:hAnsi="Times New Roman"/>
          <w:szCs w:val="20"/>
          <w:lang w:eastAsia="ru-RU"/>
        </w:rPr>
        <w:lastRenderedPageBreak/>
        <w:t>Приложение N 1</w:t>
      </w:r>
    </w:p>
    <w:p w:rsidR="00B93E79" w:rsidRPr="00B93E79" w:rsidRDefault="00B93E79" w:rsidP="00B93E79">
      <w:pPr>
        <w:widowControl w:val="0"/>
        <w:autoSpaceDE w:val="0"/>
        <w:autoSpaceDN w:val="0"/>
        <w:spacing w:after="0" w:line="240" w:lineRule="auto"/>
        <w:jc w:val="right"/>
        <w:rPr>
          <w:rFonts w:ascii="Times New Roman" w:eastAsia="Times New Roman" w:hAnsi="Times New Roman"/>
          <w:szCs w:val="20"/>
          <w:lang w:eastAsia="ru-RU"/>
        </w:rPr>
      </w:pPr>
      <w:r w:rsidRPr="00B93E79">
        <w:rPr>
          <w:rFonts w:ascii="Times New Roman" w:eastAsia="Times New Roman" w:hAnsi="Times New Roman"/>
          <w:szCs w:val="20"/>
          <w:lang w:eastAsia="ru-RU"/>
        </w:rPr>
        <w:t>к договору N ________</w:t>
      </w:r>
    </w:p>
    <w:p w:rsidR="00B93E79" w:rsidRPr="00B93E79" w:rsidRDefault="00B93E79" w:rsidP="00B93E79">
      <w:pPr>
        <w:widowControl w:val="0"/>
        <w:autoSpaceDE w:val="0"/>
        <w:autoSpaceDN w:val="0"/>
        <w:spacing w:after="0" w:line="240" w:lineRule="auto"/>
        <w:jc w:val="right"/>
        <w:rPr>
          <w:rFonts w:ascii="Times New Roman" w:eastAsia="Times New Roman" w:hAnsi="Times New Roman"/>
          <w:szCs w:val="20"/>
          <w:lang w:eastAsia="ru-RU"/>
        </w:rPr>
      </w:pPr>
      <w:r w:rsidRPr="00B93E79">
        <w:rPr>
          <w:rFonts w:ascii="Times New Roman" w:eastAsia="Times New Roman" w:hAnsi="Times New Roman"/>
          <w:szCs w:val="20"/>
          <w:lang w:eastAsia="ru-RU"/>
        </w:rPr>
        <w:t>от "__" ________ 20__ г.</w:t>
      </w:r>
    </w:p>
    <w:p w:rsidR="00B93E79" w:rsidRPr="00B93E79" w:rsidRDefault="00B93E79" w:rsidP="00B93E79">
      <w:pPr>
        <w:spacing w:after="1" w:line="256" w:lineRule="auto"/>
        <w:rPr>
          <w:rFonts w:ascii="Times New Roman" w:hAnsi="Times New Roman"/>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Cs w:val="20"/>
          <w:lang w:eastAsia="ru-RU"/>
        </w:rPr>
      </w:pPr>
      <w:bookmarkStart w:id="54" w:name="P1521"/>
      <w:bookmarkEnd w:id="54"/>
      <w:r w:rsidRPr="00B93E79">
        <w:rPr>
          <w:rFonts w:ascii="Times New Roman" w:eastAsia="Times New Roman" w:hAnsi="Times New Roman"/>
          <w:szCs w:val="20"/>
          <w:lang w:eastAsia="ru-RU"/>
        </w:rPr>
        <w:t>Инструкция</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по организации деятельности учреждений </w:t>
      </w:r>
      <w:proofErr w:type="gramStart"/>
      <w:r w:rsidRPr="00B93E79">
        <w:rPr>
          <w:rFonts w:ascii="Times New Roman" w:eastAsia="Times New Roman" w:hAnsi="Times New Roman"/>
          <w:szCs w:val="20"/>
          <w:lang w:eastAsia="ru-RU"/>
        </w:rPr>
        <w:t>в</w:t>
      </w:r>
      <w:proofErr w:type="gramEnd"/>
    </w:p>
    <w:p w:rsidR="00B93E79" w:rsidRPr="00B93E79" w:rsidRDefault="00B93E79" w:rsidP="00B93E79">
      <w:pPr>
        <w:widowControl w:val="0"/>
        <w:autoSpaceDE w:val="0"/>
        <w:autoSpaceDN w:val="0"/>
        <w:spacing w:after="0" w:line="240" w:lineRule="auto"/>
        <w:jc w:val="center"/>
        <w:rPr>
          <w:rFonts w:ascii="Times New Roman" w:eastAsia="Times New Roman" w:hAnsi="Times New Roman"/>
          <w:szCs w:val="20"/>
          <w:lang w:eastAsia="ru-RU"/>
        </w:rPr>
      </w:pPr>
      <w:proofErr w:type="gramStart"/>
      <w:r w:rsidRPr="00B93E79">
        <w:rPr>
          <w:rFonts w:ascii="Times New Roman" w:eastAsia="Times New Roman" w:hAnsi="Times New Roman"/>
          <w:szCs w:val="20"/>
          <w:lang w:eastAsia="ru-RU"/>
        </w:rPr>
        <w:t>процессе</w:t>
      </w:r>
      <w:proofErr w:type="gramEnd"/>
      <w:r w:rsidRPr="00B93E79">
        <w:rPr>
          <w:rFonts w:ascii="Times New Roman" w:eastAsia="Times New Roman" w:hAnsi="Times New Roman"/>
          <w:szCs w:val="20"/>
          <w:lang w:eastAsia="ru-RU"/>
        </w:rPr>
        <w:t xml:space="preserve"> обмена электронными документами,</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Cs w:val="20"/>
          <w:lang w:eastAsia="ru-RU"/>
        </w:rPr>
      </w:pPr>
      <w:proofErr w:type="gramStart"/>
      <w:r w:rsidRPr="00B93E79">
        <w:rPr>
          <w:rFonts w:ascii="Times New Roman" w:eastAsia="Times New Roman" w:hAnsi="Times New Roman"/>
          <w:szCs w:val="20"/>
          <w:lang w:eastAsia="ru-RU"/>
        </w:rPr>
        <w:t>подписанными</w:t>
      </w:r>
      <w:proofErr w:type="gramEnd"/>
      <w:r w:rsidRPr="00B93E79">
        <w:rPr>
          <w:rFonts w:ascii="Times New Roman" w:eastAsia="Times New Roman" w:hAnsi="Times New Roman"/>
          <w:szCs w:val="20"/>
          <w:lang w:eastAsia="ru-RU"/>
        </w:rPr>
        <w:t xml:space="preserve"> электронной подписью</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4"/>
        <w:rPr>
          <w:rFonts w:ascii="Times New Roman" w:eastAsia="Times New Roman" w:hAnsi="Times New Roman"/>
          <w:szCs w:val="20"/>
          <w:lang w:eastAsia="ru-RU"/>
        </w:rPr>
      </w:pPr>
      <w:r w:rsidRPr="00B93E79">
        <w:rPr>
          <w:rFonts w:ascii="Times New Roman" w:eastAsia="Times New Roman" w:hAnsi="Times New Roman"/>
          <w:szCs w:val="20"/>
          <w:lang w:eastAsia="ru-RU"/>
        </w:rPr>
        <w:t>1. Термины и определения</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ГИСЗ НСО.</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1.4. Открытый ключ ЭП - уникальная последовательность символов, предназначенная для проверки ЭП под электронными документами.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1.5. Сертификат открытого ключа ЭП - электронный документ, содержащий реквизиты владельца закрытого ключа ЭП, а также открытый ключ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1.6. Ключевой носитель - аппаратное устройство, на котором записан Закрытый ключ ЭП.</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4"/>
        <w:rPr>
          <w:rFonts w:ascii="Times New Roman" w:eastAsia="Times New Roman" w:hAnsi="Times New Roman"/>
          <w:szCs w:val="20"/>
          <w:lang w:eastAsia="ru-RU"/>
        </w:rPr>
      </w:pPr>
      <w:r w:rsidRPr="00B93E79">
        <w:rPr>
          <w:rFonts w:ascii="Times New Roman" w:eastAsia="Times New Roman" w:hAnsi="Times New Roman"/>
          <w:szCs w:val="20"/>
          <w:lang w:eastAsia="ru-RU"/>
        </w:rPr>
        <w:t>2. Общие положения</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2.1. Настоящая Инструкция определяет:</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перечень ответственных должностных лиц и порядок их назначения;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обязанности ответственных должностных лиц;</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порядок хранения Средств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 порядок использования Средств ЭП </w:t>
      </w:r>
      <w:proofErr w:type="gramStart"/>
      <w:r w:rsidRPr="00B93E79">
        <w:rPr>
          <w:rFonts w:ascii="Times New Roman" w:eastAsia="Times New Roman" w:hAnsi="Times New Roman"/>
          <w:szCs w:val="20"/>
          <w:lang w:eastAsia="ru-RU"/>
        </w:rPr>
        <w:t>в</w:t>
      </w:r>
      <w:proofErr w:type="gramEnd"/>
      <w:r w:rsidRPr="00B93E79">
        <w:rPr>
          <w:rFonts w:ascii="Times New Roman" w:eastAsia="Times New Roman" w:hAnsi="Times New Roman"/>
          <w:szCs w:val="20"/>
          <w:lang w:eastAsia="ru-RU"/>
        </w:rPr>
        <w:t xml:space="preserve"> АС;</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организацию безопасности рабочих мест ответственных должностных лиц.</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2.2. Настоящая Инструкция предназначена для получателей и главного распорядителя бюджетных средств (Организаций) и является обязательной для исполнения руководителем и назначенными должностными лицами Организаций.</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4"/>
        <w:rPr>
          <w:rFonts w:ascii="Times New Roman" w:eastAsia="Times New Roman" w:hAnsi="Times New Roman"/>
          <w:szCs w:val="20"/>
          <w:lang w:eastAsia="ru-RU"/>
        </w:rPr>
      </w:pPr>
      <w:r w:rsidRPr="00B93E79">
        <w:rPr>
          <w:rFonts w:ascii="Times New Roman" w:eastAsia="Times New Roman" w:hAnsi="Times New Roman"/>
          <w:szCs w:val="20"/>
          <w:lang w:eastAsia="ru-RU"/>
        </w:rPr>
        <w:t>3. Перечень должностных лиц</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bookmarkStart w:id="55" w:name="P1547"/>
      <w:bookmarkEnd w:id="55"/>
      <w:r w:rsidRPr="00B93E79">
        <w:rPr>
          <w:rFonts w:ascii="Times New Roman" w:eastAsia="Times New Roman" w:hAnsi="Times New Roman"/>
          <w:szCs w:val="20"/>
          <w:lang w:eastAsia="ru-RU"/>
        </w:rPr>
        <w:t>3.1. Организации необходимо назначить следующих ответственных лиц:</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сотрудника, уполномоченного формировать ЭП под электронными документами Организации;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сотрудника, уполномоченного проверять ЭП под электронными документами Администрации;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сотрудника, ответственного за хранение средств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4"/>
        <w:rPr>
          <w:rFonts w:ascii="Times New Roman" w:eastAsia="Times New Roman" w:hAnsi="Times New Roman"/>
          <w:szCs w:val="20"/>
          <w:lang w:eastAsia="ru-RU"/>
        </w:rPr>
      </w:pPr>
      <w:r w:rsidRPr="00B93E79">
        <w:rPr>
          <w:rFonts w:ascii="Times New Roman" w:eastAsia="Times New Roman" w:hAnsi="Times New Roman"/>
          <w:szCs w:val="20"/>
          <w:lang w:eastAsia="ru-RU"/>
        </w:rPr>
        <w:t>4. Порядок назначения должностных лиц</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4.1. Должностные лица, указанные в </w:t>
      </w:r>
      <w:hyperlink r:id="rId132" w:anchor="P1547" w:history="1">
        <w:r w:rsidRPr="00B93E79">
          <w:rPr>
            <w:rFonts w:ascii="Times New Roman" w:eastAsia="Times New Roman" w:hAnsi="Times New Roman"/>
            <w:color w:val="0000FF"/>
            <w:szCs w:val="20"/>
            <w:u w:val="single"/>
            <w:lang w:eastAsia="ru-RU"/>
          </w:rPr>
          <w:t>пункте 3.1</w:t>
        </w:r>
      </w:hyperlink>
      <w:r w:rsidRPr="00B93E79">
        <w:rPr>
          <w:rFonts w:ascii="Times New Roman" w:eastAsia="Times New Roman" w:hAnsi="Times New Roman"/>
          <w:szCs w:val="20"/>
          <w:lang w:eastAsia="ru-RU"/>
        </w:rPr>
        <w:t>, назначаются и освобождаются от обязанностей приказом руководителя Организации.</w:t>
      </w:r>
    </w:p>
    <w:p w:rsidR="00B93E79" w:rsidRPr="00B93E79" w:rsidRDefault="00B93E79" w:rsidP="00B93E79">
      <w:pPr>
        <w:widowControl w:val="0"/>
        <w:autoSpaceDE w:val="0"/>
        <w:autoSpaceDN w:val="0"/>
        <w:spacing w:before="220" w:after="0" w:line="240" w:lineRule="auto"/>
        <w:ind w:firstLine="540"/>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4.2. Должностные лица, указанные в </w:t>
      </w:r>
      <w:hyperlink r:id="rId133" w:anchor="P1547" w:history="1">
        <w:r w:rsidRPr="00B93E79">
          <w:rPr>
            <w:rFonts w:ascii="Times New Roman" w:eastAsia="Times New Roman" w:hAnsi="Times New Roman"/>
            <w:color w:val="0000FF"/>
            <w:szCs w:val="20"/>
            <w:u w:val="single"/>
            <w:lang w:eastAsia="ru-RU"/>
          </w:rPr>
          <w:t>пункте 3.1</w:t>
        </w:r>
      </w:hyperlink>
      <w:r w:rsidRPr="00B93E79">
        <w:rPr>
          <w:rFonts w:ascii="Times New Roman" w:eastAsia="Times New Roman" w:hAnsi="Times New Roman"/>
          <w:szCs w:val="20"/>
          <w:lang w:eastAsia="ru-RU"/>
        </w:rPr>
        <w:t>, назначаются из числа сотрудников Организации.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4"/>
        <w:rPr>
          <w:rFonts w:ascii="Times New Roman" w:eastAsia="Times New Roman" w:hAnsi="Times New Roman"/>
          <w:szCs w:val="20"/>
          <w:lang w:eastAsia="ru-RU"/>
        </w:rPr>
      </w:pPr>
      <w:r w:rsidRPr="00B93E79">
        <w:rPr>
          <w:rFonts w:ascii="Times New Roman" w:eastAsia="Times New Roman" w:hAnsi="Times New Roman"/>
          <w:szCs w:val="20"/>
          <w:lang w:eastAsia="ru-RU"/>
        </w:rPr>
        <w:t>5. Обязанности должностных лиц</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 не разглашать конфиденциальную информацию, к которой они допущены, рубежи ее защиты, в </w:t>
      </w:r>
      <w:r w:rsidRPr="00B93E79">
        <w:rPr>
          <w:rFonts w:ascii="Times New Roman" w:eastAsia="Times New Roman" w:hAnsi="Times New Roman"/>
          <w:szCs w:val="20"/>
          <w:lang w:eastAsia="ru-RU"/>
        </w:rPr>
        <w:lastRenderedPageBreak/>
        <w:t>том числе пароли и сведения о ключах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соблюдать требования данной Инструкции к обеспечению безопасности конфиденциальной информации;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сообщать руководству о ставших ему известными попытках посторонних лиц получить сведения конфиденциального характера;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 не нарушать процедуры отправления, подписания и получения электронных документов, подписанных ЭП, описанные в </w:t>
      </w:r>
      <w:hyperlink r:id="rId134" w:anchor="P1588" w:history="1">
        <w:r w:rsidRPr="00B93E79">
          <w:rPr>
            <w:rFonts w:ascii="Times New Roman" w:eastAsia="Times New Roman" w:hAnsi="Times New Roman"/>
            <w:color w:val="0000FF"/>
            <w:szCs w:val="20"/>
            <w:u w:val="single"/>
            <w:lang w:eastAsia="ru-RU"/>
          </w:rPr>
          <w:t>разделе 7</w:t>
        </w:r>
      </w:hyperlink>
      <w:r w:rsidRPr="00B93E79">
        <w:rPr>
          <w:rFonts w:ascii="Times New Roman" w:eastAsia="Times New Roman" w:hAnsi="Times New Roman"/>
          <w:szCs w:val="20"/>
          <w:lang w:eastAsia="ru-RU"/>
        </w:rPr>
        <w:t xml:space="preserve"> настоящей Инструкции;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неукоснительно соблюдать все положения настоящей Инструкции.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5.2. Ответственный сотрудник за хранение средств ЭП обязан:</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не разглашать конфиденциальную информацию, к которой он допущен, рубежи ее защиты, в том числе пароли и сведения о ключах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соблюдать требования настоящего Порядка к обеспечению безопасности конфиденциальной информации;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сообщать руководству о ставших ему известными попытках посторонних лиц получить сведения конфиденциального характера;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обеспечить хранение, выдачу и учет средств ЭП в порядке, установленном настоящей Инструкцией;</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немедленно уведомлять руководство о фактах недостачи Средств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неукоснительно соблюдать все положения настоящей Инструкции.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outlineLvl w:val="4"/>
        <w:rPr>
          <w:rFonts w:ascii="Times New Roman" w:eastAsia="Times New Roman" w:hAnsi="Times New Roman"/>
          <w:szCs w:val="20"/>
          <w:lang w:eastAsia="ru-RU"/>
        </w:rPr>
      </w:pPr>
      <w:r w:rsidRPr="00B93E79">
        <w:rPr>
          <w:rFonts w:ascii="Times New Roman" w:eastAsia="Times New Roman" w:hAnsi="Times New Roman"/>
          <w:szCs w:val="20"/>
          <w:lang w:eastAsia="ru-RU"/>
        </w:rPr>
        <w:t>6. Порядок хранения Средств ЭП</w:t>
      </w: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6.1. Все Средства ЭП хранятся непосредственно в Организации.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6.3. Все Средства ЭП, а также пароли, </w:t>
      </w:r>
      <w:proofErr w:type="spellStart"/>
      <w:r w:rsidRPr="00B93E79">
        <w:rPr>
          <w:rFonts w:ascii="Times New Roman" w:eastAsia="Times New Roman" w:hAnsi="Times New Roman"/>
          <w:szCs w:val="20"/>
          <w:lang w:eastAsia="ru-RU"/>
        </w:rPr>
        <w:t>пин</w:t>
      </w:r>
      <w:proofErr w:type="spellEnd"/>
      <w:r w:rsidRPr="00B93E79">
        <w:rPr>
          <w:rFonts w:ascii="Times New Roman" w:eastAsia="Times New Roman" w:hAnsi="Times New Roman"/>
          <w:szCs w:val="20"/>
          <w:lang w:eastAsia="ru-RU"/>
        </w:rPr>
        <w:t>-коды и т.п. хранятся в сейфе, кроме установленного на рабочее место АС программного обеспечения.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6.4. Ключи от сейфа хранить в месте, обеспечивающем возможность постоянного </w:t>
      </w:r>
      <w:proofErr w:type="gramStart"/>
      <w:r w:rsidRPr="00B93E79">
        <w:rPr>
          <w:rFonts w:ascii="Times New Roman" w:eastAsia="Times New Roman" w:hAnsi="Times New Roman"/>
          <w:szCs w:val="20"/>
          <w:lang w:eastAsia="ru-RU"/>
        </w:rPr>
        <w:t>контроля за</w:t>
      </w:r>
      <w:proofErr w:type="gramEnd"/>
      <w:r w:rsidRPr="00B93E79">
        <w:rPr>
          <w:rFonts w:ascii="Times New Roman" w:eastAsia="Times New Roman" w:hAnsi="Times New Roman"/>
          <w:szCs w:val="20"/>
          <w:lang w:eastAsia="ru-RU"/>
        </w:rPr>
        <w:t xml:space="preserve"> ними. В случае наличия замка с шифром, предотвращать разглашение шифра.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6.5. Дубликат ключей от сейфа находится у руководителя в опечатанном конверте.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B93E79" w:rsidRPr="00B93E79" w:rsidRDefault="00B93E79" w:rsidP="00B93E79">
      <w:pPr>
        <w:widowControl w:val="0"/>
        <w:autoSpaceDE w:val="0"/>
        <w:autoSpaceDN w:val="0"/>
        <w:spacing w:after="0" w:line="240" w:lineRule="auto"/>
        <w:jc w:val="center"/>
        <w:outlineLvl w:val="4"/>
        <w:rPr>
          <w:rFonts w:ascii="Times New Roman" w:eastAsia="Times New Roman" w:hAnsi="Times New Roman"/>
          <w:szCs w:val="20"/>
          <w:lang w:eastAsia="ru-RU"/>
        </w:rPr>
      </w:pPr>
      <w:bookmarkStart w:id="56" w:name="P1588"/>
      <w:bookmarkEnd w:id="56"/>
      <w:r w:rsidRPr="00B93E79">
        <w:rPr>
          <w:rFonts w:ascii="Times New Roman" w:eastAsia="Times New Roman" w:hAnsi="Times New Roman"/>
          <w:szCs w:val="20"/>
          <w:lang w:eastAsia="ru-RU"/>
        </w:rPr>
        <w:t xml:space="preserve">7. Порядок использования Средств ЭП </w:t>
      </w:r>
      <w:proofErr w:type="gramStart"/>
      <w:r w:rsidRPr="00B93E79">
        <w:rPr>
          <w:rFonts w:ascii="Times New Roman" w:eastAsia="Times New Roman" w:hAnsi="Times New Roman"/>
          <w:szCs w:val="20"/>
          <w:lang w:eastAsia="ru-RU"/>
        </w:rPr>
        <w:t>в</w:t>
      </w:r>
      <w:proofErr w:type="gramEnd"/>
      <w:r w:rsidRPr="00B93E79">
        <w:rPr>
          <w:rFonts w:ascii="Times New Roman" w:eastAsia="Times New Roman" w:hAnsi="Times New Roman"/>
          <w:szCs w:val="20"/>
          <w:lang w:eastAsia="ru-RU"/>
        </w:rPr>
        <w:t xml:space="preserve"> АС</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Использование ЭП при других организационно-правовых или финансовых отношениях строго запрещено.</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bookmarkStart w:id="57" w:name="P1592"/>
      <w:bookmarkEnd w:id="57"/>
      <w:r w:rsidRPr="00B93E79">
        <w:rPr>
          <w:rFonts w:ascii="Times New Roman" w:eastAsia="Times New Roman" w:hAnsi="Times New Roman"/>
          <w:szCs w:val="20"/>
          <w:lang w:eastAsia="ru-RU"/>
        </w:rPr>
        <w:t>7.2. Процедура отправки и подписи электронного документа ЭП осуществляется следующим образом: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Сотрудник, уполномоченный формировать ЭП под электронным документом, средствами АС формирует электронный документ.</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 Документ распечатывается на бумажном носителе в одном экземпляре. На распечатанном </w:t>
      </w:r>
      <w:r w:rsidRPr="00B93E79">
        <w:rPr>
          <w:rFonts w:ascii="Times New Roman" w:eastAsia="Times New Roman" w:hAnsi="Times New Roman"/>
          <w:szCs w:val="20"/>
          <w:lang w:eastAsia="ru-RU"/>
        </w:rPr>
        <w:lastRenderedPageBreak/>
        <w:t>документе ставятся подписи ответственных лиц и печать Организации.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proofErr w:type="gramStart"/>
      <w:r w:rsidRPr="00B93E79">
        <w:rPr>
          <w:rFonts w:ascii="Times New Roman" w:eastAsia="Times New Roman" w:hAnsi="Times New Roman"/>
          <w:szCs w:val="20"/>
          <w:lang w:eastAsia="ru-RU"/>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roofErr w:type="gramEnd"/>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Сотрудник, уполномоченный формировать ЭП под электронным документом, производит отправку документа средствами АС.</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После отправления документа необходимо извлечь ключевой носитель из порта (дисковода).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Сдать ключевой носитель сотруднику, ответственному за хранение средств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 В случае правильного выполнения всего алгоритма </w:t>
      </w:r>
      <w:hyperlink r:id="rId135" w:anchor="P1592" w:history="1">
        <w:r w:rsidRPr="00B93E79">
          <w:rPr>
            <w:rFonts w:ascii="Times New Roman" w:eastAsia="Times New Roman" w:hAnsi="Times New Roman"/>
            <w:color w:val="0000FF"/>
            <w:szCs w:val="20"/>
            <w:u w:val="single"/>
            <w:lang w:eastAsia="ru-RU"/>
          </w:rPr>
          <w:t>пункта 7.2</w:t>
        </w:r>
      </w:hyperlink>
      <w:r w:rsidRPr="00B93E79">
        <w:rPr>
          <w:rFonts w:ascii="Times New Roman" w:eastAsia="Times New Roman" w:hAnsi="Times New Roman"/>
          <w:szCs w:val="20"/>
          <w:lang w:eastAsia="ru-RU"/>
        </w:rPr>
        <w:t xml:space="preserve"> и отсутствия ошибок, выданных АС, документ считается отправленным верно.</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7.3. Процедура получения электронного документа с ЭП осуществляется следующим образом: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при получении документов от Администрации, сотрудник Организации осуществляет проверку ЭП на предмет подлинности подписи в соответствии с Инструкцией пользователя;</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проверка ЭП на пакетах осуществляется нажатием на кнопку проверки ЭП;</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муниципального архивного дела;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 если ключ был скомпрометирован,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последующих действиях.</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Организация несет ответственность за проверку ЭП (ее достоверности) под своими электронными документами.</w:t>
      </w:r>
    </w:p>
    <w:p w:rsidR="00B93E79" w:rsidRPr="00B93E79" w:rsidRDefault="00B93E79" w:rsidP="00B93E79">
      <w:pPr>
        <w:widowControl w:val="0"/>
        <w:autoSpaceDE w:val="0"/>
        <w:autoSpaceDN w:val="0"/>
        <w:spacing w:after="0" w:line="240" w:lineRule="auto"/>
        <w:jc w:val="center"/>
        <w:outlineLvl w:val="4"/>
        <w:rPr>
          <w:rFonts w:ascii="Times New Roman" w:eastAsia="Times New Roman" w:hAnsi="Times New Roman"/>
          <w:szCs w:val="20"/>
          <w:lang w:eastAsia="ru-RU"/>
        </w:rPr>
      </w:pPr>
      <w:r w:rsidRPr="00B93E79">
        <w:rPr>
          <w:rFonts w:ascii="Times New Roman" w:eastAsia="Times New Roman" w:hAnsi="Times New Roman"/>
          <w:szCs w:val="20"/>
          <w:lang w:eastAsia="ru-RU"/>
        </w:rPr>
        <w:t>8. Организация безопасности рабочего</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Cs w:val="20"/>
          <w:lang w:eastAsia="ru-RU"/>
        </w:rPr>
      </w:pPr>
      <w:r w:rsidRPr="00B93E79">
        <w:rPr>
          <w:rFonts w:ascii="Times New Roman" w:eastAsia="Times New Roman" w:hAnsi="Times New Roman"/>
          <w:szCs w:val="20"/>
          <w:lang w:eastAsia="ru-RU"/>
        </w:rPr>
        <w:t xml:space="preserve">места </w:t>
      </w:r>
      <w:proofErr w:type="gramStart"/>
      <w:r w:rsidRPr="00B93E79">
        <w:rPr>
          <w:rFonts w:ascii="Times New Roman" w:eastAsia="Times New Roman" w:hAnsi="Times New Roman"/>
          <w:szCs w:val="20"/>
          <w:lang w:eastAsia="ru-RU"/>
        </w:rPr>
        <w:t>с</w:t>
      </w:r>
      <w:proofErr w:type="gramEnd"/>
      <w:r w:rsidRPr="00B93E79">
        <w:rPr>
          <w:rFonts w:ascii="Times New Roman" w:eastAsia="Times New Roman" w:hAnsi="Times New Roman"/>
          <w:szCs w:val="20"/>
          <w:lang w:eastAsia="ru-RU"/>
        </w:rPr>
        <w:t xml:space="preserve"> установленной АС</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8.2. Системный блок рабочей станции должен быть опломбирован или опечатан.</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8.3. В качестве ключевых носителей используются только съемные аппаратные устройства.</w:t>
      </w:r>
    </w:p>
    <w:p w:rsidR="00B93E79" w:rsidRPr="00B93E79" w:rsidRDefault="00B93E79" w:rsidP="00B93E79">
      <w:pPr>
        <w:widowControl w:val="0"/>
        <w:autoSpaceDE w:val="0"/>
        <w:autoSpaceDN w:val="0"/>
        <w:spacing w:before="220" w:after="0" w:line="240" w:lineRule="auto"/>
        <w:ind w:firstLine="539"/>
        <w:contextualSpacing/>
        <w:jc w:val="both"/>
        <w:rPr>
          <w:rFonts w:ascii="Times New Roman" w:eastAsia="Times New Roman" w:hAnsi="Times New Roman"/>
          <w:szCs w:val="20"/>
          <w:lang w:eastAsia="ru-RU"/>
        </w:rPr>
      </w:pPr>
      <w:r w:rsidRPr="00B93E79">
        <w:rPr>
          <w:rFonts w:ascii="Times New Roman" w:eastAsia="Times New Roman" w:hAnsi="Times New Roman"/>
          <w:szCs w:val="20"/>
          <w:lang w:eastAsia="ru-RU"/>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r w:rsidRPr="00B93E79">
        <w:rPr>
          <w:rFonts w:ascii="Times New Roman" w:eastAsia="Times New Roman" w:hAnsi="Times New Roman"/>
          <w:szCs w:val="20"/>
          <w:lang w:eastAsia="ru-RU"/>
        </w:rPr>
        <w:lastRenderedPageBreak/>
        <w:t>Приложение N 2.4</w:t>
      </w:r>
    </w:p>
    <w:p w:rsidR="00B93E79" w:rsidRPr="00B93E79" w:rsidRDefault="00B93E79" w:rsidP="00B93E79">
      <w:pPr>
        <w:widowControl w:val="0"/>
        <w:autoSpaceDE w:val="0"/>
        <w:autoSpaceDN w:val="0"/>
        <w:spacing w:after="0" w:line="240" w:lineRule="auto"/>
        <w:jc w:val="both"/>
        <w:rPr>
          <w:rFonts w:ascii="Courier New" w:eastAsia="Times New Roman" w:hAnsi="Courier New" w:cs="Courier New"/>
          <w:sz w:val="20"/>
          <w:szCs w:val="20"/>
          <w:lang w:eastAsia="ru-RU"/>
        </w:rPr>
      </w:pPr>
      <w:r w:rsidRPr="00B93E79">
        <w:rPr>
          <w:rFonts w:ascii="Times New Roman" w:eastAsia="Times New Roman" w:hAnsi="Times New Roman"/>
          <w:sz w:val="20"/>
          <w:szCs w:val="20"/>
          <w:lang w:eastAsia="ru-RU"/>
        </w:rPr>
        <w:t xml:space="preserve"> </w:t>
      </w:r>
      <w:r w:rsidRPr="00B93E79">
        <w:rPr>
          <w:rFonts w:ascii="Courier New" w:eastAsia="Times New Roman" w:hAnsi="Courier New" w:cs="Courier New"/>
          <w:sz w:val="20"/>
          <w:szCs w:val="20"/>
          <w:lang w:eastAsia="ru-RU"/>
        </w:rPr>
        <w:t xml:space="preserve"> </w:t>
      </w:r>
    </w:p>
    <w:p w:rsidR="00B93E79" w:rsidRPr="00B93E79" w:rsidRDefault="00B93E79" w:rsidP="00B93E79">
      <w:pPr>
        <w:widowControl w:val="0"/>
        <w:autoSpaceDE w:val="0"/>
        <w:autoSpaceDN w:val="0"/>
        <w:spacing w:after="0" w:line="240" w:lineRule="auto"/>
        <w:jc w:val="both"/>
        <w:rPr>
          <w:rFonts w:ascii="Courier New" w:eastAsia="Times New Roman" w:hAnsi="Courier New" w:cs="Courier New"/>
          <w:sz w:val="20"/>
          <w:szCs w:val="20"/>
          <w:lang w:eastAsia="ru-RU"/>
        </w:rPr>
      </w:pPr>
    </w:p>
    <w:p w:rsidR="00B93E79" w:rsidRPr="00B93E79" w:rsidRDefault="00B93E79" w:rsidP="00B93E79">
      <w:pPr>
        <w:widowControl w:val="0"/>
        <w:autoSpaceDE w:val="0"/>
        <w:autoSpaceDN w:val="0"/>
        <w:spacing w:before="260"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Представляется на бланке                                                                                    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w:t>
      </w:r>
      <w:proofErr w:type="gramStart"/>
      <w:r w:rsidRPr="00B93E79">
        <w:rPr>
          <w:rFonts w:ascii="Times New Roman" w:eastAsia="Times New Roman" w:hAnsi="Times New Roman"/>
          <w:sz w:val="20"/>
          <w:szCs w:val="20"/>
          <w:lang w:eastAsia="ru-RU"/>
        </w:rPr>
        <w:t>Администрации                                                                                               (наименование получателя средств</w:t>
      </w:r>
      <w:proofErr w:type="gramEnd"/>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местного бюджета</w:t>
      </w:r>
      <w:proofErr w:type="gramStart"/>
      <w:r w:rsidRPr="00B93E79">
        <w:rPr>
          <w:rFonts w:ascii="Times New Roman" w:eastAsia="Times New Roman" w:hAnsi="Times New Roman"/>
          <w:sz w:val="20"/>
          <w:szCs w:val="20"/>
          <w:lang w:eastAsia="ru-RU"/>
        </w:rPr>
        <w:t xml:space="preserve"> )</w:t>
      </w:r>
      <w:proofErr w:type="gramEnd"/>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bookmarkStart w:id="58" w:name="P1689"/>
      <w:bookmarkEnd w:id="58"/>
      <w:r w:rsidRPr="00B93E79">
        <w:rPr>
          <w:rFonts w:ascii="Times New Roman" w:eastAsia="Times New Roman" w:hAnsi="Times New Roman"/>
          <w:sz w:val="20"/>
          <w:szCs w:val="20"/>
          <w:lang w:eastAsia="ru-RU"/>
        </w:rPr>
        <w:t xml:space="preserve">                                </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УВЕДОМЛЕНИЕ</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proofErr w:type="gramStart"/>
      <w:r w:rsidRPr="00B93E79">
        <w:rPr>
          <w:rFonts w:ascii="Times New Roman" w:eastAsia="Times New Roman" w:hAnsi="Times New Roman"/>
          <w:sz w:val="24"/>
          <w:szCs w:val="24"/>
          <w:lang w:eastAsia="ru-RU"/>
        </w:rPr>
        <w:t>о ______________________ лицевого счета</w:t>
      </w:r>
      <w:proofErr w:type="gramEnd"/>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    </w:t>
      </w:r>
      <w:proofErr w:type="gramStart"/>
      <w:r w:rsidRPr="00B93E79">
        <w:rPr>
          <w:rFonts w:ascii="Times New Roman" w:eastAsia="Times New Roman" w:hAnsi="Times New Roman"/>
          <w:sz w:val="24"/>
          <w:szCs w:val="24"/>
          <w:lang w:eastAsia="ru-RU"/>
        </w:rPr>
        <w:t>Администрация Северного района Новосибирской  области сообщает о _________________________________  лицевого счета                 ______________</w:t>
      </w:r>
      <w:proofErr w:type="gramEnd"/>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lang w:eastAsia="ru-RU"/>
        </w:rPr>
        <w:t xml:space="preserve">               </w:t>
      </w:r>
      <w:proofErr w:type="gramStart"/>
      <w:r w:rsidRPr="00B93E79">
        <w:rPr>
          <w:rFonts w:ascii="Times New Roman" w:eastAsia="Times New Roman" w:hAnsi="Times New Roman"/>
          <w:lang w:eastAsia="ru-RU"/>
        </w:rPr>
        <w:t>(</w:t>
      </w:r>
      <w:r w:rsidRPr="00B93E79">
        <w:rPr>
          <w:rFonts w:ascii="Times New Roman" w:eastAsia="Times New Roman" w:hAnsi="Times New Roman"/>
          <w:sz w:val="20"/>
          <w:szCs w:val="20"/>
          <w:lang w:eastAsia="ru-RU"/>
        </w:rPr>
        <w:t>открытии, переоформлении,                                                                     (вид лицевого</w:t>
      </w:r>
      <w:proofErr w:type="gramEnd"/>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w:t>
      </w:r>
      <w:proofErr w:type="gramStart"/>
      <w:r w:rsidRPr="00B93E79">
        <w:rPr>
          <w:rFonts w:ascii="Times New Roman" w:eastAsia="Times New Roman" w:hAnsi="Times New Roman"/>
          <w:sz w:val="20"/>
          <w:szCs w:val="20"/>
          <w:lang w:eastAsia="ru-RU"/>
        </w:rPr>
        <w:t>закрытии)                                                                                                      счета)</w:t>
      </w:r>
      <w:proofErr w:type="gramEnd"/>
    </w:p>
    <w:p w:rsidR="00B93E79" w:rsidRPr="00B93E79" w:rsidRDefault="00B93E79" w:rsidP="00B93E79">
      <w:pPr>
        <w:widowControl w:val="0"/>
        <w:autoSpaceDE w:val="0"/>
        <w:autoSpaceDN w:val="0"/>
        <w:spacing w:after="0" w:line="240" w:lineRule="auto"/>
        <w:jc w:val="both"/>
        <w:rPr>
          <w:rFonts w:ascii="Times New Roman" w:eastAsia="Times New Roman" w:hAnsi="Times New Roman"/>
          <w:lang w:eastAsia="ru-RU"/>
        </w:rPr>
      </w:pPr>
      <w:r w:rsidRPr="00B93E79">
        <w:rPr>
          <w:rFonts w:ascii="Times New Roman" w:eastAsia="Times New Roman" w:hAnsi="Times New Roman"/>
          <w:lang w:eastAsia="ru-RU"/>
        </w:rPr>
        <w:t>___________________________________________________________________________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lang w:eastAsia="ru-RU"/>
        </w:rPr>
        <w:t xml:space="preserve">                     </w:t>
      </w:r>
      <w:r w:rsidRPr="00B93E79">
        <w:rPr>
          <w:rFonts w:ascii="Times New Roman" w:eastAsia="Times New Roman" w:hAnsi="Times New Roman"/>
          <w:sz w:val="20"/>
          <w:szCs w:val="20"/>
          <w:lang w:eastAsia="ru-RU"/>
        </w:rPr>
        <w:t>(наименование получателя средств)</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N ______________________ на казначейском счете N 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в банке 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Дата __________________________ лицевого счета: 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w:t>
      </w:r>
      <w:proofErr w:type="gramStart"/>
      <w:r w:rsidRPr="00B93E79">
        <w:rPr>
          <w:rFonts w:ascii="Times New Roman" w:eastAsia="Times New Roman" w:hAnsi="Times New Roman"/>
          <w:sz w:val="20"/>
          <w:szCs w:val="20"/>
          <w:lang w:eastAsia="ru-RU"/>
        </w:rPr>
        <w:t>(открытия, переоформления,                            (дата)</w:t>
      </w:r>
      <w:proofErr w:type="gramEnd"/>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закрытия)</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Глава  Северного района Новосибирской области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r w:rsidRPr="00B93E79">
        <w:rPr>
          <w:rFonts w:ascii="Times New Roman" w:eastAsia="Times New Roman" w:hAnsi="Times New Roman"/>
          <w:szCs w:val="20"/>
          <w:lang w:eastAsia="ru-RU"/>
        </w:rPr>
        <w:lastRenderedPageBreak/>
        <w:t>Приложение N 2.5</w:t>
      </w:r>
    </w:p>
    <w:p w:rsidR="00B93E79" w:rsidRPr="00B93E79" w:rsidRDefault="00B93E79" w:rsidP="00B93E79">
      <w:pPr>
        <w:spacing w:after="1" w:line="256" w:lineRule="auto"/>
        <w:rPr>
          <w:rFonts w:ascii="Times New Roman" w:hAnsi="Times New Roman"/>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bookmarkStart w:id="59" w:name="P1716"/>
      <w:bookmarkEnd w:id="59"/>
      <w:r w:rsidRPr="00B93E79">
        <w:rPr>
          <w:rFonts w:ascii="Times New Roman" w:eastAsia="Times New Roman" w:hAnsi="Times New Roman"/>
          <w:sz w:val="24"/>
          <w:szCs w:val="24"/>
          <w:lang w:eastAsia="ru-RU"/>
        </w:rPr>
        <w:t>Заявление</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на открытие лицевого счета</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от "____" ______________ 20__ г.</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Наименование клиента 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ИНН/КПП клиента 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Наименование главного распорядителя бюджетных средств 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Прошу открыть лицевой счет 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                                         (вид лицевого счета)</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Приложения:</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1. 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2. 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3. 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4. 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5. 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6. 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Руководитель _______________________ 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Главный бухгалтер _______________________ 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                     </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М.П.</w:t>
      </w:r>
    </w:p>
    <w:p w:rsidR="00B93E79" w:rsidRPr="00B93E79" w:rsidRDefault="00B93E79" w:rsidP="00B93E79">
      <w:pPr>
        <w:widowControl w:val="0"/>
        <w:pBdr>
          <w:bottom w:val="double" w:sz="6" w:space="1" w:color="auto"/>
        </w:pBdr>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Отметка  администрации Северного района Новосибирской области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Открыт лицевой счет N 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 _______________  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(должность) </w:t>
      </w:r>
      <w:r w:rsidRPr="00B93E79">
        <w:rPr>
          <w:rFonts w:ascii="Times New Roman" w:eastAsia="Times New Roman" w:hAnsi="Times New Roman"/>
          <w:sz w:val="24"/>
          <w:szCs w:val="24"/>
          <w:lang w:eastAsia="ru-RU"/>
        </w:rPr>
        <w:t xml:space="preserve">    </w:t>
      </w:r>
      <w:r w:rsidRPr="00B93E79">
        <w:rPr>
          <w:rFonts w:ascii="Times New Roman" w:eastAsia="Times New Roman" w:hAnsi="Times New Roman"/>
          <w:sz w:val="20"/>
          <w:szCs w:val="20"/>
          <w:lang w:eastAsia="ru-RU"/>
        </w:rPr>
        <w:t>(подпись)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Исполнитель _______________________  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4"/>
          <w:szCs w:val="24"/>
          <w:lang w:eastAsia="ru-RU"/>
        </w:rPr>
        <w:t xml:space="preserve">                                              </w:t>
      </w:r>
      <w:r w:rsidRPr="00B93E79">
        <w:rPr>
          <w:rFonts w:ascii="Times New Roman" w:eastAsia="Times New Roman" w:hAnsi="Times New Roman"/>
          <w:sz w:val="20"/>
          <w:szCs w:val="20"/>
          <w:lang w:eastAsia="ru-RU"/>
        </w:rPr>
        <w:t>(подпись)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 __________________ 20____ г.</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r w:rsidRPr="00B93E79">
        <w:rPr>
          <w:rFonts w:ascii="Times New Roman" w:eastAsia="Times New Roman" w:hAnsi="Times New Roman"/>
          <w:szCs w:val="20"/>
          <w:lang w:eastAsia="ru-RU"/>
        </w:rPr>
        <w:lastRenderedPageBreak/>
        <w:t>Приложение N 2.6</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bookmarkStart w:id="60" w:name="P1761"/>
      <w:bookmarkEnd w:id="60"/>
      <w:r w:rsidRPr="00B93E79">
        <w:rPr>
          <w:rFonts w:ascii="Times New Roman" w:eastAsia="Times New Roman" w:hAnsi="Times New Roman"/>
          <w:sz w:val="24"/>
          <w:szCs w:val="24"/>
          <w:lang w:eastAsia="ru-RU"/>
        </w:rPr>
        <w:t>Разрешение N ________</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на открытие лицевого счета по учету операций, поступающих </w:t>
      </w:r>
      <w:proofErr w:type="gramStart"/>
      <w:r w:rsidRPr="00B93E79">
        <w:rPr>
          <w:rFonts w:ascii="Times New Roman" w:eastAsia="Times New Roman" w:hAnsi="Times New Roman"/>
          <w:sz w:val="24"/>
          <w:szCs w:val="24"/>
          <w:lang w:eastAsia="ru-RU"/>
        </w:rPr>
        <w:t>во</w:t>
      </w:r>
      <w:proofErr w:type="gramEnd"/>
      <w:r w:rsidRPr="00B93E79">
        <w:rPr>
          <w:rFonts w:ascii="Times New Roman" w:eastAsia="Times New Roman" w:hAnsi="Times New Roman"/>
          <w:sz w:val="24"/>
          <w:szCs w:val="24"/>
          <w:lang w:eastAsia="ru-RU"/>
        </w:rPr>
        <w:t xml:space="preserve"> временное</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распоряжение казенного учреждения, в министерстве финансов и </w:t>
      </w:r>
      <w:proofErr w:type="gramStart"/>
      <w:r w:rsidRPr="00B93E79">
        <w:rPr>
          <w:rFonts w:ascii="Times New Roman" w:eastAsia="Times New Roman" w:hAnsi="Times New Roman"/>
          <w:sz w:val="24"/>
          <w:szCs w:val="24"/>
          <w:lang w:eastAsia="ru-RU"/>
        </w:rPr>
        <w:t>налоговой</w:t>
      </w:r>
      <w:proofErr w:type="gramEnd"/>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политики Новосибирской области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от "____" ______________ 20__ г.</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Главный распорядитель 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Получатель 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Источники образования и направления использования средств:</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587"/>
        <w:gridCol w:w="3288"/>
        <w:gridCol w:w="1871"/>
      </w:tblGrid>
      <w:tr w:rsidR="00B93E79" w:rsidRPr="00B93E79" w:rsidTr="00F06560">
        <w:tc>
          <w:tcPr>
            <w:tcW w:w="2324"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 w:val="24"/>
                <w:szCs w:val="24"/>
              </w:rPr>
            </w:pPr>
            <w:r w:rsidRPr="00B93E79">
              <w:rPr>
                <w:rFonts w:ascii="Times New Roman" w:eastAsia="Times New Roman" w:hAnsi="Times New Roman"/>
                <w:sz w:val="24"/>
                <w:szCs w:val="24"/>
              </w:rPr>
              <w:t>Источник образования средств (подробно)</w:t>
            </w:r>
          </w:p>
        </w:tc>
        <w:tc>
          <w:tcPr>
            <w:tcW w:w="158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 w:val="24"/>
                <w:szCs w:val="24"/>
              </w:rPr>
            </w:pPr>
            <w:r w:rsidRPr="00B93E79">
              <w:rPr>
                <w:rFonts w:ascii="Times New Roman" w:eastAsia="Times New Roman" w:hAnsi="Times New Roman"/>
                <w:sz w:val="24"/>
                <w:szCs w:val="24"/>
              </w:rPr>
              <w:t>Источник образования средств (сокращенно)</w:t>
            </w:r>
          </w:p>
        </w:tc>
        <w:tc>
          <w:tcPr>
            <w:tcW w:w="3288"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 w:val="24"/>
                <w:szCs w:val="24"/>
              </w:rPr>
            </w:pPr>
            <w:r w:rsidRPr="00B93E79">
              <w:rPr>
                <w:rFonts w:ascii="Times New Roman" w:eastAsia="Times New Roman" w:hAnsi="Times New Roman"/>
                <w:sz w:val="24"/>
                <w:szCs w:val="24"/>
              </w:rPr>
              <w:t>Наименование, дата и номер нормативного правового акта, номер статьи (пункта) нормативно-правового акта; положения уставного документа</w:t>
            </w:r>
          </w:p>
        </w:tc>
        <w:tc>
          <w:tcPr>
            <w:tcW w:w="1871"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 w:val="24"/>
                <w:szCs w:val="24"/>
              </w:rPr>
            </w:pPr>
            <w:r w:rsidRPr="00B93E79">
              <w:rPr>
                <w:rFonts w:ascii="Times New Roman" w:eastAsia="Times New Roman" w:hAnsi="Times New Roman"/>
                <w:sz w:val="24"/>
                <w:szCs w:val="24"/>
              </w:rPr>
              <w:t>Направления использования средств</w:t>
            </w:r>
          </w:p>
        </w:tc>
      </w:tr>
      <w:tr w:rsidR="00B93E79" w:rsidRPr="00B93E79" w:rsidTr="00F06560">
        <w:tc>
          <w:tcPr>
            <w:tcW w:w="2324"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w:t>
            </w:r>
          </w:p>
        </w:tc>
        <w:tc>
          <w:tcPr>
            <w:tcW w:w="158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2</w:t>
            </w:r>
          </w:p>
        </w:tc>
        <w:tc>
          <w:tcPr>
            <w:tcW w:w="3288"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3</w:t>
            </w:r>
          </w:p>
        </w:tc>
        <w:tc>
          <w:tcPr>
            <w:tcW w:w="1871"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4</w:t>
            </w:r>
          </w:p>
        </w:tc>
      </w:tr>
      <w:tr w:rsidR="00B93E79" w:rsidRPr="00B93E79" w:rsidTr="00F06560">
        <w:tc>
          <w:tcPr>
            <w:tcW w:w="232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58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3288"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87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r>
      <w:tr w:rsidR="00B93E79" w:rsidRPr="00B93E79" w:rsidTr="00F06560">
        <w:tc>
          <w:tcPr>
            <w:tcW w:w="232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58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3288"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87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r>
    </w:tbl>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Руководитель ________________________ 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Главный бухгалтер ________________________ 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М.П.</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 ______________ 20____ г.</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r w:rsidRPr="00B93E79">
        <w:rPr>
          <w:rFonts w:ascii="Times New Roman" w:eastAsia="Times New Roman" w:hAnsi="Times New Roman"/>
          <w:szCs w:val="20"/>
          <w:lang w:eastAsia="ru-RU"/>
        </w:rPr>
        <w:t>Приложение N 2.7</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bookmarkStart w:id="61" w:name="P1808"/>
      <w:bookmarkEnd w:id="61"/>
      <w:r w:rsidRPr="00B93E79">
        <w:rPr>
          <w:rFonts w:ascii="Times New Roman" w:eastAsia="Times New Roman" w:hAnsi="Times New Roman"/>
          <w:sz w:val="24"/>
          <w:szCs w:val="24"/>
          <w:lang w:eastAsia="ru-RU"/>
        </w:rPr>
        <w:t>ДОВЕРЕННОСТЬ</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B93E79">
        <w:rPr>
          <w:rFonts w:ascii="Times New Roman" w:eastAsia="Times New Roman" w:hAnsi="Times New Roman"/>
          <w:sz w:val="24"/>
          <w:szCs w:val="24"/>
          <w:lang w:eastAsia="ru-RU"/>
        </w:rPr>
        <w:t>Дана</w:t>
      </w:r>
      <w:proofErr w:type="gramEnd"/>
      <w:r w:rsidRPr="00B93E79">
        <w:rPr>
          <w:rFonts w:ascii="Times New Roman" w:eastAsia="Times New Roman" w:hAnsi="Times New Roman"/>
          <w:sz w:val="24"/>
          <w:szCs w:val="24"/>
          <w:lang w:eastAsia="ru-RU"/>
        </w:rPr>
        <w:t xml:space="preserve"> _______________________________________________________________ в том,</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(фамилия, имя, отчество)</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что  ему  (ей)  поручается  получать  письма  и  иные документы на </w:t>
      </w:r>
      <w:proofErr w:type="gramStart"/>
      <w:r w:rsidRPr="00B93E79">
        <w:rPr>
          <w:rFonts w:ascii="Times New Roman" w:eastAsia="Times New Roman" w:hAnsi="Times New Roman"/>
          <w:sz w:val="24"/>
          <w:szCs w:val="24"/>
          <w:lang w:eastAsia="ru-RU"/>
        </w:rPr>
        <w:t>бумажных</w:t>
      </w:r>
      <w:proofErr w:type="gramEnd"/>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B93E79">
        <w:rPr>
          <w:rFonts w:ascii="Times New Roman" w:eastAsia="Times New Roman" w:hAnsi="Times New Roman"/>
          <w:sz w:val="24"/>
          <w:szCs w:val="24"/>
          <w:lang w:eastAsia="ru-RU"/>
        </w:rPr>
        <w:t>носителях</w:t>
      </w:r>
      <w:proofErr w:type="gramEnd"/>
      <w:r w:rsidRPr="00B93E79">
        <w:rPr>
          <w:rFonts w:ascii="Times New Roman" w:eastAsia="Times New Roman" w:hAnsi="Times New Roman"/>
          <w:sz w:val="24"/>
          <w:szCs w:val="24"/>
          <w:lang w:eastAsia="ru-RU"/>
        </w:rPr>
        <w:t xml:space="preserve"> по лицевым счетам 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(номера лицевых счетов)</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(наименование организации)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B93E79">
        <w:rPr>
          <w:rFonts w:ascii="Times New Roman" w:eastAsia="Times New Roman" w:hAnsi="Times New Roman"/>
          <w:sz w:val="24"/>
          <w:szCs w:val="24"/>
          <w:lang w:eastAsia="ru-RU"/>
        </w:rPr>
        <w:t>открытым</w:t>
      </w:r>
      <w:proofErr w:type="gramEnd"/>
      <w:r w:rsidRPr="00B93E79">
        <w:rPr>
          <w:rFonts w:ascii="Times New Roman" w:eastAsia="Times New Roman" w:hAnsi="Times New Roman"/>
          <w:sz w:val="24"/>
          <w:szCs w:val="24"/>
          <w:lang w:eastAsia="ru-RU"/>
        </w:rPr>
        <w:t xml:space="preserve">   в  администрации Северного района   Новосибирской области.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Паспортные данные: серия ____ N ____________ выдан "____" ________ 20___ г.</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(кем </w:t>
      </w:r>
      <w:proofErr w:type="gramStart"/>
      <w:r w:rsidRPr="00B93E79">
        <w:rPr>
          <w:rFonts w:ascii="Times New Roman" w:eastAsia="Times New Roman" w:hAnsi="Times New Roman"/>
          <w:sz w:val="20"/>
          <w:szCs w:val="20"/>
          <w:lang w:eastAsia="ru-RU"/>
        </w:rPr>
        <w:t>выдан</w:t>
      </w:r>
      <w:proofErr w:type="gramEnd"/>
      <w:r w:rsidRPr="00B93E79">
        <w:rPr>
          <w:rFonts w:ascii="Times New Roman" w:eastAsia="Times New Roman" w:hAnsi="Times New Roman"/>
          <w:sz w:val="20"/>
          <w:szCs w:val="20"/>
          <w:lang w:eastAsia="ru-RU"/>
        </w:rPr>
        <w:t>)</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Зарегистрирова</w:t>
      </w:r>
      <w:proofErr w:type="gramStart"/>
      <w:r w:rsidRPr="00B93E79">
        <w:rPr>
          <w:rFonts w:ascii="Times New Roman" w:eastAsia="Times New Roman" w:hAnsi="Times New Roman"/>
          <w:sz w:val="24"/>
          <w:szCs w:val="24"/>
          <w:lang w:eastAsia="ru-RU"/>
        </w:rPr>
        <w:t>н(</w:t>
      </w:r>
      <w:proofErr w:type="gramEnd"/>
      <w:r w:rsidRPr="00B93E79">
        <w:rPr>
          <w:rFonts w:ascii="Times New Roman" w:eastAsia="Times New Roman" w:hAnsi="Times New Roman"/>
          <w:sz w:val="24"/>
          <w:szCs w:val="24"/>
          <w:lang w:eastAsia="ru-RU"/>
        </w:rPr>
        <w:t>а) по адресу: 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Доверенность действительна: 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Подпись доверенного лица _____________________________________ удостоверяю.</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                                       (подпись)</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Руководитель организации _____________________ 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М.П. организации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    "____" ______________ 20____ г.</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Отметка администрации Северного района Новосибирской области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Открыт лицевой счет N 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____________      ________    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(должность) </w:t>
      </w:r>
      <w:r w:rsidRPr="00B93E79">
        <w:rPr>
          <w:rFonts w:ascii="Times New Roman" w:eastAsia="Times New Roman" w:hAnsi="Times New Roman"/>
          <w:sz w:val="24"/>
          <w:szCs w:val="24"/>
          <w:lang w:eastAsia="ru-RU"/>
        </w:rPr>
        <w:t xml:space="preserve">    </w:t>
      </w:r>
      <w:r w:rsidRPr="00B93E79">
        <w:rPr>
          <w:rFonts w:ascii="Times New Roman" w:eastAsia="Times New Roman" w:hAnsi="Times New Roman"/>
          <w:sz w:val="20"/>
          <w:szCs w:val="20"/>
          <w:lang w:eastAsia="ru-RU"/>
        </w:rPr>
        <w:t>(подпись)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Исполнитель ________________________    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 ______________ 20____ г.</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r w:rsidRPr="00B93E79">
        <w:rPr>
          <w:rFonts w:ascii="Times New Roman" w:eastAsia="Times New Roman" w:hAnsi="Times New Roman"/>
          <w:szCs w:val="20"/>
          <w:lang w:eastAsia="ru-RU"/>
        </w:rPr>
        <w:t>Приложение N 3.1</w:t>
      </w:r>
    </w:p>
    <w:p w:rsidR="00B93E79" w:rsidRPr="00B93E79" w:rsidRDefault="00B93E79" w:rsidP="00B93E79">
      <w:pPr>
        <w:spacing w:after="1" w:line="256" w:lineRule="auto"/>
        <w:rPr>
          <w:rFonts w:ascii="Times New Roman" w:hAnsi="Times New Roman"/>
        </w:rPr>
      </w:pPr>
    </w:p>
    <w:p w:rsidR="00B93E79" w:rsidRPr="00B93E79" w:rsidRDefault="00B93E79" w:rsidP="00B93E79">
      <w:pPr>
        <w:widowControl w:val="0"/>
        <w:autoSpaceDE w:val="0"/>
        <w:autoSpaceDN w:val="0"/>
        <w:spacing w:after="0" w:line="240" w:lineRule="auto"/>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bookmarkStart w:id="62" w:name="P1862"/>
      <w:bookmarkEnd w:id="62"/>
      <w:r w:rsidRPr="00B93E79">
        <w:rPr>
          <w:rFonts w:ascii="Times New Roman" w:eastAsia="Times New Roman" w:hAnsi="Times New Roman"/>
          <w:sz w:val="24"/>
          <w:szCs w:val="24"/>
          <w:lang w:eastAsia="ru-RU"/>
        </w:rPr>
        <w:t>Заявление</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на переоформление лицевых счетов</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от "____" ______________ 20____ г.</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Номера лицевых счетов 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Наименование клиента 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ИНН/КПП клиента 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Причина переоформления 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Основание для переоформления 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(наименование документа)</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Прошу изменить наименование клиента </w:t>
      </w:r>
      <w:proofErr w:type="gramStart"/>
      <w:r w:rsidRPr="00B93E79">
        <w:rPr>
          <w:rFonts w:ascii="Times New Roman" w:eastAsia="Times New Roman" w:hAnsi="Times New Roman"/>
          <w:sz w:val="24"/>
          <w:szCs w:val="24"/>
          <w:lang w:eastAsia="ru-RU"/>
        </w:rPr>
        <w:t>на</w:t>
      </w:r>
      <w:proofErr w:type="gramEnd"/>
      <w:r w:rsidRPr="00B93E79">
        <w:rPr>
          <w:rFonts w:ascii="Times New Roman" w:eastAsia="Times New Roman" w:hAnsi="Times New Roman"/>
          <w:sz w:val="24"/>
          <w:szCs w:val="24"/>
          <w:lang w:eastAsia="ru-RU"/>
        </w:rPr>
        <w:t>:</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4"/>
          <w:szCs w:val="24"/>
          <w:lang w:eastAsia="ru-RU"/>
        </w:rPr>
        <w:t xml:space="preserve">                       </w:t>
      </w:r>
      <w:r w:rsidRPr="00B93E79">
        <w:rPr>
          <w:rFonts w:ascii="Times New Roman" w:eastAsia="Times New Roman" w:hAnsi="Times New Roman"/>
          <w:sz w:val="20"/>
          <w:szCs w:val="20"/>
          <w:lang w:eastAsia="ru-RU"/>
        </w:rPr>
        <w:t>(новое наименование клиента)</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Приложения:</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1. 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2. 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3. 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4. 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5. 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Руководитель ________________________ 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Главный бухгалтер ________________________ 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М.П.</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Отметка администрации Северного района Новосибирской области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4"/>
          <w:szCs w:val="24"/>
          <w:lang w:eastAsia="ru-RU"/>
        </w:rPr>
        <w:t>Переоформлены лицевые счета N</w:t>
      </w:r>
      <w:r w:rsidRPr="00B93E79">
        <w:rPr>
          <w:rFonts w:ascii="Times New Roman" w:eastAsia="Times New Roman" w:hAnsi="Times New Roman"/>
          <w:sz w:val="20"/>
          <w:szCs w:val="20"/>
          <w:lang w:eastAsia="ru-RU"/>
        </w:rPr>
        <w:t xml:space="preserve"> 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____________      ________    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(должность) </w:t>
      </w:r>
      <w:r w:rsidRPr="00B93E79">
        <w:rPr>
          <w:rFonts w:ascii="Times New Roman" w:eastAsia="Times New Roman" w:hAnsi="Times New Roman"/>
          <w:sz w:val="24"/>
          <w:szCs w:val="24"/>
          <w:lang w:eastAsia="ru-RU"/>
        </w:rPr>
        <w:t xml:space="preserve">    </w:t>
      </w:r>
      <w:r w:rsidRPr="00B93E79">
        <w:rPr>
          <w:rFonts w:ascii="Times New Roman" w:eastAsia="Times New Roman" w:hAnsi="Times New Roman"/>
          <w:sz w:val="20"/>
          <w:szCs w:val="20"/>
          <w:lang w:eastAsia="ru-RU"/>
        </w:rPr>
        <w:t>(подпись)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Исполнитель ________________________    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 ______________ 20____ г.</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r w:rsidRPr="00B93E79">
        <w:rPr>
          <w:rFonts w:ascii="Times New Roman" w:eastAsia="Times New Roman" w:hAnsi="Times New Roman"/>
          <w:szCs w:val="20"/>
          <w:lang w:eastAsia="ru-RU"/>
        </w:rPr>
        <w:t>Приложение N 4.1</w:t>
      </w:r>
    </w:p>
    <w:p w:rsidR="00B93E79" w:rsidRPr="00B93E79" w:rsidRDefault="00B93E79" w:rsidP="00B93E79">
      <w:pPr>
        <w:spacing w:after="1" w:line="256" w:lineRule="auto"/>
        <w:rPr>
          <w:rFonts w:ascii="Times New Roman" w:hAnsi="Times New Roman"/>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bookmarkStart w:id="63" w:name="P1958"/>
      <w:bookmarkEnd w:id="63"/>
      <w:r w:rsidRPr="00B93E79">
        <w:rPr>
          <w:rFonts w:ascii="Times New Roman" w:eastAsia="Times New Roman" w:hAnsi="Times New Roman"/>
          <w:sz w:val="24"/>
          <w:szCs w:val="24"/>
          <w:lang w:eastAsia="ru-RU"/>
        </w:rPr>
        <w:t>Заявление</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на закрытие лицевых счетов</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от "____" ______________ 20____ г.</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Наименование клиента 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ИНН/КПП клиента 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Наименование главного распорядителя бюджетных средств 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Прошу закрыть лицевые счета 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(номера лицевых счетов)</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в связи </w:t>
      </w:r>
      <w:proofErr w:type="gramStart"/>
      <w:r w:rsidRPr="00B93E79">
        <w:rPr>
          <w:rFonts w:ascii="Times New Roman" w:eastAsia="Times New Roman" w:hAnsi="Times New Roman"/>
          <w:sz w:val="24"/>
          <w:szCs w:val="24"/>
          <w:lang w:eastAsia="ru-RU"/>
        </w:rPr>
        <w:t>с</w:t>
      </w:r>
      <w:proofErr w:type="gramEnd"/>
      <w:r w:rsidRPr="00B93E79">
        <w:rPr>
          <w:rFonts w:ascii="Times New Roman" w:eastAsia="Times New Roman" w:hAnsi="Times New Roman"/>
          <w:sz w:val="24"/>
          <w:szCs w:val="24"/>
          <w:lang w:eastAsia="ru-RU"/>
        </w:rPr>
        <w:t xml:space="preserve"> 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Приложения:</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1. 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2. 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Руководитель ________________________ 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Главный бухгалтер ________________________ 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М.П.</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Отметка администрации Северного района Новосибирской области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 закрытии лицевого счета N 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____________      ________    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(должность) </w:t>
      </w:r>
      <w:r w:rsidRPr="00B93E79">
        <w:rPr>
          <w:rFonts w:ascii="Times New Roman" w:eastAsia="Times New Roman" w:hAnsi="Times New Roman"/>
          <w:sz w:val="24"/>
          <w:szCs w:val="24"/>
          <w:lang w:eastAsia="ru-RU"/>
        </w:rPr>
        <w:t xml:space="preserve">    </w:t>
      </w:r>
      <w:r w:rsidRPr="00B93E79">
        <w:rPr>
          <w:rFonts w:ascii="Times New Roman" w:eastAsia="Times New Roman" w:hAnsi="Times New Roman"/>
          <w:sz w:val="20"/>
          <w:szCs w:val="20"/>
          <w:lang w:eastAsia="ru-RU"/>
        </w:rPr>
        <w:t>(подпись)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Исполнитель ________________________    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 ______________ 20____ г.</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r w:rsidRPr="00B93E79">
        <w:rPr>
          <w:rFonts w:ascii="Times New Roman" w:eastAsia="Times New Roman" w:hAnsi="Times New Roman"/>
          <w:szCs w:val="20"/>
          <w:lang w:eastAsia="ru-RU"/>
        </w:rPr>
        <w:lastRenderedPageBreak/>
        <w:t>Приложение N 4.2</w:t>
      </w:r>
    </w:p>
    <w:p w:rsidR="00B93E79" w:rsidRPr="00B93E79" w:rsidRDefault="00B93E79" w:rsidP="00B93E79">
      <w:pPr>
        <w:spacing w:after="1" w:line="256" w:lineRule="auto"/>
        <w:rPr>
          <w:rFonts w:ascii="Times New Roman" w:hAnsi="Times New Roman"/>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bookmarkStart w:id="64" w:name="P2004"/>
      <w:bookmarkEnd w:id="64"/>
      <w:r w:rsidRPr="00B93E79">
        <w:rPr>
          <w:rFonts w:ascii="Times New Roman" w:eastAsia="Times New Roman" w:hAnsi="Times New Roman"/>
          <w:sz w:val="24"/>
          <w:szCs w:val="24"/>
          <w:lang w:eastAsia="ru-RU"/>
        </w:rPr>
        <w:t>Акт сверки</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операций по лицевому счету N _____________</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от "____" ______________ 20____ г.</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Наименование клиента 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ИНН/КПП клиента 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Наименование главного распорядителя бюджетных средств 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Единица измерения: руб.</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624"/>
        <w:gridCol w:w="992"/>
        <w:gridCol w:w="709"/>
        <w:gridCol w:w="1417"/>
        <w:gridCol w:w="1134"/>
        <w:gridCol w:w="850"/>
        <w:gridCol w:w="1077"/>
        <w:gridCol w:w="1050"/>
        <w:gridCol w:w="1134"/>
      </w:tblGrid>
      <w:tr w:rsidR="00B93E79" w:rsidRPr="00B93E79" w:rsidTr="00F06560">
        <w:tc>
          <w:tcPr>
            <w:tcW w:w="794"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bookmarkStart w:id="65" w:name="P2014"/>
            <w:bookmarkEnd w:id="65"/>
            <w:r w:rsidRPr="00B93E79">
              <w:rPr>
                <w:rFonts w:ascii="Times New Roman" w:eastAsia="Times New Roman" w:hAnsi="Times New Roman"/>
                <w:szCs w:val="20"/>
              </w:rPr>
              <w:t>Коды бюджетной классификации</w:t>
            </w:r>
          </w:p>
        </w:tc>
        <w:tc>
          <w:tcPr>
            <w:tcW w:w="624"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Тип средств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 xml:space="preserve">КОСГУ </w:t>
            </w:r>
          </w:p>
        </w:tc>
        <w:tc>
          <w:tcPr>
            <w:tcW w:w="709"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КРКС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Лимиты бюджетных обязательств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Кассовый план за текущий месяц</w:t>
            </w:r>
          </w:p>
        </w:tc>
        <w:tc>
          <w:tcPr>
            <w:tcW w:w="1927" w:type="dxa"/>
            <w:gridSpan w:val="2"/>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Кассовый расход</w:t>
            </w:r>
          </w:p>
        </w:tc>
        <w:tc>
          <w:tcPr>
            <w:tcW w:w="1050"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Остаток лимитов на год (лимиты-расходы)</w:t>
            </w:r>
          </w:p>
        </w:tc>
        <w:tc>
          <w:tcPr>
            <w:tcW w:w="1134" w:type="dxa"/>
            <w:vMerge w:val="restart"/>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Остаток кассового плана на тек</w:t>
            </w:r>
            <w:proofErr w:type="gramStart"/>
            <w:r w:rsidRPr="00B93E79">
              <w:rPr>
                <w:rFonts w:ascii="Times New Roman" w:eastAsia="Times New Roman" w:hAnsi="Times New Roman"/>
                <w:szCs w:val="20"/>
              </w:rPr>
              <w:t>.</w:t>
            </w:r>
            <w:proofErr w:type="gramEnd"/>
            <w:r w:rsidRPr="00B93E79">
              <w:rPr>
                <w:rFonts w:ascii="Times New Roman" w:eastAsia="Times New Roman" w:hAnsi="Times New Roman"/>
                <w:szCs w:val="20"/>
              </w:rPr>
              <w:t xml:space="preserve"> </w:t>
            </w:r>
            <w:proofErr w:type="gramStart"/>
            <w:r w:rsidRPr="00B93E79">
              <w:rPr>
                <w:rFonts w:ascii="Times New Roman" w:eastAsia="Times New Roman" w:hAnsi="Times New Roman"/>
                <w:szCs w:val="20"/>
              </w:rPr>
              <w:t>м</w:t>
            </w:r>
            <w:proofErr w:type="gramEnd"/>
            <w:r w:rsidRPr="00B93E79">
              <w:rPr>
                <w:rFonts w:ascii="Times New Roman" w:eastAsia="Times New Roman" w:hAnsi="Times New Roman"/>
                <w:szCs w:val="20"/>
              </w:rPr>
              <w:t>есяц</w:t>
            </w:r>
          </w:p>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r>
      <w:tr w:rsidR="00B93E79" w:rsidRPr="00B93E79" w:rsidTr="00F06560">
        <w:tc>
          <w:tcPr>
            <w:tcW w:w="794"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Cs w:val="20"/>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Кассовый расход</w:t>
            </w:r>
          </w:p>
        </w:tc>
        <w:tc>
          <w:tcPr>
            <w:tcW w:w="107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Восстановление кассового расхода</w:t>
            </w: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Cs w:val="20"/>
              </w:rPr>
            </w:pPr>
          </w:p>
        </w:tc>
      </w:tr>
      <w:tr w:rsidR="00B93E79" w:rsidRPr="00B93E79" w:rsidTr="00F06560">
        <w:tc>
          <w:tcPr>
            <w:tcW w:w="794"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w:t>
            </w:r>
          </w:p>
        </w:tc>
        <w:tc>
          <w:tcPr>
            <w:tcW w:w="624"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4</w:t>
            </w:r>
          </w:p>
        </w:tc>
        <w:tc>
          <w:tcPr>
            <w:tcW w:w="141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7</w:t>
            </w:r>
          </w:p>
        </w:tc>
        <w:tc>
          <w:tcPr>
            <w:tcW w:w="107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8</w:t>
            </w:r>
          </w:p>
        </w:tc>
        <w:tc>
          <w:tcPr>
            <w:tcW w:w="105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9</w:t>
            </w:r>
          </w:p>
        </w:tc>
        <w:tc>
          <w:tcPr>
            <w:tcW w:w="1134"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10</w:t>
            </w:r>
          </w:p>
        </w:tc>
      </w:tr>
      <w:tr w:rsidR="00B93E79" w:rsidRPr="00B93E79" w:rsidTr="00F06560">
        <w:tc>
          <w:tcPr>
            <w:tcW w:w="79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62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7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5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r>
      <w:tr w:rsidR="00B93E79" w:rsidRPr="00B93E79" w:rsidTr="00F06560">
        <w:tc>
          <w:tcPr>
            <w:tcW w:w="79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62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7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5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r>
      <w:tr w:rsidR="00B93E79" w:rsidRPr="00B93E79" w:rsidTr="00F06560">
        <w:tc>
          <w:tcPr>
            <w:tcW w:w="79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62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7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5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r>
      <w:tr w:rsidR="00B93E79" w:rsidRPr="00B93E79" w:rsidTr="00F06560">
        <w:tc>
          <w:tcPr>
            <w:tcW w:w="794"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r w:rsidRPr="00B93E79">
              <w:rPr>
                <w:rFonts w:ascii="Times New Roman" w:eastAsia="Times New Roman" w:hAnsi="Times New Roman"/>
                <w:szCs w:val="20"/>
              </w:rPr>
              <w:t>Итого</w:t>
            </w:r>
          </w:p>
        </w:tc>
        <w:tc>
          <w:tcPr>
            <w:tcW w:w="62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7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5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r>
    </w:tbl>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Руководитель ________________________ 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4"/>
          <w:szCs w:val="24"/>
          <w:lang w:eastAsia="ru-RU"/>
        </w:rPr>
        <w:t xml:space="preserve">                                                    </w:t>
      </w:r>
      <w:r w:rsidRPr="00B93E79">
        <w:rPr>
          <w:rFonts w:ascii="Times New Roman" w:eastAsia="Times New Roman" w:hAnsi="Times New Roman"/>
          <w:sz w:val="20"/>
          <w:szCs w:val="20"/>
          <w:lang w:eastAsia="ru-RU"/>
        </w:rPr>
        <w:t>(подпись)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Главный бухгалтер ________________________ 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4"/>
          <w:szCs w:val="24"/>
          <w:lang w:eastAsia="ru-RU"/>
        </w:rPr>
        <w:t xml:space="preserve">                                                     </w:t>
      </w:r>
      <w:r w:rsidRPr="00B93E79">
        <w:rPr>
          <w:rFonts w:ascii="Times New Roman" w:eastAsia="Times New Roman" w:hAnsi="Times New Roman"/>
          <w:sz w:val="20"/>
          <w:szCs w:val="20"/>
          <w:lang w:eastAsia="ru-RU"/>
        </w:rPr>
        <w:t>(подпись)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М.П.</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Отметка администрации Северного района Новосибирской области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____________      ________    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(должность) </w:t>
      </w:r>
      <w:r w:rsidRPr="00B93E79">
        <w:rPr>
          <w:rFonts w:ascii="Times New Roman" w:eastAsia="Times New Roman" w:hAnsi="Times New Roman"/>
          <w:sz w:val="24"/>
          <w:szCs w:val="24"/>
          <w:lang w:eastAsia="ru-RU"/>
        </w:rPr>
        <w:t xml:space="preserve">    </w:t>
      </w:r>
      <w:r w:rsidRPr="00B93E79">
        <w:rPr>
          <w:rFonts w:ascii="Times New Roman" w:eastAsia="Times New Roman" w:hAnsi="Times New Roman"/>
          <w:sz w:val="20"/>
          <w:szCs w:val="20"/>
          <w:lang w:eastAsia="ru-RU"/>
        </w:rPr>
        <w:t>(подпись)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Исполнитель ________________________    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 ______________ 20____ г.</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r w:rsidRPr="00B93E79">
        <w:rPr>
          <w:rFonts w:ascii="Times New Roman" w:eastAsia="Times New Roman" w:hAnsi="Times New Roman"/>
          <w:szCs w:val="20"/>
          <w:lang w:eastAsia="ru-RU"/>
        </w:rPr>
        <w:lastRenderedPageBreak/>
        <w:t>Приложение N 5.1</w:t>
      </w:r>
    </w:p>
    <w:p w:rsidR="00B93E79" w:rsidRPr="00B93E79" w:rsidRDefault="00B93E79" w:rsidP="00B93E79">
      <w:pPr>
        <w:spacing w:after="1" w:line="256" w:lineRule="auto"/>
        <w:rPr>
          <w:rFonts w:ascii="Times New Roman" w:hAnsi="Times New Roman"/>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     администрация Северного района Новосибирской области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bookmarkStart w:id="66" w:name="P2151"/>
      <w:bookmarkEnd w:id="66"/>
      <w:r w:rsidRPr="00B93E79">
        <w:rPr>
          <w:rFonts w:ascii="Times New Roman" w:eastAsia="Times New Roman" w:hAnsi="Times New Roman"/>
          <w:sz w:val="24"/>
          <w:szCs w:val="24"/>
          <w:lang w:eastAsia="ru-RU"/>
        </w:rPr>
        <w:t>ВЫПИСКА</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по лицевому счету N __________ </w:t>
      </w:r>
      <w:proofErr w:type="gramStart"/>
      <w:r w:rsidRPr="00B93E79">
        <w:rPr>
          <w:rFonts w:ascii="Times New Roman" w:eastAsia="Times New Roman" w:hAnsi="Times New Roman"/>
          <w:sz w:val="24"/>
          <w:szCs w:val="24"/>
          <w:lang w:eastAsia="ru-RU"/>
        </w:rPr>
        <w:t>за</w:t>
      </w:r>
      <w:proofErr w:type="gramEnd"/>
      <w:r w:rsidRPr="00B93E79">
        <w:rPr>
          <w:rFonts w:ascii="Times New Roman" w:eastAsia="Times New Roman" w:hAnsi="Times New Roman"/>
          <w:sz w:val="24"/>
          <w:szCs w:val="24"/>
          <w:lang w:eastAsia="ru-RU"/>
        </w:rPr>
        <w:t xml:space="preserve"> 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                       (наименование лицевого счета)</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Последний день операций по счету 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Входящий остаток                 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Всего поступило                  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Расход                           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Исходящий остаток                ______________</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4"/>
          <w:szCs w:val="24"/>
          <w:lang w:eastAsia="ru-RU"/>
        </w:rPr>
      </w:pP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
        <w:gridCol w:w="1275"/>
        <w:gridCol w:w="712"/>
        <w:gridCol w:w="850"/>
        <w:gridCol w:w="851"/>
        <w:gridCol w:w="992"/>
        <w:gridCol w:w="1131"/>
        <w:gridCol w:w="795"/>
        <w:gridCol w:w="907"/>
        <w:gridCol w:w="907"/>
      </w:tblGrid>
      <w:tr w:rsidR="00B93E79" w:rsidRPr="00B93E79" w:rsidTr="00F06560">
        <w:tc>
          <w:tcPr>
            <w:tcW w:w="565" w:type="dxa"/>
            <w:vMerge w:val="restart"/>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 xml:space="preserve">N </w:t>
            </w:r>
            <w:proofErr w:type="gramStart"/>
            <w:r w:rsidRPr="00B93E79">
              <w:rPr>
                <w:rFonts w:ascii="Times New Roman" w:eastAsia="Times New Roman" w:hAnsi="Times New Roman"/>
                <w:szCs w:val="20"/>
              </w:rPr>
              <w:t>оп</w:t>
            </w:r>
            <w:proofErr w:type="gramEnd"/>
            <w:r w:rsidRPr="00B93E79">
              <w:rPr>
                <w:rFonts w:ascii="Times New Roman" w:eastAsia="Times New Roman" w:hAnsi="Times New Roman"/>
                <w:szCs w:val="20"/>
              </w:rPr>
              <w:t>.</w:t>
            </w:r>
          </w:p>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275" w:type="dxa"/>
            <w:vMerge w:val="restart"/>
            <w:tcBorders>
              <w:top w:val="single" w:sz="4" w:space="0" w:color="auto"/>
              <w:left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Бюджетная классификация</w:t>
            </w:r>
          </w:p>
        </w:tc>
        <w:tc>
          <w:tcPr>
            <w:tcW w:w="712" w:type="dxa"/>
            <w:vMerge w:val="restart"/>
            <w:tcBorders>
              <w:top w:val="single" w:sz="4" w:space="0" w:color="auto"/>
              <w:left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Тип средств</w:t>
            </w:r>
          </w:p>
        </w:tc>
        <w:tc>
          <w:tcPr>
            <w:tcW w:w="850" w:type="dxa"/>
            <w:vMerge w:val="restart"/>
            <w:tcBorders>
              <w:top w:val="single" w:sz="4" w:space="0" w:color="auto"/>
              <w:left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Мероприятие</w:t>
            </w:r>
          </w:p>
        </w:tc>
        <w:tc>
          <w:tcPr>
            <w:tcW w:w="851" w:type="dxa"/>
            <w:vMerge w:val="restart"/>
            <w:tcBorders>
              <w:top w:val="single" w:sz="4" w:space="0" w:color="auto"/>
              <w:left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Код субсидии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КРКС</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КОСГУ</w:t>
            </w:r>
          </w:p>
        </w:tc>
        <w:tc>
          <w:tcPr>
            <w:tcW w:w="795"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 документа</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Обороты</w:t>
            </w:r>
          </w:p>
        </w:tc>
      </w:tr>
      <w:tr w:rsidR="00B93E79" w:rsidRPr="00B93E79" w:rsidTr="00F06560">
        <w:trPr>
          <w:trHeight w:val="696"/>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Cs w:val="20"/>
              </w:rPr>
            </w:pPr>
          </w:p>
        </w:tc>
        <w:tc>
          <w:tcPr>
            <w:tcW w:w="1275" w:type="dxa"/>
            <w:vMerge/>
            <w:tcBorders>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Cs w:val="20"/>
              </w:rPr>
            </w:pPr>
          </w:p>
        </w:tc>
        <w:tc>
          <w:tcPr>
            <w:tcW w:w="712" w:type="dxa"/>
            <w:vMerge/>
            <w:tcBorders>
              <w:left w:val="single" w:sz="4" w:space="0" w:color="auto"/>
              <w:bottom w:val="single" w:sz="4" w:space="0" w:color="auto"/>
              <w:right w:val="single" w:sz="4" w:space="0" w:color="auto"/>
            </w:tcBorders>
            <w:vAlign w:val="center"/>
          </w:tcPr>
          <w:p w:rsidR="00B93E79" w:rsidRPr="00B93E79" w:rsidRDefault="00B93E79" w:rsidP="00B93E79">
            <w:pPr>
              <w:spacing w:after="0" w:line="256" w:lineRule="auto"/>
              <w:rPr>
                <w:rFonts w:ascii="Times New Roman" w:eastAsia="Times New Roman" w:hAnsi="Times New Roman"/>
                <w:szCs w:val="20"/>
              </w:rPr>
            </w:pPr>
          </w:p>
        </w:tc>
        <w:tc>
          <w:tcPr>
            <w:tcW w:w="850" w:type="dxa"/>
            <w:vMerge/>
            <w:tcBorders>
              <w:left w:val="single" w:sz="4" w:space="0" w:color="auto"/>
              <w:bottom w:val="single" w:sz="4" w:space="0" w:color="auto"/>
              <w:right w:val="single" w:sz="4" w:space="0" w:color="auto"/>
            </w:tcBorders>
            <w:vAlign w:val="center"/>
          </w:tcPr>
          <w:p w:rsidR="00B93E79" w:rsidRPr="00B93E79" w:rsidRDefault="00B93E79" w:rsidP="00B93E79">
            <w:pPr>
              <w:spacing w:after="0" w:line="256" w:lineRule="auto"/>
              <w:rPr>
                <w:rFonts w:ascii="Times New Roman" w:eastAsia="Times New Roman" w:hAnsi="Times New Roman"/>
                <w:szCs w:val="20"/>
              </w:rPr>
            </w:pPr>
          </w:p>
        </w:tc>
        <w:tc>
          <w:tcPr>
            <w:tcW w:w="851" w:type="dxa"/>
            <w:vMerge/>
            <w:tcBorders>
              <w:left w:val="single" w:sz="4" w:space="0" w:color="auto"/>
              <w:bottom w:val="single" w:sz="4" w:space="0" w:color="auto"/>
              <w:right w:val="single" w:sz="4" w:space="0" w:color="auto"/>
            </w:tcBorders>
            <w:vAlign w:val="center"/>
          </w:tcPr>
          <w:p w:rsidR="00B93E79" w:rsidRPr="00B93E79" w:rsidRDefault="00B93E79" w:rsidP="00B93E79">
            <w:pPr>
              <w:spacing w:after="0" w:line="256" w:lineRule="auto"/>
              <w:rPr>
                <w:rFonts w:ascii="Times New Roman" w:eastAsia="Times New Roman" w:hAnsi="Times New Roman"/>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spacing w:after="0" w:line="256" w:lineRule="auto"/>
              <w:rPr>
                <w:rFonts w:ascii="Times New Roman" w:eastAsia="Times New Roman" w:hAnsi="Times New Roman"/>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spacing w:after="0" w:line="256" w:lineRule="auto"/>
              <w:rPr>
                <w:rFonts w:ascii="Times New Roman" w:eastAsia="Times New Roman" w:hAnsi="Times New Roman"/>
                <w:szCs w:val="20"/>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Приход</w:t>
            </w:r>
          </w:p>
        </w:tc>
        <w:tc>
          <w:tcPr>
            <w:tcW w:w="907"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Расход</w:t>
            </w:r>
          </w:p>
        </w:tc>
      </w:tr>
      <w:tr w:rsidR="00B93E79" w:rsidRPr="00B93E79" w:rsidTr="00F06560">
        <w:trPr>
          <w:trHeight w:val="217"/>
        </w:trPr>
        <w:tc>
          <w:tcPr>
            <w:tcW w:w="56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w:t>
            </w:r>
          </w:p>
        </w:tc>
        <w:tc>
          <w:tcPr>
            <w:tcW w:w="127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2</w:t>
            </w:r>
          </w:p>
        </w:tc>
        <w:tc>
          <w:tcPr>
            <w:tcW w:w="71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3</w:t>
            </w:r>
          </w:p>
        </w:tc>
        <w:tc>
          <w:tcPr>
            <w:tcW w:w="85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4</w:t>
            </w:r>
          </w:p>
        </w:tc>
        <w:tc>
          <w:tcPr>
            <w:tcW w:w="85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5</w:t>
            </w:r>
          </w:p>
        </w:tc>
        <w:tc>
          <w:tcPr>
            <w:tcW w:w="99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6</w:t>
            </w:r>
          </w:p>
        </w:tc>
        <w:tc>
          <w:tcPr>
            <w:tcW w:w="113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7</w:t>
            </w:r>
          </w:p>
        </w:tc>
        <w:tc>
          <w:tcPr>
            <w:tcW w:w="79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8</w:t>
            </w:r>
          </w:p>
        </w:tc>
        <w:tc>
          <w:tcPr>
            <w:tcW w:w="90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9</w:t>
            </w:r>
          </w:p>
        </w:tc>
        <w:tc>
          <w:tcPr>
            <w:tcW w:w="90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10</w:t>
            </w:r>
          </w:p>
        </w:tc>
      </w:tr>
      <w:tr w:rsidR="00B93E79" w:rsidRPr="00B93E79" w:rsidTr="00F06560">
        <w:tc>
          <w:tcPr>
            <w:tcW w:w="56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27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71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79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90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90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r>
      <w:tr w:rsidR="00B93E79" w:rsidRPr="00B93E79" w:rsidTr="00F06560">
        <w:tc>
          <w:tcPr>
            <w:tcW w:w="56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27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71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79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90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90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r>
      <w:tr w:rsidR="00B93E79" w:rsidRPr="00B93E79" w:rsidTr="00F06560">
        <w:tc>
          <w:tcPr>
            <w:tcW w:w="1840" w:type="dxa"/>
            <w:gridSpan w:val="2"/>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r w:rsidRPr="00B93E79">
              <w:rPr>
                <w:rFonts w:ascii="Times New Roman" w:eastAsia="Times New Roman" w:hAnsi="Times New Roman"/>
                <w:szCs w:val="20"/>
              </w:rPr>
              <w:t>Обороты</w:t>
            </w:r>
          </w:p>
        </w:tc>
        <w:tc>
          <w:tcPr>
            <w:tcW w:w="71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79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90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90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r>
      <w:tr w:rsidR="00B93E79" w:rsidRPr="00B93E79" w:rsidTr="00F06560">
        <w:tc>
          <w:tcPr>
            <w:tcW w:w="1840" w:type="dxa"/>
            <w:gridSpan w:val="2"/>
            <w:tcBorders>
              <w:top w:val="single" w:sz="4" w:space="0" w:color="auto"/>
              <w:left w:val="single" w:sz="4" w:space="0" w:color="auto"/>
              <w:bottom w:val="single" w:sz="4" w:space="0" w:color="auto"/>
              <w:right w:val="single" w:sz="4" w:space="0" w:color="auto"/>
            </w:tcBorders>
            <w:vAlign w:val="bottom"/>
            <w:hideMark/>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r w:rsidRPr="00B93E79">
              <w:rPr>
                <w:rFonts w:ascii="Times New Roman" w:eastAsia="Times New Roman" w:hAnsi="Times New Roman"/>
                <w:szCs w:val="20"/>
              </w:rPr>
              <w:t>Итого по счету</w:t>
            </w:r>
          </w:p>
        </w:tc>
        <w:tc>
          <w:tcPr>
            <w:tcW w:w="712" w:type="dxa"/>
            <w:tcBorders>
              <w:top w:val="single" w:sz="4" w:space="0" w:color="auto"/>
              <w:left w:val="single" w:sz="4" w:space="0" w:color="auto"/>
              <w:bottom w:val="single" w:sz="4" w:space="0" w:color="auto"/>
              <w:right w:val="single" w:sz="4" w:space="0" w:color="auto"/>
            </w:tcBorders>
            <w:vAlign w:val="bottom"/>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79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90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90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r>
    </w:tbl>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Исполнитель _______________________  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r w:rsidRPr="00B93E79">
        <w:rPr>
          <w:rFonts w:ascii="Times New Roman" w:eastAsia="Times New Roman" w:hAnsi="Times New Roman"/>
          <w:szCs w:val="20"/>
          <w:lang w:eastAsia="ru-RU"/>
        </w:rPr>
        <w:t>Приложение N 5.2</w:t>
      </w:r>
    </w:p>
    <w:p w:rsidR="00B93E79" w:rsidRPr="00B93E79" w:rsidRDefault="00B93E79" w:rsidP="00B93E79">
      <w:pPr>
        <w:spacing w:after="1" w:line="256" w:lineRule="auto"/>
        <w:rPr>
          <w:rFonts w:ascii="Times New Roman" w:hAnsi="Times New Roman"/>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bookmarkStart w:id="67" w:name="P2237"/>
      <w:bookmarkEnd w:id="67"/>
      <w:r w:rsidRPr="00B93E79">
        <w:rPr>
          <w:rFonts w:ascii="Times New Roman" w:eastAsia="Times New Roman" w:hAnsi="Times New Roman"/>
          <w:sz w:val="24"/>
          <w:szCs w:val="24"/>
          <w:lang w:eastAsia="ru-RU"/>
        </w:rPr>
        <w:t>СПРАВКА</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 финансировании и кассовых расходах получателей бюджетных средств</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за ______________ 20____ г.</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(месяц)</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___________________________________________________________________________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(наименование лицевого счета)</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spacing w:after="160" w:line="256" w:lineRule="auto"/>
        <w:rPr>
          <w:rFonts w:ascii="Times New Roman" w:hAnsi="Times New Roman"/>
        </w:rPr>
      </w:pPr>
    </w:p>
    <w:p w:rsidR="00B93E79" w:rsidRPr="00B93E79" w:rsidRDefault="00B93E79" w:rsidP="00B93E79">
      <w:pPr>
        <w:spacing w:after="160" w:line="256" w:lineRule="auto"/>
        <w:rPr>
          <w:rFonts w:ascii="Times New Roman" w:hAnsi="Times New Roman"/>
        </w:rPr>
      </w:pPr>
    </w:p>
    <w:tbl>
      <w:tblPr>
        <w:tblStyle w:val="a8"/>
        <w:tblW w:w="0" w:type="auto"/>
        <w:tblLook w:val="04A0" w:firstRow="1" w:lastRow="0" w:firstColumn="1" w:lastColumn="0" w:noHBand="0" w:noVBand="1"/>
      </w:tblPr>
      <w:tblGrid>
        <w:gridCol w:w="710"/>
        <w:gridCol w:w="710"/>
        <w:gridCol w:w="689"/>
        <w:gridCol w:w="704"/>
        <w:gridCol w:w="676"/>
        <w:gridCol w:w="779"/>
        <w:gridCol w:w="696"/>
        <w:gridCol w:w="868"/>
        <w:gridCol w:w="853"/>
        <w:gridCol w:w="770"/>
        <w:gridCol w:w="848"/>
        <w:gridCol w:w="854"/>
        <w:gridCol w:w="980"/>
      </w:tblGrid>
      <w:tr w:rsidR="00B93E79" w:rsidRPr="00B93E79" w:rsidTr="00F06560">
        <w:tc>
          <w:tcPr>
            <w:tcW w:w="718"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proofErr w:type="spellStart"/>
            <w:r w:rsidRPr="00B93E79">
              <w:rPr>
                <w:rFonts w:ascii="Times New Roman" w:eastAsia="Times New Roman" w:hAnsi="Times New Roman"/>
              </w:rPr>
              <w:t>Личе</w:t>
            </w:r>
            <w:proofErr w:type="spellEnd"/>
            <w:r w:rsidRPr="00B93E79">
              <w:rPr>
                <w:rFonts w:ascii="Times New Roman" w:eastAsia="Times New Roman" w:hAnsi="Times New Roman"/>
              </w:rPr>
              <w:t xml:space="preserve"> вой счет</w:t>
            </w:r>
          </w:p>
        </w:tc>
        <w:tc>
          <w:tcPr>
            <w:tcW w:w="718"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proofErr w:type="spellStart"/>
            <w:proofErr w:type="gramStart"/>
            <w:r w:rsidRPr="00B93E79">
              <w:rPr>
                <w:rFonts w:ascii="Times New Roman" w:eastAsia="Times New Roman" w:hAnsi="Times New Roman"/>
              </w:rPr>
              <w:t>Бюд</w:t>
            </w:r>
            <w:proofErr w:type="spellEnd"/>
            <w:r w:rsidRPr="00B93E79">
              <w:rPr>
                <w:rFonts w:ascii="Times New Roman" w:eastAsia="Times New Roman" w:hAnsi="Times New Roman"/>
              </w:rPr>
              <w:t xml:space="preserve"> </w:t>
            </w:r>
            <w:proofErr w:type="spellStart"/>
            <w:r w:rsidRPr="00B93E79">
              <w:rPr>
                <w:rFonts w:ascii="Times New Roman" w:eastAsia="Times New Roman" w:hAnsi="Times New Roman"/>
              </w:rPr>
              <w:t>жет</w:t>
            </w:r>
            <w:proofErr w:type="spellEnd"/>
            <w:proofErr w:type="gramEnd"/>
            <w:r w:rsidRPr="00B93E79">
              <w:rPr>
                <w:rFonts w:ascii="Times New Roman" w:eastAsia="Times New Roman" w:hAnsi="Times New Roman"/>
              </w:rPr>
              <w:t xml:space="preserve"> </w:t>
            </w:r>
            <w:proofErr w:type="spellStart"/>
            <w:r w:rsidRPr="00B93E79">
              <w:rPr>
                <w:rFonts w:ascii="Times New Roman" w:eastAsia="Times New Roman" w:hAnsi="Times New Roman"/>
              </w:rPr>
              <w:t>ная</w:t>
            </w:r>
            <w:proofErr w:type="spellEnd"/>
            <w:r w:rsidRPr="00B93E79">
              <w:rPr>
                <w:rFonts w:ascii="Times New Roman" w:eastAsia="Times New Roman" w:hAnsi="Times New Roman"/>
              </w:rPr>
              <w:t xml:space="preserve"> </w:t>
            </w:r>
            <w:proofErr w:type="spellStart"/>
            <w:r w:rsidRPr="00B93E79">
              <w:rPr>
                <w:rFonts w:ascii="Times New Roman" w:eastAsia="Times New Roman" w:hAnsi="Times New Roman"/>
              </w:rPr>
              <w:t>клас</w:t>
            </w:r>
            <w:proofErr w:type="spellEnd"/>
            <w:r w:rsidRPr="00B93E79">
              <w:rPr>
                <w:rFonts w:ascii="Times New Roman" w:eastAsia="Times New Roman" w:hAnsi="Times New Roman"/>
              </w:rPr>
              <w:t xml:space="preserve"> </w:t>
            </w:r>
            <w:proofErr w:type="spellStart"/>
            <w:r w:rsidRPr="00B93E79">
              <w:rPr>
                <w:rFonts w:ascii="Times New Roman" w:eastAsia="Times New Roman" w:hAnsi="Times New Roman"/>
              </w:rPr>
              <w:t>сифи</w:t>
            </w:r>
            <w:proofErr w:type="spellEnd"/>
            <w:r w:rsidRPr="00B93E79">
              <w:rPr>
                <w:rFonts w:ascii="Times New Roman" w:eastAsia="Times New Roman" w:hAnsi="Times New Roman"/>
              </w:rPr>
              <w:t xml:space="preserve"> ка </w:t>
            </w:r>
            <w:proofErr w:type="spellStart"/>
            <w:r w:rsidRPr="00B93E79">
              <w:rPr>
                <w:rFonts w:ascii="Times New Roman" w:eastAsia="Times New Roman" w:hAnsi="Times New Roman"/>
              </w:rPr>
              <w:t>ция</w:t>
            </w:r>
            <w:proofErr w:type="spellEnd"/>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 xml:space="preserve">Тип </w:t>
            </w:r>
            <w:proofErr w:type="spellStart"/>
            <w:proofErr w:type="gramStart"/>
            <w:r w:rsidRPr="00B93E79">
              <w:rPr>
                <w:rFonts w:ascii="Times New Roman" w:eastAsia="Times New Roman" w:hAnsi="Times New Roman"/>
              </w:rPr>
              <w:t>сре</w:t>
            </w:r>
            <w:proofErr w:type="spellEnd"/>
            <w:r w:rsidRPr="00B93E79">
              <w:rPr>
                <w:rFonts w:ascii="Times New Roman" w:eastAsia="Times New Roman" w:hAnsi="Times New Roman"/>
              </w:rPr>
              <w:t xml:space="preserve"> </w:t>
            </w:r>
            <w:proofErr w:type="spellStart"/>
            <w:r w:rsidRPr="00B93E79">
              <w:rPr>
                <w:rFonts w:ascii="Times New Roman" w:eastAsia="Times New Roman" w:hAnsi="Times New Roman"/>
              </w:rPr>
              <w:t>дств</w:t>
            </w:r>
            <w:proofErr w:type="spellEnd"/>
            <w:proofErr w:type="gramEnd"/>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 xml:space="preserve">Мер опри </w:t>
            </w:r>
            <w:proofErr w:type="spellStart"/>
            <w:r w:rsidRPr="00B93E79">
              <w:rPr>
                <w:rFonts w:ascii="Times New Roman" w:eastAsia="Times New Roman" w:hAnsi="Times New Roman"/>
              </w:rPr>
              <w:t>ятие</w:t>
            </w:r>
            <w:proofErr w:type="spellEnd"/>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 xml:space="preserve">Код </w:t>
            </w:r>
            <w:proofErr w:type="spellStart"/>
            <w:r w:rsidRPr="00B93E79">
              <w:rPr>
                <w:rFonts w:ascii="Times New Roman" w:eastAsia="Times New Roman" w:hAnsi="Times New Roman"/>
              </w:rPr>
              <w:t>суб</w:t>
            </w:r>
            <w:proofErr w:type="spellEnd"/>
            <w:r w:rsidRPr="00B93E79">
              <w:rPr>
                <w:rFonts w:ascii="Times New Roman" w:eastAsia="Times New Roman" w:hAnsi="Times New Roman"/>
              </w:rPr>
              <w:t xml:space="preserve"> си </w:t>
            </w:r>
            <w:proofErr w:type="spellStart"/>
            <w:r w:rsidRPr="00B93E79">
              <w:rPr>
                <w:rFonts w:ascii="Times New Roman" w:eastAsia="Times New Roman" w:hAnsi="Times New Roman"/>
              </w:rPr>
              <w:t>дии</w:t>
            </w:r>
            <w:proofErr w:type="spellEnd"/>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КРКС</w:t>
            </w:r>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КО СГУ</w:t>
            </w:r>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 xml:space="preserve">Оста ток </w:t>
            </w:r>
            <w:proofErr w:type="gramStart"/>
            <w:r w:rsidRPr="00B93E79">
              <w:rPr>
                <w:rFonts w:ascii="Times New Roman" w:eastAsia="Times New Roman" w:hAnsi="Times New Roman"/>
              </w:rPr>
              <w:t xml:space="preserve">сред </w:t>
            </w:r>
            <w:proofErr w:type="spellStart"/>
            <w:r w:rsidRPr="00B93E79">
              <w:rPr>
                <w:rFonts w:ascii="Times New Roman" w:eastAsia="Times New Roman" w:hAnsi="Times New Roman"/>
              </w:rPr>
              <w:t>ств</w:t>
            </w:r>
            <w:proofErr w:type="spellEnd"/>
            <w:proofErr w:type="gramEnd"/>
            <w:r w:rsidRPr="00B93E79">
              <w:rPr>
                <w:rFonts w:ascii="Times New Roman" w:eastAsia="Times New Roman" w:hAnsi="Times New Roman"/>
              </w:rPr>
              <w:t xml:space="preserve"> на л/с на начало месяца</w:t>
            </w:r>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proofErr w:type="spellStart"/>
            <w:proofErr w:type="gramStart"/>
            <w:r w:rsidRPr="00B93E79">
              <w:rPr>
                <w:rFonts w:ascii="Times New Roman" w:eastAsia="Times New Roman" w:hAnsi="Times New Roman"/>
              </w:rPr>
              <w:t>Откры</w:t>
            </w:r>
            <w:proofErr w:type="spellEnd"/>
            <w:r w:rsidRPr="00B93E79">
              <w:rPr>
                <w:rFonts w:ascii="Times New Roman" w:eastAsia="Times New Roman" w:hAnsi="Times New Roman"/>
              </w:rPr>
              <w:t xml:space="preserve"> тое</w:t>
            </w:r>
            <w:proofErr w:type="gramEnd"/>
            <w:r w:rsidRPr="00B93E79">
              <w:rPr>
                <w:rFonts w:ascii="Times New Roman" w:eastAsia="Times New Roman" w:hAnsi="Times New Roman"/>
              </w:rPr>
              <w:t xml:space="preserve"> </w:t>
            </w:r>
            <w:proofErr w:type="spellStart"/>
            <w:r w:rsidRPr="00B93E79">
              <w:rPr>
                <w:rFonts w:ascii="Times New Roman" w:eastAsia="Times New Roman" w:hAnsi="Times New Roman"/>
              </w:rPr>
              <w:t>финан</w:t>
            </w:r>
            <w:proofErr w:type="spellEnd"/>
            <w:r w:rsidRPr="00B93E79">
              <w:rPr>
                <w:rFonts w:ascii="Times New Roman" w:eastAsia="Times New Roman" w:hAnsi="Times New Roman"/>
              </w:rPr>
              <w:t xml:space="preserve"> </w:t>
            </w:r>
            <w:proofErr w:type="spellStart"/>
            <w:r w:rsidRPr="00B93E79">
              <w:rPr>
                <w:rFonts w:ascii="Times New Roman" w:eastAsia="Times New Roman" w:hAnsi="Times New Roman"/>
              </w:rPr>
              <w:t>сирова</w:t>
            </w:r>
            <w:proofErr w:type="spellEnd"/>
            <w:r w:rsidRPr="00B93E79">
              <w:rPr>
                <w:rFonts w:ascii="Times New Roman" w:eastAsia="Times New Roman" w:hAnsi="Times New Roman"/>
              </w:rPr>
              <w:t xml:space="preserve"> </w:t>
            </w:r>
            <w:proofErr w:type="spellStart"/>
            <w:r w:rsidRPr="00B93E79">
              <w:rPr>
                <w:rFonts w:ascii="Times New Roman" w:eastAsia="Times New Roman" w:hAnsi="Times New Roman"/>
              </w:rPr>
              <w:t>ние</w:t>
            </w:r>
            <w:proofErr w:type="spellEnd"/>
            <w:r w:rsidRPr="00B93E79">
              <w:rPr>
                <w:rFonts w:ascii="Times New Roman" w:eastAsia="Times New Roman" w:hAnsi="Times New Roman"/>
              </w:rPr>
              <w:t xml:space="preserve"> за месяц</w:t>
            </w:r>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proofErr w:type="spellStart"/>
            <w:r w:rsidRPr="00B93E79">
              <w:rPr>
                <w:rFonts w:ascii="Times New Roman" w:eastAsia="Times New Roman" w:hAnsi="Times New Roman"/>
              </w:rPr>
              <w:t>Кассо</w:t>
            </w:r>
            <w:proofErr w:type="spellEnd"/>
          </w:p>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вый рас ход за месяц</w:t>
            </w:r>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Посту пило с начала года</w:t>
            </w:r>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proofErr w:type="spellStart"/>
            <w:proofErr w:type="gramStart"/>
            <w:r w:rsidRPr="00B93E79">
              <w:rPr>
                <w:rFonts w:ascii="Times New Roman" w:eastAsia="Times New Roman" w:hAnsi="Times New Roman"/>
              </w:rPr>
              <w:t>Кассо</w:t>
            </w:r>
            <w:proofErr w:type="spellEnd"/>
            <w:r w:rsidRPr="00B93E79">
              <w:rPr>
                <w:rFonts w:ascii="Times New Roman" w:eastAsia="Times New Roman" w:hAnsi="Times New Roman"/>
              </w:rPr>
              <w:t xml:space="preserve"> вый</w:t>
            </w:r>
            <w:proofErr w:type="gramEnd"/>
            <w:r w:rsidRPr="00B93E79">
              <w:rPr>
                <w:rFonts w:ascii="Times New Roman" w:eastAsia="Times New Roman" w:hAnsi="Times New Roman"/>
              </w:rPr>
              <w:t xml:space="preserve"> расход с начала года</w:t>
            </w:r>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 xml:space="preserve">Остаток </w:t>
            </w:r>
            <w:proofErr w:type="spellStart"/>
            <w:proofErr w:type="gramStart"/>
            <w:r w:rsidRPr="00B93E79">
              <w:rPr>
                <w:rFonts w:ascii="Times New Roman" w:eastAsia="Times New Roman" w:hAnsi="Times New Roman"/>
              </w:rPr>
              <w:t>откры</w:t>
            </w:r>
            <w:proofErr w:type="spellEnd"/>
            <w:r w:rsidRPr="00B93E79">
              <w:rPr>
                <w:rFonts w:ascii="Times New Roman" w:eastAsia="Times New Roman" w:hAnsi="Times New Roman"/>
              </w:rPr>
              <w:t xml:space="preserve"> того</w:t>
            </w:r>
            <w:proofErr w:type="gramEnd"/>
            <w:r w:rsidRPr="00B93E79">
              <w:rPr>
                <w:rFonts w:ascii="Times New Roman" w:eastAsia="Times New Roman" w:hAnsi="Times New Roman"/>
              </w:rPr>
              <w:t xml:space="preserve"> </w:t>
            </w:r>
            <w:proofErr w:type="spellStart"/>
            <w:r w:rsidRPr="00B93E79">
              <w:rPr>
                <w:rFonts w:ascii="Times New Roman" w:eastAsia="Times New Roman" w:hAnsi="Times New Roman"/>
              </w:rPr>
              <w:t>финан</w:t>
            </w:r>
            <w:proofErr w:type="spellEnd"/>
            <w:r w:rsidRPr="00B93E79">
              <w:rPr>
                <w:rFonts w:ascii="Times New Roman" w:eastAsia="Times New Roman" w:hAnsi="Times New Roman"/>
              </w:rPr>
              <w:t xml:space="preserve"> сиро </w:t>
            </w:r>
            <w:proofErr w:type="spellStart"/>
            <w:r w:rsidRPr="00B93E79">
              <w:rPr>
                <w:rFonts w:ascii="Times New Roman" w:eastAsia="Times New Roman" w:hAnsi="Times New Roman"/>
              </w:rPr>
              <w:t>вания</w:t>
            </w:r>
            <w:proofErr w:type="spellEnd"/>
            <w:r w:rsidRPr="00B93E79">
              <w:rPr>
                <w:rFonts w:ascii="Times New Roman" w:eastAsia="Times New Roman" w:hAnsi="Times New Roman"/>
              </w:rPr>
              <w:t xml:space="preserve"> на конец месяца</w:t>
            </w:r>
          </w:p>
        </w:tc>
      </w:tr>
      <w:tr w:rsidR="00B93E79" w:rsidRPr="00B93E79" w:rsidTr="00F06560">
        <w:tc>
          <w:tcPr>
            <w:tcW w:w="718"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1</w:t>
            </w:r>
          </w:p>
        </w:tc>
        <w:tc>
          <w:tcPr>
            <w:tcW w:w="718"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2</w:t>
            </w:r>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3</w:t>
            </w:r>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4</w:t>
            </w:r>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5</w:t>
            </w:r>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6</w:t>
            </w:r>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7</w:t>
            </w:r>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8</w:t>
            </w:r>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9</w:t>
            </w:r>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10</w:t>
            </w:r>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11</w:t>
            </w:r>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12</w:t>
            </w:r>
          </w:p>
        </w:tc>
        <w:tc>
          <w:tcPr>
            <w:tcW w:w="719" w:type="dxa"/>
          </w:tcPr>
          <w:p w:rsidR="00B93E79" w:rsidRPr="00B93E79" w:rsidRDefault="00B93E79" w:rsidP="00B93E79">
            <w:pPr>
              <w:widowControl w:val="0"/>
              <w:autoSpaceDE w:val="0"/>
              <w:autoSpaceDN w:val="0"/>
              <w:spacing w:line="256" w:lineRule="auto"/>
              <w:jc w:val="center"/>
              <w:rPr>
                <w:rFonts w:ascii="Times New Roman" w:eastAsia="Times New Roman" w:hAnsi="Times New Roman"/>
              </w:rPr>
            </w:pPr>
            <w:r w:rsidRPr="00B93E79">
              <w:rPr>
                <w:rFonts w:ascii="Times New Roman" w:eastAsia="Times New Roman" w:hAnsi="Times New Roman"/>
              </w:rPr>
              <w:t>13</w:t>
            </w:r>
          </w:p>
        </w:tc>
      </w:tr>
      <w:tr w:rsidR="00B93E79" w:rsidRPr="00B93E79" w:rsidTr="00F06560">
        <w:tc>
          <w:tcPr>
            <w:tcW w:w="718"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8"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r>
      <w:tr w:rsidR="00B93E79" w:rsidRPr="00B93E79" w:rsidTr="00F06560">
        <w:tc>
          <w:tcPr>
            <w:tcW w:w="718"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8"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r>
      <w:tr w:rsidR="00B93E79" w:rsidRPr="00B93E79" w:rsidTr="00F06560">
        <w:tc>
          <w:tcPr>
            <w:tcW w:w="718"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8"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c>
          <w:tcPr>
            <w:tcW w:w="719" w:type="dxa"/>
          </w:tcPr>
          <w:p w:rsidR="00B93E79" w:rsidRPr="00B93E79" w:rsidRDefault="00B93E79" w:rsidP="00B93E79">
            <w:pPr>
              <w:widowControl w:val="0"/>
              <w:autoSpaceDE w:val="0"/>
              <w:autoSpaceDN w:val="0"/>
              <w:spacing w:line="256" w:lineRule="auto"/>
              <w:rPr>
                <w:rFonts w:ascii="Times New Roman" w:eastAsia="Times New Roman" w:hAnsi="Times New Roman"/>
              </w:rPr>
            </w:pPr>
          </w:p>
        </w:tc>
      </w:tr>
    </w:tbl>
    <w:p w:rsidR="00B93E79" w:rsidRPr="00B93E79" w:rsidRDefault="00B93E79" w:rsidP="00B93E79">
      <w:pPr>
        <w:spacing w:after="160" w:line="256" w:lineRule="auto"/>
        <w:rPr>
          <w:rFonts w:ascii="Times New Roman" w:hAnsi="Times New Roman"/>
        </w:rPr>
      </w:pPr>
    </w:p>
    <w:p w:rsidR="00B93E79" w:rsidRPr="00B93E79" w:rsidRDefault="00B93E79" w:rsidP="00B93E79">
      <w:pPr>
        <w:spacing w:after="160" w:line="256" w:lineRule="auto"/>
        <w:rPr>
          <w:rFonts w:ascii="Times New Roman" w:hAnsi="Times New Roman"/>
        </w:rPr>
      </w:pPr>
    </w:p>
    <w:p w:rsidR="00B93E79" w:rsidRPr="00B93E79" w:rsidRDefault="00B93E79" w:rsidP="00B93E79">
      <w:pPr>
        <w:spacing w:after="160" w:line="256" w:lineRule="auto"/>
        <w:rPr>
          <w:rFonts w:ascii="Times New Roman" w:hAnsi="Times New Roman"/>
        </w:rPr>
      </w:pPr>
      <w:r w:rsidRPr="00B93E79">
        <w:rPr>
          <w:rFonts w:ascii="Times New Roman" w:hAnsi="Times New Roman"/>
        </w:rPr>
        <w:t>Исполнитель                                               ____________           ________________________</w:t>
      </w:r>
    </w:p>
    <w:p w:rsidR="00B93E79" w:rsidRPr="00B93E79" w:rsidRDefault="00B93E79" w:rsidP="00B93E79">
      <w:pPr>
        <w:spacing w:after="160" w:line="256" w:lineRule="auto"/>
        <w:rPr>
          <w:rFonts w:ascii="Times New Roman" w:hAnsi="Times New Roman"/>
          <w:sz w:val="18"/>
          <w:szCs w:val="18"/>
        </w:rPr>
      </w:pPr>
      <w:r w:rsidRPr="00B93E79">
        <w:rPr>
          <w:rFonts w:ascii="Times New Roman" w:hAnsi="Times New Roman"/>
          <w:sz w:val="18"/>
          <w:szCs w:val="18"/>
        </w:rPr>
        <w:t xml:space="preserve">                                                                                          (подпись)                            (расшифровка подписи)</w:t>
      </w:r>
    </w:p>
    <w:p w:rsidR="00B93E79" w:rsidRPr="00B93E79" w:rsidRDefault="00B93E79" w:rsidP="00B93E79">
      <w:pPr>
        <w:spacing w:after="160" w:line="256" w:lineRule="auto"/>
      </w:pPr>
    </w:p>
    <w:p w:rsidR="00B93E79" w:rsidRPr="00B93E79" w:rsidRDefault="00B93E79" w:rsidP="00B93E79">
      <w:pPr>
        <w:spacing w:after="0" w:line="256" w:lineRule="auto"/>
        <w:rPr>
          <w:rFonts w:ascii="Times New Roman" w:hAnsi="Times New Roman"/>
        </w:rPr>
        <w:sectPr w:rsidR="00B93E79" w:rsidRPr="00B93E79" w:rsidSect="00B93E79">
          <w:pgSz w:w="11906" w:h="16838"/>
          <w:pgMar w:top="709" w:right="567" w:bottom="851" w:left="1418" w:header="709" w:footer="709" w:gutter="0"/>
          <w:cols w:space="720"/>
        </w:sectPr>
      </w:pPr>
    </w:p>
    <w:p w:rsidR="00B93E79" w:rsidRPr="00B93E79" w:rsidRDefault="00B93E79" w:rsidP="00B93E79">
      <w:pPr>
        <w:widowControl w:val="0"/>
        <w:autoSpaceDE w:val="0"/>
        <w:autoSpaceDN w:val="0"/>
        <w:spacing w:after="0" w:line="240" w:lineRule="auto"/>
        <w:jc w:val="right"/>
        <w:outlineLvl w:val="2"/>
        <w:rPr>
          <w:rFonts w:eastAsia="Times New Roman" w:cs="Calibri"/>
          <w:szCs w:val="20"/>
          <w:lang w:eastAsia="ru-RU"/>
        </w:rPr>
      </w:pPr>
      <w:r w:rsidRPr="00B93E79">
        <w:rPr>
          <w:rFonts w:eastAsia="Times New Roman" w:cs="Calibri"/>
          <w:szCs w:val="20"/>
          <w:lang w:eastAsia="ru-RU"/>
        </w:rPr>
        <w:lastRenderedPageBreak/>
        <w:t>Приложение N 6.1</w:t>
      </w:r>
    </w:p>
    <w:p w:rsidR="00B93E79" w:rsidRPr="00B93E79" w:rsidRDefault="00B93E79" w:rsidP="00B93E79">
      <w:pPr>
        <w:widowControl w:val="0"/>
        <w:autoSpaceDE w:val="0"/>
        <w:autoSpaceDN w:val="0"/>
        <w:spacing w:after="0" w:line="240" w:lineRule="auto"/>
        <w:ind w:firstLine="540"/>
        <w:jc w:val="both"/>
        <w:rPr>
          <w:rFonts w:eastAsia="Times New Roman" w:cs="Calibri"/>
          <w:szCs w:val="20"/>
          <w:lang w:eastAsia="ru-RU"/>
        </w:rPr>
      </w:pPr>
    </w:p>
    <w:p w:rsidR="00B93E79" w:rsidRPr="00B93E79" w:rsidRDefault="00B93E79" w:rsidP="00B93E79">
      <w:pPr>
        <w:widowControl w:val="0"/>
        <w:autoSpaceDE w:val="0"/>
        <w:autoSpaceDN w:val="0"/>
        <w:spacing w:after="0" w:line="240" w:lineRule="auto"/>
        <w:jc w:val="center"/>
        <w:rPr>
          <w:rFonts w:eastAsia="Times New Roman" w:cs="Calibri"/>
          <w:szCs w:val="20"/>
          <w:lang w:eastAsia="ru-RU"/>
        </w:rPr>
      </w:pPr>
      <w:bookmarkStart w:id="68" w:name="P2342"/>
      <w:bookmarkEnd w:id="68"/>
      <w:r w:rsidRPr="00B93E79">
        <w:rPr>
          <w:rFonts w:eastAsia="Times New Roman" w:cs="Calibri"/>
          <w:szCs w:val="20"/>
          <w:lang w:eastAsia="ru-RU"/>
        </w:rPr>
        <w:t>Справка</w:t>
      </w:r>
    </w:p>
    <w:p w:rsidR="00B93E79" w:rsidRPr="00B93E79" w:rsidRDefault="00B93E79" w:rsidP="00B93E79">
      <w:pPr>
        <w:widowControl w:val="0"/>
        <w:autoSpaceDE w:val="0"/>
        <w:autoSpaceDN w:val="0"/>
        <w:spacing w:after="0" w:line="240" w:lineRule="auto"/>
        <w:jc w:val="center"/>
        <w:rPr>
          <w:rFonts w:eastAsia="Times New Roman" w:cs="Calibri"/>
          <w:szCs w:val="20"/>
          <w:lang w:eastAsia="ru-RU"/>
        </w:rPr>
      </w:pPr>
      <w:r w:rsidRPr="00B93E79">
        <w:rPr>
          <w:rFonts w:eastAsia="Times New Roman" w:cs="Calibri"/>
          <w:szCs w:val="20"/>
          <w:lang w:eastAsia="ru-RU"/>
        </w:rPr>
        <w:t>о невыясненных поступлениях за период</w:t>
      </w:r>
    </w:p>
    <w:p w:rsidR="00B93E79" w:rsidRPr="00B93E79" w:rsidRDefault="00B93E79" w:rsidP="00B93E79">
      <w:pPr>
        <w:widowControl w:val="0"/>
        <w:autoSpaceDE w:val="0"/>
        <w:autoSpaceDN w:val="0"/>
        <w:spacing w:after="0" w:line="240" w:lineRule="auto"/>
        <w:jc w:val="center"/>
        <w:rPr>
          <w:rFonts w:eastAsia="Times New Roman" w:cs="Calibri"/>
          <w:szCs w:val="20"/>
          <w:lang w:eastAsia="ru-RU"/>
        </w:rPr>
      </w:pPr>
      <w:r w:rsidRPr="00B93E79">
        <w:rPr>
          <w:rFonts w:eastAsia="Times New Roman" w:cs="Calibri"/>
          <w:szCs w:val="20"/>
          <w:lang w:eastAsia="ru-RU"/>
        </w:rPr>
        <w:t xml:space="preserve">с ________ по ________ </w:t>
      </w:r>
      <w:proofErr w:type="spellStart"/>
      <w:proofErr w:type="gramStart"/>
      <w:r w:rsidRPr="00B93E79">
        <w:rPr>
          <w:rFonts w:eastAsia="Times New Roman" w:cs="Calibri"/>
          <w:szCs w:val="20"/>
          <w:lang w:eastAsia="ru-RU"/>
        </w:rPr>
        <w:t>по</w:t>
      </w:r>
      <w:proofErr w:type="spellEnd"/>
      <w:proofErr w:type="gramEnd"/>
      <w:r w:rsidRPr="00B93E79">
        <w:rPr>
          <w:rFonts w:eastAsia="Times New Roman" w:cs="Calibri"/>
          <w:szCs w:val="20"/>
          <w:lang w:eastAsia="ru-RU"/>
        </w:rPr>
        <w:t xml:space="preserve"> л/с ____________</w:t>
      </w:r>
    </w:p>
    <w:p w:rsidR="00B93E79" w:rsidRPr="00B93E79" w:rsidRDefault="00B93E79" w:rsidP="00B93E79">
      <w:pPr>
        <w:widowControl w:val="0"/>
        <w:autoSpaceDE w:val="0"/>
        <w:autoSpaceDN w:val="0"/>
        <w:spacing w:after="0" w:line="240" w:lineRule="auto"/>
        <w:ind w:firstLine="540"/>
        <w:jc w:val="both"/>
        <w:rPr>
          <w:rFonts w:eastAsia="Times New Roman" w:cs="Calibri"/>
          <w:szCs w:val="20"/>
          <w:lang w:eastAsia="ru-RU"/>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077"/>
        <w:gridCol w:w="1020"/>
        <w:gridCol w:w="1134"/>
        <w:gridCol w:w="850"/>
        <w:gridCol w:w="1134"/>
        <w:gridCol w:w="1134"/>
        <w:gridCol w:w="1077"/>
        <w:gridCol w:w="794"/>
      </w:tblGrid>
      <w:tr w:rsidR="00B93E79" w:rsidRPr="00B93E79" w:rsidTr="00F06560">
        <w:tc>
          <w:tcPr>
            <w:tcW w:w="850"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eastAsia="Times New Roman" w:cs="Calibri"/>
                <w:szCs w:val="20"/>
              </w:rPr>
            </w:pPr>
            <w:r w:rsidRPr="00B93E79">
              <w:rPr>
                <w:rFonts w:eastAsia="Times New Roman" w:cs="Calibri"/>
                <w:szCs w:val="20"/>
              </w:rPr>
              <w:t>Код дохода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eastAsia="Times New Roman" w:cs="Calibri"/>
                <w:szCs w:val="20"/>
              </w:rPr>
            </w:pPr>
            <w:r w:rsidRPr="00B93E79">
              <w:rPr>
                <w:rFonts w:eastAsia="Times New Roman" w:cs="Calibri"/>
                <w:szCs w:val="20"/>
              </w:rPr>
              <w:t>Лицевой счет</w:t>
            </w:r>
          </w:p>
        </w:tc>
        <w:tc>
          <w:tcPr>
            <w:tcW w:w="1020"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eastAsia="Times New Roman" w:cs="Calibri"/>
                <w:szCs w:val="20"/>
              </w:rPr>
            </w:pPr>
            <w:r w:rsidRPr="00B93E79">
              <w:rPr>
                <w:rFonts w:eastAsia="Times New Roman" w:cs="Calibri"/>
                <w:szCs w:val="20"/>
              </w:rPr>
              <w:t>Получатель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eastAsia="Times New Roman" w:cs="Calibri"/>
                <w:szCs w:val="20"/>
              </w:rPr>
            </w:pPr>
            <w:r w:rsidRPr="00B93E79">
              <w:rPr>
                <w:rFonts w:eastAsia="Times New Roman" w:cs="Calibri"/>
                <w:szCs w:val="20"/>
              </w:rPr>
              <w:t>Плательщик</w:t>
            </w:r>
          </w:p>
        </w:tc>
        <w:tc>
          <w:tcPr>
            <w:tcW w:w="850"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eastAsia="Times New Roman" w:cs="Calibri"/>
                <w:szCs w:val="20"/>
              </w:rPr>
            </w:pPr>
            <w:r w:rsidRPr="00B93E79">
              <w:rPr>
                <w:rFonts w:eastAsia="Times New Roman" w:cs="Calibri"/>
                <w:szCs w:val="20"/>
              </w:rPr>
              <w:t>Примечание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eastAsia="Times New Roman" w:cs="Calibri"/>
                <w:szCs w:val="20"/>
              </w:rPr>
            </w:pPr>
            <w:r w:rsidRPr="00B93E79">
              <w:rPr>
                <w:rFonts w:eastAsia="Times New Roman" w:cs="Calibri"/>
                <w:szCs w:val="20"/>
              </w:rPr>
              <w:t>Номер документа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eastAsia="Times New Roman" w:cs="Calibri"/>
                <w:szCs w:val="20"/>
              </w:rPr>
            </w:pPr>
            <w:r w:rsidRPr="00B93E79">
              <w:rPr>
                <w:rFonts w:eastAsia="Times New Roman" w:cs="Calibri"/>
                <w:szCs w:val="20"/>
              </w:rPr>
              <w:t>Дата документа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eastAsia="Times New Roman" w:cs="Calibri"/>
                <w:szCs w:val="20"/>
              </w:rPr>
            </w:pPr>
            <w:r w:rsidRPr="00B93E79">
              <w:rPr>
                <w:rFonts w:eastAsia="Times New Roman" w:cs="Calibri"/>
                <w:szCs w:val="20"/>
              </w:rPr>
              <w:t>Дата принятия</w:t>
            </w:r>
          </w:p>
        </w:tc>
        <w:tc>
          <w:tcPr>
            <w:tcW w:w="79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eastAsia="Times New Roman" w:cs="Calibri"/>
                <w:szCs w:val="20"/>
              </w:rPr>
            </w:pPr>
            <w:r w:rsidRPr="00B93E79">
              <w:rPr>
                <w:rFonts w:eastAsia="Times New Roman" w:cs="Calibri"/>
                <w:szCs w:val="20"/>
              </w:rPr>
              <w:t>Сумма</w:t>
            </w:r>
          </w:p>
        </w:tc>
      </w:tr>
      <w:tr w:rsidR="00B93E79" w:rsidRPr="00B93E79" w:rsidTr="00F06560">
        <w:tc>
          <w:tcPr>
            <w:tcW w:w="850"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eastAsia="Times New Roman" w:cs="Calibri"/>
                <w:szCs w:val="20"/>
              </w:rPr>
            </w:pPr>
            <w:r w:rsidRPr="00B93E79">
              <w:rPr>
                <w:rFonts w:eastAsia="Times New Roman" w:cs="Calibri"/>
                <w:szCs w:val="20"/>
              </w:rP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eastAsia="Times New Roman" w:cs="Calibri"/>
                <w:szCs w:val="20"/>
              </w:rPr>
            </w:pPr>
            <w:r w:rsidRPr="00B93E79">
              <w:rPr>
                <w:rFonts w:eastAsia="Times New Roman" w:cs="Calibri"/>
                <w:szCs w:val="20"/>
              </w:rPr>
              <w:t>2</w:t>
            </w:r>
          </w:p>
        </w:tc>
        <w:tc>
          <w:tcPr>
            <w:tcW w:w="1020"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eastAsia="Times New Roman" w:cs="Calibri"/>
                <w:szCs w:val="20"/>
              </w:rPr>
            </w:pPr>
            <w:r w:rsidRPr="00B93E79">
              <w:rPr>
                <w:rFonts w:eastAsia="Times New Roman" w:cs="Calibri"/>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eastAsia="Times New Roman" w:cs="Calibri"/>
                <w:szCs w:val="20"/>
              </w:rPr>
            </w:pPr>
            <w:r w:rsidRPr="00B93E79">
              <w:rPr>
                <w:rFonts w:eastAsia="Times New Roman" w:cs="Calibri"/>
                <w:szCs w:val="2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eastAsia="Times New Roman" w:cs="Calibri"/>
                <w:szCs w:val="20"/>
              </w:rPr>
            </w:pPr>
            <w:r w:rsidRPr="00B93E79">
              <w:rPr>
                <w:rFonts w:eastAsia="Times New Roman" w:cs="Calibri"/>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eastAsia="Times New Roman" w:cs="Calibri"/>
                <w:szCs w:val="20"/>
              </w:rPr>
            </w:pPr>
            <w:r w:rsidRPr="00B93E79">
              <w:rPr>
                <w:rFonts w:eastAsia="Times New Roman" w:cs="Calibri"/>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eastAsia="Times New Roman" w:cs="Calibri"/>
                <w:szCs w:val="20"/>
              </w:rPr>
            </w:pPr>
            <w:r w:rsidRPr="00B93E79">
              <w:rPr>
                <w:rFonts w:eastAsia="Times New Roman" w:cs="Calibri"/>
                <w:szCs w:val="20"/>
              </w:rPr>
              <w:t>7</w:t>
            </w:r>
          </w:p>
        </w:tc>
        <w:tc>
          <w:tcPr>
            <w:tcW w:w="1077"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eastAsia="Times New Roman" w:cs="Calibri"/>
                <w:szCs w:val="20"/>
              </w:rPr>
            </w:pPr>
            <w:r w:rsidRPr="00B93E79">
              <w:rPr>
                <w:rFonts w:eastAsia="Times New Roman" w:cs="Calibri"/>
                <w:szCs w:val="20"/>
              </w:rPr>
              <w:t>8</w:t>
            </w:r>
          </w:p>
        </w:tc>
        <w:tc>
          <w:tcPr>
            <w:tcW w:w="79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eastAsia="Times New Roman" w:cs="Calibri"/>
                <w:szCs w:val="20"/>
              </w:rPr>
            </w:pPr>
            <w:r w:rsidRPr="00B93E79">
              <w:rPr>
                <w:rFonts w:eastAsia="Times New Roman" w:cs="Calibri"/>
                <w:szCs w:val="20"/>
              </w:rPr>
              <w:t>9</w:t>
            </w:r>
          </w:p>
        </w:tc>
      </w:tr>
      <w:tr w:rsidR="00B93E79" w:rsidRPr="00B93E79" w:rsidTr="00F06560">
        <w:tc>
          <w:tcPr>
            <w:tcW w:w="85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eastAsia="Times New Roman" w:cs="Calibri"/>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eastAsia="Times New Roman" w:cs="Calibri"/>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eastAsia="Times New Roman" w:cs="Calibri"/>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eastAsia="Times New Roman" w:cs="Calibri"/>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eastAsia="Times New Roman" w:cs="Calibri"/>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eastAsia="Times New Roman" w:cs="Calibri"/>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eastAsia="Times New Roman" w:cs="Calibri"/>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eastAsia="Times New Roman" w:cs="Calibri"/>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eastAsia="Times New Roman" w:cs="Calibri"/>
                <w:szCs w:val="20"/>
              </w:rPr>
            </w:pPr>
          </w:p>
        </w:tc>
      </w:tr>
      <w:tr w:rsidR="00B93E79" w:rsidRPr="00B93E79" w:rsidTr="00F06560">
        <w:tc>
          <w:tcPr>
            <w:tcW w:w="85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eastAsia="Times New Roman" w:cs="Calibri"/>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eastAsia="Times New Roman" w:cs="Calibri"/>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eastAsia="Times New Roman" w:cs="Calibri"/>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eastAsia="Times New Roman" w:cs="Calibri"/>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eastAsia="Times New Roman" w:cs="Calibri"/>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eastAsia="Times New Roman" w:cs="Calibri"/>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eastAsia="Times New Roman" w:cs="Calibri"/>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eastAsia="Times New Roman" w:cs="Calibri"/>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eastAsia="Times New Roman" w:cs="Calibri"/>
                <w:szCs w:val="20"/>
              </w:rPr>
            </w:pPr>
          </w:p>
        </w:tc>
      </w:tr>
    </w:tbl>
    <w:p w:rsidR="00B93E79" w:rsidRPr="00B93E79" w:rsidRDefault="00B93E79" w:rsidP="00B93E79">
      <w:pPr>
        <w:widowControl w:val="0"/>
        <w:autoSpaceDE w:val="0"/>
        <w:autoSpaceDN w:val="0"/>
        <w:spacing w:after="0" w:line="240" w:lineRule="auto"/>
        <w:ind w:firstLine="540"/>
        <w:jc w:val="both"/>
        <w:rPr>
          <w:rFonts w:eastAsia="Times New Roman" w:cs="Calibri"/>
          <w:szCs w:val="20"/>
          <w:lang w:eastAsia="ru-RU"/>
        </w:rPr>
      </w:pPr>
    </w:p>
    <w:p w:rsidR="00B93E79" w:rsidRPr="00B93E79" w:rsidRDefault="00B93E79" w:rsidP="00B93E79">
      <w:pPr>
        <w:widowControl w:val="0"/>
        <w:autoSpaceDE w:val="0"/>
        <w:autoSpaceDN w:val="0"/>
        <w:spacing w:after="0" w:line="240" w:lineRule="auto"/>
        <w:rPr>
          <w:rFonts w:eastAsia="Times New Roman" w:cs="Calibri"/>
          <w:szCs w:val="20"/>
          <w:lang w:eastAsia="ru-RU"/>
        </w:rPr>
      </w:pPr>
      <w:r w:rsidRPr="00B93E79">
        <w:rPr>
          <w:rFonts w:eastAsia="Times New Roman" w:cs="Calibri"/>
          <w:szCs w:val="20"/>
          <w:lang w:eastAsia="ru-RU"/>
        </w:rPr>
        <w:t>Исполнитель __________________</w:t>
      </w:r>
    </w:p>
    <w:p w:rsidR="00B93E79" w:rsidRPr="00B93E79" w:rsidRDefault="00B93E79" w:rsidP="00B93E79">
      <w:pPr>
        <w:widowControl w:val="0"/>
        <w:autoSpaceDE w:val="0"/>
        <w:autoSpaceDN w:val="0"/>
        <w:spacing w:after="0" w:line="240" w:lineRule="auto"/>
        <w:ind w:firstLine="540"/>
        <w:jc w:val="both"/>
        <w:rPr>
          <w:rFonts w:eastAsia="Times New Roman" w:cs="Calibri"/>
          <w:szCs w:val="20"/>
          <w:lang w:eastAsia="ru-RU"/>
        </w:rPr>
      </w:pPr>
    </w:p>
    <w:p w:rsidR="00B93E79" w:rsidRPr="00B93E79" w:rsidRDefault="00B93E79" w:rsidP="00B93E79">
      <w:pPr>
        <w:widowControl w:val="0"/>
        <w:autoSpaceDE w:val="0"/>
        <w:autoSpaceDN w:val="0"/>
        <w:spacing w:after="0" w:line="240" w:lineRule="auto"/>
        <w:ind w:firstLine="540"/>
        <w:jc w:val="both"/>
        <w:rPr>
          <w:rFonts w:eastAsia="Times New Roman" w:cs="Calibri"/>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r w:rsidRPr="00B93E79">
        <w:rPr>
          <w:rFonts w:ascii="Times New Roman" w:eastAsia="Times New Roman" w:hAnsi="Times New Roman"/>
          <w:szCs w:val="20"/>
          <w:lang w:eastAsia="ru-RU"/>
        </w:rPr>
        <w:t>Приложение N 6.2</w:t>
      </w:r>
    </w:p>
    <w:p w:rsidR="00B93E79" w:rsidRPr="00B93E79" w:rsidRDefault="00B93E79" w:rsidP="00B93E79">
      <w:pPr>
        <w:spacing w:after="1" w:line="256" w:lineRule="auto"/>
        <w:rPr>
          <w:rFonts w:ascii="Times New Roman" w:hAnsi="Times New Roman"/>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 Представляется </w:t>
      </w:r>
      <w:proofErr w:type="gramStart"/>
      <w:r w:rsidRPr="00B93E79">
        <w:rPr>
          <w:rFonts w:ascii="Times New Roman" w:eastAsia="Times New Roman" w:hAnsi="Times New Roman"/>
          <w:sz w:val="24"/>
          <w:szCs w:val="24"/>
          <w:lang w:eastAsia="ru-RU"/>
        </w:rPr>
        <w:t>на</w:t>
      </w:r>
      <w:proofErr w:type="gramEnd"/>
      <w:r w:rsidRPr="00B93E79">
        <w:rPr>
          <w:rFonts w:ascii="Times New Roman" w:eastAsia="Times New Roman" w:hAnsi="Times New Roman"/>
          <w:sz w:val="24"/>
          <w:szCs w:val="24"/>
          <w:lang w:eastAsia="ru-RU"/>
        </w:rPr>
        <w:t xml:space="preserve">  │</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 </w:t>
      </w:r>
      <w:proofErr w:type="gramStart"/>
      <w:r w:rsidRPr="00B93E79">
        <w:rPr>
          <w:rFonts w:ascii="Times New Roman" w:eastAsia="Times New Roman" w:hAnsi="Times New Roman"/>
          <w:sz w:val="24"/>
          <w:szCs w:val="24"/>
          <w:lang w:eastAsia="ru-RU"/>
        </w:rPr>
        <w:t>бланке</w:t>
      </w:r>
      <w:proofErr w:type="gramEnd"/>
      <w:r w:rsidRPr="00B93E79">
        <w:rPr>
          <w:rFonts w:ascii="Times New Roman" w:eastAsia="Times New Roman" w:hAnsi="Times New Roman"/>
          <w:sz w:val="24"/>
          <w:szCs w:val="24"/>
          <w:lang w:eastAsia="ru-RU"/>
        </w:rPr>
        <w:t xml:space="preserve"> получателя  │</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средств       │</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bookmarkStart w:id="69" w:name="P2378"/>
      <w:bookmarkEnd w:id="69"/>
      <w:r w:rsidRPr="00B93E79">
        <w:rPr>
          <w:rFonts w:ascii="Times New Roman" w:eastAsia="Times New Roman" w:hAnsi="Times New Roman"/>
          <w:sz w:val="24"/>
          <w:szCs w:val="24"/>
          <w:lang w:eastAsia="ru-RU"/>
        </w:rPr>
        <w:t>Об уточнении невыясненных платежей</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_______________________________ доводит до Вашего сведения реестр </w:t>
      </w:r>
      <w:proofErr w:type="gramStart"/>
      <w:r w:rsidRPr="00B93E79">
        <w:rPr>
          <w:rFonts w:ascii="Times New Roman" w:eastAsia="Times New Roman" w:hAnsi="Times New Roman"/>
          <w:sz w:val="24"/>
          <w:szCs w:val="24"/>
          <w:lang w:eastAsia="ru-RU"/>
        </w:rPr>
        <w:t>платежных</w:t>
      </w:r>
      <w:proofErr w:type="gramEnd"/>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    (наименование клиента)</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документов, по   которым   необходимо   произвести   уточнение   вида   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принадлежности средств, поступивших на лицевой счет N ___________________ 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учтенных в качестве невыясненных платежей:</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93E79" w:rsidRPr="00B93E79" w:rsidRDefault="00B93E79" w:rsidP="00B93E79">
      <w:pPr>
        <w:spacing w:after="0" w:line="256" w:lineRule="auto"/>
        <w:rPr>
          <w:rFonts w:ascii="Times New Roman" w:hAnsi="Times New Roman"/>
          <w:sz w:val="24"/>
          <w:szCs w:val="24"/>
        </w:rPr>
        <w:sectPr w:rsidR="00B93E79" w:rsidRPr="00B93E79">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191"/>
        <w:gridCol w:w="1077"/>
        <w:gridCol w:w="1531"/>
        <w:gridCol w:w="2154"/>
        <w:gridCol w:w="1814"/>
        <w:gridCol w:w="1247"/>
        <w:gridCol w:w="1448"/>
        <w:gridCol w:w="2410"/>
      </w:tblGrid>
      <w:tr w:rsidR="00B93E79" w:rsidRPr="00B93E79" w:rsidTr="00F06560">
        <w:tc>
          <w:tcPr>
            <w:tcW w:w="102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lastRenderedPageBreak/>
              <w:t>N платежного документа</w:t>
            </w:r>
          </w:p>
        </w:tc>
        <w:tc>
          <w:tcPr>
            <w:tcW w:w="1191"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Дата платежного документа</w:t>
            </w:r>
          </w:p>
        </w:tc>
        <w:tc>
          <w:tcPr>
            <w:tcW w:w="107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Сумма, рублей</w:t>
            </w:r>
          </w:p>
        </w:tc>
        <w:tc>
          <w:tcPr>
            <w:tcW w:w="1531"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Наименование плательщика</w:t>
            </w:r>
          </w:p>
        </w:tc>
        <w:tc>
          <w:tcPr>
            <w:tcW w:w="2154"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Код бюджетной классификации</w:t>
            </w:r>
          </w:p>
        </w:tc>
        <w:tc>
          <w:tcPr>
            <w:tcW w:w="1814"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Источник формирования по Разрешению</w:t>
            </w:r>
          </w:p>
        </w:tc>
        <w:tc>
          <w:tcPr>
            <w:tcW w:w="124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N БО (бюджетного обязательства)</w:t>
            </w:r>
          </w:p>
        </w:tc>
        <w:tc>
          <w:tcPr>
            <w:tcW w:w="1448"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N денежного обязательства (документа исполнения)</w:t>
            </w:r>
          </w:p>
        </w:tc>
        <w:tc>
          <w:tcPr>
            <w:tcW w:w="241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 xml:space="preserve">Тип средств, код субсидии, КРКС, КОСГУ, </w:t>
            </w:r>
            <w:proofErr w:type="spellStart"/>
            <w:r w:rsidRPr="00B93E79">
              <w:rPr>
                <w:rFonts w:ascii="Times New Roman" w:eastAsia="Times New Roman" w:hAnsi="Times New Roman"/>
                <w:szCs w:val="20"/>
              </w:rPr>
              <w:t>субКОСГУ</w:t>
            </w:r>
            <w:proofErr w:type="spellEnd"/>
            <w:r w:rsidRPr="00B93E79">
              <w:rPr>
                <w:rFonts w:ascii="Times New Roman" w:eastAsia="Times New Roman" w:hAnsi="Times New Roman"/>
                <w:szCs w:val="20"/>
              </w:rPr>
              <w:t>, код целевых средств</w:t>
            </w:r>
          </w:p>
        </w:tc>
      </w:tr>
      <w:tr w:rsidR="00B93E79" w:rsidRPr="00B93E79" w:rsidTr="00F06560">
        <w:tc>
          <w:tcPr>
            <w:tcW w:w="102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w:t>
            </w:r>
          </w:p>
        </w:tc>
        <w:tc>
          <w:tcPr>
            <w:tcW w:w="1191"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2</w:t>
            </w:r>
          </w:p>
        </w:tc>
        <w:tc>
          <w:tcPr>
            <w:tcW w:w="107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3</w:t>
            </w:r>
          </w:p>
        </w:tc>
        <w:tc>
          <w:tcPr>
            <w:tcW w:w="1531"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4</w:t>
            </w:r>
          </w:p>
        </w:tc>
        <w:tc>
          <w:tcPr>
            <w:tcW w:w="2154"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5</w:t>
            </w:r>
          </w:p>
        </w:tc>
        <w:tc>
          <w:tcPr>
            <w:tcW w:w="1814"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6</w:t>
            </w:r>
          </w:p>
        </w:tc>
        <w:tc>
          <w:tcPr>
            <w:tcW w:w="124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7</w:t>
            </w:r>
          </w:p>
        </w:tc>
        <w:tc>
          <w:tcPr>
            <w:tcW w:w="1448"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8</w:t>
            </w:r>
          </w:p>
        </w:tc>
        <w:tc>
          <w:tcPr>
            <w:tcW w:w="241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9</w:t>
            </w:r>
          </w:p>
        </w:tc>
      </w:tr>
      <w:tr w:rsidR="00B93E79" w:rsidRPr="00B93E79" w:rsidTr="00F06560">
        <w:trPr>
          <w:trHeight w:val="141"/>
        </w:trPr>
        <w:tc>
          <w:tcPr>
            <w:tcW w:w="102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19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07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53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215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81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24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448"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241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r>
      <w:tr w:rsidR="00B93E79" w:rsidRPr="00B93E79" w:rsidTr="00F06560">
        <w:trPr>
          <w:trHeight w:val="234"/>
        </w:trPr>
        <w:tc>
          <w:tcPr>
            <w:tcW w:w="102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19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07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53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215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81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24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448"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241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r>
      <w:tr w:rsidR="00B93E79" w:rsidRPr="00B93E79" w:rsidTr="00F06560">
        <w:trPr>
          <w:trHeight w:val="156"/>
        </w:trPr>
        <w:tc>
          <w:tcPr>
            <w:tcW w:w="102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19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07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53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215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81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24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448"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241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r>
      <w:tr w:rsidR="00B93E79" w:rsidRPr="00B93E79" w:rsidTr="00F06560">
        <w:tc>
          <w:tcPr>
            <w:tcW w:w="102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19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07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53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215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81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24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448"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241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r>
    </w:tbl>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Руководитель ________________________ 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Главный бухгалтер ________________________ 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М.П.</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Тел. ________________ и Ф.И.О. исполнителя от клиента 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Отметка Администрации об исполнении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Подпись исполнителя от Администрации 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 ______________ 20____ года</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Причины отклонения ________________________________________________________</w:t>
      </w:r>
    </w:p>
    <w:p w:rsidR="00B93E79" w:rsidRPr="00B93E79" w:rsidRDefault="00B93E79" w:rsidP="00B93E79">
      <w:pPr>
        <w:spacing w:after="0" w:line="256" w:lineRule="auto"/>
        <w:rPr>
          <w:rFonts w:ascii="Times New Roman" w:hAnsi="Times New Roman"/>
          <w:sz w:val="24"/>
          <w:szCs w:val="24"/>
        </w:rPr>
        <w:sectPr w:rsidR="00B93E79" w:rsidRPr="00B93E79">
          <w:pgSz w:w="16838" w:h="11905" w:orient="landscape"/>
          <w:pgMar w:top="1701" w:right="1134" w:bottom="850" w:left="1134" w:header="0" w:footer="0" w:gutter="0"/>
          <w:cols w:space="720"/>
        </w:sect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r w:rsidRPr="00B93E79">
        <w:rPr>
          <w:rFonts w:ascii="Times New Roman" w:eastAsia="Times New Roman" w:hAnsi="Times New Roman"/>
          <w:szCs w:val="20"/>
          <w:lang w:eastAsia="ru-RU"/>
        </w:rPr>
        <w:t>Приложение N 7.1</w:t>
      </w: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tbl>
      <w:tblPr>
        <w:tblStyle w:val="a8"/>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3"/>
        <w:gridCol w:w="283"/>
        <w:gridCol w:w="425"/>
        <w:gridCol w:w="1418"/>
        <w:gridCol w:w="567"/>
        <w:gridCol w:w="2829"/>
      </w:tblGrid>
      <w:tr w:rsidR="00B93E79" w:rsidRPr="00B93E79" w:rsidTr="00F06560">
        <w:trPr>
          <w:trHeight w:val="426"/>
        </w:trPr>
        <w:tc>
          <w:tcPr>
            <w:tcW w:w="4395" w:type="dxa"/>
            <w:tcBorders>
              <w:top w:val="nil"/>
              <w:left w:val="nil"/>
              <w:bottom w:val="single" w:sz="4" w:space="0" w:color="auto"/>
              <w:right w:val="nil"/>
            </w:tcBorders>
            <w:hideMark/>
          </w:tcPr>
          <w:p w:rsidR="00B93E79" w:rsidRPr="00B93E79" w:rsidRDefault="00B93E79" w:rsidP="00B93E79">
            <w:pPr>
              <w:widowControl w:val="0"/>
              <w:autoSpaceDE w:val="0"/>
              <w:autoSpaceDN w:val="0"/>
              <w:adjustRightInd w:val="0"/>
              <w:contextualSpacing/>
              <w:rPr>
                <w:rFonts w:ascii="Times New Roman" w:eastAsia="Times New Roman" w:hAnsi="Times New Roman"/>
                <w:sz w:val="24"/>
                <w:szCs w:val="24"/>
              </w:rPr>
            </w:pPr>
            <w:r w:rsidRPr="00B93E79">
              <w:rPr>
                <w:rFonts w:ascii="Times New Roman" w:eastAsia="Times New Roman" w:hAnsi="Times New Roman"/>
                <w:sz w:val="24"/>
                <w:szCs w:val="24"/>
              </w:rPr>
              <w:t>Выдать в сумме</w:t>
            </w:r>
          </w:p>
          <w:p w:rsidR="00B93E79" w:rsidRPr="00B93E79" w:rsidRDefault="00B93E79" w:rsidP="00B93E79">
            <w:pPr>
              <w:widowControl w:val="0"/>
              <w:autoSpaceDE w:val="0"/>
              <w:autoSpaceDN w:val="0"/>
              <w:adjustRightInd w:val="0"/>
              <w:contextualSpacing/>
              <w:jc w:val="both"/>
              <w:rPr>
                <w:rFonts w:ascii="Times New Roman" w:eastAsia="Times New Roman" w:hAnsi="Times New Roman"/>
                <w:sz w:val="24"/>
                <w:szCs w:val="24"/>
              </w:rPr>
            </w:pPr>
            <w:r w:rsidRPr="00B93E79">
              <w:rPr>
                <w:rFonts w:ascii="Times New Roman" w:eastAsia="Times New Roman" w:hAnsi="Times New Roman"/>
                <w:sz w:val="24"/>
                <w:szCs w:val="24"/>
              </w:rPr>
              <w:t>00 рублей 00 копеек</w:t>
            </w:r>
          </w:p>
        </w:tc>
        <w:tc>
          <w:tcPr>
            <w:tcW w:w="283" w:type="dxa"/>
            <w:vMerge w:val="restart"/>
          </w:tcPr>
          <w:p w:rsidR="00B93E79" w:rsidRPr="00B93E79" w:rsidRDefault="00B93E79" w:rsidP="00B93E79">
            <w:pPr>
              <w:widowControl w:val="0"/>
              <w:autoSpaceDE w:val="0"/>
              <w:autoSpaceDN w:val="0"/>
              <w:adjustRightInd w:val="0"/>
              <w:contextualSpacing/>
              <w:jc w:val="both"/>
              <w:rPr>
                <w:rFonts w:ascii="Times New Roman" w:eastAsia="Times New Roman" w:hAnsi="Times New Roman"/>
              </w:rPr>
            </w:pPr>
          </w:p>
        </w:tc>
        <w:tc>
          <w:tcPr>
            <w:tcW w:w="5240" w:type="dxa"/>
            <w:gridSpan w:val="4"/>
            <w:tcBorders>
              <w:top w:val="nil"/>
              <w:left w:val="nil"/>
              <w:bottom w:val="single" w:sz="4" w:space="0" w:color="auto"/>
              <w:right w:val="nil"/>
            </w:tcBorders>
          </w:tcPr>
          <w:p w:rsidR="00B93E79" w:rsidRPr="00B93E79" w:rsidRDefault="00B93E79" w:rsidP="00B93E79">
            <w:pPr>
              <w:widowControl w:val="0"/>
              <w:autoSpaceDE w:val="0"/>
              <w:autoSpaceDN w:val="0"/>
              <w:adjustRightInd w:val="0"/>
              <w:contextualSpacing/>
              <w:rPr>
                <w:rFonts w:ascii="Times New Roman" w:eastAsia="Times New Roman" w:hAnsi="Times New Roman"/>
                <w:sz w:val="24"/>
                <w:szCs w:val="24"/>
              </w:rPr>
            </w:pPr>
          </w:p>
        </w:tc>
      </w:tr>
      <w:tr w:rsidR="00B93E79" w:rsidRPr="00B93E79" w:rsidTr="00F06560">
        <w:trPr>
          <w:trHeight w:val="294"/>
        </w:trPr>
        <w:tc>
          <w:tcPr>
            <w:tcW w:w="4395" w:type="dxa"/>
            <w:tcBorders>
              <w:top w:val="single" w:sz="4" w:space="0" w:color="auto"/>
              <w:left w:val="nil"/>
              <w:bottom w:val="single" w:sz="4" w:space="0" w:color="auto"/>
              <w:right w:val="nil"/>
            </w:tcBorders>
          </w:tcPr>
          <w:p w:rsidR="00B93E79" w:rsidRPr="00B93E79" w:rsidRDefault="00B93E79" w:rsidP="00B93E79">
            <w:pPr>
              <w:widowControl w:val="0"/>
              <w:autoSpaceDE w:val="0"/>
              <w:autoSpaceDN w:val="0"/>
              <w:adjustRightInd w:val="0"/>
              <w:contextualSpacing/>
              <w:jc w:val="center"/>
              <w:rPr>
                <w:rFonts w:ascii="Times New Roman" w:eastAsia="Times New Roman" w:hAnsi="Times New Roman"/>
                <w:sz w:val="16"/>
                <w:szCs w:val="16"/>
              </w:rPr>
            </w:pPr>
            <w:r w:rsidRPr="00B93E79">
              <w:rPr>
                <w:rFonts w:ascii="Times New Roman" w:eastAsia="Times New Roman" w:hAnsi="Times New Roman"/>
                <w:sz w:val="16"/>
                <w:szCs w:val="16"/>
              </w:rPr>
              <w:t>(сумма цифрами в рублях)</w:t>
            </w:r>
          </w:p>
          <w:p w:rsidR="00B93E79" w:rsidRPr="00B93E79" w:rsidRDefault="00B93E79" w:rsidP="00B93E79">
            <w:pPr>
              <w:widowControl w:val="0"/>
              <w:autoSpaceDE w:val="0"/>
              <w:autoSpaceDN w:val="0"/>
              <w:adjustRightInd w:val="0"/>
              <w:contextualSpacing/>
              <w:jc w:val="both"/>
              <w:rPr>
                <w:rFonts w:ascii="Times New Roman" w:eastAsia="Times New Roman" w:hAnsi="Times New Roman"/>
                <w:sz w:val="24"/>
                <w:szCs w:val="24"/>
              </w:rPr>
            </w:pPr>
          </w:p>
        </w:tc>
        <w:tc>
          <w:tcPr>
            <w:tcW w:w="283" w:type="dxa"/>
            <w:vMerge/>
            <w:vAlign w:val="center"/>
            <w:hideMark/>
          </w:tcPr>
          <w:p w:rsidR="00B93E79" w:rsidRPr="00B93E79" w:rsidRDefault="00B93E79" w:rsidP="00B93E79">
            <w:pPr>
              <w:widowControl w:val="0"/>
              <w:autoSpaceDE w:val="0"/>
              <w:autoSpaceDN w:val="0"/>
              <w:rPr>
                <w:rFonts w:ascii="Times New Roman" w:eastAsia="Times New Roman" w:hAnsi="Times New Roman"/>
              </w:rPr>
            </w:pPr>
          </w:p>
        </w:tc>
        <w:tc>
          <w:tcPr>
            <w:tcW w:w="5240" w:type="dxa"/>
            <w:gridSpan w:val="4"/>
            <w:tcBorders>
              <w:top w:val="single" w:sz="4" w:space="0" w:color="auto"/>
              <w:left w:val="nil"/>
              <w:bottom w:val="single" w:sz="4" w:space="0" w:color="auto"/>
              <w:right w:val="nil"/>
            </w:tcBorders>
          </w:tcPr>
          <w:p w:rsidR="00B93E79" w:rsidRPr="00B93E79" w:rsidRDefault="00B93E79" w:rsidP="00B93E79">
            <w:pPr>
              <w:widowControl w:val="0"/>
              <w:autoSpaceDE w:val="0"/>
              <w:autoSpaceDN w:val="0"/>
              <w:adjustRightInd w:val="0"/>
              <w:contextualSpacing/>
              <w:jc w:val="center"/>
              <w:rPr>
                <w:rFonts w:ascii="Times New Roman" w:eastAsia="Times New Roman" w:hAnsi="Times New Roman"/>
                <w:sz w:val="16"/>
                <w:szCs w:val="16"/>
              </w:rPr>
            </w:pPr>
            <w:proofErr w:type="gramStart"/>
            <w:r w:rsidRPr="00B93E79">
              <w:rPr>
                <w:rFonts w:ascii="Times New Roman" w:eastAsia="Times New Roman" w:hAnsi="Times New Roman"/>
                <w:sz w:val="16"/>
                <w:szCs w:val="16"/>
              </w:rPr>
              <w:t>(должность руководителя</w:t>
            </w:r>
            <w:proofErr w:type="gramEnd"/>
          </w:p>
          <w:p w:rsidR="00B93E79" w:rsidRPr="00B93E79" w:rsidRDefault="00B93E79" w:rsidP="00B93E79">
            <w:pPr>
              <w:widowControl w:val="0"/>
              <w:autoSpaceDE w:val="0"/>
              <w:autoSpaceDN w:val="0"/>
              <w:adjustRightInd w:val="0"/>
              <w:contextualSpacing/>
              <w:rPr>
                <w:rFonts w:ascii="Times New Roman" w:eastAsia="Times New Roman" w:hAnsi="Times New Roman"/>
                <w:sz w:val="24"/>
                <w:szCs w:val="24"/>
              </w:rPr>
            </w:pPr>
          </w:p>
        </w:tc>
      </w:tr>
      <w:tr w:rsidR="00B93E79" w:rsidRPr="00B93E79" w:rsidTr="00F06560">
        <w:trPr>
          <w:trHeight w:val="294"/>
        </w:trPr>
        <w:tc>
          <w:tcPr>
            <w:tcW w:w="4395" w:type="dxa"/>
            <w:tcBorders>
              <w:top w:val="single" w:sz="4" w:space="0" w:color="auto"/>
              <w:left w:val="nil"/>
              <w:bottom w:val="single" w:sz="4" w:space="0" w:color="auto"/>
              <w:right w:val="nil"/>
            </w:tcBorders>
          </w:tcPr>
          <w:p w:rsidR="00B93E79" w:rsidRPr="00B93E79" w:rsidRDefault="00B93E79" w:rsidP="00B93E79">
            <w:pPr>
              <w:widowControl w:val="0"/>
              <w:autoSpaceDE w:val="0"/>
              <w:autoSpaceDN w:val="0"/>
              <w:adjustRightInd w:val="0"/>
              <w:contextualSpacing/>
              <w:jc w:val="center"/>
              <w:rPr>
                <w:rFonts w:ascii="Times New Roman" w:eastAsia="Times New Roman" w:hAnsi="Times New Roman"/>
                <w:sz w:val="16"/>
                <w:szCs w:val="16"/>
              </w:rPr>
            </w:pPr>
          </w:p>
        </w:tc>
        <w:tc>
          <w:tcPr>
            <w:tcW w:w="283" w:type="dxa"/>
            <w:vMerge/>
            <w:vAlign w:val="center"/>
            <w:hideMark/>
          </w:tcPr>
          <w:p w:rsidR="00B93E79" w:rsidRPr="00B93E79" w:rsidRDefault="00B93E79" w:rsidP="00B93E79">
            <w:pPr>
              <w:widowControl w:val="0"/>
              <w:autoSpaceDE w:val="0"/>
              <w:autoSpaceDN w:val="0"/>
              <w:rPr>
                <w:rFonts w:ascii="Times New Roman" w:eastAsia="Times New Roman" w:hAnsi="Times New Roman"/>
              </w:rPr>
            </w:pPr>
          </w:p>
        </w:tc>
        <w:tc>
          <w:tcPr>
            <w:tcW w:w="5240" w:type="dxa"/>
            <w:gridSpan w:val="4"/>
            <w:tcBorders>
              <w:top w:val="single" w:sz="4" w:space="0" w:color="auto"/>
              <w:left w:val="nil"/>
              <w:bottom w:val="single" w:sz="4" w:space="0" w:color="auto"/>
              <w:right w:val="nil"/>
            </w:tcBorders>
          </w:tcPr>
          <w:p w:rsidR="00B93E79" w:rsidRPr="00B93E79" w:rsidRDefault="00B93E79" w:rsidP="00B93E79">
            <w:pPr>
              <w:widowControl w:val="0"/>
              <w:autoSpaceDE w:val="0"/>
              <w:autoSpaceDN w:val="0"/>
              <w:adjustRightInd w:val="0"/>
              <w:contextualSpacing/>
              <w:jc w:val="center"/>
              <w:rPr>
                <w:rFonts w:ascii="Times New Roman" w:eastAsia="Times New Roman" w:hAnsi="Times New Roman"/>
                <w:sz w:val="16"/>
                <w:szCs w:val="16"/>
              </w:rPr>
            </w:pPr>
          </w:p>
        </w:tc>
      </w:tr>
      <w:tr w:rsidR="00B93E79" w:rsidRPr="00B93E79" w:rsidTr="00F06560">
        <w:trPr>
          <w:trHeight w:val="116"/>
        </w:trPr>
        <w:tc>
          <w:tcPr>
            <w:tcW w:w="4395" w:type="dxa"/>
            <w:tcBorders>
              <w:top w:val="single" w:sz="4" w:space="0" w:color="auto"/>
              <w:left w:val="nil"/>
              <w:bottom w:val="single" w:sz="4" w:space="0" w:color="auto"/>
              <w:right w:val="nil"/>
            </w:tcBorders>
          </w:tcPr>
          <w:p w:rsidR="00B93E79" w:rsidRPr="00B93E79" w:rsidRDefault="00B93E79" w:rsidP="00B93E79">
            <w:pPr>
              <w:widowControl w:val="0"/>
              <w:autoSpaceDE w:val="0"/>
              <w:autoSpaceDN w:val="0"/>
              <w:adjustRightInd w:val="0"/>
              <w:contextualSpacing/>
              <w:jc w:val="center"/>
              <w:rPr>
                <w:rFonts w:ascii="Times New Roman" w:eastAsia="Times New Roman" w:hAnsi="Times New Roman"/>
                <w:sz w:val="24"/>
                <w:szCs w:val="24"/>
              </w:rPr>
            </w:pPr>
            <w:proofErr w:type="gramStart"/>
            <w:r w:rsidRPr="00B93E79">
              <w:rPr>
                <w:rFonts w:ascii="Times New Roman" w:eastAsia="Times New Roman" w:hAnsi="Times New Roman"/>
                <w:sz w:val="16"/>
                <w:szCs w:val="16"/>
              </w:rPr>
              <w:t>(должность</w:t>
            </w:r>
            <w:proofErr w:type="gramEnd"/>
          </w:p>
          <w:p w:rsidR="00B93E79" w:rsidRPr="00B93E79" w:rsidRDefault="00B93E79" w:rsidP="00B93E79">
            <w:pPr>
              <w:widowControl w:val="0"/>
              <w:autoSpaceDE w:val="0"/>
              <w:autoSpaceDN w:val="0"/>
              <w:adjustRightInd w:val="0"/>
              <w:contextualSpacing/>
              <w:jc w:val="both"/>
              <w:rPr>
                <w:rFonts w:ascii="Times New Roman" w:eastAsia="Times New Roman" w:hAnsi="Times New Roman"/>
                <w:sz w:val="24"/>
                <w:szCs w:val="24"/>
              </w:rPr>
            </w:pPr>
          </w:p>
        </w:tc>
        <w:tc>
          <w:tcPr>
            <w:tcW w:w="283" w:type="dxa"/>
            <w:vMerge/>
            <w:vAlign w:val="center"/>
            <w:hideMark/>
          </w:tcPr>
          <w:p w:rsidR="00B93E79" w:rsidRPr="00B93E79" w:rsidRDefault="00B93E79" w:rsidP="00B93E79">
            <w:pPr>
              <w:widowControl w:val="0"/>
              <w:autoSpaceDE w:val="0"/>
              <w:autoSpaceDN w:val="0"/>
              <w:rPr>
                <w:rFonts w:ascii="Times New Roman" w:eastAsia="Times New Roman" w:hAnsi="Times New Roman"/>
              </w:rPr>
            </w:pPr>
          </w:p>
        </w:tc>
        <w:tc>
          <w:tcPr>
            <w:tcW w:w="5240" w:type="dxa"/>
            <w:gridSpan w:val="4"/>
            <w:tcBorders>
              <w:top w:val="single" w:sz="4" w:space="0" w:color="auto"/>
              <w:left w:val="nil"/>
              <w:bottom w:val="single" w:sz="4" w:space="0" w:color="auto"/>
              <w:right w:val="nil"/>
            </w:tcBorders>
          </w:tcPr>
          <w:p w:rsidR="00B93E79" w:rsidRPr="00B93E79" w:rsidRDefault="00B93E79" w:rsidP="00B93E79">
            <w:pPr>
              <w:widowControl w:val="0"/>
              <w:autoSpaceDE w:val="0"/>
              <w:autoSpaceDN w:val="0"/>
              <w:adjustRightInd w:val="0"/>
              <w:contextualSpacing/>
              <w:jc w:val="center"/>
              <w:rPr>
                <w:rFonts w:ascii="Times New Roman" w:eastAsia="Times New Roman" w:hAnsi="Times New Roman"/>
                <w:sz w:val="16"/>
                <w:szCs w:val="16"/>
              </w:rPr>
            </w:pPr>
            <w:r w:rsidRPr="00B93E79">
              <w:rPr>
                <w:rFonts w:ascii="Times New Roman" w:eastAsia="Times New Roman" w:hAnsi="Times New Roman"/>
                <w:sz w:val="16"/>
                <w:szCs w:val="16"/>
              </w:rPr>
              <w:t>учреждения)</w:t>
            </w:r>
          </w:p>
          <w:p w:rsidR="00B93E79" w:rsidRPr="00B93E79" w:rsidRDefault="00B93E79" w:rsidP="00B93E79">
            <w:pPr>
              <w:widowControl w:val="0"/>
              <w:autoSpaceDE w:val="0"/>
              <w:autoSpaceDN w:val="0"/>
              <w:adjustRightInd w:val="0"/>
              <w:contextualSpacing/>
              <w:rPr>
                <w:rFonts w:ascii="Times New Roman" w:eastAsia="Times New Roman" w:hAnsi="Times New Roman"/>
                <w:sz w:val="24"/>
                <w:szCs w:val="24"/>
              </w:rPr>
            </w:pPr>
          </w:p>
        </w:tc>
      </w:tr>
      <w:tr w:rsidR="00B93E79" w:rsidRPr="00B93E79" w:rsidTr="00F06560">
        <w:trPr>
          <w:trHeight w:val="258"/>
        </w:trPr>
        <w:tc>
          <w:tcPr>
            <w:tcW w:w="4395" w:type="dxa"/>
            <w:tcBorders>
              <w:top w:val="single" w:sz="4" w:space="0" w:color="auto"/>
              <w:left w:val="nil"/>
              <w:bottom w:val="single" w:sz="4" w:space="0" w:color="auto"/>
              <w:right w:val="nil"/>
            </w:tcBorders>
          </w:tcPr>
          <w:p w:rsidR="00B93E79" w:rsidRPr="00B93E79" w:rsidRDefault="00B93E79" w:rsidP="00B93E79">
            <w:pPr>
              <w:widowControl w:val="0"/>
              <w:autoSpaceDE w:val="0"/>
              <w:autoSpaceDN w:val="0"/>
              <w:adjustRightInd w:val="0"/>
              <w:contextualSpacing/>
              <w:jc w:val="center"/>
              <w:rPr>
                <w:rFonts w:ascii="Times New Roman" w:eastAsia="Times New Roman" w:hAnsi="Times New Roman"/>
                <w:sz w:val="16"/>
                <w:szCs w:val="16"/>
              </w:rPr>
            </w:pPr>
            <w:r w:rsidRPr="00B93E79">
              <w:rPr>
                <w:rFonts w:ascii="Times New Roman" w:eastAsia="Times New Roman" w:hAnsi="Times New Roman"/>
                <w:sz w:val="16"/>
                <w:szCs w:val="16"/>
              </w:rPr>
              <w:t>руководителя</w:t>
            </w:r>
          </w:p>
          <w:p w:rsidR="00B93E79" w:rsidRPr="00B93E79" w:rsidRDefault="00B93E79" w:rsidP="00B93E79">
            <w:pPr>
              <w:widowControl w:val="0"/>
              <w:autoSpaceDE w:val="0"/>
              <w:autoSpaceDN w:val="0"/>
              <w:adjustRightInd w:val="0"/>
              <w:contextualSpacing/>
              <w:jc w:val="both"/>
              <w:rPr>
                <w:rFonts w:ascii="Times New Roman" w:eastAsia="Times New Roman" w:hAnsi="Times New Roman"/>
                <w:sz w:val="24"/>
                <w:szCs w:val="24"/>
              </w:rPr>
            </w:pPr>
          </w:p>
        </w:tc>
        <w:tc>
          <w:tcPr>
            <w:tcW w:w="283" w:type="dxa"/>
            <w:vMerge/>
            <w:vAlign w:val="center"/>
            <w:hideMark/>
          </w:tcPr>
          <w:p w:rsidR="00B93E79" w:rsidRPr="00B93E79" w:rsidRDefault="00B93E79" w:rsidP="00B93E79">
            <w:pPr>
              <w:widowControl w:val="0"/>
              <w:autoSpaceDE w:val="0"/>
              <w:autoSpaceDN w:val="0"/>
              <w:rPr>
                <w:rFonts w:ascii="Times New Roman" w:eastAsia="Times New Roman" w:hAnsi="Times New Roman"/>
              </w:rPr>
            </w:pPr>
          </w:p>
        </w:tc>
        <w:tc>
          <w:tcPr>
            <w:tcW w:w="5240" w:type="dxa"/>
            <w:gridSpan w:val="4"/>
            <w:tcBorders>
              <w:top w:val="single" w:sz="4" w:space="0" w:color="auto"/>
              <w:left w:val="nil"/>
              <w:bottom w:val="single" w:sz="4" w:space="0" w:color="auto"/>
              <w:right w:val="nil"/>
            </w:tcBorders>
          </w:tcPr>
          <w:p w:rsidR="00B93E79" w:rsidRPr="00B93E79" w:rsidRDefault="00B93E79" w:rsidP="00B93E79">
            <w:pPr>
              <w:widowControl w:val="0"/>
              <w:autoSpaceDE w:val="0"/>
              <w:autoSpaceDN w:val="0"/>
              <w:adjustRightInd w:val="0"/>
              <w:contextualSpacing/>
              <w:jc w:val="center"/>
              <w:rPr>
                <w:rFonts w:ascii="Times New Roman" w:eastAsia="Times New Roman" w:hAnsi="Times New Roman"/>
                <w:sz w:val="16"/>
                <w:szCs w:val="16"/>
              </w:rPr>
            </w:pPr>
            <w:r w:rsidRPr="00B93E79">
              <w:rPr>
                <w:rFonts w:ascii="Times New Roman" w:eastAsia="Times New Roman" w:hAnsi="Times New Roman"/>
                <w:sz w:val="16"/>
                <w:szCs w:val="16"/>
              </w:rPr>
              <w:t>(Ф.И.О. руководителя учреждения)</w:t>
            </w:r>
          </w:p>
          <w:p w:rsidR="00B93E79" w:rsidRPr="00B93E79" w:rsidRDefault="00B93E79" w:rsidP="00B93E79">
            <w:pPr>
              <w:widowControl w:val="0"/>
              <w:autoSpaceDE w:val="0"/>
              <w:autoSpaceDN w:val="0"/>
              <w:adjustRightInd w:val="0"/>
              <w:contextualSpacing/>
              <w:rPr>
                <w:rFonts w:ascii="Times New Roman" w:eastAsia="Times New Roman" w:hAnsi="Times New Roman"/>
                <w:sz w:val="24"/>
                <w:szCs w:val="24"/>
              </w:rPr>
            </w:pPr>
          </w:p>
        </w:tc>
      </w:tr>
      <w:tr w:rsidR="00B93E79" w:rsidRPr="00B93E79" w:rsidTr="00F06560">
        <w:trPr>
          <w:trHeight w:val="230"/>
        </w:trPr>
        <w:tc>
          <w:tcPr>
            <w:tcW w:w="4395" w:type="dxa"/>
            <w:vMerge w:val="restart"/>
            <w:tcBorders>
              <w:top w:val="single" w:sz="4" w:space="0" w:color="auto"/>
              <w:left w:val="nil"/>
              <w:bottom w:val="single" w:sz="4" w:space="0" w:color="auto"/>
              <w:right w:val="nil"/>
            </w:tcBorders>
          </w:tcPr>
          <w:p w:rsidR="00B93E79" w:rsidRPr="00B93E79" w:rsidRDefault="00B93E79" w:rsidP="00B93E79">
            <w:pPr>
              <w:widowControl w:val="0"/>
              <w:autoSpaceDE w:val="0"/>
              <w:autoSpaceDN w:val="0"/>
              <w:adjustRightInd w:val="0"/>
              <w:contextualSpacing/>
              <w:jc w:val="center"/>
              <w:rPr>
                <w:rFonts w:ascii="Times New Roman" w:eastAsia="Times New Roman" w:hAnsi="Times New Roman"/>
                <w:sz w:val="16"/>
                <w:szCs w:val="16"/>
              </w:rPr>
            </w:pPr>
            <w:r w:rsidRPr="00B93E79">
              <w:rPr>
                <w:rFonts w:ascii="Times New Roman" w:eastAsia="Times New Roman" w:hAnsi="Times New Roman"/>
                <w:sz w:val="16"/>
                <w:szCs w:val="16"/>
              </w:rPr>
              <w:t>учреждения)</w:t>
            </w:r>
          </w:p>
          <w:p w:rsidR="00B93E79" w:rsidRPr="00B93E79" w:rsidRDefault="00B93E79" w:rsidP="00B93E79">
            <w:pPr>
              <w:widowControl w:val="0"/>
              <w:autoSpaceDE w:val="0"/>
              <w:autoSpaceDN w:val="0"/>
              <w:adjustRightInd w:val="0"/>
              <w:contextualSpacing/>
              <w:rPr>
                <w:rFonts w:ascii="Times New Roman" w:eastAsia="Times New Roman" w:hAnsi="Times New Roman"/>
              </w:rPr>
            </w:pPr>
          </w:p>
          <w:p w:rsidR="00B93E79" w:rsidRPr="00B93E79" w:rsidRDefault="00B93E79" w:rsidP="00B93E79">
            <w:pPr>
              <w:widowControl w:val="0"/>
              <w:autoSpaceDE w:val="0"/>
              <w:autoSpaceDN w:val="0"/>
              <w:adjustRightInd w:val="0"/>
              <w:contextualSpacing/>
              <w:jc w:val="both"/>
              <w:rPr>
                <w:rFonts w:ascii="Times New Roman" w:eastAsia="Times New Roman" w:hAnsi="Times New Roman"/>
              </w:rPr>
            </w:pPr>
          </w:p>
        </w:tc>
        <w:tc>
          <w:tcPr>
            <w:tcW w:w="283" w:type="dxa"/>
            <w:vMerge/>
            <w:vAlign w:val="center"/>
            <w:hideMark/>
          </w:tcPr>
          <w:p w:rsidR="00B93E79" w:rsidRPr="00B93E79" w:rsidRDefault="00B93E79" w:rsidP="00B93E79">
            <w:pPr>
              <w:widowControl w:val="0"/>
              <w:autoSpaceDE w:val="0"/>
              <w:autoSpaceDN w:val="0"/>
              <w:rPr>
                <w:rFonts w:ascii="Times New Roman" w:eastAsia="Times New Roman" w:hAnsi="Times New Roman"/>
              </w:rPr>
            </w:pPr>
          </w:p>
        </w:tc>
        <w:tc>
          <w:tcPr>
            <w:tcW w:w="5240" w:type="dxa"/>
            <w:gridSpan w:val="4"/>
            <w:tcBorders>
              <w:top w:val="single" w:sz="4" w:space="0" w:color="auto"/>
              <w:left w:val="nil"/>
              <w:bottom w:val="single" w:sz="4" w:space="0" w:color="auto"/>
              <w:right w:val="nil"/>
            </w:tcBorders>
          </w:tcPr>
          <w:p w:rsidR="00B93E79" w:rsidRPr="00B93E79" w:rsidRDefault="00B93E79" w:rsidP="00B93E79">
            <w:pPr>
              <w:widowControl w:val="0"/>
              <w:autoSpaceDE w:val="0"/>
              <w:autoSpaceDN w:val="0"/>
              <w:adjustRightInd w:val="0"/>
              <w:contextualSpacing/>
              <w:rPr>
                <w:rFonts w:ascii="Times New Roman" w:eastAsia="Times New Roman" w:hAnsi="Times New Roman"/>
              </w:rPr>
            </w:pPr>
          </w:p>
        </w:tc>
      </w:tr>
      <w:tr w:rsidR="00B93E79" w:rsidRPr="00B93E79" w:rsidTr="00F06560">
        <w:trPr>
          <w:trHeight w:val="450"/>
        </w:trPr>
        <w:tc>
          <w:tcPr>
            <w:tcW w:w="4395" w:type="dxa"/>
            <w:vMerge/>
            <w:tcBorders>
              <w:top w:val="single" w:sz="4" w:space="0" w:color="auto"/>
              <w:left w:val="nil"/>
              <w:bottom w:val="single" w:sz="4" w:space="0" w:color="auto"/>
              <w:right w:val="nil"/>
            </w:tcBorders>
            <w:vAlign w:val="center"/>
            <w:hideMark/>
          </w:tcPr>
          <w:p w:rsidR="00B93E79" w:rsidRPr="00B93E79" w:rsidRDefault="00B93E79" w:rsidP="00B93E79">
            <w:pPr>
              <w:widowControl w:val="0"/>
              <w:autoSpaceDE w:val="0"/>
              <w:autoSpaceDN w:val="0"/>
              <w:rPr>
                <w:rFonts w:ascii="Times New Roman" w:eastAsia="Times New Roman" w:hAnsi="Times New Roman"/>
              </w:rPr>
            </w:pPr>
          </w:p>
        </w:tc>
        <w:tc>
          <w:tcPr>
            <w:tcW w:w="283" w:type="dxa"/>
            <w:vMerge/>
            <w:vAlign w:val="center"/>
            <w:hideMark/>
          </w:tcPr>
          <w:p w:rsidR="00B93E79" w:rsidRPr="00B93E79" w:rsidRDefault="00B93E79" w:rsidP="00B93E79">
            <w:pPr>
              <w:widowControl w:val="0"/>
              <w:autoSpaceDE w:val="0"/>
              <w:autoSpaceDN w:val="0"/>
              <w:rPr>
                <w:rFonts w:ascii="Times New Roman" w:eastAsia="Times New Roman" w:hAnsi="Times New Roman"/>
              </w:rPr>
            </w:pPr>
          </w:p>
        </w:tc>
        <w:tc>
          <w:tcPr>
            <w:tcW w:w="5240" w:type="dxa"/>
            <w:gridSpan w:val="4"/>
            <w:vMerge w:val="restart"/>
            <w:tcBorders>
              <w:top w:val="single" w:sz="4" w:space="0" w:color="auto"/>
              <w:left w:val="nil"/>
              <w:bottom w:val="single" w:sz="4" w:space="0" w:color="auto"/>
              <w:right w:val="nil"/>
            </w:tcBorders>
          </w:tcPr>
          <w:p w:rsidR="00B93E79" w:rsidRPr="00B93E79" w:rsidRDefault="00B93E79" w:rsidP="00B93E79">
            <w:pPr>
              <w:widowControl w:val="0"/>
              <w:autoSpaceDE w:val="0"/>
              <w:autoSpaceDN w:val="0"/>
              <w:adjustRightInd w:val="0"/>
              <w:contextualSpacing/>
              <w:jc w:val="center"/>
              <w:rPr>
                <w:rFonts w:ascii="Times New Roman" w:eastAsia="Times New Roman" w:hAnsi="Times New Roman"/>
                <w:sz w:val="16"/>
                <w:szCs w:val="16"/>
              </w:rPr>
            </w:pPr>
            <w:r w:rsidRPr="00B93E79">
              <w:rPr>
                <w:rFonts w:ascii="Times New Roman" w:eastAsia="Times New Roman" w:hAnsi="Times New Roman"/>
                <w:sz w:val="16"/>
                <w:szCs w:val="16"/>
              </w:rPr>
              <w:t>(должность подотчетного лица)</w:t>
            </w:r>
          </w:p>
          <w:p w:rsidR="00B93E79" w:rsidRPr="00B93E79" w:rsidRDefault="00B93E79" w:rsidP="00B93E79">
            <w:pPr>
              <w:widowControl w:val="0"/>
              <w:autoSpaceDE w:val="0"/>
              <w:autoSpaceDN w:val="0"/>
              <w:adjustRightInd w:val="0"/>
              <w:rPr>
                <w:rFonts w:ascii="Times New Roman" w:eastAsia="Times New Roman" w:hAnsi="Times New Roman"/>
                <w:sz w:val="24"/>
                <w:szCs w:val="24"/>
              </w:rPr>
            </w:pPr>
          </w:p>
          <w:p w:rsidR="00B93E79" w:rsidRPr="00B93E79" w:rsidRDefault="00B93E79" w:rsidP="00B93E79">
            <w:pPr>
              <w:widowControl w:val="0"/>
              <w:autoSpaceDE w:val="0"/>
              <w:autoSpaceDN w:val="0"/>
              <w:adjustRightInd w:val="0"/>
              <w:rPr>
                <w:rFonts w:ascii="Times New Roman" w:eastAsia="Times New Roman" w:hAnsi="Times New Roman"/>
                <w:sz w:val="24"/>
                <w:szCs w:val="24"/>
              </w:rPr>
            </w:pPr>
          </w:p>
        </w:tc>
      </w:tr>
      <w:tr w:rsidR="00B93E79" w:rsidRPr="00B93E79" w:rsidTr="00F06560">
        <w:trPr>
          <w:trHeight w:val="276"/>
        </w:trPr>
        <w:tc>
          <w:tcPr>
            <w:tcW w:w="4395" w:type="dxa"/>
            <w:vMerge w:val="restart"/>
            <w:tcBorders>
              <w:top w:val="single" w:sz="4" w:space="0" w:color="auto"/>
              <w:left w:val="nil"/>
              <w:bottom w:val="single" w:sz="4" w:space="0" w:color="auto"/>
              <w:right w:val="nil"/>
            </w:tcBorders>
          </w:tcPr>
          <w:p w:rsidR="00B93E79" w:rsidRPr="00B93E79" w:rsidRDefault="00B93E79" w:rsidP="00B93E79">
            <w:pPr>
              <w:widowControl w:val="0"/>
              <w:autoSpaceDE w:val="0"/>
              <w:autoSpaceDN w:val="0"/>
              <w:adjustRightInd w:val="0"/>
              <w:contextualSpacing/>
              <w:jc w:val="center"/>
              <w:rPr>
                <w:rFonts w:ascii="Times New Roman" w:eastAsia="Times New Roman" w:hAnsi="Times New Roman"/>
                <w:sz w:val="16"/>
                <w:szCs w:val="16"/>
              </w:rPr>
            </w:pPr>
            <w:r w:rsidRPr="00B93E79">
              <w:rPr>
                <w:rFonts w:ascii="Times New Roman" w:eastAsia="Times New Roman" w:hAnsi="Times New Roman"/>
                <w:sz w:val="16"/>
                <w:szCs w:val="16"/>
              </w:rPr>
              <w:t>(Ф.И.О. руководителя учреждения)</w:t>
            </w:r>
          </w:p>
          <w:p w:rsidR="00B93E79" w:rsidRPr="00B93E79" w:rsidRDefault="00B93E79" w:rsidP="00B93E79">
            <w:pPr>
              <w:widowControl w:val="0"/>
              <w:autoSpaceDE w:val="0"/>
              <w:autoSpaceDN w:val="0"/>
              <w:adjustRightInd w:val="0"/>
              <w:contextualSpacing/>
              <w:rPr>
                <w:rFonts w:ascii="Times New Roman" w:eastAsia="Times New Roman" w:hAnsi="Times New Roman"/>
              </w:rPr>
            </w:pPr>
          </w:p>
          <w:p w:rsidR="00B93E79" w:rsidRPr="00B93E79" w:rsidRDefault="00B93E79" w:rsidP="00B93E79">
            <w:pPr>
              <w:widowControl w:val="0"/>
              <w:autoSpaceDE w:val="0"/>
              <w:autoSpaceDN w:val="0"/>
              <w:adjustRightInd w:val="0"/>
              <w:contextualSpacing/>
              <w:jc w:val="both"/>
              <w:rPr>
                <w:rFonts w:ascii="Times New Roman" w:eastAsia="Times New Roman" w:hAnsi="Times New Roman"/>
                <w:sz w:val="24"/>
                <w:szCs w:val="24"/>
              </w:rPr>
            </w:pPr>
          </w:p>
        </w:tc>
        <w:tc>
          <w:tcPr>
            <w:tcW w:w="283" w:type="dxa"/>
            <w:vMerge/>
            <w:vAlign w:val="center"/>
            <w:hideMark/>
          </w:tcPr>
          <w:p w:rsidR="00B93E79" w:rsidRPr="00B93E79" w:rsidRDefault="00B93E79" w:rsidP="00B93E79">
            <w:pPr>
              <w:widowControl w:val="0"/>
              <w:autoSpaceDE w:val="0"/>
              <w:autoSpaceDN w:val="0"/>
              <w:rPr>
                <w:rFonts w:ascii="Times New Roman" w:eastAsia="Times New Roman" w:hAnsi="Times New Roman"/>
              </w:rPr>
            </w:pPr>
          </w:p>
        </w:tc>
        <w:tc>
          <w:tcPr>
            <w:tcW w:w="10055" w:type="dxa"/>
            <w:gridSpan w:val="4"/>
            <w:vMerge/>
            <w:tcBorders>
              <w:top w:val="single" w:sz="4" w:space="0" w:color="auto"/>
              <w:left w:val="nil"/>
              <w:bottom w:val="single" w:sz="4" w:space="0" w:color="auto"/>
              <w:right w:val="nil"/>
            </w:tcBorders>
            <w:vAlign w:val="center"/>
            <w:hideMark/>
          </w:tcPr>
          <w:p w:rsidR="00B93E79" w:rsidRPr="00B93E79" w:rsidRDefault="00B93E79" w:rsidP="00B93E79">
            <w:pPr>
              <w:widowControl w:val="0"/>
              <w:autoSpaceDE w:val="0"/>
              <w:autoSpaceDN w:val="0"/>
              <w:rPr>
                <w:rFonts w:ascii="Times New Roman" w:eastAsia="Times New Roman" w:hAnsi="Times New Roman"/>
                <w:sz w:val="24"/>
                <w:szCs w:val="24"/>
              </w:rPr>
            </w:pPr>
          </w:p>
        </w:tc>
      </w:tr>
      <w:tr w:rsidR="00B93E79" w:rsidRPr="00B93E79" w:rsidTr="00F06560">
        <w:trPr>
          <w:trHeight w:val="450"/>
        </w:trPr>
        <w:tc>
          <w:tcPr>
            <w:tcW w:w="4395" w:type="dxa"/>
            <w:vMerge/>
            <w:tcBorders>
              <w:top w:val="single" w:sz="4" w:space="0" w:color="auto"/>
              <w:left w:val="nil"/>
              <w:bottom w:val="single" w:sz="4" w:space="0" w:color="auto"/>
              <w:right w:val="nil"/>
            </w:tcBorders>
            <w:vAlign w:val="center"/>
            <w:hideMark/>
          </w:tcPr>
          <w:p w:rsidR="00B93E79" w:rsidRPr="00B93E79" w:rsidRDefault="00B93E79" w:rsidP="00B93E79">
            <w:pPr>
              <w:widowControl w:val="0"/>
              <w:autoSpaceDE w:val="0"/>
              <w:autoSpaceDN w:val="0"/>
              <w:rPr>
                <w:rFonts w:ascii="Times New Roman" w:eastAsia="Times New Roman" w:hAnsi="Times New Roman"/>
                <w:sz w:val="24"/>
                <w:szCs w:val="24"/>
              </w:rPr>
            </w:pPr>
          </w:p>
        </w:tc>
        <w:tc>
          <w:tcPr>
            <w:tcW w:w="283" w:type="dxa"/>
            <w:vMerge/>
            <w:vAlign w:val="center"/>
            <w:hideMark/>
          </w:tcPr>
          <w:p w:rsidR="00B93E79" w:rsidRPr="00B93E79" w:rsidRDefault="00B93E79" w:rsidP="00B93E79">
            <w:pPr>
              <w:widowControl w:val="0"/>
              <w:autoSpaceDE w:val="0"/>
              <w:autoSpaceDN w:val="0"/>
              <w:rPr>
                <w:rFonts w:ascii="Times New Roman" w:eastAsia="Times New Roman" w:hAnsi="Times New Roman"/>
              </w:rPr>
            </w:pPr>
          </w:p>
        </w:tc>
        <w:tc>
          <w:tcPr>
            <w:tcW w:w="425" w:type="dxa"/>
            <w:vMerge w:val="restart"/>
          </w:tcPr>
          <w:p w:rsidR="00B93E79" w:rsidRPr="00B93E79" w:rsidRDefault="00B93E79" w:rsidP="00B93E79">
            <w:pPr>
              <w:widowControl w:val="0"/>
              <w:autoSpaceDE w:val="0"/>
              <w:autoSpaceDN w:val="0"/>
              <w:adjustRightInd w:val="0"/>
              <w:contextualSpacing/>
              <w:rPr>
                <w:rFonts w:ascii="Times New Roman" w:eastAsia="Times New Roman" w:hAnsi="Times New Roman"/>
                <w:sz w:val="24"/>
                <w:szCs w:val="24"/>
              </w:rPr>
            </w:pPr>
          </w:p>
          <w:p w:rsidR="00B93E79" w:rsidRPr="00B93E79" w:rsidRDefault="00B93E79" w:rsidP="00B93E79">
            <w:pPr>
              <w:widowControl w:val="0"/>
              <w:autoSpaceDE w:val="0"/>
              <w:autoSpaceDN w:val="0"/>
              <w:adjustRightInd w:val="0"/>
              <w:contextualSpacing/>
              <w:rPr>
                <w:rFonts w:ascii="Times New Roman" w:eastAsia="Times New Roman" w:hAnsi="Times New Roman"/>
                <w:sz w:val="24"/>
                <w:szCs w:val="24"/>
              </w:rPr>
            </w:pPr>
            <w:r w:rsidRPr="00B93E79">
              <w:rPr>
                <w:rFonts w:ascii="Times New Roman" w:eastAsia="Times New Roman" w:hAnsi="Times New Roman"/>
                <w:sz w:val="24"/>
                <w:szCs w:val="24"/>
                <w:lang w:val="en-US"/>
              </w:rPr>
              <w:t>N</w:t>
            </w:r>
          </w:p>
        </w:tc>
        <w:tc>
          <w:tcPr>
            <w:tcW w:w="1418" w:type="dxa"/>
            <w:vMerge w:val="restart"/>
            <w:tcBorders>
              <w:top w:val="nil"/>
              <w:left w:val="nil"/>
              <w:bottom w:val="single" w:sz="4" w:space="0" w:color="auto"/>
              <w:right w:val="nil"/>
            </w:tcBorders>
          </w:tcPr>
          <w:p w:rsidR="00B93E79" w:rsidRPr="00B93E79" w:rsidRDefault="00B93E79" w:rsidP="00B93E79">
            <w:pPr>
              <w:widowControl w:val="0"/>
              <w:autoSpaceDE w:val="0"/>
              <w:autoSpaceDN w:val="0"/>
              <w:adjustRightInd w:val="0"/>
              <w:contextualSpacing/>
              <w:rPr>
                <w:rFonts w:ascii="Times New Roman" w:eastAsia="Times New Roman" w:hAnsi="Times New Roman"/>
                <w:sz w:val="24"/>
                <w:szCs w:val="24"/>
              </w:rPr>
            </w:pPr>
          </w:p>
          <w:p w:rsidR="00B93E79" w:rsidRPr="00B93E79" w:rsidRDefault="00B93E79" w:rsidP="00B93E79">
            <w:pPr>
              <w:widowControl w:val="0"/>
              <w:autoSpaceDE w:val="0"/>
              <w:autoSpaceDN w:val="0"/>
              <w:adjustRightInd w:val="0"/>
              <w:contextualSpacing/>
              <w:rPr>
                <w:rFonts w:ascii="Times New Roman" w:eastAsia="Times New Roman" w:hAnsi="Times New Roman"/>
                <w:sz w:val="24"/>
                <w:szCs w:val="24"/>
              </w:rPr>
            </w:pPr>
          </w:p>
        </w:tc>
        <w:tc>
          <w:tcPr>
            <w:tcW w:w="567" w:type="dxa"/>
            <w:vMerge w:val="restart"/>
          </w:tcPr>
          <w:p w:rsidR="00B93E79" w:rsidRPr="00B93E79" w:rsidRDefault="00B93E79" w:rsidP="00B93E79">
            <w:pPr>
              <w:widowControl w:val="0"/>
              <w:autoSpaceDE w:val="0"/>
              <w:autoSpaceDN w:val="0"/>
              <w:adjustRightInd w:val="0"/>
              <w:contextualSpacing/>
              <w:rPr>
                <w:rFonts w:ascii="Times New Roman" w:eastAsia="Times New Roman" w:hAnsi="Times New Roman"/>
                <w:sz w:val="24"/>
                <w:szCs w:val="24"/>
              </w:rPr>
            </w:pPr>
          </w:p>
          <w:p w:rsidR="00B93E79" w:rsidRPr="00B93E79" w:rsidRDefault="00B93E79" w:rsidP="00B93E79">
            <w:pPr>
              <w:widowControl w:val="0"/>
              <w:autoSpaceDE w:val="0"/>
              <w:autoSpaceDN w:val="0"/>
              <w:adjustRightInd w:val="0"/>
              <w:contextualSpacing/>
              <w:rPr>
                <w:rFonts w:ascii="Times New Roman" w:eastAsia="Times New Roman" w:hAnsi="Times New Roman"/>
                <w:sz w:val="24"/>
                <w:szCs w:val="24"/>
              </w:rPr>
            </w:pPr>
            <w:r w:rsidRPr="00B93E79">
              <w:rPr>
                <w:rFonts w:ascii="Times New Roman" w:eastAsia="Times New Roman" w:hAnsi="Times New Roman"/>
                <w:sz w:val="24"/>
                <w:szCs w:val="24"/>
              </w:rPr>
              <w:t>от</w:t>
            </w:r>
          </w:p>
        </w:tc>
        <w:tc>
          <w:tcPr>
            <w:tcW w:w="2830" w:type="dxa"/>
            <w:vMerge w:val="restart"/>
            <w:tcBorders>
              <w:top w:val="single" w:sz="4" w:space="0" w:color="auto"/>
              <w:left w:val="nil"/>
              <w:bottom w:val="single" w:sz="4" w:space="0" w:color="auto"/>
              <w:right w:val="nil"/>
            </w:tcBorders>
          </w:tcPr>
          <w:p w:rsidR="00B93E79" w:rsidRPr="00B93E79" w:rsidRDefault="00B93E79" w:rsidP="00B93E79">
            <w:pPr>
              <w:widowControl w:val="0"/>
              <w:autoSpaceDE w:val="0"/>
              <w:autoSpaceDN w:val="0"/>
              <w:adjustRightInd w:val="0"/>
              <w:contextualSpacing/>
              <w:rPr>
                <w:rFonts w:ascii="Times New Roman" w:eastAsia="Times New Roman" w:hAnsi="Times New Roman"/>
                <w:sz w:val="24"/>
                <w:szCs w:val="24"/>
              </w:rPr>
            </w:pPr>
          </w:p>
          <w:p w:rsidR="00B93E79" w:rsidRPr="00B93E79" w:rsidRDefault="00B93E79" w:rsidP="00B93E79">
            <w:pPr>
              <w:widowControl w:val="0"/>
              <w:autoSpaceDE w:val="0"/>
              <w:autoSpaceDN w:val="0"/>
              <w:adjustRightInd w:val="0"/>
              <w:contextualSpacing/>
              <w:rPr>
                <w:rFonts w:ascii="Times New Roman" w:eastAsia="Times New Roman" w:hAnsi="Times New Roman"/>
                <w:sz w:val="24"/>
                <w:szCs w:val="24"/>
              </w:rPr>
            </w:pPr>
          </w:p>
        </w:tc>
      </w:tr>
      <w:tr w:rsidR="00B93E79" w:rsidRPr="00B93E79" w:rsidTr="00F06560">
        <w:trPr>
          <w:trHeight w:val="276"/>
        </w:trPr>
        <w:tc>
          <w:tcPr>
            <w:tcW w:w="4395" w:type="dxa"/>
            <w:vMerge w:val="restart"/>
            <w:tcBorders>
              <w:top w:val="single" w:sz="4" w:space="0" w:color="auto"/>
              <w:left w:val="nil"/>
              <w:bottom w:val="single" w:sz="4" w:space="0" w:color="auto"/>
              <w:right w:val="nil"/>
            </w:tcBorders>
          </w:tcPr>
          <w:p w:rsidR="00B93E79" w:rsidRPr="00B93E79" w:rsidRDefault="00B93E79" w:rsidP="00B93E79">
            <w:pPr>
              <w:widowControl w:val="0"/>
              <w:autoSpaceDE w:val="0"/>
              <w:autoSpaceDN w:val="0"/>
              <w:adjustRightInd w:val="0"/>
              <w:contextualSpacing/>
              <w:jc w:val="center"/>
              <w:rPr>
                <w:rFonts w:ascii="Times New Roman" w:eastAsia="Times New Roman" w:hAnsi="Times New Roman"/>
                <w:sz w:val="16"/>
                <w:szCs w:val="16"/>
              </w:rPr>
            </w:pPr>
            <w:r w:rsidRPr="00B93E79">
              <w:rPr>
                <w:rFonts w:ascii="Times New Roman" w:eastAsia="Times New Roman" w:hAnsi="Times New Roman"/>
                <w:sz w:val="16"/>
                <w:szCs w:val="16"/>
              </w:rPr>
              <w:t>(подпись)</w:t>
            </w:r>
          </w:p>
          <w:p w:rsidR="00B93E79" w:rsidRPr="00B93E79" w:rsidRDefault="00B93E79" w:rsidP="00B93E79">
            <w:pPr>
              <w:widowControl w:val="0"/>
              <w:autoSpaceDE w:val="0"/>
              <w:autoSpaceDN w:val="0"/>
              <w:adjustRightInd w:val="0"/>
              <w:contextualSpacing/>
              <w:jc w:val="center"/>
              <w:rPr>
                <w:rFonts w:ascii="Times New Roman" w:eastAsia="Times New Roman" w:hAnsi="Times New Roman"/>
                <w:sz w:val="24"/>
                <w:szCs w:val="24"/>
              </w:rPr>
            </w:pPr>
          </w:p>
        </w:tc>
        <w:tc>
          <w:tcPr>
            <w:tcW w:w="283" w:type="dxa"/>
            <w:vMerge/>
            <w:vAlign w:val="center"/>
            <w:hideMark/>
          </w:tcPr>
          <w:p w:rsidR="00B93E79" w:rsidRPr="00B93E79" w:rsidRDefault="00B93E79" w:rsidP="00B93E79">
            <w:pPr>
              <w:widowControl w:val="0"/>
              <w:autoSpaceDE w:val="0"/>
              <w:autoSpaceDN w:val="0"/>
              <w:rPr>
                <w:rFonts w:ascii="Times New Roman" w:eastAsia="Times New Roman" w:hAnsi="Times New Roman"/>
              </w:rPr>
            </w:pPr>
          </w:p>
        </w:tc>
        <w:tc>
          <w:tcPr>
            <w:tcW w:w="5240" w:type="dxa"/>
            <w:vMerge/>
            <w:vAlign w:val="center"/>
            <w:hideMark/>
          </w:tcPr>
          <w:p w:rsidR="00B93E79" w:rsidRPr="00B93E79" w:rsidRDefault="00B93E79" w:rsidP="00B93E79">
            <w:pPr>
              <w:widowControl w:val="0"/>
              <w:autoSpaceDE w:val="0"/>
              <w:autoSpaceDN w:val="0"/>
              <w:rPr>
                <w:rFonts w:ascii="Times New Roman" w:eastAsia="Times New Roman" w:hAnsi="Times New Roman"/>
                <w:sz w:val="24"/>
                <w:szCs w:val="24"/>
              </w:rPr>
            </w:pPr>
          </w:p>
        </w:tc>
        <w:tc>
          <w:tcPr>
            <w:tcW w:w="1418" w:type="dxa"/>
            <w:vMerge/>
            <w:tcBorders>
              <w:top w:val="nil"/>
              <w:left w:val="nil"/>
              <w:bottom w:val="single" w:sz="4" w:space="0" w:color="auto"/>
              <w:right w:val="nil"/>
            </w:tcBorders>
            <w:vAlign w:val="center"/>
            <w:hideMark/>
          </w:tcPr>
          <w:p w:rsidR="00B93E79" w:rsidRPr="00B93E79" w:rsidRDefault="00B93E79" w:rsidP="00B93E79">
            <w:pPr>
              <w:widowControl w:val="0"/>
              <w:autoSpaceDE w:val="0"/>
              <w:autoSpaceDN w:val="0"/>
              <w:rPr>
                <w:rFonts w:ascii="Times New Roman" w:eastAsia="Times New Roman" w:hAnsi="Times New Roman"/>
                <w:sz w:val="24"/>
                <w:szCs w:val="24"/>
              </w:rPr>
            </w:pPr>
          </w:p>
        </w:tc>
        <w:tc>
          <w:tcPr>
            <w:tcW w:w="567" w:type="dxa"/>
            <w:vMerge/>
            <w:vAlign w:val="center"/>
            <w:hideMark/>
          </w:tcPr>
          <w:p w:rsidR="00B93E79" w:rsidRPr="00B93E79" w:rsidRDefault="00B93E79" w:rsidP="00B93E79">
            <w:pPr>
              <w:widowControl w:val="0"/>
              <w:autoSpaceDE w:val="0"/>
              <w:autoSpaceDN w:val="0"/>
              <w:rPr>
                <w:rFonts w:ascii="Times New Roman" w:eastAsia="Times New Roman" w:hAnsi="Times New Roman"/>
                <w:sz w:val="24"/>
                <w:szCs w:val="24"/>
              </w:rPr>
            </w:pPr>
          </w:p>
        </w:tc>
        <w:tc>
          <w:tcPr>
            <w:tcW w:w="2830" w:type="dxa"/>
            <w:vMerge/>
            <w:tcBorders>
              <w:top w:val="single" w:sz="4" w:space="0" w:color="auto"/>
              <w:left w:val="nil"/>
              <w:bottom w:val="single" w:sz="4" w:space="0" w:color="auto"/>
              <w:right w:val="nil"/>
            </w:tcBorders>
            <w:vAlign w:val="center"/>
            <w:hideMark/>
          </w:tcPr>
          <w:p w:rsidR="00B93E79" w:rsidRPr="00B93E79" w:rsidRDefault="00B93E79" w:rsidP="00B93E79">
            <w:pPr>
              <w:widowControl w:val="0"/>
              <w:autoSpaceDE w:val="0"/>
              <w:autoSpaceDN w:val="0"/>
              <w:rPr>
                <w:rFonts w:ascii="Times New Roman" w:eastAsia="Times New Roman" w:hAnsi="Times New Roman"/>
                <w:sz w:val="24"/>
                <w:szCs w:val="24"/>
              </w:rPr>
            </w:pPr>
          </w:p>
        </w:tc>
      </w:tr>
      <w:tr w:rsidR="00B93E79" w:rsidRPr="00B93E79" w:rsidTr="00F06560">
        <w:trPr>
          <w:trHeight w:val="450"/>
        </w:trPr>
        <w:tc>
          <w:tcPr>
            <w:tcW w:w="4395" w:type="dxa"/>
            <w:vMerge/>
            <w:tcBorders>
              <w:top w:val="single" w:sz="4" w:space="0" w:color="auto"/>
              <w:left w:val="nil"/>
              <w:bottom w:val="single" w:sz="4" w:space="0" w:color="auto"/>
              <w:right w:val="nil"/>
            </w:tcBorders>
            <w:vAlign w:val="center"/>
            <w:hideMark/>
          </w:tcPr>
          <w:p w:rsidR="00B93E79" w:rsidRPr="00B93E79" w:rsidRDefault="00B93E79" w:rsidP="00B93E79">
            <w:pPr>
              <w:widowControl w:val="0"/>
              <w:autoSpaceDE w:val="0"/>
              <w:autoSpaceDN w:val="0"/>
              <w:rPr>
                <w:rFonts w:ascii="Times New Roman" w:eastAsia="Times New Roman" w:hAnsi="Times New Roman"/>
                <w:sz w:val="24"/>
                <w:szCs w:val="24"/>
              </w:rPr>
            </w:pPr>
          </w:p>
        </w:tc>
        <w:tc>
          <w:tcPr>
            <w:tcW w:w="283" w:type="dxa"/>
            <w:vMerge/>
            <w:vAlign w:val="center"/>
            <w:hideMark/>
          </w:tcPr>
          <w:p w:rsidR="00B93E79" w:rsidRPr="00B93E79" w:rsidRDefault="00B93E79" w:rsidP="00B93E79">
            <w:pPr>
              <w:widowControl w:val="0"/>
              <w:autoSpaceDE w:val="0"/>
              <w:autoSpaceDN w:val="0"/>
              <w:rPr>
                <w:rFonts w:ascii="Times New Roman" w:eastAsia="Times New Roman" w:hAnsi="Times New Roman"/>
              </w:rPr>
            </w:pPr>
          </w:p>
        </w:tc>
        <w:tc>
          <w:tcPr>
            <w:tcW w:w="5240" w:type="dxa"/>
            <w:gridSpan w:val="4"/>
            <w:vMerge w:val="restart"/>
          </w:tcPr>
          <w:p w:rsidR="00B93E79" w:rsidRPr="00B93E79" w:rsidRDefault="00B93E79" w:rsidP="00B93E79">
            <w:pPr>
              <w:widowControl w:val="0"/>
              <w:autoSpaceDE w:val="0"/>
              <w:autoSpaceDN w:val="0"/>
              <w:adjustRightInd w:val="0"/>
              <w:contextualSpacing/>
              <w:rPr>
                <w:rFonts w:ascii="Times New Roman" w:eastAsia="Times New Roman" w:hAnsi="Times New Roman"/>
              </w:rPr>
            </w:pPr>
          </w:p>
        </w:tc>
      </w:tr>
      <w:tr w:rsidR="00B93E79" w:rsidRPr="00B93E79" w:rsidTr="00F06560">
        <w:trPr>
          <w:trHeight w:val="96"/>
        </w:trPr>
        <w:tc>
          <w:tcPr>
            <w:tcW w:w="4395" w:type="dxa"/>
            <w:tcBorders>
              <w:top w:val="single" w:sz="4" w:space="0" w:color="auto"/>
              <w:left w:val="nil"/>
              <w:bottom w:val="nil"/>
              <w:right w:val="nil"/>
            </w:tcBorders>
            <w:hideMark/>
          </w:tcPr>
          <w:p w:rsidR="00B93E79" w:rsidRPr="00B93E79" w:rsidRDefault="00B93E79" w:rsidP="00B93E79">
            <w:pPr>
              <w:widowControl w:val="0"/>
              <w:autoSpaceDE w:val="0"/>
              <w:autoSpaceDN w:val="0"/>
              <w:adjustRightInd w:val="0"/>
              <w:contextualSpacing/>
              <w:jc w:val="center"/>
              <w:rPr>
                <w:rFonts w:ascii="Times New Roman" w:eastAsia="Times New Roman" w:hAnsi="Times New Roman"/>
                <w:sz w:val="16"/>
                <w:szCs w:val="16"/>
              </w:rPr>
            </w:pPr>
            <w:r w:rsidRPr="00B93E79">
              <w:rPr>
                <w:rFonts w:ascii="Times New Roman" w:eastAsia="Times New Roman" w:hAnsi="Times New Roman"/>
                <w:sz w:val="16"/>
                <w:szCs w:val="16"/>
              </w:rPr>
              <w:t>(Дата)</w:t>
            </w:r>
          </w:p>
        </w:tc>
        <w:tc>
          <w:tcPr>
            <w:tcW w:w="283" w:type="dxa"/>
            <w:vMerge/>
            <w:vAlign w:val="center"/>
            <w:hideMark/>
          </w:tcPr>
          <w:p w:rsidR="00B93E79" w:rsidRPr="00B93E79" w:rsidRDefault="00B93E79" w:rsidP="00B93E79">
            <w:pPr>
              <w:widowControl w:val="0"/>
              <w:autoSpaceDE w:val="0"/>
              <w:autoSpaceDN w:val="0"/>
              <w:rPr>
                <w:rFonts w:ascii="Times New Roman" w:eastAsia="Times New Roman" w:hAnsi="Times New Roman"/>
              </w:rPr>
            </w:pPr>
          </w:p>
        </w:tc>
        <w:tc>
          <w:tcPr>
            <w:tcW w:w="10055" w:type="dxa"/>
            <w:gridSpan w:val="4"/>
            <w:vMerge/>
            <w:vAlign w:val="center"/>
            <w:hideMark/>
          </w:tcPr>
          <w:p w:rsidR="00B93E79" w:rsidRPr="00B93E79" w:rsidRDefault="00B93E79" w:rsidP="00B93E79">
            <w:pPr>
              <w:widowControl w:val="0"/>
              <w:autoSpaceDE w:val="0"/>
              <w:autoSpaceDN w:val="0"/>
              <w:rPr>
                <w:rFonts w:ascii="Times New Roman" w:eastAsia="Times New Roman" w:hAnsi="Times New Roman"/>
              </w:rPr>
            </w:pPr>
          </w:p>
        </w:tc>
      </w:tr>
    </w:tbl>
    <w:p w:rsidR="00B93E79" w:rsidRPr="00B93E79" w:rsidRDefault="00B93E79" w:rsidP="00B93E79">
      <w:pPr>
        <w:spacing w:after="0" w:line="240" w:lineRule="auto"/>
        <w:jc w:val="both"/>
        <w:rPr>
          <w:rFonts w:ascii="Times New Roman" w:hAnsi="Times New Roman"/>
          <w:sz w:val="20"/>
          <w:szCs w:val="20"/>
        </w:rPr>
      </w:pPr>
    </w:p>
    <w:p w:rsidR="00B93E79" w:rsidRPr="00B93E79" w:rsidRDefault="00B93E79" w:rsidP="00B93E79">
      <w:pPr>
        <w:autoSpaceDE w:val="0"/>
        <w:autoSpaceDN w:val="0"/>
        <w:adjustRightInd w:val="0"/>
        <w:spacing w:after="0" w:line="240" w:lineRule="auto"/>
        <w:jc w:val="center"/>
        <w:rPr>
          <w:rFonts w:ascii="Times New Roman" w:hAnsi="Times New Roman"/>
          <w:sz w:val="24"/>
          <w:szCs w:val="24"/>
        </w:rPr>
      </w:pPr>
      <w:r w:rsidRPr="00B93E79">
        <w:rPr>
          <w:rFonts w:ascii="Times New Roman" w:hAnsi="Times New Roman"/>
          <w:sz w:val="24"/>
          <w:szCs w:val="24"/>
        </w:rPr>
        <w:t>Заявление о выдаче денежных средств под отчет</w:t>
      </w:r>
    </w:p>
    <w:tbl>
      <w:tblPr>
        <w:tblW w:w="0" w:type="auto"/>
        <w:tblInd w:w="3" w:type="dxa"/>
        <w:tblLook w:val="04A0" w:firstRow="1" w:lastRow="0" w:firstColumn="1" w:lastColumn="0" w:noHBand="0" w:noVBand="1"/>
      </w:tblPr>
      <w:tblGrid>
        <w:gridCol w:w="401"/>
        <w:gridCol w:w="1671"/>
        <w:gridCol w:w="1893"/>
        <w:gridCol w:w="1303"/>
        <w:gridCol w:w="1753"/>
        <w:gridCol w:w="639"/>
        <w:gridCol w:w="1265"/>
        <w:gridCol w:w="642"/>
      </w:tblGrid>
      <w:tr w:rsidR="00B93E79" w:rsidRPr="00B93E79" w:rsidTr="00F06560">
        <w:trPr>
          <w:gridBefore w:val="1"/>
          <w:wBefore w:w="415" w:type="dxa"/>
          <w:trHeight w:val="301"/>
        </w:trPr>
        <w:tc>
          <w:tcPr>
            <w:tcW w:w="5061" w:type="dxa"/>
            <w:gridSpan w:val="3"/>
            <w:hideMark/>
          </w:tcPr>
          <w:p w:rsidR="00B93E79" w:rsidRPr="00B93E79" w:rsidRDefault="00B93E79" w:rsidP="00B93E79">
            <w:pPr>
              <w:autoSpaceDE w:val="0"/>
              <w:autoSpaceDN w:val="0"/>
              <w:adjustRightInd w:val="0"/>
              <w:spacing w:after="0" w:line="240" w:lineRule="auto"/>
              <w:jc w:val="both"/>
              <w:rPr>
                <w:rFonts w:ascii="Times New Roman" w:hAnsi="Times New Roman"/>
                <w:sz w:val="20"/>
                <w:szCs w:val="20"/>
              </w:rPr>
            </w:pPr>
            <w:r w:rsidRPr="00B93E79">
              <w:rPr>
                <w:rFonts w:ascii="Times New Roman" w:hAnsi="Times New Roman"/>
                <w:sz w:val="24"/>
                <w:szCs w:val="24"/>
              </w:rPr>
              <w:t>Прошу выдать мне денежные средства в сумме</w:t>
            </w:r>
          </w:p>
        </w:tc>
        <w:tc>
          <w:tcPr>
            <w:tcW w:w="1834" w:type="dxa"/>
            <w:tcBorders>
              <w:top w:val="nil"/>
              <w:left w:val="nil"/>
              <w:bottom w:val="single" w:sz="4" w:space="0" w:color="auto"/>
              <w:right w:val="nil"/>
            </w:tcBorders>
            <w:hideMark/>
          </w:tcPr>
          <w:p w:rsidR="00B93E79" w:rsidRPr="00B93E79" w:rsidRDefault="00B93E79" w:rsidP="00B93E79">
            <w:pPr>
              <w:autoSpaceDE w:val="0"/>
              <w:autoSpaceDN w:val="0"/>
              <w:adjustRightInd w:val="0"/>
              <w:spacing w:after="0" w:line="240" w:lineRule="auto"/>
              <w:jc w:val="center"/>
              <w:rPr>
                <w:rFonts w:ascii="Times New Roman" w:hAnsi="Times New Roman"/>
                <w:sz w:val="24"/>
                <w:szCs w:val="24"/>
              </w:rPr>
            </w:pPr>
            <w:r w:rsidRPr="00B93E79">
              <w:rPr>
                <w:rFonts w:ascii="Times New Roman" w:hAnsi="Times New Roman"/>
                <w:sz w:val="24"/>
                <w:szCs w:val="24"/>
              </w:rPr>
              <w:t>00</w:t>
            </w:r>
          </w:p>
        </w:tc>
        <w:tc>
          <w:tcPr>
            <w:tcW w:w="639" w:type="dxa"/>
            <w:hideMark/>
          </w:tcPr>
          <w:p w:rsidR="00B93E79" w:rsidRPr="00B93E79" w:rsidRDefault="00B93E79" w:rsidP="00B93E79">
            <w:pPr>
              <w:autoSpaceDE w:val="0"/>
              <w:autoSpaceDN w:val="0"/>
              <w:adjustRightInd w:val="0"/>
              <w:spacing w:after="0" w:line="240" w:lineRule="auto"/>
              <w:jc w:val="both"/>
              <w:rPr>
                <w:rFonts w:ascii="Times New Roman" w:hAnsi="Times New Roman"/>
                <w:sz w:val="20"/>
                <w:szCs w:val="20"/>
              </w:rPr>
            </w:pPr>
            <w:r w:rsidRPr="00B93E79">
              <w:rPr>
                <w:rFonts w:ascii="Times New Roman" w:hAnsi="Times New Roman"/>
                <w:sz w:val="24"/>
                <w:szCs w:val="24"/>
              </w:rPr>
              <w:t>руб.</w:t>
            </w:r>
          </w:p>
        </w:tc>
        <w:tc>
          <w:tcPr>
            <w:tcW w:w="1316" w:type="dxa"/>
            <w:tcBorders>
              <w:top w:val="nil"/>
              <w:left w:val="nil"/>
              <w:bottom w:val="single" w:sz="4" w:space="0" w:color="auto"/>
              <w:right w:val="nil"/>
            </w:tcBorders>
            <w:hideMark/>
          </w:tcPr>
          <w:p w:rsidR="00B93E79" w:rsidRPr="00B93E79" w:rsidRDefault="00B93E79" w:rsidP="00B93E79">
            <w:pPr>
              <w:autoSpaceDE w:val="0"/>
              <w:autoSpaceDN w:val="0"/>
              <w:adjustRightInd w:val="0"/>
              <w:spacing w:after="0" w:line="240" w:lineRule="auto"/>
              <w:jc w:val="center"/>
              <w:rPr>
                <w:rFonts w:ascii="Times New Roman" w:hAnsi="Times New Roman"/>
                <w:sz w:val="24"/>
                <w:szCs w:val="24"/>
              </w:rPr>
            </w:pPr>
            <w:r w:rsidRPr="00B93E79">
              <w:rPr>
                <w:rFonts w:ascii="Times New Roman" w:hAnsi="Times New Roman"/>
                <w:sz w:val="24"/>
                <w:szCs w:val="24"/>
              </w:rPr>
              <w:t>00</w:t>
            </w:r>
          </w:p>
        </w:tc>
        <w:tc>
          <w:tcPr>
            <w:tcW w:w="642" w:type="dxa"/>
            <w:hideMark/>
          </w:tcPr>
          <w:p w:rsidR="00B93E79" w:rsidRPr="00B93E79" w:rsidRDefault="00B93E79" w:rsidP="00B93E79">
            <w:pPr>
              <w:autoSpaceDE w:val="0"/>
              <w:autoSpaceDN w:val="0"/>
              <w:adjustRightInd w:val="0"/>
              <w:spacing w:after="0" w:line="240" w:lineRule="auto"/>
              <w:jc w:val="both"/>
              <w:rPr>
                <w:rFonts w:ascii="Times New Roman" w:hAnsi="Times New Roman"/>
                <w:sz w:val="20"/>
                <w:szCs w:val="20"/>
              </w:rPr>
            </w:pPr>
            <w:r w:rsidRPr="00B93E79">
              <w:rPr>
                <w:rFonts w:ascii="Times New Roman" w:hAnsi="Times New Roman"/>
                <w:sz w:val="24"/>
                <w:szCs w:val="24"/>
              </w:rPr>
              <w:t>коп.</w:t>
            </w:r>
          </w:p>
        </w:tc>
      </w:tr>
      <w:tr w:rsidR="00B93E79" w:rsidRPr="00B93E79" w:rsidTr="00F06560">
        <w:trPr>
          <w:trHeight w:val="196"/>
        </w:trPr>
        <w:tc>
          <w:tcPr>
            <w:tcW w:w="9907" w:type="dxa"/>
            <w:gridSpan w:val="8"/>
            <w:tcBorders>
              <w:top w:val="nil"/>
              <w:left w:val="nil"/>
              <w:bottom w:val="single" w:sz="4" w:space="0" w:color="auto"/>
              <w:right w:val="nil"/>
            </w:tcBorders>
            <w:hideMark/>
          </w:tcPr>
          <w:p w:rsidR="00B93E79" w:rsidRPr="00B93E79" w:rsidRDefault="00B93E79" w:rsidP="00B93E79">
            <w:pPr>
              <w:autoSpaceDE w:val="0"/>
              <w:autoSpaceDN w:val="0"/>
              <w:adjustRightInd w:val="0"/>
              <w:spacing w:after="0" w:line="240" w:lineRule="auto"/>
              <w:rPr>
                <w:rFonts w:ascii="Times New Roman" w:hAnsi="Times New Roman"/>
                <w:sz w:val="24"/>
                <w:szCs w:val="24"/>
              </w:rPr>
            </w:pPr>
            <w:r w:rsidRPr="00B93E79">
              <w:rPr>
                <w:rFonts w:ascii="Times New Roman" w:hAnsi="Times New Roman"/>
                <w:sz w:val="24"/>
                <w:szCs w:val="24"/>
              </w:rPr>
              <w:t>( рублей 00 копеек)</w:t>
            </w:r>
          </w:p>
        </w:tc>
      </w:tr>
      <w:tr w:rsidR="00B93E79" w:rsidRPr="00B93E79" w:rsidTr="00F06560">
        <w:trPr>
          <w:trHeight w:val="370"/>
        </w:trPr>
        <w:tc>
          <w:tcPr>
            <w:tcW w:w="2124" w:type="dxa"/>
            <w:gridSpan w:val="2"/>
            <w:tcBorders>
              <w:top w:val="single" w:sz="4" w:space="0" w:color="auto"/>
              <w:left w:val="nil"/>
              <w:bottom w:val="nil"/>
              <w:right w:val="nil"/>
            </w:tcBorders>
          </w:tcPr>
          <w:p w:rsidR="00B93E79" w:rsidRPr="00B93E79" w:rsidRDefault="00B93E79" w:rsidP="00B93E79">
            <w:pPr>
              <w:autoSpaceDE w:val="0"/>
              <w:autoSpaceDN w:val="0"/>
              <w:adjustRightInd w:val="0"/>
              <w:spacing w:after="0" w:line="240" w:lineRule="auto"/>
              <w:jc w:val="both"/>
              <w:rPr>
                <w:rFonts w:ascii="Times New Roman" w:hAnsi="Times New Roman"/>
                <w:sz w:val="16"/>
                <w:szCs w:val="16"/>
              </w:rPr>
            </w:pPr>
          </w:p>
          <w:p w:rsidR="00B93E79" w:rsidRPr="00B93E79" w:rsidRDefault="00B93E79" w:rsidP="00B93E79">
            <w:pPr>
              <w:autoSpaceDE w:val="0"/>
              <w:autoSpaceDN w:val="0"/>
              <w:adjustRightInd w:val="0"/>
              <w:spacing w:after="0" w:line="240" w:lineRule="auto"/>
              <w:jc w:val="both"/>
              <w:rPr>
                <w:rFonts w:ascii="Times New Roman" w:hAnsi="Times New Roman"/>
                <w:sz w:val="24"/>
                <w:szCs w:val="24"/>
              </w:rPr>
            </w:pPr>
            <w:r w:rsidRPr="00B93E79">
              <w:rPr>
                <w:rFonts w:ascii="Times New Roman" w:hAnsi="Times New Roman"/>
                <w:sz w:val="24"/>
                <w:szCs w:val="24"/>
              </w:rPr>
              <w:t>на срок</w:t>
            </w:r>
          </w:p>
        </w:tc>
        <w:tc>
          <w:tcPr>
            <w:tcW w:w="7783" w:type="dxa"/>
            <w:gridSpan w:val="6"/>
            <w:tcBorders>
              <w:top w:val="single" w:sz="4" w:space="0" w:color="auto"/>
              <w:left w:val="nil"/>
              <w:bottom w:val="single" w:sz="4" w:space="0" w:color="auto"/>
              <w:right w:val="nil"/>
            </w:tcBorders>
            <w:hideMark/>
          </w:tcPr>
          <w:p w:rsidR="00B93E79" w:rsidRPr="00B93E79" w:rsidRDefault="00B93E79" w:rsidP="00B93E79">
            <w:pPr>
              <w:autoSpaceDE w:val="0"/>
              <w:autoSpaceDN w:val="0"/>
              <w:adjustRightInd w:val="0"/>
              <w:spacing w:after="0" w:line="240" w:lineRule="auto"/>
              <w:jc w:val="center"/>
              <w:rPr>
                <w:rFonts w:ascii="Times New Roman" w:hAnsi="Times New Roman"/>
                <w:sz w:val="16"/>
                <w:szCs w:val="16"/>
              </w:rPr>
            </w:pPr>
            <w:r w:rsidRPr="00B93E79">
              <w:rPr>
                <w:rFonts w:ascii="Times New Roman" w:hAnsi="Times New Roman"/>
                <w:sz w:val="16"/>
                <w:szCs w:val="16"/>
              </w:rPr>
              <w:t>(сумма цифрами в рублях и прописью в круглых скобках)</w:t>
            </w:r>
          </w:p>
          <w:p w:rsidR="00B93E79" w:rsidRPr="00B93E79" w:rsidRDefault="00B93E79" w:rsidP="00B93E79">
            <w:pPr>
              <w:autoSpaceDE w:val="0"/>
              <w:autoSpaceDN w:val="0"/>
              <w:adjustRightInd w:val="0"/>
              <w:spacing w:after="0" w:line="240" w:lineRule="auto"/>
              <w:rPr>
                <w:rFonts w:ascii="Times New Roman" w:hAnsi="Times New Roman"/>
                <w:sz w:val="24"/>
                <w:szCs w:val="24"/>
              </w:rPr>
            </w:pPr>
            <w:r w:rsidRPr="00B93E79">
              <w:rPr>
                <w:rFonts w:ascii="Times New Roman" w:hAnsi="Times New Roman"/>
                <w:sz w:val="24"/>
                <w:szCs w:val="24"/>
              </w:rPr>
              <w:t>-- (----) календарных дней</w:t>
            </w:r>
          </w:p>
        </w:tc>
      </w:tr>
      <w:tr w:rsidR="00B93E79" w:rsidRPr="00B93E79" w:rsidTr="00F06560">
        <w:trPr>
          <w:trHeight w:val="407"/>
        </w:trPr>
        <w:tc>
          <w:tcPr>
            <w:tcW w:w="2124" w:type="dxa"/>
            <w:gridSpan w:val="2"/>
            <w:tcBorders>
              <w:top w:val="single" w:sz="4" w:space="0" w:color="auto"/>
              <w:left w:val="nil"/>
              <w:bottom w:val="nil"/>
              <w:right w:val="nil"/>
            </w:tcBorders>
          </w:tcPr>
          <w:p w:rsidR="00B93E79" w:rsidRPr="00B93E79" w:rsidRDefault="00B93E79" w:rsidP="00B93E79">
            <w:pPr>
              <w:autoSpaceDE w:val="0"/>
              <w:autoSpaceDN w:val="0"/>
              <w:adjustRightInd w:val="0"/>
              <w:spacing w:after="0" w:line="240" w:lineRule="auto"/>
              <w:jc w:val="both"/>
              <w:rPr>
                <w:rFonts w:ascii="Times New Roman" w:hAnsi="Times New Roman"/>
                <w:sz w:val="20"/>
                <w:szCs w:val="20"/>
              </w:rPr>
            </w:pPr>
          </w:p>
          <w:p w:rsidR="00B93E79" w:rsidRPr="00B93E79" w:rsidRDefault="00B93E79" w:rsidP="00B93E79">
            <w:pPr>
              <w:autoSpaceDE w:val="0"/>
              <w:autoSpaceDN w:val="0"/>
              <w:adjustRightInd w:val="0"/>
              <w:spacing w:after="0" w:line="240" w:lineRule="auto"/>
              <w:jc w:val="both"/>
              <w:rPr>
                <w:rFonts w:ascii="Times New Roman" w:hAnsi="Times New Roman"/>
                <w:sz w:val="20"/>
                <w:szCs w:val="20"/>
              </w:rPr>
            </w:pPr>
            <w:r w:rsidRPr="00B93E79">
              <w:rPr>
                <w:rFonts w:ascii="Times New Roman" w:hAnsi="Times New Roman"/>
                <w:sz w:val="24"/>
                <w:szCs w:val="24"/>
              </w:rPr>
              <w:t>на расходы</w:t>
            </w:r>
          </w:p>
        </w:tc>
        <w:tc>
          <w:tcPr>
            <w:tcW w:w="7783" w:type="dxa"/>
            <w:gridSpan w:val="6"/>
            <w:tcBorders>
              <w:top w:val="single" w:sz="4" w:space="0" w:color="auto"/>
              <w:left w:val="nil"/>
              <w:bottom w:val="single" w:sz="4" w:space="0" w:color="auto"/>
              <w:right w:val="nil"/>
            </w:tcBorders>
          </w:tcPr>
          <w:p w:rsidR="00B93E79" w:rsidRPr="00B93E79" w:rsidRDefault="00B93E79" w:rsidP="00B93E79">
            <w:pPr>
              <w:autoSpaceDE w:val="0"/>
              <w:autoSpaceDN w:val="0"/>
              <w:adjustRightInd w:val="0"/>
              <w:spacing w:after="0" w:line="240" w:lineRule="auto"/>
              <w:jc w:val="center"/>
              <w:rPr>
                <w:rFonts w:ascii="Times New Roman" w:hAnsi="Times New Roman"/>
                <w:sz w:val="16"/>
                <w:szCs w:val="16"/>
              </w:rPr>
            </w:pPr>
            <w:r w:rsidRPr="00B93E79">
              <w:rPr>
                <w:rFonts w:ascii="Times New Roman" w:hAnsi="Times New Roman"/>
                <w:sz w:val="16"/>
                <w:szCs w:val="16"/>
              </w:rPr>
              <w:t>(количество дней, на которые выдаются деньги)</w:t>
            </w:r>
          </w:p>
          <w:p w:rsidR="00B93E79" w:rsidRPr="00B93E79" w:rsidRDefault="00B93E79" w:rsidP="00B93E79">
            <w:pPr>
              <w:autoSpaceDE w:val="0"/>
              <w:autoSpaceDN w:val="0"/>
              <w:adjustRightInd w:val="0"/>
              <w:spacing w:after="0" w:line="240" w:lineRule="auto"/>
              <w:jc w:val="both"/>
              <w:rPr>
                <w:rFonts w:ascii="Times New Roman" w:hAnsi="Times New Roman"/>
                <w:sz w:val="24"/>
                <w:szCs w:val="24"/>
              </w:rPr>
            </w:pPr>
          </w:p>
        </w:tc>
      </w:tr>
      <w:tr w:rsidR="00B93E79" w:rsidRPr="00B93E79" w:rsidTr="00F06560">
        <w:trPr>
          <w:trHeight w:val="328"/>
        </w:trPr>
        <w:tc>
          <w:tcPr>
            <w:tcW w:w="4108" w:type="dxa"/>
            <w:gridSpan w:val="3"/>
          </w:tcPr>
          <w:p w:rsidR="00B93E79" w:rsidRPr="00B93E79" w:rsidRDefault="00B93E79" w:rsidP="00B93E79">
            <w:pPr>
              <w:autoSpaceDE w:val="0"/>
              <w:autoSpaceDN w:val="0"/>
              <w:adjustRightInd w:val="0"/>
              <w:spacing w:after="0" w:line="240" w:lineRule="auto"/>
              <w:rPr>
                <w:rFonts w:ascii="Times New Roman" w:hAnsi="Times New Roman"/>
                <w:sz w:val="16"/>
                <w:szCs w:val="16"/>
              </w:rPr>
            </w:pPr>
          </w:p>
          <w:p w:rsidR="00B93E79" w:rsidRPr="00B93E79" w:rsidRDefault="00B93E79" w:rsidP="00B93E79">
            <w:pPr>
              <w:autoSpaceDE w:val="0"/>
              <w:autoSpaceDN w:val="0"/>
              <w:adjustRightInd w:val="0"/>
              <w:spacing w:after="0" w:line="240" w:lineRule="auto"/>
              <w:rPr>
                <w:rFonts w:ascii="Times New Roman" w:hAnsi="Times New Roman"/>
                <w:sz w:val="24"/>
                <w:szCs w:val="24"/>
              </w:rPr>
            </w:pPr>
            <w:r w:rsidRPr="00B93E79">
              <w:rPr>
                <w:rFonts w:ascii="Times New Roman" w:hAnsi="Times New Roman"/>
                <w:sz w:val="24"/>
                <w:szCs w:val="24"/>
              </w:rPr>
              <w:t>Средства прошу перечислить на счет</w:t>
            </w:r>
          </w:p>
        </w:tc>
        <w:tc>
          <w:tcPr>
            <w:tcW w:w="5799" w:type="dxa"/>
            <w:gridSpan w:val="5"/>
            <w:tcBorders>
              <w:top w:val="nil"/>
              <w:left w:val="nil"/>
              <w:bottom w:val="single" w:sz="4" w:space="0" w:color="auto"/>
              <w:right w:val="nil"/>
            </w:tcBorders>
          </w:tcPr>
          <w:p w:rsidR="00B93E79" w:rsidRPr="00B93E79" w:rsidRDefault="00B93E79" w:rsidP="00B93E79">
            <w:pPr>
              <w:autoSpaceDE w:val="0"/>
              <w:autoSpaceDN w:val="0"/>
              <w:adjustRightInd w:val="0"/>
              <w:spacing w:after="0" w:line="240" w:lineRule="auto"/>
              <w:jc w:val="center"/>
              <w:rPr>
                <w:rFonts w:ascii="Times New Roman" w:hAnsi="Times New Roman"/>
                <w:sz w:val="16"/>
                <w:szCs w:val="16"/>
              </w:rPr>
            </w:pPr>
            <w:r w:rsidRPr="00B93E79">
              <w:rPr>
                <w:rFonts w:ascii="Times New Roman" w:hAnsi="Times New Roman"/>
                <w:sz w:val="16"/>
                <w:szCs w:val="16"/>
              </w:rPr>
              <w:t>(указать наименование расходов)</w:t>
            </w:r>
          </w:p>
          <w:p w:rsidR="00B93E79" w:rsidRPr="00B93E79" w:rsidRDefault="00B93E79" w:rsidP="00B93E79">
            <w:pPr>
              <w:autoSpaceDE w:val="0"/>
              <w:autoSpaceDN w:val="0"/>
              <w:adjustRightInd w:val="0"/>
              <w:spacing w:after="0" w:line="240" w:lineRule="auto"/>
              <w:jc w:val="both"/>
              <w:rPr>
                <w:rFonts w:ascii="Times New Roman" w:hAnsi="Times New Roman"/>
                <w:sz w:val="24"/>
                <w:szCs w:val="24"/>
              </w:rPr>
            </w:pPr>
          </w:p>
        </w:tc>
      </w:tr>
      <w:tr w:rsidR="00B93E79" w:rsidRPr="00B93E79" w:rsidTr="00F06560">
        <w:trPr>
          <w:trHeight w:val="407"/>
        </w:trPr>
        <w:tc>
          <w:tcPr>
            <w:tcW w:w="2124" w:type="dxa"/>
            <w:gridSpan w:val="2"/>
          </w:tcPr>
          <w:p w:rsidR="00B93E79" w:rsidRPr="00B93E79" w:rsidRDefault="00B93E79" w:rsidP="00B93E79">
            <w:pPr>
              <w:autoSpaceDE w:val="0"/>
              <w:autoSpaceDN w:val="0"/>
              <w:adjustRightInd w:val="0"/>
              <w:spacing w:after="0" w:line="240" w:lineRule="auto"/>
              <w:jc w:val="both"/>
              <w:rPr>
                <w:rFonts w:ascii="Times New Roman" w:hAnsi="Times New Roman"/>
                <w:sz w:val="16"/>
                <w:szCs w:val="16"/>
              </w:rPr>
            </w:pPr>
          </w:p>
          <w:p w:rsidR="00B93E79" w:rsidRPr="00B93E79" w:rsidRDefault="00B93E79" w:rsidP="00B93E79">
            <w:pPr>
              <w:autoSpaceDE w:val="0"/>
              <w:autoSpaceDN w:val="0"/>
              <w:adjustRightInd w:val="0"/>
              <w:spacing w:after="0" w:line="240" w:lineRule="auto"/>
              <w:jc w:val="both"/>
              <w:rPr>
                <w:rFonts w:ascii="Times New Roman" w:hAnsi="Times New Roman"/>
                <w:sz w:val="24"/>
                <w:szCs w:val="24"/>
              </w:rPr>
            </w:pPr>
            <w:proofErr w:type="gramStart"/>
            <w:r w:rsidRPr="00B93E79">
              <w:rPr>
                <w:rFonts w:ascii="Times New Roman" w:hAnsi="Times New Roman"/>
                <w:sz w:val="24"/>
                <w:szCs w:val="24"/>
              </w:rPr>
              <w:t>открытый</w:t>
            </w:r>
            <w:proofErr w:type="gramEnd"/>
            <w:r w:rsidRPr="00B93E79">
              <w:rPr>
                <w:rFonts w:ascii="Times New Roman" w:hAnsi="Times New Roman"/>
                <w:sz w:val="24"/>
                <w:szCs w:val="24"/>
              </w:rPr>
              <w:t xml:space="preserve"> мне в</w:t>
            </w:r>
          </w:p>
        </w:tc>
        <w:tc>
          <w:tcPr>
            <w:tcW w:w="7783" w:type="dxa"/>
            <w:gridSpan w:val="6"/>
            <w:tcBorders>
              <w:top w:val="single" w:sz="4" w:space="0" w:color="auto"/>
              <w:left w:val="nil"/>
              <w:bottom w:val="single" w:sz="4" w:space="0" w:color="auto"/>
              <w:right w:val="nil"/>
            </w:tcBorders>
          </w:tcPr>
          <w:p w:rsidR="00B93E79" w:rsidRPr="00B93E79" w:rsidRDefault="00B93E79" w:rsidP="00B93E79">
            <w:pPr>
              <w:autoSpaceDE w:val="0"/>
              <w:autoSpaceDN w:val="0"/>
              <w:adjustRightInd w:val="0"/>
              <w:spacing w:after="0" w:line="240" w:lineRule="auto"/>
              <w:jc w:val="center"/>
              <w:rPr>
                <w:rFonts w:ascii="Times New Roman" w:hAnsi="Times New Roman"/>
                <w:sz w:val="16"/>
                <w:szCs w:val="16"/>
              </w:rPr>
            </w:pPr>
            <w:r w:rsidRPr="00B93E79">
              <w:rPr>
                <w:rFonts w:ascii="Times New Roman" w:hAnsi="Times New Roman"/>
                <w:sz w:val="16"/>
                <w:szCs w:val="16"/>
              </w:rPr>
              <w:t>(указать номер банковского счета)</w:t>
            </w:r>
          </w:p>
          <w:p w:rsidR="00B93E79" w:rsidRPr="00B93E79" w:rsidRDefault="00B93E79" w:rsidP="00B93E79">
            <w:pPr>
              <w:autoSpaceDE w:val="0"/>
              <w:autoSpaceDN w:val="0"/>
              <w:adjustRightInd w:val="0"/>
              <w:spacing w:after="0" w:line="240" w:lineRule="auto"/>
              <w:jc w:val="center"/>
              <w:rPr>
                <w:rFonts w:ascii="Times New Roman" w:hAnsi="Times New Roman"/>
                <w:sz w:val="24"/>
                <w:szCs w:val="24"/>
              </w:rPr>
            </w:pPr>
          </w:p>
        </w:tc>
      </w:tr>
      <w:tr w:rsidR="00B93E79" w:rsidRPr="00B93E79" w:rsidTr="00F06560">
        <w:trPr>
          <w:trHeight w:val="260"/>
        </w:trPr>
        <w:tc>
          <w:tcPr>
            <w:tcW w:w="2124" w:type="dxa"/>
            <w:gridSpan w:val="2"/>
          </w:tcPr>
          <w:p w:rsidR="00B93E79" w:rsidRPr="00B93E79" w:rsidRDefault="00B93E79" w:rsidP="00B93E79">
            <w:pPr>
              <w:autoSpaceDE w:val="0"/>
              <w:autoSpaceDN w:val="0"/>
              <w:adjustRightInd w:val="0"/>
              <w:spacing w:after="0" w:line="240" w:lineRule="auto"/>
              <w:jc w:val="both"/>
              <w:rPr>
                <w:rFonts w:ascii="Times New Roman" w:hAnsi="Times New Roman"/>
                <w:sz w:val="16"/>
                <w:szCs w:val="16"/>
              </w:rPr>
            </w:pPr>
          </w:p>
        </w:tc>
        <w:tc>
          <w:tcPr>
            <w:tcW w:w="7783" w:type="dxa"/>
            <w:gridSpan w:val="6"/>
            <w:tcBorders>
              <w:top w:val="single" w:sz="4" w:space="0" w:color="auto"/>
              <w:left w:val="nil"/>
              <w:bottom w:val="nil"/>
              <w:right w:val="nil"/>
            </w:tcBorders>
            <w:hideMark/>
          </w:tcPr>
          <w:p w:rsidR="00B93E79" w:rsidRPr="00B93E79" w:rsidRDefault="00B93E79" w:rsidP="00B93E79">
            <w:pPr>
              <w:autoSpaceDE w:val="0"/>
              <w:autoSpaceDN w:val="0"/>
              <w:adjustRightInd w:val="0"/>
              <w:spacing w:after="0" w:line="240" w:lineRule="auto"/>
              <w:jc w:val="center"/>
              <w:rPr>
                <w:rFonts w:ascii="Times New Roman" w:hAnsi="Times New Roman"/>
                <w:sz w:val="16"/>
                <w:szCs w:val="16"/>
              </w:rPr>
            </w:pPr>
            <w:r w:rsidRPr="00B93E79">
              <w:rPr>
                <w:rFonts w:ascii="Times New Roman" w:hAnsi="Times New Roman"/>
                <w:sz w:val="16"/>
                <w:szCs w:val="16"/>
              </w:rPr>
              <w:t>(указать наименование банка)</w:t>
            </w:r>
          </w:p>
        </w:tc>
      </w:tr>
    </w:tbl>
    <w:p w:rsidR="00B93E79" w:rsidRPr="00B93E79" w:rsidRDefault="00B93E79" w:rsidP="00B93E79">
      <w:pPr>
        <w:autoSpaceDE w:val="0"/>
        <w:autoSpaceDN w:val="0"/>
        <w:adjustRightInd w:val="0"/>
        <w:spacing w:after="0" w:line="240" w:lineRule="auto"/>
        <w:ind w:firstLine="709"/>
        <w:jc w:val="both"/>
        <w:rPr>
          <w:rFonts w:ascii="Times New Roman" w:hAnsi="Times New Roman"/>
        </w:rPr>
      </w:pPr>
      <w:r w:rsidRPr="00B93E79">
        <w:rPr>
          <w:rFonts w:ascii="Times New Roman" w:hAnsi="Times New Roman"/>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w:t>
      </w:r>
      <w:proofErr w:type="gramStart"/>
      <w:r w:rsidRPr="00B93E79">
        <w:rPr>
          <w:rFonts w:ascii="Times New Roman" w:hAnsi="Times New Roman"/>
        </w:rPr>
        <w:t>дств пр</w:t>
      </w:r>
      <w:proofErr w:type="gramEnd"/>
      <w:r w:rsidRPr="00B93E79">
        <w:rPr>
          <w:rFonts w:ascii="Times New Roman" w:hAnsi="Times New Roman"/>
        </w:rPr>
        <w:t>ошу удержать из установленного мне денежного содержания (заработной платы).</w:t>
      </w:r>
    </w:p>
    <w:p w:rsidR="00B93E79" w:rsidRPr="00B93E79" w:rsidRDefault="00B93E79" w:rsidP="00B93E79">
      <w:pPr>
        <w:autoSpaceDE w:val="0"/>
        <w:autoSpaceDN w:val="0"/>
        <w:adjustRightInd w:val="0"/>
        <w:spacing w:after="0" w:line="240" w:lineRule="auto"/>
        <w:ind w:firstLine="540"/>
        <w:rPr>
          <w:rFonts w:ascii="Times New Roman" w:hAnsi="Times New Roman"/>
          <w:sz w:val="20"/>
          <w:szCs w:val="20"/>
        </w:rPr>
      </w:pPr>
    </w:p>
    <w:p w:rsidR="00B93E79" w:rsidRPr="00B93E79" w:rsidRDefault="00B93E79" w:rsidP="00B93E79">
      <w:pPr>
        <w:autoSpaceDE w:val="0"/>
        <w:autoSpaceDN w:val="0"/>
        <w:adjustRightInd w:val="0"/>
        <w:spacing w:after="0" w:line="240" w:lineRule="auto"/>
        <w:ind w:firstLine="540"/>
        <w:rPr>
          <w:rFonts w:ascii="Times New Roman" w:hAnsi="Times New Roman"/>
          <w:sz w:val="20"/>
          <w:szCs w:val="20"/>
        </w:rPr>
      </w:pPr>
    </w:p>
    <w:p w:rsidR="00B93E79" w:rsidRPr="00B93E79" w:rsidRDefault="00B93E79" w:rsidP="00B93E79">
      <w:pPr>
        <w:autoSpaceDE w:val="0"/>
        <w:autoSpaceDN w:val="0"/>
        <w:adjustRightInd w:val="0"/>
        <w:spacing w:after="160" w:line="240" w:lineRule="auto"/>
        <w:jc w:val="both"/>
        <w:rPr>
          <w:rFonts w:ascii="Times New Roman" w:hAnsi="Times New Roman"/>
          <w:sz w:val="24"/>
          <w:szCs w:val="24"/>
        </w:rPr>
      </w:pPr>
      <w:r w:rsidRPr="00B93E79">
        <w:rPr>
          <w:rFonts w:ascii="Times New Roman" w:hAnsi="Times New Roman"/>
          <w:sz w:val="24"/>
          <w:szCs w:val="24"/>
        </w:rPr>
        <w:t>Дата "____" ________________ 20____ г.</w:t>
      </w:r>
    </w:p>
    <w:p w:rsidR="00B93E79" w:rsidRPr="00B93E79" w:rsidRDefault="00B93E79" w:rsidP="00B93E79">
      <w:pPr>
        <w:autoSpaceDE w:val="0"/>
        <w:autoSpaceDN w:val="0"/>
        <w:adjustRightInd w:val="0"/>
        <w:spacing w:after="160" w:line="240" w:lineRule="auto"/>
        <w:jc w:val="both"/>
        <w:rPr>
          <w:rFonts w:ascii="Times New Roman" w:hAnsi="Times New Roman"/>
          <w:sz w:val="24"/>
          <w:szCs w:val="24"/>
        </w:rPr>
      </w:pPr>
      <w:r w:rsidRPr="00B93E79">
        <w:rPr>
          <w:rFonts w:ascii="Times New Roman" w:hAnsi="Times New Roman"/>
          <w:sz w:val="24"/>
          <w:szCs w:val="24"/>
        </w:rPr>
        <w:t>Подпись ____________________ Расшифровка подписи ________________________</w:t>
      </w:r>
    </w:p>
    <w:p w:rsidR="00B93E79" w:rsidRPr="00B93E79" w:rsidRDefault="00B93E79" w:rsidP="00B93E79">
      <w:pPr>
        <w:autoSpaceDE w:val="0"/>
        <w:autoSpaceDN w:val="0"/>
        <w:adjustRightInd w:val="0"/>
        <w:spacing w:after="160" w:line="240" w:lineRule="auto"/>
        <w:jc w:val="both"/>
        <w:rPr>
          <w:rFonts w:ascii="Times New Roman" w:hAnsi="Times New Roman"/>
          <w:sz w:val="20"/>
          <w:szCs w:val="20"/>
        </w:rPr>
      </w:pPr>
      <w:r w:rsidRPr="00B93E79">
        <w:rPr>
          <w:rFonts w:ascii="Times New Roman" w:hAnsi="Times New Roman"/>
          <w:sz w:val="20"/>
          <w:szCs w:val="20"/>
        </w:rPr>
        <w:t>=================================================================================</w:t>
      </w:r>
    </w:p>
    <w:p w:rsidR="00B93E79" w:rsidRPr="00B93E79" w:rsidRDefault="00B93E79" w:rsidP="00B93E79">
      <w:pPr>
        <w:autoSpaceDE w:val="0"/>
        <w:autoSpaceDN w:val="0"/>
        <w:adjustRightInd w:val="0"/>
        <w:spacing w:after="160" w:line="240" w:lineRule="auto"/>
        <w:jc w:val="center"/>
        <w:rPr>
          <w:rFonts w:ascii="Times New Roman" w:hAnsi="Times New Roman"/>
          <w:sz w:val="24"/>
          <w:szCs w:val="24"/>
        </w:rPr>
      </w:pPr>
      <w:r w:rsidRPr="00B93E79">
        <w:rPr>
          <w:rFonts w:ascii="Times New Roman" w:hAnsi="Times New Roman"/>
          <w:sz w:val="24"/>
          <w:szCs w:val="24"/>
        </w:rPr>
        <w:t xml:space="preserve">Отметка бухгалтерии учреждения: </w:t>
      </w:r>
    </w:p>
    <w:p w:rsidR="00B93E79" w:rsidRPr="00B93E79" w:rsidRDefault="00B93E79" w:rsidP="00B93E79">
      <w:pPr>
        <w:autoSpaceDE w:val="0"/>
        <w:autoSpaceDN w:val="0"/>
        <w:adjustRightInd w:val="0"/>
        <w:spacing w:after="160" w:line="240" w:lineRule="auto"/>
        <w:jc w:val="center"/>
        <w:rPr>
          <w:rFonts w:ascii="Times New Roman" w:hAnsi="Times New Roman"/>
          <w:sz w:val="24"/>
          <w:szCs w:val="24"/>
        </w:rPr>
      </w:pPr>
      <w:r w:rsidRPr="00B93E79">
        <w:rPr>
          <w:rFonts w:ascii="Times New Roman" w:hAnsi="Times New Roman"/>
          <w:sz w:val="24"/>
          <w:szCs w:val="24"/>
        </w:rPr>
        <w:t>"Проверено"</w:t>
      </w:r>
    </w:p>
    <w:tbl>
      <w:tblPr>
        <w:tblpPr w:leftFromText="180" w:rightFromText="180" w:bottomFromText="160" w:vertAnchor="text" w:horzAnchor="page" w:tblpX="2745" w:tblpY="47"/>
        <w:tblW w:w="0" w:type="auto"/>
        <w:tblLook w:val="04A0" w:firstRow="1" w:lastRow="0" w:firstColumn="1" w:lastColumn="0" w:noHBand="0" w:noVBand="1"/>
      </w:tblPr>
      <w:tblGrid>
        <w:gridCol w:w="6941"/>
      </w:tblGrid>
      <w:tr w:rsidR="00B93E79" w:rsidRPr="00B93E79" w:rsidTr="00F06560">
        <w:trPr>
          <w:trHeight w:val="277"/>
        </w:trPr>
        <w:tc>
          <w:tcPr>
            <w:tcW w:w="6941" w:type="dxa"/>
            <w:tcBorders>
              <w:top w:val="nil"/>
              <w:left w:val="nil"/>
              <w:bottom w:val="single" w:sz="4" w:space="0" w:color="auto"/>
              <w:right w:val="nil"/>
            </w:tcBorders>
          </w:tcPr>
          <w:p w:rsidR="00B93E79" w:rsidRPr="00B93E79" w:rsidRDefault="00B93E79" w:rsidP="00B93E79">
            <w:pPr>
              <w:autoSpaceDE w:val="0"/>
              <w:autoSpaceDN w:val="0"/>
              <w:adjustRightInd w:val="0"/>
              <w:spacing w:after="0" w:line="240" w:lineRule="auto"/>
              <w:rPr>
                <w:rFonts w:ascii="Times New Roman" w:hAnsi="Times New Roman"/>
                <w:sz w:val="16"/>
                <w:szCs w:val="16"/>
              </w:rPr>
            </w:pPr>
          </w:p>
          <w:p w:rsidR="00B93E79" w:rsidRPr="00B93E79" w:rsidRDefault="00B93E79" w:rsidP="00B93E79">
            <w:pPr>
              <w:autoSpaceDE w:val="0"/>
              <w:autoSpaceDN w:val="0"/>
              <w:adjustRightInd w:val="0"/>
              <w:spacing w:after="0" w:line="240" w:lineRule="auto"/>
              <w:jc w:val="center"/>
              <w:rPr>
                <w:rFonts w:ascii="Times New Roman" w:hAnsi="Times New Roman"/>
                <w:sz w:val="24"/>
                <w:szCs w:val="24"/>
              </w:rPr>
            </w:pPr>
          </w:p>
        </w:tc>
      </w:tr>
      <w:tr w:rsidR="00B93E79" w:rsidRPr="00B93E79" w:rsidTr="00F06560">
        <w:trPr>
          <w:trHeight w:val="516"/>
        </w:trPr>
        <w:tc>
          <w:tcPr>
            <w:tcW w:w="6941" w:type="dxa"/>
            <w:tcBorders>
              <w:top w:val="single" w:sz="4" w:space="0" w:color="auto"/>
              <w:left w:val="nil"/>
              <w:bottom w:val="single" w:sz="4" w:space="0" w:color="auto"/>
              <w:right w:val="nil"/>
            </w:tcBorders>
          </w:tcPr>
          <w:p w:rsidR="00B93E79" w:rsidRPr="00B93E79" w:rsidRDefault="00B93E79" w:rsidP="00B93E79">
            <w:pPr>
              <w:autoSpaceDE w:val="0"/>
              <w:autoSpaceDN w:val="0"/>
              <w:adjustRightInd w:val="0"/>
              <w:spacing w:after="0" w:line="240" w:lineRule="auto"/>
              <w:jc w:val="center"/>
              <w:rPr>
                <w:rFonts w:ascii="Times New Roman" w:hAnsi="Times New Roman"/>
                <w:sz w:val="16"/>
                <w:szCs w:val="16"/>
              </w:rPr>
            </w:pPr>
            <w:r w:rsidRPr="00B93E79">
              <w:rPr>
                <w:rFonts w:ascii="Times New Roman" w:hAnsi="Times New Roman"/>
                <w:sz w:val="16"/>
                <w:szCs w:val="16"/>
              </w:rPr>
              <w:t>(должность)</w:t>
            </w:r>
          </w:p>
          <w:p w:rsidR="00B93E79" w:rsidRPr="00B93E79" w:rsidRDefault="00B93E79" w:rsidP="00B93E79">
            <w:pPr>
              <w:autoSpaceDE w:val="0"/>
              <w:autoSpaceDN w:val="0"/>
              <w:adjustRightInd w:val="0"/>
              <w:spacing w:after="0" w:line="240" w:lineRule="auto"/>
              <w:jc w:val="center"/>
              <w:rPr>
                <w:rFonts w:ascii="Times New Roman" w:hAnsi="Times New Roman"/>
                <w:sz w:val="24"/>
                <w:szCs w:val="24"/>
              </w:rPr>
            </w:pPr>
          </w:p>
        </w:tc>
      </w:tr>
      <w:tr w:rsidR="00B93E79" w:rsidRPr="00B93E79" w:rsidTr="00F06560">
        <w:trPr>
          <w:trHeight w:val="419"/>
        </w:trPr>
        <w:tc>
          <w:tcPr>
            <w:tcW w:w="6941" w:type="dxa"/>
            <w:tcBorders>
              <w:top w:val="single" w:sz="4" w:space="0" w:color="auto"/>
              <w:left w:val="nil"/>
              <w:bottom w:val="single" w:sz="4" w:space="0" w:color="auto"/>
              <w:right w:val="nil"/>
            </w:tcBorders>
          </w:tcPr>
          <w:p w:rsidR="00B93E79" w:rsidRPr="00B93E79" w:rsidRDefault="00B93E79" w:rsidP="00B93E79">
            <w:pPr>
              <w:autoSpaceDE w:val="0"/>
              <w:autoSpaceDN w:val="0"/>
              <w:adjustRightInd w:val="0"/>
              <w:spacing w:after="0" w:line="240" w:lineRule="auto"/>
              <w:jc w:val="center"/>
              <w:rPr>
                <w:rFonts w:ascii="Times New Roman" w:hAnsi="Times New Roman"/>
                <w:sz w:val="16"/>
                <w:szCs w:val="16"/>
              </w:rPr>
            </w:pPr>
            <w:r w:rsidRPr="00B93E79">
              <w:rPr>
                <w:rFonts w:ascii="Times New Roman" w:hAnsi="Times New Roman"/>
                <w:sz w:val="16"/>
                <w:szCs w:val="16"/>
              </w:rPr>
              <w:t>(Ф.И.О.)</w:t>
            </w:r>
          </w:p>
          <w:p w:rsidR="00B93E79" w:rsidRPr="00B93E79" w:rsidRDefault="00B93E79" w:rsidP="00B93E79">
            <w:pPr>
              <w:autoSpaceDE w:val="0"/>
              <w:autoSpaceDN w:val="0"/>
              <w:adjustRightInd w:val="0"/>
              <w:spacing w:after="0" w:line="240" w:lineRule="auto"/>
              <w:jc w:val="center"/>
              <w:rPr>
                <w:rFonts w:ascii="Times New Roman" w:hAnsi="Times New Roman"/>
                <w:sz w:val="24"/>
                <w:szCs w:val="24"/>
              </w:rPr>
            </w:pPr>
          </w:p>
        </w:tc>
      </w:tr>
      <w:tr w:rsidR="00B93E79" w:rsidRPr="00B93E79" w:rsidTr="00F06560">
        <w:trPr>
          <w:trHeight w:val="101"/>
        </w:trPr>
        <w:tc>
          <w:tcPr>
            <w:tcW w:w="6941" w:type="dxa"/>
            <w:tcBorders>
              <w:top w:val="single" w:sz="4" w:space="0" w:color="auto"/>
              <w:left w:val="nil"/>
              <w:bottom w:val="nil"/>
              <w:right w:val="nil"/>
            </w:tcBorders>
            <w:hideMark/>
          </w:tcPr>
          <w:p w:rsidR="00B93E79" w:rsidRPr="00B93E79" w:rsidRDefault="00B93E79" w:rsidP="00B93E79">
            <w:pPr>
              <w:autoSpaceDE w:val="0"/>
              <w:autoSpaceDN w:val="0"/>
              <w:adjustRightInd w:val="0"/>
              <w:spacing w:after="0" w:line="240" w:lineRule="auto"/>
              <w:jc w:val="center"/>
              <w:rPr>
                <w:rFonts w:ascii="Times New Roman" w:hAnsi="Times New Roman"/>
                <w:sz w:val="16"/>
                <w:szCs w:val="16"/>
              </w:rPr>
            </w:pPr>
            <w:r w:rsidRPr="00B93E79">
              <w:rPr>
                <w:rFonts w:ascii="Times New Roman" w:hAnsi="Times New Roman"/>
                <w:sz w:val="16"/>
                <w:szCs w:val="16"/>
              </w:rPr>
              <w:t>(подпись)</w:t>
            </w:r>
          </w:p>
        </w:tc>
      </w:tr>
    </w:tbl>
    <w:p w:rsidR="00B93E79" w:rsidRPr="00B93E79" w:rsidRDefault="00B93E79" w:rsidP="00B93E79">
      <w:pPr>
        <w:autoSpaceDE w:val="0"/>
        <w:autoSpaceDN w:val="0"/>
        <w:adjustRightInd w:val="0"/>
        <w:spacing w:after="160" w:line="240" w:lineRule="auto"/>
        <w:jc w:val="center"/>
        <w:rPr>
          <w:rFonts w:ascii="Times New Roman" w:hAnsi="Times New Roman"/>
          <w:sz w:val="24"/>
          <w:szCs w:val="24"/>
        </w:rPr>
      </w:pPr>
    </w:p>
    <w:p w:rsidR="00B93E79" w:rsidRPr="00B93E79" w:rsidRDefault="00B93E79" w:rsidP="00B93E79">
      <w:pPr>
        <w:autoSpaceDE w:val="0"/>
        <w:autoSpaceDN w:val="0"/>
        <w:adjustRightInd w:val="0"/>
        <w:spacing w:after="160" w:line="240" w:lineRule="auto"/>
        <w:jc w:val="center"/>
        <w:rPr>
          <w:rFonts w:ascii="Times New Roman" w:hAnsi="Times New Roman"/>
          <w:sz w:val="24"/>
          <w:szCs w:val="24"/>
          <w:highlight w:val="yellow"/>
        </w:rPr>
      </w:pPr>
    </w:p>
    <w:p w:rsidR="00B93E79" w:rsidRPr="00B93E79" w:rsidRDefault="00B93E79" w:rsidP="00B93E79">
      <w:pPr>
        <w:spacing w:after="160" w:line="256" w:lineRule="auto"/>
        <w:rPr>
          <w:rFonts w:ascii="Times New Roman" w:hAnsi="Times New Roman"/>
          <w:sz w:val="24"/>
          <w:szCs w:val="24"/>
          <w:highlight w:val="yellow"/>
        </w:rPr>
      </w:pPr>
    </w:p>
    <w:p w:rsidR="00B93E79" w:rsidRPr="00B93E79" w:rsidRDefault="00B93E79" w:rsidP="00B93E79">
      <w:pPr>
        <w:spacing w:after="160" w:line="256" w:lineRule="auto"/>
        <w:rPr>
          <w:rFonts w:ascii="Times New Roman" w:hAnsi="Times New Roman"/>
          <w:sz w:val="24"/>
          <w:szCs w:val="24"/>
          <w:highlight w:val="yellow"/>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bookmarkStart w:id="70" w:name="_GoBack"/>
      <w:bookmarkEnd w:id="70"/>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r w:rsidRPr="00B93E79">
        <w:rPr>
          <w:rFonts w:ascii="Times New Roman" w:eastAsia="Times New Roman" w:hAnsi="Times New Roman"/>
          <w:szCs w:val="20"/>
          <w:lang w:eastAsia="ru-RU"/>
        </w:rPr>
        <w:t>Приложение N 8.1</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Cs w:val="20"/>
          <w:lang w:eastAsia="ru-RU"/>
        </w:rPr>
      </w:pPr>
      <w:bookmarkStart w:id="71" w:name="P2750"/>
      <w:bookmarkEnd w:id="71"/>
      <w:r w:rsidRPr="00B93E79">
        <w:rPr>
          <w:rFonts w:ascii="Times New Roman" w:eastAsia="Times New Roman" w:hAnsi="Times New Roman"/>
          <w:szCs w:val="20"/>
          <w:lang w:eastAsia="ru-RU"/>
        </w:rPr>
        <w:t>ПЕРЕЧЕНЬ</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Cs w:val="20"/>
          <w:lang w:eastAsia="ru-RU"/>
        </w:rPr>
      </w:pPr>
      <w:r w:rsidRPr="00B93E79">
        <w:rPr>
          <w:rFonts w:ascii="Times New Roman" w:eastAsia="Times New Roman" w:hAnsi="Times New Roman"/>
          <w:szCs w:val="20"/>
          <w:lang w:eastAsia="ru-RU"/>
        </w:rPr>
        <w:t>УЧАСТНИКОВ БЮДЖЕТНОГО ПРОЦЕССА СЕВЕРНОГО  РАЙОНА НОВОСИБИРСКОЙ ОБЛАСТИ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spacing w:after="0" w:line="256" w:lineRule="auto"/>
        <w:rPr>
          <w:rFonts w:ascii="Times New Roman" w:hAnsi="Times New Roman"/>
        </w:rPr>
        <w:sectPr w:rsidR="00B93E79" w:rsidRPr="00B93E79">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134"/>
        <w:gridCol w:w="1134"/>
        <w:gridCol w:w="850"/>
        <w:gridCol w:w="850"/>
        <w:gridCol w:w="850"/>
        <w:gridCol w:w="850"/>
        <w:gridCol w:w="850"/>
        <w:gridCol w:w="964"/>
        <w:gridCol w:w="1505"/>
        <w:gridCol w:w="1304"/>
        <w:gridCol w:w="1364"/>
      </w:tblGrid>
      <w:tr w:rsidR="00B93E79" w:rsidRPr="00B93E79" w:rsidTr="00F06560">
        <w:tc>
          <w:tcPr>
            <w:tcW w:w="79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lastRenderedPageBreak/>
              <w:t>Код участника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Полное наименование участника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Сокращенное наименование участника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ИНН</w:t>
            </w:r>
          </w:p>
        </w:tc>
        <w:tc>
          <w:tcPr>
            <w:tcW w:w="850"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ОГРН</w:t>
            </w:r>
          </w:p>
        </w:tc>
        <w:tc>
          <w:tcPr>
            <w:tcW w:w="850"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КПП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hyperlink r:id="rId136" w:history="1">
              <w:r w:rsidRPr="00B93E79">
                <w:rPr>
                  <w:rFonts w:ascii="Times New Roman" w:eastAsia="Times New Roman" w:hAnsi="Times New Roman"/>
                  <w:color w:val="0000FF"/>
                  <w:szCs w:val="20"/>
                  <w:u w:val="single"/>
                </w:rPr>
                <w:t>ОКФС</w:t>
              </w:r>
            </w:hyperlink>
          </w:p>
        </w:tc>
        <w:tc>
          <w:tcPr>
            <w:tcW w:w="850"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hyperlink r:id="rId137" w:history="1">
              <w:r w:rsidRPr="00B93E79">
                <w:rPr>
                  <w:rFonts w:ascii="Times New Roman" w:eastAsia="Times New Roman" w:hAnsi="Times New Roman"/>
                  <w:color w:val="0000FF"/>
                  <w:szCs w:val="20"/>
                  <w:u w:val="single"/>
                </w:rPr>
                <w:t>ОКОПФ</w:t>
              </w:r>
            </w:hyperlink>
          </w:p>
        </w:tc>
        <w:tc>
          <w:tcPr>
            <w:tcW w:w="96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Юридический адрес участника</w:t>
            </w:r>
          </w:p>
        </w:tc>
        <w:tc>
          <w:tcPr>
            <w:tcW w:w="1505"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Ф.И.О. руководителя, контактный телефон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Ф.И.О. главного бухгалтера, контактный телефон</w:t>
            </w:r>
          </w:p>
        </w:tc>
        <w:tc>
          <w:tcPr>
            <w:tcW w:w="136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Примечание</w:t>
            </w:r>
          </w:p>
        </w:tc>
      </w:tr>
      <w:tr w:rsidR="00B93E79" w:rsidRPr="00B93E79" w:rsidTr="00F06560">
        <w:tc>
          <w:tcPr>
            <w:tcW w:w="79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8</w:t>
            </w:r>
          </w:p>
        </w:tc>
        <w:tc>
          <w:tcPr>
            <w:tcW w:w="96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9</w:t>
            </w:r>
          </w:p>
        </w:tc>
        <w:tc>
          <w:tcPr>
            <w:tcW w:w="1505"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10</w:t>
            </w:r>
          </w:p>
        </w:tc>
        <w:tc>
          <w:tcPr>
            <w:tcW w:w="130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11</w:t>
            </w:r>
          </w:p>
        </w:tc>
        <w:tc>
          <w:tcPr>
            <w:tcW w:w="1364" w:type="dxa"/>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12</w:t>
            </w:r>
          </w:p>
        </w:tc>
      </w:tr>
      <w:tr w:rsidR="00B93E79" w:rsidRPr="00B93E79" w:rsidTr="00F06560">
        <w:tc>
          <w:tcPr>
            <w:tcW w:w="79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36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r>
      <w:tr w:rsidR="00B93E79" w:rsidRPr="00B93E79" w:rsidTr="00F06560">
        <w:tc>
          <w:tcPr>
            <w:tcW w:w="79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36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r>
      <w:tr w:rsidR="00B93E79" w:rsidRPr="00B93E79" w:rsidTr="00F06560">
        <w:tc>
          <w:tcPr>
            <w:tcW w:w="79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364" w:type="dxa"/>
            <w:tcBorders>
              <w:top w:val="single" w:sz="4" w:space="0" w:color="auto"/>
              <w:left w:val="single" w:sz="4" w:space="0" w:color="auto"/>
              <w:bottom w:val="single" w:sz="4" w:space="0" w:color="auto"/>
              <w:right w:val="single" w:sz="4" w:space="0" w:color="auto"/>
            </w:tcBorders>
            <w:vAlign w:val="center"/>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r>
    </w:tbl>
    <w:p w:rsidR="00B93E79" w:rsidRPr="00B93E79" w:rsidRDefault="00B93E79" w:rsidP="00B93E79">
      <w:pPr>
        <w:spacing w:after="0" w:line="256" w:lineRule="auto"/>
        <w:rPr>
          <w:rFonts w:ascii="Times New Roman" w:hAnsi="Times New Roman"/>
        </w:rPr>
        <w:sectPr w:rsidR="00B93E79" w:rsidRPr="00B93E79">
          <w:pgSz w:w="16838" w:h="11905" w:orient="landscape"/>
          <w:pgMar w:top="1701" w:right="1134" w:bottom="850" w:left="1134" w:header="0" w:footer="0" w:gutter="0"/>
          <w:cols w:space="720"/>
        </w:sect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r w:rsidRPr="00B93E79">
        <w:rPr>
          <w:rFonts w:ascii="Times New Roman" w:eastAsia="Times New Roman" w:hAnsi="Times New Roman"/>
          <w:szCs w:val="20"/>
          <w:lang w:eastAsia="ru-RU"/>
        </w:rPr>
        <w:t>Приложение N 10.1</w:t>
      </w:r>
    </w:p>
    <w:p w:rsidR="00B93E79" w:rsidRPr="00B93E79" w:rsidRDefault="00B93E79" w:rsidP="00B93E79">
      <w:pPr>
        <w:spacing w:after="1" w:line="256" w:lineRule="auto"/>
        <w:rPr>
          <w:rFonts w:ascii="Times New Roman" w:hAnsi="Times New Roman"/>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администрация Северного района Новосибирской области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СПРАВКА</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об исполнении принятых бюджетных обязательств</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по _______________________________________________________</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(наименование получателя бюджетных средств)</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на "____" ______________ 20____ г.</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right"/>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(в рублях)</w:t>
      </w:r>
    </w:p>
    <w:p w:rsidR="00B93E79" w:rsidRPr="00B93E79" w:rsidRDefault="00B93E79" w:rsidP="00B93E79">
      <w:pPr>
        <w:spacing w:after="0" w:line="256" w:lineRule="auto"/>
        <w:rPr>
          <w:rFonts w:ascii="Times New Roman" w:hAnsi="Times New Roman"/>
          <w:sz w:val="24"/>
          <w:szCs w:val="24"/>
        </w:rPr>
        <w:sectPr w:rsidR="00B93E79" w:rsidRPr="00B93E79">
          <w:pgSz w:w="11905" w:h="16838"/>
          <w:pgMar w:top="1134" w:right="850" w:bottom="1134" w:left="1701" w:header="0" w:footer="0" w:gutter="0"/>
          <w:cols w:space="720"/>
        </w:sectPr>
      </w:pPr>
    </w:p>
    <w:p w:rsidR="00B93E79" w:rsidRPr="00B93E79" w:rsidRDefault="00B93E79" w:rsidP="00B93E79">
      <w:pPr>
        <w:spacing w:after="1" w:line="256" w:lineRule="auto"/>
        <w:rPr>
          <w:rFonts w:ascii="Times New Roman" w:hAnsi="Times New Roman"/>
        </w:rPr>
      </w:pPr>
    </w:p>
    <w:tbl>
      <w:tblPr>
        <w:tblW w:w="149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624"/>
        <w:gridCol w:w="708"/>
        <w:gridCol w:w="709"/>
        <w:gridCol w:w="709"/>
        <w:gridCol w:w="567"/>
        <w:gridCol w:w="850"/>
        <w:gridCol w:w="851"/>
        <w:gridCol w:w="964"/>
        <w:gridCol w:w="1020"/>
        <w:gridCol w:w="737"/>
        <w:gridCol w:w="822"/>
        <w:gridCol w:w="993"/>
        <w:gridCol w:w="1191"/>
        <w:gridCol w:w="850"/>
        <w:gridCol w:w="1219"/>
        <w:gridCol w:w="1587"/>
      </w:tblGrid>
      <w:tr w:rsidR="00B93E79" w:rsidRPr="00B93E79" w:rsidTr="00F06560">
        <w:trPr>
          <w:trHeight w:val="803"/>
        </w:trPr>
        <w:tc>
          <w:tcPr>
            <w:tcW w:w="510"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 xml:space="preserve">N </w:t>
            </w:r>
            <w:proofErr w:type="gramStart"/>
            <w:r w:rsidRPr="00B93E79">
              <w:rPr>
                <w:rFonts w:ascii="Times New Roman" w:eastAsia="Times New Roman" w:hAnsi="Times New Roman"/>
                <w:sz w:val="20"/>
                <w:szCs w:val="20"/>
              </w:rPr>
              <w:t>п</w:t>
            </w:r>
            <w:proofErr w:type="gramEnd"/>
            <w:r w:rsidRPr="00B93E79">
              <w:rPr>
                <w:rFonts w:ascii="Times New Roman" w:eastAsia="Times New Roman" w:hAnsi="Times New Roman"/>
                <w:sz w:val="20"/>
                <w:szCs w:val="20"/>
              </w:rPr>
              <w:t>/п</w:t>
            </w:r>
          </w:p>
        </w:tc>
        <w:tc>
          <w:tcPr>
            <w:tcW w:w="625"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Лицевой счет</w:t>
            </w:r>
          </w:p>
        </w:tc>
        <w:tc>
          <w:tcPr>
            <w:tcW w:w="3543" w:type="dxa"/>
            <w:gridSpan w:val="5"/>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Код бюджетной классификации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Лимиты бюджетных обязательств на год</w:t>
            </w:r>
          </w:p>
        </w:tc>
        <w:tc>
          <w:tcPr>
            <w:tcW w:w="964"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Поставлено на учет бюджетных обязательств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Оплачено принятых на учет бюджетных обязательств</w:t>
            </w:r>
          </w:p>
        </w:tc>
        <w:tc>
          <w:tcPr>
            <w:tcW w:w="737"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Возвраты по бюджетным обязательствам</w:t>
            </w:r>
          </w:p>
        </w:tc>
        <w:tc>
          <w:tcPr>
            <w:tcW w:w="822"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Итого оплачено (гр. 7 - гр. 8)</w:t>
            </w:r>
          </w:p>
        </w:tc>
        <w:tc>
          <w:tcPr>
            <w:tcW w:w="993"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Неоплаченные бюджетные обязательства (гр. 6 - гр. 9)</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Оплачено прочих денежных обязательств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Возврат по прочим денежным обязательствам</w:t>
            </w:r>
          </w:p>
        </w:tc>
        <w:tc>
          <w:tcPr>
            <w:tcW w:w="1219"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Итого оплачено прочих обязательств (гр. 11 - гр. 12)</w:t>
            </w:r>
          </w:p>
        </w:tc>
        <w:tc>
          <w:tcPr>
            <w:tcW w:w="1587"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Свободный остаток лимитов бюджетных обязательств на год (гр. 5 - гр. 6 - гр. 13)</w:t>
            </w:r>
          </w:p>
        </w:tc>
      </w:tr>
      <w:tr w:rsidR="00B93E79" w:rsidRPr="00B93E79" w:rsidTr="00F06560">
        <w:trPr>
          <w:trHeight w:val="802"/>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ФКР</w:t>
            </w:r>
          </w:p>
        </w:tc>
        <w:tc>
          <w:tcPr>
            <w:tcW w:w="709"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КЦСР</w:t>
            </w:r>
          </w:p>
        </w:tc>
        <w:tc>
          <w:tcPr>
            <w:tcW w:w="709"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КВСР</w:t>
            </w:r>
          </w:p>
        </w:tc>
        <w:tc>
          <w:tcPr>
            <w:tcW w:w="56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КВР</w:t>
            </w:r>
          </w:p>
        </w:tc>
        <w:tc>
          <w:tcPr>
            <w:tcW w:w="85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КОСГУ</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r>
      <w:tr w:rsidR="00B93E79" w:rsidRPr="00B93E79" w:rsidTr="00F06560">
        <w:tc>
          <w:tcPr>
            <w:tcW w:w="51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w:t>
            </w:r>
          </w:p>
        </w:tc>
        <w:tc>
          <w:tcPr>
            <w:tcW w:w="625"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8</w:t>
            </w:r>
          </w:p>
        </w:tc>
        <w:tc>
          <w:tcPr>
            <w:tcW w:w="964"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9</w:t>
            </w:r>
          </w:p>
        </w:tc>
        <w:tc>
          <w:tcPr>
            <w:tcW w:w="102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10</w:t>
            </w:r>
          </w:p>
        </w:tc>
        <w:tc>
          <w:tcPr>
            <w:tcW w:w="73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11</w:t>
            </w:r>
          </w:p>
        </w:tc>
        <w:tc>
          <w:tcPr>
            <w:tcW w:w="822"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12</w:t>
            </w:r>
          </w:p>
        </w:tc>
        <w:tc>
          <w:tcPr>
            <w:tcW w:w="993"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13</w:t>
            </w:r>
          </w:p>
        </w:tc>
        <w:tc>
          <w:tcPr>
            <w:tcW w:w="1191"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14</w:t>
            </w:r>
          </w:p>
        </w:tc>
        <w:tc>
          <w:tcPr>
            <w:tcW w:w="85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15</w:t>
            </w:r>
          </w:p>
        </w:tc>
        <w:tc>
          <w:tcPr>
            <w:tcW w:w="1219"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16</w:t>
            </w:r>
          </w:p>
        </w:tc>
        <w:tc>
          <w:tcPr>
            <w:tcW w:w="158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17</w:t>
            </w:r>
          </w:p>
        </w:tc>
      </w:tr>
      <w:tr w:rsidR="00B93E79" w:rsidRPr="00B93E79" w:rsidTr="00F06560">
        <w:tc>
          <w:tcPr>
            <w:tcW w:w="51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62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96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02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73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2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19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219"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58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r>
      <w:tr w:rsidR="00B93E79" w:rsidRPr="00B93E79" w:rsidTr="00F06560">
        <w:tc>
          <w:tcPr>
            <w:tcW w:w="4678" w:type="dxa"/>
            <w:gridSpan w:val="7"/>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rPr>
                <w:rFonts w:ascii="Times New Roman" w:eastAsia="Times New Roman" w:hAnsi="Times New Roman"/>
                <w:szCs w:val="20"/>
              </w:rPr>
            </w:pPr>
            <w:r w:rsidRPr="00B93E79">
              <w:rPr>
                <w:rFonts w:ascii="Times New Roman" w:eastAsia="Times New Roman" w:hAnsi="Times New Roman"/>
                <w:szCs w:val="20"/>
              </w:rPr>
              <w:t>Итого по учреждению:</w:t>
            </w:r>
          </w:p>
        </w:tc>
        <w:tc>
          <w:tcPr>
            <w:tcW w:w="85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96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02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73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2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19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219"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158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r>
    </w:tbl>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Исполнитель    ___________________  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r w:rsidRPr="00B93E79">
        <w:rPr>
          <w:rFonts w:ascii="Times New Roman" w:eastAsia="Times New Roman" w:hAnsi="Times New Roman"/>
          <w:szCs w:val="20"/>
          <w:lang w:eastAsia="ru-RU"/>
        </w:rPr>
        <w:lastRenderedPageBreak/>
        <w:t>Приложение N 10.2</w:t>
      </w:r>
    </w:p>
    <w:p w:rsidR="00B93E79" w:rsidRPr="00B93E79" w:rsidRDefault="00B93E79" w:rsidP="00B93E79">
      <w:pPr>
        <w:spacing w:after="1" w:line="256" w:lineRule="auto"/>
        <w:rPr>
          <w:rFonts w:ascii="Times New Roman" w:hAnsi="Times New Roman"/>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     администрация Северного района Новосибирской области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bookmarkStart w:id="72" w:name="P2937"/>
      <w:bookmarkEnd w:id="72"/>
      <w:r w:rsidRPr="00B93E79">
        <w:rPr>
          <w:rFonts w:ascii="Times New Roman" w:eastAsia="Times New Roman" w:hAnsi="Times New Roman"/>
          <w:sz w:val="24"/>
          <w:szCs w:val="24"/>
          <w:lang w:eastAsia="ru-RU"/>
        </w:rPr>
        <w:t xml:space="preserve">                                 ВЕДОМОСТЬ</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               контроля неисполненных бюджетных обязательств</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        по _______________________________________________________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(наименование получателя бюджетных средств)</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                   на "____" ________________ 20____ г.</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right"/>
        <w:rPr>
          <w:rFonts w:ascii="Times New Roman" w:eastAsia="Times New Roman" w:hAnsi="Times New Roman"/>
          <w:szCs w:val="20"/>
          <w:lang w:eastAsia="ru-RU"/>
        </w:rPr>
      </w:pPr>
      <w:r w:rsidRPr="00B93E79">
        <w:rPr>
          <w:rFonts w:ascii="Times New Roman" w:eastAsia="Times New Roman" w:hAnsi="Times New Roman"/>
          <w:szCs w:val="20"/>
          <w:lang w:eastAsia="ru-RU"/>
        </w:rPr>
        <w:t>(в рублях)</w:t>
      </w:r>
    </w:p>
    <w:p w:rsidR="00B93E79" w:rsidRPr="00B93E79" w:rsidRDefault="00B93E79" w:rsidP="00B93E79">
      <w:pPr>
        <w:spacing w:after="1" w:line="256" w:lineRule="auto"/>
        <w:rPr>
          <w:rFonts w:ascii="Times New Roman" w:hAnsi="Times New Roman"/>
        </w:rPr>
      </w:pPr>
    </w:p>
    <w:tbl>
      <w:tblPr>
        <w:tblW w:w="15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850"/>
        <w:gridCol w:w="707"/>
        <w:gridCol w:w="632"/>
        <w:gridCol w:w="785"/>
        <w:gridCol w:w="631"/>
        <w:gridCol w:w="875"/>
        <w:gridCol w:w="1235"/>
        <w:gridCol w:w="632"/>
        <w:gridCol w:w="1020"/>
        <w:gridCol w:w="794"/>
        <w:gridCol w:w="1077"/>
        <w:gridCol w:w="1077"/>
        <w:gridCol w:w="1077"/>
        <w:gridCol w:w="1020"/>
        <w:gridCol w:w="1134"/>
        <w:gridCol w:w="1134"/>
      </w:tblGrid>
      <w:tr w:rsidR="00B93E79" w:rsidRPr="00B93E79" w:rsidTr="00F06560">
        <w:trPr>
          <w:trHeight w:val="578"/>
        </w:trPr>
        <w:tc>
          <w:tcPr>
            <w:tcW w:w="426"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 xml:space="preserve">N </w:t>
            </w:r>
            <w:proofErr w:type="gramStart"/>
            <w:r w:rsidRPr="00B93E79">
              <w:rPr>
                <w:rFonts w:ascii="Times New Roman" w:eastAsia="Times New Roman" w:hAnsi="Times New Roman"/>
                <w:sz w:val="20"/>
                <w:szCs w:val="20"/>
              </w:rPr>
              <w:t>п</w:t>
            </w:r>
            <w:proofErr w:type="gramEnd"/>
            <w:r w:rsidRPr="00B93E79">
              <w:rPr>
                <w:rFonts w:ascii="Times New Roman" w:eastAsia="Times New Roman" w:hAnsi="Times New Roman"/>
                <w:sz w:val="20"/>
                <w:szCs w:val="20"/>
              </w:rPr>
              <w:t>/п</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Лицевой счет</w:t>
            </w:r>
          </w:p>
        </w:tc>
        <w:tc>
          <w:tcPr>
            <w:tcW w:w="5498" w:type="dxa"/>
            <w:gridSpan w:val="7"/>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Код бюджетной классификации</w:t>
            </w:r>
          </w:p>
        </w:tc>
        <w:tc>
          <w:tcPr>
            <w:tcW w:w="1020"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Тип БО</w:t>
            </w:r>
          </w:p>
        </w:tc>
        <w:tc>
          <w:tcPr>
            <w:tcW w:w="794"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Номер и дата документа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Сроки исполнения контракта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Сумма документа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 xml:space="preserve">Сумма </w:t>
            </w:r>
            <w:proofErr w:type="gramStart"/>
            <w:r w:rsidRPr="00B93E79">
              <w:rPr>
                <w:rFonts w:ascii="Times New Roman" w:eastAsia="Times New Roman" w:hAnsi="Times New Roman"/>
                <w:sz w:val="20"/>
                <w:szCs w:val="20"/>
              </w:rPr>
              <w:t>принятого</w:t>
            </w:r>
            <w:proofErr w:type="gramEnd"/>
            <w:r w:rsidRPr="00B93E79">
              <w:rPr>
                <w:rFonts w:ascii="Times New Roman" w:eastAsia="Times New Roman" w:hAnsi="Times New Roman"/>
                <w:sz w:val="20"/>
                <w:szCs w:val="20"/>
              </w:rPr>
              <w:t xml:space="preserve"> на учет БО (на год)</w:t>
            </w:r>
          </w:p>
        </w:tc>
        <w:tc>
          <w:tcPr>
            <w:tcW w:w="1020"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 xml:space="preserve">Сумма </w:t>
            </w:r>
            <w:proofErr w:type="gramStart"/>
            <w:r w:rsidRPr="00B93E79">
              <w:rPr>
                <w:rFonts w:ascii="Times New Roman" w:eastAsia="Times New Roman" w:hAnsi="Times New Roman"/>
                <w:sz w:val="20"/>
                <w:szCs w:val="20"/>
              </w:rPr>
              <w:t>оплаченного</w:t>
            </w:r>
            <w:proofErr w:type="gramEnd"/>
            <w:r w:rsidRPr="00B93E79">
              <w:rPr>
                <w:rFonts w:ascii="Times New Roman" w:eastAsia="Times New Roman" w:hAnsi="Times New Roman"/>
                <w:sz w:val="20"/>
                <w:szCs w:val="20"/>
              </w:rPr>
              <w:t xml:space="preserve"> БО, выбытие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Сумма восстановления расходов по БО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 xml:space="preserve">Остаток </w:t>
            </w:r>
            <w:proofErr w:type="gramStart"/>
            <w:r w:rsidRPr="00B93E79">
              <w:rPr>
                <w:rFonts w:ascii="Times New Roman" w:eastAsia="Times New Roman" w:hAnsi="Times New Roman"/>
                <w:sz w:val="20"/>
                <w:szCs w:val="20"/>
              </w:rPr>
              <w:t>неоплаченного</w:t>
            </w:r>
            <w:proofErr w:type="gramEnd"/>
            <w:r w:rsidRPr="00B93E79">
              <w:rPr>
                <w:rFonts w:ascii="Times New Roman" w:eastAsia="Times New Roman" w:hAnsi="Times New Roman"/>
                <w:sz w:val="20"/>
                <w:szCs w:val="20"/>
              </w:rPr>
              <w:t xml:space="preserve"> БО</w:t>
            </w:r>
          </w:p>
        </w:tc>
      </w:tr>
      <w:tr w:rsidR="00B93E79" w:rsidRPr="00B93E79" w:rsidTr="00F06560">
        <w:trPr>
          <w:trHeight w:val="57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11394"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КВСР</w:t>
            </w:r>
          </w:p>
        </w:tc>
        <w:tc>
          <w:tcPr>
            <w:tcW w:w="632"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ФКР</w:t>
            </w:r>
          </w:p>
        </w:tc>
        <w:tc>
          <w:tcPr>
            <w:tcW w:w="785"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КЦСР</w:t>
            </w:r>
          </w:p>
        </w:tc>
        <w:tc>
          <w:tcPr>
            <w:tcW w:w="631"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КВР</w:t>
            </w:r>
          </w:p>
        </w:tc>
        <w:tc>
          <w:tcPr>
            <w:tcW w:w="875"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КОСГУ</w:t>
            </w:r>
          </w:p>
        </w:tc>
        <w:tc>
          <w:tcPr>
            <w:tcW w:w="1235"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proofErr w:type="spellStart"/>
            <w:r w:rsidRPr="00B93E79">
              <w:rPr>
                <w:rFonts w:ascii="Times New Roman" w:eastAsia="Times New Roman" w:hAnsi="Times New Roman"/>
                <w:sz w:val="20"/>
                <w:szCs w:val="20"/>
              </w:rPr>
              <w:t>СубКОСГУ</w:t>
            </w:r>
            <w:proofErr w:type="spellEnd"/>
          </w:p>
        </w:tc>
        <w:tc>
          <w:tcPr>
            <w:tcW w:w="632"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 w:val="20"/>
                <w:szCs w:val="20"/>
              </w:rPr>
            </w:pPr>
            <w:r w:rsidRPr="00B93E79">
              <w:rPr>
                <w:rFonts w:ascii="Times New Roman" w:eastAsia="Times New Roman" w:hAnsi="Times New Roman"/>
                <w:sz w:val="20"/>
                <w:szCs w:val="20"/>
              </w:rPr>
              <w:t>Тип средств</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93E79" w:rsidRPr="00B93E79" w:rsidRDefault="00B93E79" w:rsidP="00B93E79">
            <w:pPr>
              <w:spacing w:after="0" w:line="256" w:lineRule="auto"/>
              <w:rPr>
                <w:rFonts w:ascii="Times New Roman" w:eastAsia="Times New Roman" w:hAnsi="Times New Roman"/>
                <w:sz w:val="20"/>
                <w:szCs w:val="20"/>
              </w:rPr>
            </w:pPr>
          </w:p>
        </w:tc>
      </w:tr>
      <w:tr w:rsidR="00B93E79" w:rsidRPr="00B93E79" w:rsidTr="00F06560">
        <w:tc>
          <w:tcPr>
            <w:tcW w:w="426"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3</w:t>
            </w:r>
          </w:p>
        </w:tc>
        <w:tc>
          <w:tcPr>
            <w:tcW w:w="632"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4</w:t>
            </w:r>
          </w:p>
        </w:tc>
        <w:tc>
          <w:tcPr>
            <w:tcW w:w="785"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5</w:t>
            </w:r>
          </w:p>
        </w:tc>
        <w:tc>
          <w:tcPr>
            <w:tcW w:w="631"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6</w:t>
            </w:r>
          </w:p>
        </w:tc>
        <w:tc>
          <w:tcPr>
            <w:tcW w:w="875"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7</w:t>
            </w:r>
          </w:p>
        </w:tc>
        <w:tc>
          <w:tcPr>
            <w:tcW w:w="1235"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8</w:t>
            </w:r>
          </w:p>
        </w:tc>
        <w:tc>
          <w:tcPr>
            <w:tcW w:w="632"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9</w:t>
            </w:r>
          </w:p>
        </w:tc>
        <w:tc>
          <w:tcPr>
            <w:tcW w:w="102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10</w:t>
            </w:r>
          </w:p>
        </w:tc>
        <w:tc>
          <w:tcPr>
            <w:tcW w:w="794"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11</w:t>
            </w:r>
          </w:p>
        </w:tc>
        <w:tc>
          <w:tcPr>
            <w:tcW w:w="107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12</w:t>
            </w:r>
          </w:p>
        </w:tc>
        <w:tc>
          <w:tcPr>
            <w:tcW w:w="107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13</w:t>
            </w:r>
          </w:p>
        </w:tc>
        <w:tc>
          <w:tcPr>
            <w:tcW w:w="107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14</w:t>
            </w:r>
          </w:p>
        </w:tc>
        <w:tc>
          <w:tcPr>
            <w:tcW w:w="102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15</w:t>
            </w:r>
          </w:p>
        </w:tc>
        <w:tc>
          <w:tcPr>
            <w:tcW w:w="1134"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16</w:t>
            </w:r>
          </w:p>
        </w:tc>
        <w:tc>
          <w:tcPr>
            <w:tcW w:w="1134"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17</w:t>
            </w:r>
          </w:p>
        </w:tc>
      </w:tr>
      <w:tr w:rsidR="00B93E79" w:rsidRPr="00B93E79" w:rsidTr="00F06560">
        <w:tc>
          <w:tcPr>
            <w:tcW w:w="426"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63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78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63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87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23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63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2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79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7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7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7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2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r>
      <w:tr w:rsidR="00B93E79" w:rsidRPr="00B93E79" w:rsidTr="00F06560">
        <w:tc>
          <w:tcPr>
            <w:tcW w:w="426"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94" w:type="dxa"/>
            <w:gridSpan w:val="13"/>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rPr>
                <w:rFonts w:ascii="Times New Roman" w:eastAsia="Times New Roman" w:hAnsi="Times New Roman"/>
                <w:szCs w:val="20"/>
              </w:rPr>
            </w:pPr>
            <w:r w:rsidRPr="00B93E79">
              <w:rPr>
                <w:rFonts w:ascii="Times New Roman" w:eastAsia="Times New Roman" w:hAnsi="Times New Roman"/>
                <w:szCs w:val="20"/>
              </w:rPr>
              <w:t>Итого по счету:</w:t>
            </w:r>
          </w:p>
        </w:tc>
        <w:tc>
          <w:tcPr>
            <w:tcW w:w="102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r>
      <w:tr w:rsidR="00B93E79" w:rsidRPr="00B93E79" w:rsidTr="00F06560">
        <w:tc>
          <w:tcPr>
            <w:tcW w:w="426"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63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78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63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87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23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63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2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79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7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7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7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2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r>
      <w:tr w:rsidR="00B93E79" w:rsidRPr="00B93E79" w:rsidTr="00F06560">
        <w:tc>
          <w:tcPr>
            <w:tcW w:w="426"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94" w:type="dxa"/>
            <w:gridSpan w:val="13"/>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rPr>
                <w:rFonts w:ascii="Times New Roman" w:eastAsia="Times New Roman" w:hAnsi="Times New Roman"/>
                <w:szCs w:val="20"/>
              </w:rPr>
            </w:pPr>
            <w:r w:rsidRPr="00B93E79">
              <w:rPr>
                <w:rFonts w:ascii="Times New Roman" w:eastAsia="Times New Roman" w:hAnsi="Times New Roman"/>
                <w:szCs w:val="20"/>
              </w:rPr>
              <w:t>Итого по счету</w:t>
            </w:r>
          </w:p>
        </w:tc>
        <w:tc>
          <w:tcPr>
            <w:tcW w:w="102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r>
      <w:tr w:rsidR="00B93E79" w:rsidRPr="00B93E79" w:rsidTr="00F06560">
        <w:tc>
          <w:tcPr>
            <w:tcW w:w="426"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94" w:type="dxa"/>
            <w:gridSpan w:val="13"/>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rPr>
                <w:rFonts w:ascii="Times New Roman" w:eastAsia="Times New Roman" w:hAnsi="Times New Roman"/>
                <w:szCs w:val="20"/>
              </w:rPr>
            </w:pPr>
            <w:r w:rsidRPr="00B93E79">
              <w:rPr>
                <w:rFonts w:ascii="Times New Roman" w:eastAsia="Times New Roman" w:hAnsi="Times New Roman"/>
                <w:szCs w:val="20"/>
              </w:rPr>
              <w:t>Итого по получателю бюджетных средств:</w:t>
            </w:r>
          </w:p>
        </w:tc>
        <w:tc>
          <w:tcPr>
            <w:tcW w:w="102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r>
      <w:tr w:rsidR="00B93E79" w:rsidRPr="00B93E79" w:rsidTr="00F06560">
        <w:tc>
          <w:tcPr>
            <w:tcW w:w="426"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708"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63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78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63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87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235"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632"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2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79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7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7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7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02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both"/>
              <w:rPr>
                <w:rFonts w:ascii="Times New Roman" w:eastAsia="Times New Roman" w:hAnsi="Times New Roman"/>
                <w:szCs w:val="20"/>
              </w:rPr>
            </w:pPr>
          </w:p>
        </w:tc>
      </w:tr>
    </w:tbl>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4"/>
          <w:szCs w:val="24"/>
          <w:lang w:eastAsia="ru-RU"/>
        </w:rPr>
        <w:t xml:space="preserve">Исполнитель   </w:t>
      </w:r>
      <w:r w:rsidRPr="00B93E79">
        <w:rPr>
          <w:rFonts w:ascii="Times New Roman" w:eastAsia="Times New Roman" w:hAnsi="Times New Roman"/>
          <w:sz w:val="20"/>
          <w:szCs w:val="20"/>
          <w:lang w:eastAsia="ru-RU"/>
        </w:rPr>
        <w:t xml:space="preserve"> ___________________  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(подпись)           (расшифровка подписи)</w:t>
      </w:r>
    </w:p>
    <w:p w:rsidR="00B93E79" w:rsidRPr="00B93E79" w:rsidRDefault="00B93E79" w:rsidP="00B93E79">
      <w:pPr>
        <w:spacing w:after="0" w:line="256" w:lineRule="auto"/>
        <w:rPr>
          <w:rFonts w:ascii="Times New Roman" w:hAnsi="Times New Roman"/>
        </w:rPr>
        <w:sectPr w:rsidR="00B93E79" w:rsidRPr="00B93E79">
          <w:pgSz w:w="16838" w:h="11905" w:orient="landscape"/>
          <w:pgMar w:top="1701" w:right="1134" w:bottom="850" w:left="1134" w:header="0" w:footer="0" w:gutter="0"/>
          <w:cols w:space="720"/>
        </w:sectPr>
      </w:pPr>
    </w:p>
    <w:p w:rsidR="00B93E79" w:rsidRPr="00B93E79" w:rsidRDefault="00B93E79" w:rsidP="00B93E79">
      <w:pPr>
        <w:widowControl w:val="0"/>
        <w:autoSpaceDE w:val="0"/>
        <w:autoSpaceDN w:val="0"/>
        <w:spacing w:after="0" w:line="240" w:lineRule="auto"/>
        <w:jc w:val="right"/>
        <w:outlineLvl w:val="2"/>
        <w:rPr>
          <w:rFonts w:ascii="Times New Roman" w:eastAsia="Times New Roman" w:hAnsi="Times New Roman"/>
          <w:szCs w:val="20"/>
          <w:lang w:eastAsia="ru-RU"/>
        </w:rPr>
      </w:pPr>
      <w:r w:rsidRPr="00B93E79">
        <w:rPr>
          <w:rFonts w:ascii="Times New Roman" w:eastAsia="Times New Roman" w:hAnsi="Times New Roman"/>
          <w:szCs w:val="20"/>
          <w:lang w:eastAsia="ru-RU"/>
        </w:rPr>
        <w:lastRenderedPageBreak/>
        <w:t>Приложение N 11.1</w:t>
      </w:r>
    </w:p>
    <w:p w:rsidR="00B93E79" w:rsidRPr="00B93E79" w:rsidRDefault="00B93E79" w:rsidP="00B93E79">
      <w:pPr>
        <w:spacing w:after="1" w:line="256" w:lineRule="auto"/>
        <w:rPr>
          <w:rFonts w:ascii="Times New Roman" w:hAnsi="Times New Roman"/>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Представляется на бланке │</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получателя средств    │</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bookmarkStart w:id="73" w:name="P3089"/>
      <w:bookmarkEnd w:id="73"/>
      <w:r w:rsidRPr="00B93E79">
        <w:rPr>
          <w:rFonts w:ascii="Times New Roman" w:eastAsia="Times New Roman" w:hAnsi="Times New Roman"/>
          <w:sz w:val="24"/>
          <w:szCs w:val="24"/>
          <w:lang w:eastAsia="ru-RU"/>
        </w:rPr>
        <w:t>ХОДАТАЙСТВО</w:t>
      </w:r>
    </w:p>
    <w:p w:rsidR="00B93E79" w:rsidRPr="00B93E79" w:rsidRDefault="00B93E79" w:rsidP="00B93E79">
      <w:pPr>
        <w:widowControl w:val="0"/>
        <w:autoSpaceDE w:val="0"/>
        <w:autoSpaceDN w:val="0"/>
        <w:spacing w:after="0" w:line="240" w:lineRule="auto"/>
        <w:jc w:val="center"/>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об изменении показателей, отраженных на лицевом счете</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_____________________________________________ просит внести нижеприведенные</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(наименование получателя средств)</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изменения в показатели, отраженные на лицевом счете получателя средств</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 xml:space="preserve">местного бюджета, в связи </w:t>
      </w:r>
      <w:proofErr w:type="gramStart"/>
      <w:r w:rsidRPr="00B93E79">
        <w:rPr>
          <w:rFonts w:ascii="Times New Roman" w:eastAsia="Times New Roman" w:hAnsi="Times New Roman"/>
          <w:sz w:val="24"/>
          <w:szCs w:val="24"/>
          <w:lang w:eastAsia="ru-RU"/>
        </w:rPr>
        <w:t>с</w:t>
      </w:r>
      <w:proofErr w:type="gramEnd"/>
      <w:r w:rsidRPr="00B93E79">
        <w:rPr>
          <w:rFonts w:ascii="Times New Roman" w:eastAsia="Times New Roman" w:hAnsi="Times New Roman"/>
          <w:sz w:val="24"/>
          <w:szCs w:val="24"/>
          <w:lang w:eastAsia="ru-RU"/>
        </w:rPr>
        <w:t xml:space="preserve"> ____________________________________________.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(указать причину изменений)</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2"/>
        <w:gridCol w:w="851"/>
        <w:gridCol w:w="852"/>
        <w:gridCol w:w="851"/>
        <w:gridCol w:w="567"/>
        <w:gridCol w:w="340"/>
        <w:gridCol w:w="510"/>
        <w:gridCol w:w="624"/>
        <w:gridCol w:w="340"/>
        <w:gridCol w:w="880"/>
        <w:gridCol w:w="568"/>
        <w:gridCol w:w="567"/>
        <w:gridCol w:w="907"/>
        <w:gridCol w:w="936"/>
      </w:tblGrid>
      <w:tr w:rsidR="00B93E79" w:rsidRPr="00B93E79" w:rsidTr="00F06560">
        <w:tc>
          <w:tcPr>
            <w:tcW w:w="1701" w:type="dxa"/>
            <w:gridSpan w:val="2"/>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Лицевой счет</w:t>
            </w:r>
          </w:p>
        </w:tc>
        <w:tc>
          <w:tcPr>
            <w:tcW w:w="1701" w:type="dxa"/>
            <w:gridSpan w:val="2"/>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Код бюджетной классификации</w:t>
            </w:r>
          </w:p>
        </w:tc>
        <w:tc>
          <w:tcPr>
            <w:tcW w:w="2041" w:type="dxa"/>
            <w:gridSpan w:val="4"/>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Платежный документ</w:t>
            </w:r>
          </w:p>
        </w:tc>
        <w:tc>
          <w:tcPr>
            <w:tcW w:w="1220" w:type="dxa"/>
            <w:gridSpan w:val="2"/>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Бюджетное обязательство</w:t>
            </w:r>
          </w:p>
        </w:tc>
        <w:tc>
          <w:tcPr>
            <w:tcW w:w="1135" w:type="dxa"/>
            <w:gridSpan w:val="2"/>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Денежное обязательство (документ исполнения)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 xml:space="preserve">Тип средств, код целевых средств, </w:t>
            </w:r>
            <w:proofErr w:type="spellStart"/>
            <w:r w:rsidRPr="00B93E79">
              <w:rPr>
                <w:rFonts w:ascii="Times New Roman" w:eastAsia="Times New Roman" w:hAnsi="Times New Roman"/>
                <w:szCs w:val="20"/>
              </w:rPr>
              <w:t>КРКС</w:t>
            </w:r>
            <w:proofErr w:type="gramStart"/>
            <w:r w:rsidRPr="00B93E79">
              <w:rPr>
                <w:rFonts w:ascii="Times New Roman" w:eastAsia="Times New Roman" w:hAnsi="Times New Roman"/>
                <w:szCs w:val="20"/>
              </w:rPr>
              <w:t>,с</w:t>
            </w:r>
            <w:proofErr w:type="gramEnd"/>
            <w:r w:rsidRPr="00B93E79">
              <w:rPr>
                <w:rFonts w:ascii="Times New Roman" w:eastAsia="Times New Roman" w:hAnsi="Times New Roman"/>
                <w:szCs w:val="20"/>
              </w:rPr>
              <w:t>уб</w:t>
            </w:r>
            <w:proofErr w:type="spellEnd"/>
            <w:r w:rsidRPr="00B93E79">
              <w:rPr>
                <w:rFonts w:ascii="Times New Roman" w:eastAsia="Times New Roman" w:hAnsi="Times New Roman"/>
                <w:szCs w:val="20"/>
              </w:rPr>
              <w:t xml:space="preserve"> КОСГУ</w:t>
            </w:r>
          </w:p>
        </w:tc>
      </w:tr>
      <w:tr w:rsidR="00B93E79" w:rsidRPr="00B93E79" w:rsidTr="00F06560">
        <w:tc>
          <w:tcPr>
            <w:tcW w:w="851"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roofErr w:type="gramStart"/>
            <w:r w:rsidRPr="00B93E79">
              <w:rPr>
                <w:rFonts w:ascii="Times New Roman" w:eastAsia="Times New Roman" w:hAnsi="Times New Roman"/>
                <w:szCs w:val="20"/>
              </w:rPr>
              <w:t>подлежащий</w:t>
            </w:r>
            <w:proofErr w:type="gramEnd"/>
            <w:r w:rsidRPr="00B93E79">
              <w:rPr>
                <w:rFonts w:ascii="Times New Roman" w:eastAsia="Times New Roman" w:hAnsi="Times New Roman"/>
                <w:szCs w:val="20"/>
              </w:rPr>
              <w:t xml:space="preserve"> изменению</w:t>
            </w:r>
          </w:p>
        </w:tc>
        <w:tc>
          <w:tcPr>
            <w:tcW w:w="85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измененный</w:t>
            </w:r>
          </w:p>
        </w:tc>
        <w:tc>
          <w:tcPr>
            <w:tcW w:w="851"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roofErr w:type="gramStart"/>
            <w:r w:rsidRPr="00B93E79">
              <w:rPr>
                <w:rFonts w:ascii="Times New Roman" w:eastAsia="Times New Roman" w:hAnsi="Times New Roman"/>
                <w:szCs w:val="20"/>
              </w:rPr>
              <w:t>подлежащий</w:t>
            </w:r>
            <w:proofErr w:type="gramEnd"/>
            <w:r w:rsidRPr="00B93E79">
              <w:rPr>
                <w:rFonts w:ascii="Times New Roman" w:eastAsia="Times New Roman" w:hAnsi="Times New Roman"/>
                <w:szCs w:val="20"/>
              </w:rPr>
              <w:t xml:space="preserve"> изменению</w:t>
            </w:r>
          </w:p>
        </w:tc>
        <w:tc>
          <w:tcPr>
            <w:tcW w:w="85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измененный</w:t>
            </w:r>
          </w:p>
        </w:tc>
        <w:tc>
          <w:tcPr>
            <w:tcW w:w="56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наименование</w:t>
            </w:r>
          </w:p>
        </w:tc>
        <w:tc>
          <w:tcPr>
            <w:tcW w:w="34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N</w:t>
            </w:r>
          </w:p>
        </w:tc>
        <w:tc>
          <w:tcPr>
            <w:tcW w:w="51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Дата</w:t>
            </w:r>
          </w:p>
        </w:tc>
        <w:tc>
          <w:tcPr>
            <w:tcW w:w="624"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Сумма, руб.</w:t>
            </w:r>
          </w:p>
        </w:tc>
        <w:tc>
          <w:tcPr>
            <w:tcW w:w="34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N</w:t>
            </w:r>
          </w:p>
        </w:tc>
        <w:tc>
          <w:tcPr>
            <w:tcW w:w="88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Сумма, руб.</w:t>
            </w:r>
          </w:p>
        </w:tc>
        <w:tc>
          <w:tcPr>
            <w:tcW w:w="568"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N</w:t>
            </w:r>
          </w:p>
        </w:tc>
        <w:tc>
          <w:tcPr>
            <w:tcW w:w="56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Сумма, руб.</w:t>
            </w:r>
          </w:p>
        </w:tc>
        <w:tc>
          <w:tcPr>
            <w:tcW w:w="90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roofErr w:type="gramStart"/>
            <w:r w:rsidRPr="00B93E79">
              <w:rPr>
                <w:rFonts w:ascii="Times New Roman" w:eastAsia="Times New Roman" w:hAnsi="Times New Roman"/>
                <w:szCs w:val="20"/>
              </w:rPr>
              <w:t>подлежащий</w:t>
            </w:r>
            <w:proofErr w:type="gramEnd"/>
            <w:r w:rsidRPr="00B93E79">
              <w:rPr>
                <w:rFonts w:ascii="Times New Roman" w:eastAsia="Times New Roman" w:hAnsi="Times New Roman"/>
                <w:szCs w:val="20"/>
              </w:rPr>
              <w:t xml:space="preserve"> изменению</w:t>
            </w:r>
          </w:p>
        </w:tc>
        <w:tc>
          <w:tcPr>
            <w:tcW w:w="936"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измененный</w:t>
            </w:r>
          </w:p>
        </w:tc>
      </w:tr>
      <w:tr w:rsidR="00B93E79" w:rsidRPr="00B93E79" w:rsidTr="00F06560">
        <w:tc>
          <w:tcPr>
            <w:tcW w:w="851"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5</w:t>
            </w:r>
          </w:p>
        </w:tc>
        <w:tc>
          <w:tcPr>
            <w:tcW w:w="34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6</w:t>
            </w:r>
          </w:p>
        </w:tc>
        <w:tc>
          <w:tcPr>
            <w:tcW w:w="51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7</w:t>
            </w:r>
          </w:p>
        </w:tc>
        <w:tc>
          <w:tcPr>
            <w:tcW w:w="624"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8</w:t>
            </w:r>
          </w:p>
        </w:tc>
        <w:tc>
          <w:tcPr>
            <w:tcW w:w="34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9</w:t>
            </w:r>
          </w:p>
        </w:tc>
        <w:tc>
          <w:tcPr>
            <w:tcW w:w="880"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10</w:t>
            </w:r>
          </w:p>
        </w:tc>
        <w:tc>
          <w:tcPr>
            <w:tcW w:w="568"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12</w:t>
            </w:r>
          </w:p>
        </w:tc>
        <w:tc>
          <w:tcPr>
            <w:tcW w:w="907"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13</w:t>
            </w:r>
          </w:p>
        </w:tc>
        <w:tc>
          <w:tcPr>
            <w:tcW w:w="936" w:type="dxa"/>
            <w:tcBorders>
              <w:top w:val="single" w:sz="4" w:space="0" w:color="auto"/>
              <w:left w:val="single" w:sz="4" w:space="0" w:color="auto"/>
              <w:bottom w:val="single" w:sz="4" w:space="0" w:color="auto"/>
              <w:right w:val="single" w:sz="4" w:space="0" w:color="auto"/>
            </w:tcBorders>
            <w:hideMark/>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r w:rsidRPr="00B93E79">
              <w:rPr>
                <w:rFonts w:ascii="Times New Roman" w:eastAsia="Times New Roman" w:hAnsi="Times New Roman"/>
                <w:szCs w:val="20"/>
              </w:rPr>
              <w:t>14</w:t>
            </w:r>
          </w:p>
        </w:tc>
      </w:tr>
      <w:tr w:rsidR="00B93E79" w:rsidRPr="00B93E79" w:rsidTr="00F06560">
        <w:tc>
          <w:tcPr>
            <w:tcW w:w="85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5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34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51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624"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34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880"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568"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56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907"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c>
          <w:tcPr>
            <w:tcW w:w="936" w:type="dxa"/>
            <w:tcBorders>
              <w:top w:val="single" w:sz="4" w:space="0" w:color="auto"/>
              <w:left w:val="single" w:sz="4" w:space="0" w:color="auto"/>
              <w:bottom w:val="single" w:sz="4" w:space="0" w:color="auto"/>
              <w:right w:val="single" w:sz="4" w:space="0" w:color="auto"/>
            </w:tcBorders>
          </w:tcPr>
          <w:p w:rsidR="00B93E79" w:rsidRPr="00B93E79" w:rsidRDefault="00B93E79" w:rsidP="00B93E79">
            <w:pPr>
              <w:widowControl w:val="0"/>
              <w:autoSpaceDE w:val="0"/>
              <w:autoSpaceDN w:val="0"/>
              <w:spacing w:after="0" w:line="256" w:lineRule="auto"/>
              <w:jc w:val="center"/>
              <w:rPr>
                <w:rFonts w:ascii="Times New Roman" w:eastAsia="Times New Roman" w:hAnsi="Times New Roman"/>
                <w:szCs w:val="20"/>
              </w:rPr>
            </w:pPr>
          </w:p>
        </w:tc>
      </w:tr>
    </w:tbl>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Руководитель      _______________________    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Главный бухгалтер _______________________    ______________________________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 xml:space="preserve">                         (подпись)                (расшифровка подписи)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М.П.</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Тел. ________________ и Ф.И.О. исполнителя от клиента _____________________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0"/>
          <w:szCs w:val="20"/>
          <w:lang w:eastAsia="ru-RU"/>
        </w:rPr>
      </w:pPr>
      <w:r w:rsidRPr="00B93E79">
        <w:rPr>
          <w:rFonts w:ascii="Times New Roman" w:eastAsia="Times New Roman" w:hAnsi="Times New Roman"/>
          <w:sz w:val="20"/>
          <w:szCs w:val="20"/>
          <w:lang w:eastAsia="ru-RU"/>
        </w:rPr>
        <w:t>===========================================================================</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Отметка об исполнении</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Подпись исполнителя __________________</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____ ______________ 20____ года</w:t>
      </w: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jc w:val="both"/>
        <w:rPr>
          <w:rFonts w:ascii="Times New Roman" w:eastAsia="Times New Roman" w:hAnsi="Times New Roman"/>
          <w:sz w:val="24"/>
          <w:szCs w:val="24"/>
          <w:lang w:eastAsia="ru-RU"/>
        </w:rPr>
      </w:pPr>
      <w:r w:rsidRPr="00B93E79">
        <w:rPr>
          <w:rFonts w:ascii="Times New Roman" w:eastAsia="Times New Roman" w:hAnsi="Times New Roman"/>
          <w:sz w:val="24"/>
          <w:szCs w:val="24"/>
          <w:lang w:eastAsia="ru-RU"/>
        </w:rPr>
        <w:t>Причины отклонения ________________________________________________________</w:t>
      </w: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93E79" w:rsidRPr="00B93E79" w:rsidRDefault="00B93E79" w:rsidP="00B93E79">
      <w:pPr>
        <w:widowControl w:val="0"/>
        <w:autoSpaceDE w:val="0"/>
        <w:autoSpaceDN w:val="0"/>
        <w:spacing w:after="0" w:line="240" w:lineRule="auto"/>
        <w:ind w:firstLine="540"/>
        <w:jc w:val="both"/>
        <w:rPr>
          <w:rFonts w:ascii="Times New Roman" w:eastAsia="Times New Roman" w:hAnsi="Times New Roman"/>
          <w:szCs w:val="20"/>
          <w:lang w:eastAsia="ru-RU"/>
        </w:rPr>
      </w:pPr>
    </w:p>
    <w:p w:rsidR="00B93E79" w:rsidRPr="00B93E79" w:rsidRDefault="00B93E79" w:rsidP="00B93E79">
      <w:pPr>
        <w:widowControl w:val="0"/>
        <w:pBdr>
          <w:top w:val="single" w:sz="6" w:space="0" w:color="auto"/>
        </w:pBdr>
        <w:autoSpaceDE w:val="0"/>
        <w:autoSpaceDN w:val="0"/>
        <w:spacing w:before="100" w:after="100" w:line="240" w:lineRule="auto"/>
        <w:jc w:val="both"/>
        <w:rPr>
          <w:rFonts w:ascii="Times New Roman" w:eastAsia="Times New Roman" w:hAnsi="Times New Roman"/>
          <w:sz w:val="2"/>
          <w:szCs w:val="2"/>
          <w:lang w:eastAsia="ru-RU"/>
        </w:rPr>
      </w:pPr>
    </w:p>
    <w:p w:rsidR="00B93E79" w:rsidRPr="00B93E79" w:rsidRDefault="00B93E79" w:rsidP="00B93E79">
      <w:pPr>
        <w:spacing w:after="160" w:line="256" w:lineRule="auto"/>
        <w:rPr>
          <w:rFonts w:ascii="Times New Roman" w:hAnsi="Times New Roman"/>
        </w:rPr>
      </w:pPr>
    </w:p>
    <w:p w:rsidR="00B93E79" w:rsidRPr="00B93E79" w:rsidRDefault="00B93E79" w:rsidP="00B93E79">
      <w:pPr>
        <w:spacing w:after="160" w:line="256" w:lineRule="auto"/>
      </w:pPr>
    </w:p>
    <w:p w:rsidR="00FA20F1" w:rsidRDefault="00FA20F1" w:rsidP="00F96B3D">
      <w:pPr>
        <w:shd w:val="clear" w:color="auto" w:fill="FFFFFF"/>
        <w:spacing w:after="0" w:line="0" w:lineRule="atLeast"/>
        <w:ind w:right="-2"/>
        <w:rPr>
          <w:rFonts w:ascii="Times New Roman" w:eastAsia="Times New Roman" w:hAnsi="Times New Roman"/>
          <w:color w:val="000000"/>
          <w:sz w:val="28"/>
          <w:szCs w:val="28"/>
          <w:lang w:eastAsia="ru-RU"/>
        </w:rPr>
      </w:pPr>
    </w:p>
    <w:sectPr w:rsidR="00FA20F1" w:rsidSect="00B93E79">
      <w:pgSz w:w="11906" w:h="16838"/>
      <w:pgMar w:top="79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31F" w:rsidRDefault="0074331F">
      <w:pPr>
        <w:spacing w:after="0" w:line="240" w:lineRule="auto"/>
      </w:pPr>
      <w:r>
        <w:separator/>
      </w:r>
    </w:p>
  </w:endnote>
  <w:endnote w:type="continuationSeparator" w:id="0">
    <w:p w:rsidR="0074331F" w:rsidRDefault="0074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31F" w:rsidRDefault="0074331F">
      <w:pPr>
        <w:spacing w:after="0" w:line="240" w:lineRule="auto"/>
      </w:pPr>
      <w:r>
        <w:separator/>
      </w:r>
    </w:p>
  </w:footnote>
  <w:footnote w:type="continuationSeparator" w:id="0">
    <w:p w:rsidR="0074331F" w:rsidRDefault="00743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40630"/>
    <w:multiLevelType w:val="hybridMultilevel"/>
    <w:tmpl w:val="90629FDE"/>
    <w:lvl w:ilvl="0" w:tplc="A41C775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nsid w:val="13335000"/>
    <w:multiLevelType w:val="hybridMultilevel"/>
    <w:tmpl w:val="B9EE6108"/>
    <w:lvl w:ilvl="0" w:tplc="7E948BA4">
      <w:start w:val="1"/>
      <w:numFmt w:val="decimal"/>
      <w:lvlText w:val="%1."/>
      <w:lvlJc w:val="left"/>
      <w:pPr>
        <w:ind w:left="780" w:hanging="48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19E80DB5"/>
    <w:multiLevelType w:val="hybridMultilevel"/>
    <w:tmpl w:val="26BEB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A22D87"/>
    <w:multiLevelType w:val="hybridMultilevel"/>
    <w:tmpl w:val="BD0C1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23498"/>
    <w:multiLevelType w:val="hybridMultilevel"/>
    <w:tmpl w:val="D898E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F2635D"/>
    <w:multiLevelType w:val="hybridMultilevel"/>
    <w:tmpl w:val="854E9532"/>
    <w:lvl w:ilvl="0" w:tplc="BAE8CD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255591"/>
    <w:multiLevelType w:val="multilevel"/>
    <w:tmpl w:val="1556C956"/>
    <w:lvl w:ilvl="0">
      <w:start w:val="1"/>
      <w:numFmt w:val="decimal"/>
      <w:lvlText w:val="%1."/>
      <w:lvlJc w:val="left"/>
      <w:pPr>
        <w:ind w:left="1662" w:hanging="1095"/>
      </w:pPr>
      <w:rPr>
        <w:rFonts w:hint="default"/>
      </w:rPr>
    </w:lvl>
    <w:lvl w:ilvl="1">
      <w:start w:val="1"/>
      <w:numFmt w:val="decimal"/>
      <w:isLgl/>
      <w:lvlText w:val="%2."/>
      <w:lvlJc w:val="left"/>
      <w:pPr>
        <w:ind w:left="1287" w:hanging="720"/>
      </w:pPr>
      <w:rPr>
        <w:rFonts w:ascii="Times New Roman" w:eastAsia="Times New Roman" w:hAnsi="Times New Roman" w:cs="Times New Roman"/>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8">
    <w:nsid w:val="40764311"/>
    <w:multiLevelType w:val="multilevel"/>
    <w:tmpl w:val="DA1E61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509" w:hanging="180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9">
    <w:nsid w:val="48F655DE"/>
    <w:multiLevelType w:val="hybridMultilevel"/>
    <w:tmpl w:val="E946D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197880"/>
    <w:multiLevelType w:val="hybridMultilevel"/>
    <w:tmpl w:val="90E4EA70"/>
    <w:lvl w:ilvl="0" w:tplc="55C4B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19E5BC3"/>
    <w:multiLevelType w:val="multilevel"/>
    <w:tmpl w:val="1E5CFD28"/>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549B0921"/>
    <w:multiLevelType w:val="hybridMultilevel"/>
    <w:tmpl w:val="C7CECDAE"/>
    <w:lvl w:ilvl="0" w:tplc="65DC369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9EA3400"/>
    <w:multiLevelType w:val="hybridMultilevel"/>
    <w:tmpl w:val="C7FEFC8E"/>
    <w:lvl w:ilvl="0" w:tplc="4DB452C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B5103F6"/>
    <w:multiLevelType w:val="hybridMultilevel"/>
    <w:tmpl w:val="D7E88E44"/>
    <w:lvl w:ilvl="0" w:tplc="B2B69A1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5D874B5E"/>
    <w:multiLevelType w:val="hybridMultilevel"/>
    <w:tmpl w:val="E64235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C793CE5"/>
    <w:multiLevelType w:val="multilevel"/>
    <w:tmpl w:val="C908B336"/>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7">
    <w:nsid w:val="6D0C3B23"/>
    <w:multiLevelType w:val="hybridMultilevel"/>
    <w:tmpl w:val="BD12CDA2"/>
    <w:lvl w:ilvl="0" w:tplc="8F1C9A4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0D86328"/>
    <w:multiLevelType w:val="multilevel"/>
    <w:tmpl w:val="5878837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9">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D352485"/>
    <w:multiLevelType w:val="multilevel"/>
    <w:tmpl w:val="A102447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8"/>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
  </w:num>
  <w:num w:numId="11">
    <w:abstractNumId w:val="20"/>
  </w:num>
  <w:num w:numId="12">
    <w:abstractNumId w:val="11"/>
  </w:num>
  <w:num w:numId="13">
    <w:abstractNumId w:val="12"/>
  </w:num>
  <w:num w:numId="14">
    <w:abstractNumId w:val="6"/>
  </w:num>
  <w:num w:numId="15">
    <w:abstractNumId w:val="17"/>
  </w:num>
  <w:num w:numId="16">
    <w:abstractNumId w:val="9"/>
  </w:num>
  <w:num w:numId="17">
    <w:abstractNumId w:val="3"/>
  </w:num>
  <w:num w:numId="18">
    <w:abstractNumId w:val="5"/>
  </w:num>
  <w:num w:numId="19">
    <w:abstractNumId w:val="1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14F"/>
    <w:rsid w:val="00073CB3"/>
    <w:rsid w:val="000857CF"/>
    <w:rsid w:val="000C7D9B"/>
    <w:rsid w:val="000D4917"/>
    <w:rsid w:val="002064A3"/>
    <w:rsid w:val="0022043D"/>
    <w:rsid w:val="00222128"/>
    <w:rsid w:val="00256584"/>
    <w:rsid w:val="002647BE"/>
    <w:rsid w:val="002F3C3C"/>
    <w:rsid w:val="00315085"/>
    <w:rsid w:val="003526FD"/>
    <w:rsid w:val="003752E6"/>
    <w:rsid w:val="003848BF"/>
    <w:rsid w:val="003A6ED3"/>
    <w:rsid w:val="003A7AA6"/>
    <w:rsid w:val="003B15B4"/>
    <w:rsid w:val="003D586E"/>
    <w:rsid w:val="003F18AA"/>
    <w:rsid w:val="0041214F"/>
    <w:rsid w:val="00434AB2"/>
    <w:rsid w:val="00462801"/>
    <w:rsid w:val="00544DBF"/>
    <w:rsid w:val="00571519"/>
    <w:rsid w:val="00575A25"/>
    <w:rsid w:val="005A2050"/>
    <w:rsid w:val="005A6AF4"/>
    <w:rsid w:val="00623E88"/>
    <w:rsid w:val="006B7C77"/>
    <w:rsid w:val="0074331F"/>
    <w:rsid w:val="00766191"/>
    <w:rsid w:val="0077633F"/>
    <w:rsid w:val="007B7558"/>
    <w:rsid w:val="007D308A"/>
    <w:rsid w:val="007D6C1D"/>
    <w:rsid w:val="00800EBE"/>
    <w:rsid w:val="008E0AC0"/>
    <w:rsid w:val="00970090"/>
    <w:rsid w:val="009B6054"/>
    <w:rsid w:val="009D63F3"/>
    <w:rsid w:val="009E1601"/>
    <w:rsid w:val="00A03464"/>
    <w:rsid w:val="00A42045"/>
    <w:rsid w:val="00A629D5"/>
    <w:rsid w:val="00A749A7"/>
    <w:rsid w:val="00AA1AD2"/>
    <w:rsid w:val="00AC324C"/>
    <w:rsid w:val="00B029AD"/>
    <w:rsid w:val="00B06EB7"/>
    <w:rsid w:val="00B21882"/>
    <w:rsid w:val="00B43843"/>
    <w:rsid w:val="00B6566E"/>
    <w:rsid w:val="00B76AA1"/>
    <w:rsid w:val="00B93E79"/>
    <w:rsid w:val="00BC77ED"/>
    <w:rsid w:val="00BD5E4D"/>
    <w:rsid w:val="00BE41A4"/>
    <w:rsid w:val="00BE691D"/>
    <w:rsid w:val="00CA5F7F"/>
    <w:rsid w:val="00CB184E"/>
    <w:rsid w:val="00CB3B01"/>
    <w:rsid w:val="00D41D43"/>
    <w:rsid w:val="00DA7D9C"/>
    <w:rsid w:val="00E00F11"/>
    <w:rsid w:val="00E22390"/>
    <w:rsid w:val="00E73364"/>
    <w:rsid w:val="00F139BE"/>
    <w:rsid w:val="00F456E5"/>
    <w:rsid w:val="00F96B3D"/>
    <w:rsid w:val="00FA20F1"/>
    <w:rsid w:val="00FC5E70"/>
    <w:rsid w:val="00FE3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14F"/>
    <w:rPr>
      <w:rFonts w:ascii="Calibri" w:eastAsia="Calibri" w:hAnsi="Calibri" w:cs="Times New Roman"/>
    </w:rPr>
  </w:style>
  <w:style w:type="paragraph" w:styleId="1">
    <w:name w:val="heading 1"/>
    <w:basedOn w:val="a"/>
    <w:next w:val="a"/>
    <w:link w:val="10"/>
    <w:qFormat/>
    <w:rsid w:val="00B93E79"/>
    <w:pPr>
      <w:keepNext/>
      <w:tabs>
        <w:tab w:val="num" w:pos="360"/>
      </w:tabs>
      <w:spacing w:before="240" w:after="60" w:line="240" w:lineRule="auto"/>
      <w:ind w:firstLine="1134"/>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semiHidden/>
    <w:unhideWhenUsed/>
    <w:qFormat/>
    <w:rsid w:val="00B93E7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14F"/>
    <w:pPr>
      <w:ind w:left="720"/>
      <w:contextualSpacing/>
    </w:pPr>
  </w:style>
  <w:style w:type="paragraph" w:styleId="a4">
    <w:name w:val="No Spacing"/>
    <w:aliases w:val="с интервалом,Без интервала1,No Spacing1,No Spacing"/>
    <w:link w:val="a5"/>
    <w:uiPriority w:val="1"/>
    <w:qFormat/>
    <w:rsid w:val="0041214F"/>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4121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214F"/>
    <w:rPr>
      <w:rFonts w:ascii="Tahoma" w:eastAsia="Calibri" w:hAnsi="Tahoma" w:cs="Tahoma"/>
      <w:sz w:val="16"/>
      <w:szCs w:val="16"/>
    </w:rPr>
  </w:style>
  <w:style w:type="table" w:styleId="a8">
    <w:name w:val="Table Grid"/>
    <w:basedOn w:val="a1"/>
    <w:uiPriority w:val="39"/>
    <w:rsid w:val="00352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D41D43"/>
  </w:style>
  <w:style w:type="paragraph" w:styleId="a9">
    <w:name w:val="Normal (Web)"/>
    <w:basedOn w:val="a"/>
    <w:unhideWhenUsed/>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semiHidden/>
    <w:rsid w:val="00D41D4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D41D43"/>
  </w:style>
  <w:style w:type="paragraph" w:customStyle="1" w:styleId="ConsPlusNormal">
    <w:name w:val="ConsPlusNormal"/>
    <w:link w:val="ConsPlusNormal0"/>
    <w:rsid w:val="00D41D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1D4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D41D43"/>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b">
    <w:name w:val="Верхний колонтитул Знак"/>
    <w:basedOn w:val="a0"/>
    <w:link w:val="aa"/>
    <w:uiPriority w:val="99"/>
    <w:rsid w:val="00D41D43"/>
    <w:rPr>
      <w:rFonts w:ascii="Times New Roman" w:eastAsia="Times New Roman" w:hAnsi="Times New Roman" w:cs="Times New Roman"/>
      <w:sz w:val="20"/>
      <w:szCs w:val="20"/>
      <w:lang w:eastAsia="ru-RU"/>
    </w:rPr>
  </w:style>
  <w:style w:type="paragraph" w:styleId="ac">
    <w:name w:val="Body Text"/>
    <w:basedOn w:val="a"/>
    <w:link w:val="ad"/>
    <w:rsid w:val="00D41D43"/>
    <w:pPr>
      <w:shd w:val="clear" w:color="auto" w:fill="FFFFFF"/>
      <w:spacing w:after="0" w:line="240" w:lineRule="atLeast"/>
    </w:pPr>
    <w:rPr>
      <w:rFonts w:ascii="Times New Roman" w:eastAsia="Arial Unicode MS" w:hAnsi="Times New Roman"/>
      <w:sz w:val="20"/>
      <w:szCs w:val="20"/>
      <w:lang w:eastAsia="ru-RU"/>
    </w:rPr>
  </w:style>
  <w:style w:type="character" w:customStyle="1" w:styleId="ad">
    <w:name w:val="Основной текст Знак"/>
    <w:basedOn w:val="a0"/>
    <w:link w:val="ac"/>
    <w:rsid w:val="00D41D43"/>
    <w:rPr>
      <w:rFonts w:ascii="Times New Roman" w:eastAsia="Arial Unicode MS" w:hAnsi="Times New Roman" w:cs="Times New Roman"/>
      <w:sz w:val="20"/>
      <w:szCs w:val="20"/>
      <w:shd w:val="clear" w:color="auto" w:fill="FFFFFF"/>
      <w:lang w:eastAsia="ru-RU"/>
    </w:rPr>
  </w:style>
  <w:style w:type="character" w:styleId="ae">
    <w:name w:val="Strong"/>
    <w:basedOn w:val="a0"/>
    <w:uiPriority w:val="22"/>
    <w:qFormat/>
    <w:rsid w:val="00D41D43"/>
    <w:rPr>
      <w:b/>
      <w:bCs/>
    </w:rPr>
  </w:style>
  <w:style w:type="paragraph" w:customStyle="1" w:styleId="af">
    <w:name w:val="для таблиц из договоров"/>
    <w:basedOn w:val="a"/>
    <w:rsid w:val="00D41D43"/>
    <w:pPr>
      <w:spacing w:after="0" w:line="240" w:lineRule="auto"/>
    </w:pPr>
    <w:rPr>
      <w:rFonts w:ascii="Times New Roman" w:eastAsia="Times New Roman" w:hAnsi="Times New Roman"/>
      <w:sz w:val="24"/>
      <w:szCs w:val="20"/>
      <w:lang w:eastAsia="ru-RU"/>
    </w:rPr>
  </w:style>
  <w:style w:type="paragraph" w:styleId="af0">
    <w:name w:val="footer"/>
    <w:basedOn w:val="a"/>
    <w:link w:val="af1"/>
    <w:uiPriority w:val="99"/>
    <w:unhideWhenUsed/>
    <w:rsid w:val="00D41D43"/>
    <w:pPr>
      <w:tabs>
        <w:tab w:val="center" w:pos="4677"/>
        <w:tab w:val="right" w:pos="9355"/>
      </w:tabs>
      <w:spacing w:after="0" w:line="240" w:lineRule="auto"/>
      <w:ind w:firstLine="709"/>
    </w:pPr>
    <w:rPr>
      <w:rFonts w:ascii="Times New Roman" w:eastAsia="Times New Roman" w:hAnsi="Times New Roman"/>
      <w:szCs w:val="20"/>
      <w:lang w:eastAsia="ru-RU"/>
    </w:rPr>
  </w:style>
  <w:style w:type="character" w:customStyle="1" w:styleId="af1">
    <w:name w:val="Нижний колонтитул Знак"/>
    <w:basedOn w:val="a0"/>
    <w:link w:val="af0"/>
    <w:uiPriority w:val="99"/>
    <w:rsid w:val="00D41D43"/>
    <w:rPr>
      <w:rFonts w:ascii="Times New Roman" w:eastAsia="Times New Roman" w:hAnsi="Times New Roman" w:cs="Times New Roman"/>
      <w:szCs w:val="20"/>
      <w:lang w:eastAsia="ru-RU"/>
    </w:rPr>
  </w:style>
  <w:style w:type="table" w:customStyle="1" w:styleId="12">
    <w:name w:val="Сетка таблицы1"/>
    <w:basedOn w:val="a1"/>
    <w:next w:val="a8"/>
    <w:uiPriority w:val="59"/>
    <w:rsid w:val="00D41D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D41D43"/>
  </w:style>
  <w:style w:type="character" w:styleId="af2">
    <w:name w:val="Emphasis"/>
    <w:basedOn w:val="a0"/>
    <w:uiPriority w:val="20"/>
    <w:qFormat/>
    <w:rsid w:val="00D41D43"/>
    <w:rPr>
      <w:i/>
      <w:iCs/>
    </w:rPr>
  </w:style>
  <w:style w:type="character" w:customStyle="1" w:styleId="ConsPlusNormal0">
    <w:name w:val="ConsPlusNormal Знак"/>
    <w:link w:val="ConsPlusNormal"/>
    <w:locked/>
    <w:rsid w:val="00D41D43"/>
    <w:rPr>
      <w:rFonts w:ascii="Calibri" w:eastAsia="Times New Roman" w:hAnsi="Calibri" w:cs="Calibri"/>
      <w:szCs w:val="20"/>
      <w:lang w:eastAsia="ru-RU"/>
    </w:rPr>
  </w:style>
  <w:style w:type="paragraph" w:customStyle="1" w:styleId="ConsPlusTitle">
    <w:name w:val="ConsPlusTitle"/>
    <w:rsid w:val="00D41D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22">
    <w:name w:val="Сетка таблицы2"/>
    <w:basedOn w:val="a1"/>
    <w:next w:val="a8"/>
    <w:uiPriority w:val="59"/>
    <w:rsid w:val="00D41D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basedOn w:val="a0"/>
    <w:link w:val="13"/>
    <w:rsid w:val="00D41D43"/>
    <w:rPr>
      <w:rFonts w:ascii="Times New Roman" w:eastAsia="Times New Roman" w:hAnsi="Times New Roman" w:cs="Times New Roman"/>
      <w:shd w:val="clear" w:color="auto" w:fill="FFFFFF"/>
    </w:rPr>
  </w:style>
  <w:style w:type="paragraph" w:customStyle="1" w:styleId="13">
    <w:name w:val="Основной текст1"/>
    <w:basedOn w:val="a"/>
    <w:link w:val="af3"/>
    <w:rsid w:val="00D41D43"/>
    <w:pPr>
      <w:widowControl w:val="0"/>
      <w:shd w:val="clear" w:color="auto" w:fill="FFFFFF"/>
      <w:spacing w:before="300" w:after="300" w:line="0" w:lineRule="atLeast"/>
      <w:jc w:val="both"/>
    </w:pPr>
    <w:rPr>
      <w:rFonts w:ascii="Times New Roman" w:eastAsia="Times New Roman" w:hAnsi="Times New Roman"/>
    </w:rPr>
  </w:style>
  <w:style w:type="character" w:customStyle="1" w:styleId="2pt">
    <w:name w:val="Основной текст + Интервал 2 pt"/>
    <w:basedOn w:val="af3"/>
    <w:rsid w:val="00D41D43"/>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11">
    <w:name w:val="Сетка таблицы11"/>
    <w:basedOn w:val="a1"/>
    <w:next w:val="a8"/>
    <w:rsid w:val="00D41D4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8"/>
    <w:rsid w:val="00D41D4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8"/>
    <w:rsid w:val="00D41D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8"/>
    <w:uiPriority w:val="39"/>
    <w:rsid w:val="00D41D43"/>
    <w:pPr>
      <w:spacing w:after="0" w:line="240" w:lineRule="auto"/>
      <w:jc w:val="both"/>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Без интервала Знак"/>
    <w:aliases w:val="с интервалом Знак,Без интервала1 Знак,No Spacing1 Знак,No Spacing Знак"/>
    <w:link w:val="a4"/>
    <w:uiPriority w:val="1"/>
    <w:locked/>
    <w:rsid w:val="00D41D43"/>
    <w:rPr>
      <w:rFonts w:ascii="Calibri" w:eastAsia="Calibri" w:hAnsi="Calibri" w:cs="Times New Roman"/>
    </w:rPr>
  </w:style>
  <w:style w:type="table" w:customStyle="1" w:styleId="9">
    <w:name w:val="Сетка таблицы9"/>
    <w:basedOn w:val="a1"/>
    <w:next w:val="a8"/>
    <w:uiPriority w:val="59"/>
    <w:rsid w:val="00D41D4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8"/>
    <w:uiPriority w:val="59"/>
    <w:rsid w:val="00D41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Гиперссылка1"/>
    <w:basedOn w:val="a0"/>
    <w:uiPriority w:val="99"/>
    <w:unhideWhenUsed/>
    <w:rsid w:val="00D41D43"/>
    <w:rPr>
      <w:color w:val="0000FF"/>
      <w:u w:val="single"/>
    </w:rPr>
  </w:style>
  <w:style w:type="table" w:customStyle="1" w:styleId="120">
    <w:name w:val="Сетка таблицы12"/>
    <w:basedOn w:val="a1"/>
    <w:next w:val="a8"/>
    <w:uiPriority w:val="59"/>
    <w:rsid w:val="00D41D4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D41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с отступом 21"/>
    <w:basedOn w:val="a"/>
    <w:next w:val="23"/>
    <w:link w:val="24"/>
    <w:uiPriority w:val="99"/>
    <w:semiHidden/>
    <w:unhideWhenUsed/>
    <w:rsid w:val="00D41D43"/>
    <w:pPr>
      <w:spacing w:after="120" w:line="480" w:lineRule="auto"/>
      <w:ind w:left="283"/>
    </w:pPr>
    <w:rPr>
      <w:rFonts w:asciiTheme="minorHAnsi" w:eastAsiaTheme="minorHAnsi" w:hAnsiTheme="minorHAnsi" w:cstheme="minorBidi"/>
    </w:rPr>
  </w:style>
  <w:style w:type="character" w:customStyle="1" w:styleId="24">
    <w:name w:val="Основной текст с отступом 2 Знак"/>
    <w:basedOn w:val="a0"/>
    <w:link w:val="211"/>
    <w:uiPriority w:val="99"/>
    <w:semiHidden/>
    <w:rsid w:val="00D41D43"/>
  </w:style>
  <w:style w:type="table" w:customStyle="1" w:styleId="15">
    <w:name w:val="Сетка таблицы15"/>
    <w:basedOn w:val="a1"/>
    <w:next w:val="a8"/>
    <w:uiPriority w:val="59"/>
    <w:rsid w:val="00D41D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D41D43"/>
  </w:style>
  <w:style w:type="table" w:customStyle="1" w:styleId="16">
    <w:name w:val="Сетка таблицы16"/>
    <w:basedOn w:val="a1"/>
    <w:next w:val="a8"/>
    <w:uiPriority w:val="59"/>
    <w:rsid w:val="00D41D4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1gifbullet1gif">
    <w:name w:val="msonormalbullet1gifbullet1.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bullet1gif">
    <w:name w:val="msonormalbullet2gifbullet2gifbullet1.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bullet3gif">
    <w:name w:val="msonormalbullet2gifbullet2gifbullet3.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uiPriority w:val="99"/>
    <w:rsid w:val="00D41D43"/>
    <w:rPr>
      <w:rFonts w:cs="Times New Roman"/>
      <w:color w:val="106BBE"/>
    </w:rPr>
  </w:style>
  <w:style w:type="paragraph" w:customStyle="1" w:styleId="af5">
    <w:name w:val="Комментарий"/>
    <w:basedOn w:val="a"/>
    <w:next w:val="a"/>
    <w:uiPriority w:val="99"/>
    <w:rsid w:val="00D41D43"/>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6">
    <w:name w:val="Информация о версии"/>
    <w:basedOn w:val="af5"/>
    <w:next w:val="a"/>
    <w:uiPriority w:val="99"/>
    <w:rsid w:val="00D41D43"/>
    <w:rPr>
      <w:i/>
      <w:iCs/>
    </w:rPr>
  </w:style>
  <w:style w:type="paragraph" w:customStyle="1" w:styleId="Default">
    <w:name w:val="Default"/>
    <w:rsid w:val="00D41D4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rm-required">
    <w:name w:val="form-required"/>
    <w:rsid w:val="00D41D43"/>
  </w:style>
  <w:style w:type="character" w:customStyle="1" w:styleId="field-suffix">
    <w:name w:val="field-suffix"/>
    <w:rsid w:val="00D41D43"/>
  </w:style>
  <w:style w:type="character" w:customStyle="1" w:styleId="fieldset-legend">
    <w:name w:val="fieldset-legend"/>
    <w:rsid w:val="00D41D43"/>
  </w:style>
  <w:style w:type="character" w:customStyle="1" w:styleId="fieldset-legend-prefix">
    <w:name w:val="fieldset-legend-prefix"/>
    <w:rsid w:val="00D41D43"/>
  </w:style>
  <w:style w:type="table" w:customStyle="1" w:styleId="17">
    <w:name w:val="Сетка таблицы17"/>
    <w:basedOn w:val="a1"/>
    <w:next w:val="a8"/>
    <w:uiPriority w:val="3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8"/>
    <w:rsid w:val="00D41D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Основной текст с отступом1"/>
    <w:basedOn w:val="a"/>
    <w:next w:val="af7"/>
    <w:link w:val="af8"/>
    <w:uiPriority w:val="99"/>
    <w:semiHidden/>
    <w:unhideWhenUsed/>
    <w:rsid w:val="00D41D43"/>
    <w:pPr>
      <w:spacing w:after="120"/>
      <w:ind w:left="283"/>
    </w:pPr>
    <w:rPr>
      <w:rFonts w:asciiTheme="minorHAnsi" w:eastAsiaTheme="minorHAnsi" w:hAnsiTheme="minorHAnsi" w:cstheme="minorBidi"/>
    </w:rPr>
  </w:style>
  <w:style w:type="character" w:customStyle="1" w:styleId="af8">
    <w:name w:val="Основной текст с отступом Знак"/>
    <w:basedOn w:val="a0"/>
    <w:link w:val="1a"/>
    <w:uiPriority w:val="99"/>
    <w:semiHidden/>
    <w:rsid w:val="00D41D43"/>
  </w:style>
  <w:style w:type="numbering" w:customStyle="1" w:styleId="212">
    <w:name w:val="Нет списка21"/>
    <w:next w:val="a2"/>
    <w:uiPriority w:val="99"/>
    <w:semiHidden/>
    <w:unhideWhenUsed/>
    <w:rsid w:val="00D41D43"/>
  </w:style>
  <w:style w:type="character" w:customStyle="1" w:styleId="1b">
    <w:name w:val="Нижний колонтитул Знак1"/>
    <w:basedOn w:val="a0"/>
    <w:uiPriority w:val="99"/>
    <w:semiHidden/>
    <w:rsid w:val="00D41D43"/>
    <w:rPr>
      <w:color w:val="000000"/>
      <w:sz w:val="28"/>
      <w:szCs w:val="28"/>
    </w:rPr>
  </w:style>
  <w:style w:type="paragraph" w:customStyle="1" w:styleId="formattexttopleveltext">
    <w:name w:val="formattext topleveltext"/>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page number"/>
    <w:basedOn w:val="a0"/>
    <w:rsid w:val="00D41D43"/>
  </w:style>
  <w:style w:type="paragraph" w:customStyle="1" w:styleId="formattext">
    <w:name w:val="formattext"/>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00">
    <w:name w:val="Сетка таблицы110"/>
    <w:basedOn w:val="a1"/>
    <w:next w:val="a8"/>
    <w:uiPriority w:val="59"/>
    <w:rsid w:val="00D41D4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8"/>
    <w:uiPriority w:val="59"/>
    <w:rsid w:val="00D41D43"/>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8"/>
    <w:uiPriority w:val="59"/>
    <w:rsid w:val="00D41D43"/>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7"/>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D41D43"/>
  </w:style>
  <w:style w:type="numbering" w:customStyle="1" w:styleId="11110">
    <w:name w:val="Нет списка1111"/>
    <w:next w:val="a2"/>
    <w:uiPriority w:val="99"/>
    <w:semiHidden/>
    <w:unhideWhenUsed/>
    <w:rsid w:val="00D41D43"/>
  </w:style>
  <w:style w:type="numbering" w:customStyle="1" w:styleId="11111">
    <w:name w:val="Нет списка11111"/>
    <w:next w:val="a2"/>
    <w:uiPriority w:val="99"/>
    <w:semiHidden/>
    <w:unhideWhenUsed/>
    <w:rsid w:val="00D41D43"/>
  </w:style>
  <w:style w:type="table" w:customStyle="1" w:styleId="28">
    <w:name w:val="Сетка таблицы28"/>
    <w:basedOn w:val="a1"/>
    <w:next w:val="a8"/>
    <w:uiPriority w:val="59"/>
    <w:rsid w:val="00D41D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basedOn w:val="a1"/>
    <w:next w:val="a8"/>
    <w:uiPriority w:val="59"/>
    <w:rsid w:val="00D41D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semiHidden/>
    <w:unhideWhenUsed/>
    <w:rsid w:val="00D41D43"/>
    <w:rPr>
      <w:color w:val="0000FF" w:themeColor="hyperlink"/>
      <w:u w:val="single"/>
    </w:rPr>
  </w:style>
  <w:style w:type="paragraph" w:styleId="23">
    <w:name w:val="Body Text Indent 2"/>
    <w:basedOn w:val="a"/>
    <w:link w:val="213"/>
    <w:uiPriority w:val="99"/>
    <w:semiHidden/>
    <w:unhideWhenUsed/>
    <w:rsid w:val="00D41D43"/>
    <w:pPr>
      <w:spacing w:after="120" w:line="480" w:lineRule="auto"/>
      <w:ind w:left="283"/>
    </w:pPr>
    <w:rPr>
      <w:rFonts w:ascii="Times New Roman" w:eastAsia="Times New Roman" w:hAnsi="Times New Roman"/>
      <w:sz w:val="24"/>
      <w:szCs w:val="24"/>
      <w:lang w:eastAsia="ru-RU"/>
    </w:rPr>
  </w:style>
  <w:style w:type="character" w:customStyle="1" w:styleId="213">
    <w:name w:val="Основной текст с отступом 2 Знак1"/>
    <w:basedOn w:val="a0"/>
    <w:link w:val="23"/>
    <w:uiPriority w:val="99"/>
    <w:semiHidden/>
    <w:rsid w:val="00D41D43"/>
    <w:rPr>
      <w:rFonts w:ascii="Times New Roman" w:eastAsia="Times New Roman" w:hAnsi="Times New Roman" w:cs="Times New Roman"/>
      <w:sz w:val="24"/>
      <w:szCs w:val="24"/>
      <w:lang w:eastAsia="ru-RU"/>
    </w:rPr>
  </w:style>
  <w:style w:type="paragraph" w:styleId="af7">
    <w:name w:val="Body Text Indent"/>
    <w:basedOn w:val="a"/>
    <w:link w:val="1c"/>
    <w:uiPriority w:val="99"/>
    <w:semiHidden/>
    <w:unhideWhenUsed/>
    <w:rsid w:val="00D41D43"/>
    <w:pPr>
      <w:spacing w:after="120" w:line="240" w:lineRule="auto"/>
      <w:ind w:left="283"/>
    </w:pPr>
    <w:rPr>
      <w:rFonts w:ascii="Times New Roman" w:eastAsia="Times New Roman" w:hAnsi="Times New Roman"/>
      <w:sz w:val="24"/>
      <w:szCs w:val="24"/>
      <w:lang w:eastAsia="ru-RU"/>
    </w:rPr>
  </w:style>
  <w:style w:type="character" w:customStyle="1" w:styleId="1c">
    <w:name w:val="Основной текст с отступом Знак1"/>
    <w:basedOn w:val="a0"/>
    <w:link w:val="af7"/>
    <w:uiPriority w:val="99"/>
    <w:semiHidden/>
    <w:rsid w:val="00D41D4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93E79"/>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semiHidden/>
    <w:rsid w:val="00B93E79"/>
    <w:rPr>
      <w:rFonts w:ascii="Arial" w:eastAsia="Times New Roman" w:hAnsi="Arial" w:cs="Arial"/>
      <w:b/>
      <w:bCs/>
      <w:i/>
      <w:iCs/>
      <w:sz w:val="28"/>
      <w:szCs w:val="28"/>
      <w:lang w:eastAsia="ru-RU"/>
    </w:rPr>
  </w:style>
  <w:style w:type="numbering" w:customStyle="1" w:styleId="40">
    <w:name w:val="Нет списка4"/>
    <w:next w:val="a2"/>
    <w:uiPriority w:val="99"/>
    <w:semiHidden/>
    <w:unhideWhenUsed/>
    <w:rsid w:val="00B93E79"/>
  </w:style>
  <w:style w:type="paragraph" w:customStyle="1" w:styleId="msonormal0">
    <w:name w:val="msonormal"/>
    <w:basedOn w:val="a"/>
    <w:rsid w:val="00B93E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rsid w:val="00B93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3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3E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3E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3E7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b">
    <w:name w:val="Абзац"/>
    <w:basedOn w:val="a"/>
    <w:uiPriority w:val="99"/>
    <w:qFormat/>
    <w:rsid w:val="00B93E79"/>
    <w:pPr>
      <w:widowControl w:val="0"/>
      <w:spacing w:before="120" w:after="120" w:line="240" w:lineRule="auto"/>
      <w:ind w:firstLine="720"/>
      <w:jc w:val="both"/>
    </w:pPr>
    <w:rPr>
      <w:rFonts w:ascii="Times New Roman" w:eastAsia="Times New Roman" w:hAnsi="Times New Roman"/>
      <w:sz w:val="28"/>
      <w:szCs w:val="28"/>
      <w:lang w:eastAsia="ru-RU"/>
    </w:rPr>
  </w:style>
  <w:style w:type="character" w:styleId="afc">
    <w:name w:val="FollowedHyperlink"/>
    <w:basedOn w:val="a0"/>
    <w:uiPriority w:val="99"/>
    <w:semiHidden/>
    <w:unhideWhenUsed/>
    <w:rsid w:val="00B93E7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14F"/>
    <w:rPr>
      <w:rFonts w:ascii="Calibri" w:eastAsia="Calibri" w:hAnsi="Calibri" w:cs="Times New Roman"/>
    </w:rPr>
  </w:style>
  <w:style w:type="paragraph" w:styleId="1">
    <w:name w:val="heading 1"/>
    <w:basedOn w:val="a"/>
    <w:next w:val="a"/>
    <w:link w:val="10"/>
    <w:qFormat/>
    <w:rsid w:val="00B93E79"/>
    <w:pPr>
      <w:keepNext/>
      <w:tabs>
        <w:tab w:val="num" w:pos="360"/>
      </w:tabs>
      <w:spacing w:before="240" w:after="60" w:line="240" w:lineRule="auto"/>
      <w:ind w:firstLine="1134"/>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semiHidden/>
    <w:unhideWhenUsed/>
    <w:qFormat/>
    <w:rsid w:val="00B93E7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14F"/>
    <w:pPr>
      <w:ind w:left="720"/>
      <w:contextualSpacing/>
    </w:pPr>
  </w:style>
  <w:style w:type="paragraph" w:styleId="a4">
    <w:name w:val="No Spacing"/>
    <w:aliases w:val="с интервалом,Без интервала1,No Spacing1,No Spacing"/>
    <w:link w:val="a5"/>
    <w:uiPriority w:val="1"/>
    <w:qFormat/>
    <w:rsid w:val="0041214F"/>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4121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214F"/>
    <w:rPr>
      <w:rFonts w:ascii="Tahoma" w:eastAsia="Calibri" w:hAnsi="Tahoma" w:cs="Tahoma"/>
      <w:sz w:val="16"/>
      <w:szCs w:val="16"/>
    </w:rPr>
  </w:style>
  <w:style w:type="table" w:styleId="a8">
    <w:name w:val="Table Grid"/>
    <w:basedOn w:val="a1"/>
    <w:uiPriority w:val="39"/>
    <w:rsid w:val="00352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D41D43"/>
  </w:style>
  <w:style w:type="paragraph" w:styleId="a9">
    <w:name w:val="Normal (Web)"/>
    <w:basedOn w:val="a"/>
    <w:unhideWhenUsed/>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semiHidden/>
    <w:rsid w:val="00D41D4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D41D43"/>
  </w:style>
  <w:style w:type="paragraph" w:customStyle="1" w:styleId="ConsPlusNormal">
    <w:name w:val="ConsPlusNormal"/>
    <w:link w:val="ConsPlusNormal0"/>
    <w:rsid w:val="00D41D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1D4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D41D43"/>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b">
    <w:name w:val="Верхний колонтитул Знак"/>
    <w:basedOn w:val="a0"/>
    <w:link w:val="aa"/>
    <w:uiPriority w:val="99"/>
    <w:rsid w:val="00D41D43"/>
    <w:rPr>
      <w:rFonts w:ascii="Times New Roman" w:eastAsia="Times New Roman" w:hAnsi="Times New Roman" w:cs="Times New Roman"/>
      <w:sz w:val="20"/>
      <w:szCs w:val="20"/>
      <w:lang w:eastAsia="ru-RU"/>
    </w:rPr>
  </w:style>
  <w:style w:type="paragraph" w:styleId="ac">
    <w:name w:val="Body Text"/>
    <w:basedOn w:val="a"/>
    <w:link w:val="ad"/>
    <w:rsid w:val="00D41D43"/>
    <w:pPr>
      <w:shd w:val="clear" w:color="auto" w:fill="FFFFFF"/>
      <w:spacing w:after="0" w:line="240" w:lineRule="atLeast"/>
    </w:pPr>
    <w:rPr>
      <w:rFonts w:ascii="Times New Roman" w:eastAsia="Arial Unicode MS" w:hAnsi="Times New Roman"/>
      <w:sz w:val="20"/>
      <w:szCs w:val="20"/>
      <w:lang w:eastAsia="ru-RU"/>
    </w:rPr>
  </w:style>
  <w:style w:type="character" w:customStyle="1" w:styleId="ad">
    <w:name w:val="Основной текст Знак"/>
    <w:basedOn w:val="a0"/>
    <w:link w:val="ac"/>
    <w:rsid w:val="00D41D43"/>
    <w:rPr>
      <w:rFonts w:ascii="Times New Roman" w:eastAsia="Arial Unicode MS" w:hAnsi="Times New Roman" w:cs="Times New Roman"/>
      <w:sz w:val="20"/>
      <w:szCs w:val="20"/>
      <w:shd w:val="clear" w:color="auto" w:fill="FFFFFF"/>
      <w:lang w:eastAsia="ru-RU"/>
    </w:rPr>
  </w:style>
  <w:style w:type="character" w:styleId="ae">
    <w:name w:val="Strong"/>
    <w:basedOn w:val="a0"/>
    <w:uiPriority w:val="22"/>
    <w:qFormat/>
    <w:rsid w:val="00D41D43"/>
    <w:rPr>
      <w:b/>
      <w:bCs/>
    </w:rPr>
  </w:style>
  <w:style w:type="paragraph" w:customStyle="1" w:styleId="af">
    <w:name w:val="для таблиц из договоров"/>
    <w:basedOn w:val="a"/>
    <w:rsid w:val="00D41D43"/>
    <w:pPr>
      <w:spacing w:after="0" w:line="240" w:lineRule="auto"/>
    </w:pPr>
    <w:rPr>
      <w:rFonts w:ascii="Times New Roman" w:eastAsia="Times New Roman" w:hAnsi="Times New Roman"/>
      <w:sz w:val="24"/>
      <w:szCs w:val="20"/>
      <w:lang w:eastAsia="ru-RU"/>
    </w:rPr>
  </w:style>
  <w:style w:type="paragraph" w:styleId="af0">
    <w:name w:val="footer"/>
    <w:basedOn w:val="a"/>
    <w:link w:val="af1"/>
    <w:uiPriority w:val="99"/>
    <w:unhideWhenUsed/>
    <w:rsid w:val="00D41D43"/>
    <w:pPr>
      <w:tabs>
        <w:tab w:val="center" w:pos="4677"/>
        <w:tab w:val="right" w:pos="9355"/>
      </w:tabs>
      <w:spacing w:after="0" w:line="240" w:lineRule="auto"/>
      <w:ind w:firstLine="709"/>
    </w:pPr>
    <w:rPr>
      <w:rFonts w:ascii="Times New Roman" w:eastAsia="Times New Roman" w:hAnsi="Times New Roman"/>
      <w:szCs w:val="20"/>
      <w:lang w:eastAsia="ru-RU"/>
    </w:rPr>
  </w:style>
  <w:style w:type="character" w:customStyle="1" w:styleId="af1">
    <w:name w:val="Нижний колонтитул Знак"/>
    <w:basedOn w:val="a0"/>
    <w:link w:val="af0"/>
    <w:uiPriority w:val="99"/>
    <w:rsid w:val="00D41D43"/>
    <w:rPr>
      <w:rFonts w:ascii="Times New Roman" w:eastAsia="Times New Roman" w:hAnsi="Times New Roman" w:cs="Times New Roman"/>
      <w:szCs w:val="20"/>
      <w:lang w:eastAsia="ru-RU"/>
    </w:rPr>
  </w:style>
  <w:style w:type="table" w:customStyle="1" w:styleId="12">
    <w:name w:val="Сетка таблицы1"/>
    <w:basedOn w:val="a1"/>
    <w:next w:val="a8"/>
    <w:uiPriority w:val="59"/>
    <w:rsid w:val="00D41D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D41D43"/>
  </w:style>
  <w:style w:type="character" w:styleId="af2">
    <w:name w:val="Emphasis"/>
    <w:basedOn w:val="a0"/>
    <w:uiPriority w:val="20"/>
    <w:qFormat/>
    <w:rsid w:val="00D41D43"/>
    <w:rPr>
      <w:i/>
      <w:iCs/>
    </w:rPr>
  </w:style>
  <w:style w:type="character" w:customStyle="1" w:styleId="ConsPlusNormal0">
    <w:name w:val="ConsPlusNormal Знак"/>
    <w:link w:val="ConsPlusNormal"/>
    <w:locked/>
    <w:rsid w:val="00D41D43"/>
    <w:rPr>
      <w:rFonts w:ascii="Calibri" w:eastAsia="Times New Roman" w:hAnsi="Calibri" w:cs="Calibri"/>
      <w:szCs w:val="20"/>
      <w:lang w:eastAsia="ru-RU"/>
    </w:rPr>
  </w:style>
  <w:style w:type="paragraph" w:customStyle="1" w:styleId="ConsPlusTitle">
    <w:name w:val="ConsPlusTitle"/>
    <w:rsid w:val="00D41D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22">
    <w:name w:val="Сетка таблицы2"/>
    <w:basedOn w:val="a1"/>
    <w:next w:val="a8"/>
    <w:uiPriority w:val="59"/>
    <w:rsid w:val="00D41D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basedOn w:val="a0"/>
    <w:link w:val="13"/>
    <w:rsid w:val="00D41D43"/>
    <w:rPr>
      <w:rFonts w:ascii="Times New Roman" w:eastAsia="Times New Roman" w:hAnsi="Times New Roman" w:cs="Times New Roman"/>
      <w:shd w:val="clear" w:color="auto" w:fill="FFFFFF"/>
    </w:rPr>
  </w:style>
  <w:style w:type="paragraph" w:customStyle="1" w:styleId="13">
    <w:name w:val="Основной текст1"/>
    <w:basedOn w:val="a"/>
    <w:link w:val="af3"/>
    <w:rsid w:val="00D41D43"/>
    <w:pPr>
      <w:widowControl w:val="0"/>
      <w:shd w:val="clear" w:color="auto" w:fill="FFFFFF"/>
      <w:spacing w:before="300" w:after="300" w:line="0" w:lineRule="atLeast"/>
      <w:jc w:val="both"/>
    </w:pPr>
    <w:rPr>
      <w:rFonts w:ascii="Times New Roman" w:eastAsia="Times New Roman" w:hAnsi="Times New Roman"/>
    </w:rPr>
  </w:style>
  <w:style w:type="character" w:customStyle="1" w:styleId="2pt">
    <w:name w:val="Основной текст + Интервал 2 pt"/>
    <w:basedOn w:val="af3"/>
    <w:rsid w:val="00D41D43"/>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11">
    <w:name w:val="Сетка таблицы11"/>
    <w:basedOn w:val="a1"/>
    <w:next w:val="a8"/>
    <w:rsid w:val="00D41D4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8"/>
    <w:rsid w:val="00D41D4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8"/>
    <w:rsid w:val="00D41D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8"/>
    <w:uiPriority w:val="39"/>
    <w:rsid w:val="00D41D43"/>
    <w:pPr>
      <w:spacing w:after="0" w:line="240" w:lineRule="auto"/>
      <w:jc w:val="both"/>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Без интервала Знак"/>
    <w:aliases w:val="с интервалом Знак,Без интервала1 Знак,No Spacing1 Знак,No Spacing Знак"/>
    <w:link w:val="a4"/>
    <w:uiPriority w:val="1"/>
    <w:locked/>
    <w:rsid w:val="00D41D43"/>
    <w:rPr>
      <w:rFonts w:ascii="Calibri" w:eastAsia="Calibri" w:hAnsi="Calibri" w:cs="Times New Roman"/>
    </w:rPr>
  </w:style>
  <w:style w:type="table" w:customStyle="1" w:styleId="9">
    <w:name w:val="Сетка таблицы9"/>
    <w:basedOn w:val="a1"/>
    <w:next w:val="a8"/>
    <w:uiPriority w:val="59"/>
    <w:rsid w:val="00D41D4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8"/>
    <w:uiPriority w:val="59"/>
    <w:rsid w:val="00D41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Гиперссылка1"/>
    <w:basedOn w:val="a0"/>
    <w:uiPriority w:val="99"/>
    <w:unhideWhenUsed/>
    <w:rsid w:val="00D41D43"/>
    <w:rPr>
      <w:color w:val="0000FF"/>
      <w:u w:val="single"/>
    </w:rPr>
  </w:style>
  <w:style w:type="table" w:customStyle="1" w:styleId="120">
    <w:name w:val="Сетка таблицы12"/>
    <w:basedOn w:val="a1"/>
    <w:next w:val="a8"/>
    <w:uiPriority w:val="59"/>
    <w:rsid w:val="00D41D4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D41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с отступом 21"/>
    <w:basedOn w:val="a"/>
    <w:next w:val="23"/>
    <w:link w:val="24"/>
    <w:uiPriority w:val="99"/>
    <w:semiHidden/>
    <w:unhideWhenUsed/>
    <w:rsid w:val="00D41D43"/>
    <w:pPr>
      <w:spacing w:after="120" w:line="480" w:lineRule="auto"/>
      <w:ind w:left="283"/>
    </w:pPr>
    <w:rPr>
      <w:rFonts w:asciiTheme="minorHAnsi" w:eastAsiaTheme="minorHAnsi" w:hAnsiTheme="minorHAnsi" w:cstheme="minorBidi"/>
    </w:rPr>
  </w:style>
  <w:style w:type="character" w:customStyle="1" w:styleId="24">
    <w:name w:val="Основной текст с отступом 2 Знак"/>
    <w:basedOn w:val="a0"/>
    <w:link w:val="211"/>
    <w:uiPriority w:val="99"/>
    <w:semiHidden/>
    <w:rsid w:val="00D41D43"/>
  </w:style>
  <w:style w:type="table" w:customStyle="1" w:styleId="15">
    <w:name w:val="Сетка таблицы15"/>
    <w:basedOn w:val="a1"/>
    <w:next w:val="a8"/>
    <w:uiPriority w:val="59"/>
    <w:rsid w:val="00D41D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D41D43"/>
  </w:style>
  <w:style w:type="table" w:customStyle="1" w:styleId="16">
    <w:name w:val="Сетка таблицы16"/>
    <w:basedOn w:val="a1"/>
    <w:next w:val="a8"/>
    <w:uiPriority w:val="59"/>
    <w:rsid w:val="00D41D4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1gifbullet1gif">
    <w:name w:val="msonormalbullet1gifbullet1.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bullet1gif">
    <w:name w:val="msonormalbullet2gifbullet2gifbullet1.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bullet3gif">
    <w:name w:val="msonormalbullet2gifbullet2gifbullet3.gif"/>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uiPriority w:val="99"/>
    <w:rsid w:val="00D41D43"/>
    <w:rPr>
      <w:rFonts w:cs="Times New Roman"/>
      <w:color w:val="106BBE"/>
    </w:rPr>
  </w:style>
  <w:style w:type="paragraph" w:customStyle="1" w:styleId="af5">
    <w:name w:val="Комментарий"/>
    <w:basedOn w:val="a"/>
    <w:next w:val="a"/>
    <w:uiPriority w:val="99"/>
    <w:rsid w:val="00D41D43"/>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6">
    <w:name w:val="Информация о версии"/>
    <w:basedOn w:val="af5"/>
    <w:next w:val="a"/>
    <w:uiPriority w:val="99"/>
    <w:rsid w:val="00D41D43"/>
    <w:rPr>
      <w:i/>
      <w:iCs/>
    </w:rPr>
  </w:style>
  <w:style w:type="paragraph" w:customStyle="1" w:styleId="Default">
    <w:name w:val="Default"/>
    <w:rsid w:val="00D41D4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rm-required">
    <w:name w:val="form-required"/>
    <w:rsid w:val="00D41D43"/>
  </w:style>
  <w:style w:type="character" w:customStyle="1" w:styleId="field-suffix">
    <w:name w:val="field-suffix"/>
    <w:rsid w:val="00D41D43"/>
  </w:style>
  <w:style w:type="character" w:customStyle="1" w:styleId="fieldset-legend">
    <w:name w:val="fieldset-legend"/>
    <w:rsid w:val="00D41D43"/>
  </w:style>
  <w:style w:type="character" w:customStyle="1" w:styleId="fieldset-legend-prefix">
    <w:name w:val="fieldset-legend-prefix"/>
    <w:rsid w:val="00D41D43"/>
  </w:style>
  <w:style w:type="table" w:customStyle="1" w:styleId="17">
    <w:name w:val="Сетка таблицы17"/>
    <w:basedOn w:val="a1"/>
    <w:next w:val="a8"/>
    <w:uiPriority w:val="3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8"/>
    <w:rsid w:val="00D41D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Основной текст с отступом1"/>
    <w:basedOn w:val="a"/>
    <w:next w:val="af7"/>
    <w:link w:val="af8"/>
    <w:uiPriority w:val="99"/>
    <w:semiHidden/>
    <w:unhideWhenUsed/>
    <w:rsid w:val="00D41D43"/>
    <w:pPr>
      <w:spacing w:after="120"/>
      <w:ind w:left="283"/>
    </w:pPr>
    <w:rPr>
      <w:rFonts w:asciiTheme="minorHAnsi" w:eastAsiaTheme="minorHAnsi" w:hAnsiTheme="minorHAnsi" w:cstheme="minorBidi"/>
    </w:rPr>
  </w:style>
  <w:style w:type="character" w:customStyle="1" w:styleId="af8">
    <w:name w:val="Основной текст с отступом Знак"/>
    <w:basedOn w:val="a0"/>
    <w:link w:val="1a"/>
    <w:uiPriority w:val="99"/>
    <w:semiHidden/>
    <w:rsid w:val="00D41D43"/>
  </w:style>
  <w:style w:type="numbering" w:customStyle="1" w:styleId="212">
    <w:name w:val="Нет списка21"/>
    <w:next w:val="a2"/>
    <w:uiPriority w:val="99"/>
    <w:semiHidden/>
    <w:unhideWhenUsed/>
    <w:rsid w:val="00D41D43"/>
  </w:style>
  <w:style w:type="character" w:customStyle="1" w:styleId="1b">
    <w:name w:val="Нижний колонтитул Знак1"/>
    <w:basedOn w:val="a0"/>
    <w:uiPriority w:val="99"/>
    <w:semiHidden/>
    <w:rsid w:val="00D41D43"/>
    <w:rPr>
      <w:color w:val="000000"/>
      <w:sz w:val="28"/>
      <w:szCs w:val="28"/>
    </w:rPr>
  </w:style>
  <w:style w:type="paragraph" w:customStyle="1" w:styleId="formattexttopleveltext">
    <w:name w:val="formattext topleveltext"/>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page number"/>
    <w:basedOn w:val="a0"/>
    <w:rsid w:val="00D41D43"/>
  </w:style>
  <w:style w:type="paragraph" w:customStyle="1" w:styleId="formattext">
    <w:name w:val="formattext"/>
    <w:basedOn w:val="a"/>
    <w:rsid w:val="00D41D4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00">
    <w:name w:val="Сетка таблицы110"/>
    <w:basedOn w:val="a1"/>
    <w:next w:val="a8"/>
    <w:uiPriority w:val="59"/>
    <w:rsid w:val="00D41D4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8"/>
    <w:uiPriority w:val="59"/>
    <w:rsid w:val="00D41D4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8"/>
    <w:uiPriority w:val="59"/>
    <w:rsid w:val="00D41D43"/>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8"/>
    <w:uiPriority w:val="59"/>
    <w:rsid w:val="00D41D43"/>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7"/>
    <w:basedOn w:val="a1"/>
    <w:next w:val="a8"/>
    <w:uiPriority w:val="59"/>
    <w:rsid w:val="00D41D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D41D43"/>
  </w:style>
  <w:style w:type="numbering" w:customStyle="1" w:styleId="11110">
    <w:name w:val="Нет списка1111"/>
    <w:next w:val="a2"/>
    <w:uiPriority w:val="99"/>
    <w:semiHidden/>
    <w:unhideWhenUsed/>
    <w:rsid w:val="00D41D43"/>
  </w:style>
  <w:style w:type="numbering" w:customStyle="1" w:styleId="11111">
    <w:name w:val="Нет списка11111"/>
    <w:next w:val="a2"/>
    <w:uiPriority w:val="99"/>
    <w:semiHidden/>
    <w:unhideWhenUsed/>
    <w:rsid w:val="00D41D43"/>
  </w:style>
  <w:style w:type="table" w:customStyle="1" w:styleId="28">
    <w:name w:val="Сетка таблицы28"/>
    <w:basedOn w:val="a1"/>
    <w:next w:val="a8"/>
    <w:uiPriority w:val="59"/>
    <w:rsid w:val="00D41D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basedOn w:val="a1"/>
    <w:next w:val="a8"/>
    <w:uiPriority w:val="59"/>
    <w:rsid w:val="00D41D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semiHidden/>
    <w:unhideWhenUsed/>
    <w:rsid w:val="00D41D43"/>
    <w:rPr>
      <w:color w:val="0000FF" w:themeColor="hyperlink"/>
      <w:u w:val="single"/>
    </w:rPr>
  </w:style>
  <w:style w:type="paragraph" w:styleId="23">
    <w:name w:val="Body Text Indent 2"/>
    <w:basedOn w:val="a"/>
    <w:link w:val="213"/>
    <w:uiPriority w:val="99"/>
    <w:semiHidden/>
    <w:unhideWhenUsed/>
    <w:rsid w:val="00D41D43"/>
    <w:pPr>
      <w:spacing w:after="120" w:line="480" w:lineRule="auto"/>
      <w:ind w:left="283"/>
    </w:pPr>
    <w:rPr>
      <w:rFonts w:ascii="Times New Roman" w:eastAsia="Times New Roman" w:hAnsi="Times New Roman"/>
      <w:sz w:val="24"/>
      <w:szCs w:val="24"/>
      <w:lang w:eastAsia="ru-RU"/>
    </w:rPr>
  </w:style>
  <w:style w:type="character" w:customStyle="1" w:styleId="213">
    <w:name w:val="Основной текст с отступом 2 Знак1"/>
    <w:basedOn w:val="a0"/>
    <w:link w:val="23"/>
    <w:uiPriority w:val="99"/>
    <w:semiHidden/>
    <w:rsid w:val="00D41D43"/>
    <w:rPr>
      <w:rFonts w:ascii="Times New Roman" w:eastAsia="Times New Roman" w:hAnsi="Times New Roman" w:cs="Times New Roman"/>
      <w:sz w:val="24"/>
      <w:szCs w:val="24"/>
      <w:lang w:eastAsia="ru-RU"/>
    </w:rPr>
  </w:style>
  <w:style w:type="paragraph" w:styleId="af7">
    <w:name w:val="Body Text Indent"/>
    <w:basedOn w:val="a"/>
    <w:link w:val="1c"/>
    <w:uiPriority w:val="99"/>
    <w:semiHidden/>
    <w:unhideWhenUsed/>
    <w:rsid w:val="00D41D43"/>
    <w:pPr>
      <w:spacing w:after="120" w:line="240" w:lineRule="auto"/>
      <w:ind w:left="283"/>
    </w:pPr>
    <w:rPr>
      <w:rFonts w:ascii="Times New Roman" w:eastAsia="Times New Roman" w:hAnsi="Times New Roman"/>
      <w:sz w:val="24"/>
      <w:szCs w:val="24"/>
      <w:lang w:eastAsia="ru-RU"/>
    </w:rPr>
  </w:style>
  <w:style w:type="character" w:customStyle="1" w:styleId="1c">
    <w:name w:val="Основной текст с отступом Знак1"/>
    <w:basedOn w:val="a0"/>
    <w:link w:val="af7"/>
    <w:uiPriority w:val="99"/>
    <w:semiHidden/>
    <w:rsid w:val="00D41D4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93E79"/>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semiHidden/>
    <w:rsid w:val="00B93E79"/>
    <w:rPr>
      <w:rFonts w:ascii="Arial" w:eastAsia="Times New Roman" w:hAnsi="Arial" w:cs="Arial"/>
      <w:b/>
      <w:bCs/>
      <w:i/>
      <w:iCs/>
      <w:sz w:val="28"/>
      <w:szCs w:val="28"/>
      <w:lang w:eastAsia="ru-RU"/>
    </w:rPr>
  </w:style>
  <w:style w:type="numbering" w:customStyle="1" w:styleId="40">
    <w:name w:val="Нет списка4"/>
    <w:next w:val="a2"/>
    <w:uiPriority w:val="99"/>
    <w:semiHidden/>
    <w:unhideWhenUsed/>
    <w:rsid w:val="00B93E79"/>
  </w:style>
  <w:style w:type="paragraph" w:customStyle="1" w:styleId="msonormal0">
    <w:name w:val="msonormal"/>
    <w:basedOn w:val="a"/>
    <w:rsid w:val="00B93E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rsid w:val="00B93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3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3E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3E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3E7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b">
    <w:name w:val="Абзац"/>
    <w:basedOn w:val="a"/>
    <w:uiPriority w:val="99"/>
    <w:qFormat/>
    <w:rsid w:val="00B93E79"/>
    <w:pPr>
      <w:widowControl w:val="0"/>
      <w:spacing w:before="120" w:after="120" w:line="240" w:lineRule="auto"/>
      <w:ind w:firstLine="720"/>
      <w:jc w:val="both"/>
    </w:pPr>
    <w:rPr>
      <w:rFonts w:ascii="Times New Roman" w:eastAsia="Times New Roman" w:hAnsi="Times New Roman"/>
      <w:sz w:val="28"/>
      <w:szCs w:val="28"/>
      <w:lang w:eastAsia="ru-RU"/>
    </w:rPr>
  </w:style>
  <w:style w:type="character" w:styleId="afc">
    <w:name w:val="FollowedHyperlink"/>
    <w:basedOn w:val="a0"/>
    <w:uiPriority w:val="99"/>
    <w:semiHidden/>
    <w:unhideWhenUsed/>
    <w:rsid w:val="00B93E7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03248">
      <w:bodyDiv w:val="1"/>
      <w:marLeft w:val="0"/>
      <w:marRight w:val="0"/>
      <w:marTop w:val="0"/>
      <w:marBottom w:val="0"/>
      <w:divBdr>
        <w:top w:val="none" w:sz="0" w:space="0" w:color="auto"/>
        <w:left w:val="none" w:sz="0" w:space="0" w:color="auto"/>
        <w:bottom w:val="none" w:sz="0" w:space="0" w:color="auto"/>
        <w:right w:val="none" w:sz="0" w:space="0" w:color="auto"/>
      </w:divBdr>
    </w:div>
    <w:div w:id="16506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4" Type="http://schemas.openxmlformats.org/officeDocument/2006/relationships/hyperlink" Target="consultantplus://offline/ref=F7E3F3BAE6E755870FE87841F383AAC33B22CAF337C96D7317D89E743EA1n4C" TargetMode="External"/><Relationship Id="rId89" Type="http://schemas.openxmlformats.org/officeDocument/2006/relationships/hyperlink" Target="consultantplus://offline/ref=F7E3F3BAE6E755870FE87841F383AAC33827CDF536C86D7317D89E743EA1n4C" TargetMode="External"/><Relationship Id="rId11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8" Type="http://schemas.openxmlformats.org/officeDocument/2006/relationships/fontTable" Target="fontTable.xml"/><Relationship Id="rId1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2" Type="http://schemas.openxmlformats.org/officeDocument/2006/relationships/hyperlink" Target="consultantplus://offline/ref=F7E3F3BAE6E755870FE87841F383AAC33B22C6F634CD6D7317D89E743EA1n4C" TargetMode="External"/><Relationship Id="rId12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 Type="http://schemas.openxmlformats.org/officeDocument/2006/relationships/webSettings" Target="webSettings.xml"/><Relationship Id="rId9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5" Type="http://schemas.openxmlformats.org/officeDocument/2006/relationships/hyperlink" Target="consultantplus://offline/ref=F7E3F3BAE6E755870FE8664CE5EFF4CA332E91F83BCD602D4F87C529691D983758C33FFF710F5BDE07DAF2A5nFC" TargetMode="External"/><Relationship Id="rId9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8" Type="http://schemas.openxmlformats.org/officeDocument/2006/relationships/hyperlink" Target="consultantplus://offline/ref=F7E3F3BAE6E755870FE87841F383AAC3382CCCF136C46D7317D89E743EA1n4C" TargetMode="External"/><Relationship Id="rId12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 Type="http://schemas.microsoft.com/office/2007/relationships/stylesWithEffects" Target="stylesWithEffects.xml"/><Relationship Id="rId1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6" Type="http://schemas.openxmlformats.org/officeDocument/2006/relationships/hyperlink" Target="consultantplus://offline/ref=F7E3F3BAE6E755870FE87841F383AAC33925CDFC37CF6D7317D89E743E1492601F8C66BF3405A5nDC" TargetMode="External"/><Relationship Id="rId12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7" Type="http://schemas.openxmlformats.org/officeDocument/2006/relationships/hyperlink" Target="consultantplus://offline/ref=9E26C5F58E28456B447939BB572B1D6A6F71BD09422FB78C069261C60EBEn3C" TargetMode="External"/><Relationship Id="rId2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3" Type="http://schemas.openxmlformats.org/officeDocument/2006/relationships/hyperlink" Target="consultantplus://offline/ref=F7E3F3BAE6E755870FE87841F383AAC33827CDF536C86D7317D89E743EA1n4C" TargetMode="External"/><Relationship Id="rId88" Type="http://schemas.openxmlformats.org/officeDocument/2006/relationships/hyperlink" Target="consultantplus://offline/ref=F7E3F3BAE6E755870FE87841F383AAC33824CAF337CD6D7317D89E743E1492601F8C66BD35025BDAA0nEC" TargetMode="External"/><Relationship Id="rId9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7" Type="http://schemas.openxmlformats.org/officeDocument/2006/relationships/hyperlink" Target="consultantplus://offline/ref=F7E3F3BAE6E755870FE87841F383AAC3382DC8F634CC6D7317D89E743EA1n4C" TargetMode="External"/><Relationship Id="rId10" Type="http://schemas.openxmlformats.org/officeDocument/2006/relationships/hyperlink" Target="consultantplus://offline/ref=F7E3F3BAE6E755870FE87841F383AAC3382DC8F634CC6D7317D89E743EA1n4C" TargetMode="External"/><Relationship Id="rId3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9" Type="http://schemas.openxmlformats.org/officeDocument/2006/relationships/hyperlink" Target="consultantplus://offline/ref=F7E3F3BAE6E755870FE87841F383AAC33B22C9F036C46D7317D89E743EA1n4C" TargetMode="External"/><Relationship Id="rId101" Type="http://schemas.openxmlformats.org/officeDocument/2006/relationships/hyperlink" Target="consultantplus://offline/ref=F7E3F3BAE6E755870FE87841F383AAC33B26C6F631CF6D7317D89E743E1492601F8C66BD35025ADEA0nFC" TargetMode="External"/><Relationship Id="rId12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 Type="http://schemas.openxmlformats.org/officeDocument/2006/relationships/settings" Target="settings.xml"/><Relationship Id="rId9" Type="http://schemas.openxmlformats.org/officeDocument/2006/relationships/hyperlink" Target="consultantplus://offline/ref=F7E3F3BAE6E755870FE87841F383AAC33925CDFC37CF6D7317D89E743E1492601F8C66BE3303A5nDC" TargetMode="External"/><Relationship Id="rId13"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8"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7" Type="http://schemas.openxmlformats.org/officeDocument/2006/relationships/hyperlink" Target="consultantplus://offline/ref=F7E3F3BAE6E755870FE87841F383AAC3382CCEFC37C46D7317D89E743E1492601F8C66BD35025ADFA0n4C" TargetMode="External"/><Relationship Id="rId10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5" Type="http://schemas.openxmlformats.org/officeDocument/2006/relationships/hyperlink" Target="consultantplus://offline/ref=F7E3F3BAE6E755870FE87841F383AAC33823CCF530C630791F819276391BCD7718C56ABC35005FADnAC" TargetMode="External"/><Relationship Id="rId7" Type="http://schemas.openxmlformats.org/officeDocument/2006/relationships/endnotes" Target="endnotes.xml"/><Relationship Id="rId7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 Type="http://schemas.openxmlformats.org/officeDocument/2006/relationships/styles" Target="styles.xml"/><Relationship Id="rId2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5" Type="http://schemas.openxmlformats.org/officeDocument/2006/relationships/hyperlink" Target="consultantplus://offline/ref=F7E3F3BAE6E755870FE87841F383AAC33925CDFC37CF6D7317D89E743E1492601F8C66BE3307A5nDC" TargetMode="External"/><Relationship Id="rId13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6" Type="http://schemas.openxmlformats.org/officeDocument/2006/relationships/hyperlink" Target="consultantplus://offline/ref=9E26C5F58E28456B447939BB572B1D6A6F75BD09472DB78C069261C60EE345268DF1A4DE915F7D01B2nDC" TargetMode="External"/><Relationship Id="rId61"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2"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9"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4"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7"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0"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5"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6" Type="http://schemas.openxmlformats.org/officeDocument/2006/relationships/hyperlink" Target="file:///C:\Users\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31087</Words>
  <Characters>177198</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Dyurova</cp:lastModifiedBy>
  <cp:revision>93</cp:revision>
  <cp:lastPrinted>2021-03-09T08:06:00Z</cp:lastPrinted>
  <dcterms:created xsi:type="dcterms:W3CDTF">2021-01-14T07:49:00Z</dcterms:created>
  <dcterms:modified xsi:type="dcterms:W3CDTF">2021-03-11T10:10:00Z</dcterms:modified>
</cp:coreProperties>
</file>