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312A5E48" w:rsidR="00677EEA" w:rsidRDefault="00F83460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25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16FC50D" w14:textId="77777777" w:rsidR="00D2505B" w:rsidRDefault="00D2505B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87E3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40" w:tooltip="ПОЛОЖЕНИЕ">
        <w:r w:rsidRPr="00263B9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</w:t>
        </w:r>
      </w:hyperlink>
      <w:r w:rsidRPr="00263B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оплате труда работников, замещающих должности, не являющиеся должностями муниципальной службы в администрации Северного района Новосибирской области</w:t>
      </w:r>
    </w:p>
    <w:p w14:paraId="29A7C830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B7A02C" w14:textId="0424CD18" w:rsidR="00D2505B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Северного района Новосибирской области, в соответствии с Трудовым </w:t>
      </w:r>
      <w:hyperlink r:id="rId9" w:tooltip="&quot;Трудовой кодекс Российской Федерации&quot; от 30.12.2001 N 197-ФЗ (ред. от 14.07.2022) (с изм. и доп., вступ. в силу с 25.07.2022) {КонсультантПлюс}">
        <w:r w:rsidRPr="00263B9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14:paraId="33887D72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14:paraId="1641408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w:anchor="P40" w:tooltip="ПОЛОЖЕНИЕ">
        <w:r w:rsidRPr="00263B9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Положение</w:t>
        </w:r>
      </w:hyperlink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оплате труда работников, замещающих должности, не являющиеся должностями муниципальной службы в администрации Северного района Новосибирской области.</w:t>
      </w:r>
    </w:p>
    <w:p w14:paraId="60545048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периодическом печатном издании органов местного самоуправлении Северного района Новосибирской области «Северный Вестник» и разместить на официальном администрации Северного района Новосибирской области.</w:t>
      </w:r>
    </w:p>
    <w:p w14:paraId="1D98B592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Воробьёва И.Г.</w:t>
      </w:r>
    </w:p>
    <w:p w14:paraId="067A6C99" w14:textId="55321B6C" w:rsidR="00D2505B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52EA0D" w14:textId="77777777" w:rsidR="00D2505B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A4D2CB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378BD7" w14:textId="59C480CA" w:rsidR="00D2505B" w:rsidRDefault="00D2505B" w:rsidP="00D2505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Северного района </w:t>
      </w:r>
    </w:p>
    <w:p w14:paraId="2CFC85A2" w14:textId="6C13F886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Г.М. Кайгородова</w:t>
      </w:r>
    </w:p>
    <w:p w14:paraId="6E9F591D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2A8F6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CBD1DB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3EB95D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5A19D3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9D82DA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B1BED0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F1EE5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50F246" w14:textId="4DEA0389" w:rsidR="00D2505B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9680B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6B19A3" w14:textId="77777777" w:rsidR="00D2505B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60C32A26" w14:textId="77777777" w:rsidR="00D2505B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</w:p>
    <w:p w14:paraId="3A34ECE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Северного района</w:t>
      </w:r>
    </w:p>
    <w:p w14:paraId="1B70AEB0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14:paraId="66BD3846" w14:textId="77777777" w:rsidR="00D2505B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</w:t>
      </w:r>
    </w:p>
    <w:p w14:paraId="4CEA50D5" w14:textId="51EF5C85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42BCC60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Start w:id="0" w:name="P40"/>
    <w:bookmarkEnd w:id="0"/>
    <w:p w14:paraId="2F4C6647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3B9A">
        <w:rPr>
          <w:rFonts w:ascii="Arial" w:eastAsiaTheme="minorEastAsia" w:hAnsi="Arial" w:cs="Arial"/>
          <w:sz w:val="20"/>
          <w:lang w:eastAsia="ru-RU"/>
        </w:rPr>
        <w:fldChar w:fldCharType="begin"/>
      </w:r>
      <w:r w:rsidRPr="00263B9A">
        <w:rPr>
          <w:rFonts w:ascii="Arial" w:eastAsiaTheme="minorEastAsia" w:hAnsi="Arial" w:cs="Arial"/>
          <w:sz w:val="20"/>
          <w:lang w:eastAsia="ru-RU"/>
        </w:rPr>
        <w:instrText xml:space="preserve"> HYPERLINK \l "P40" \o "ПОЛОЖЕНИЕ" \h </w:instrText>
      </w:r>
      <w:r w:rsidRPr="00263B9A">
        <w:rPr>
          <w:rFonts w:ascii="Arial" w:eastAsiaTheme="minorEastAsia" w:hAnsi="Arial" w:cs="Arial"/>
          <w:sz w:val="20"/>
          <w:lang w:eastAsia="ru-RU"/>
        </w:rPr>
        <w:fldChar w:fldCharType="separate"/>
      </w:r>
      <w:r w:rsidRPr="00263B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Pr="00263B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263B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</w:p>
    <w:p w14:paraId="20FC7EBF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оплате труда работников, замещающих должности, </w:t>
      </w:r>
    </w:p>
    <w:p w14:paraId="11972DC5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являющиеся должностями муниципальной службы в </w:t>
      </w:r>
    </w:p>
    <w:p w14:paraId="6FC3A3DF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</w:t>
      </w:r>
    </w:p>
    <w:p w14:paraId="3F72A2E4" w14:textId="77777777" w:rsidR="00D2505B" w:rsidRPr="00263B9A" w:rsidRDefault="00D2505B" w:rsidP="00D2505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DFC87D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31B3E13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29308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Оплата труда работников, замещающих должности, не являющиеся должностями муниципальной службы в администрации Северного района Новосибирской области (далее - работники), состоит из месячного должностного оклада (далее - должностной оклад), а также из ежемесячных и иных дополнительных выплат.</w:t>
      </w:r>
    </w:p>
    <w:p w14:paraId="523670EC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Работникам устанавливаются следующие дополнительные выплаты:</w:t>
      </w:r>
    </w:p>
    <w:p w14:paraId="0D96E015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ежемесячная надбавка к должностному окладу за сложность, напряженность, высокие достижения в труде и специальный режим работы;</w:t>
      </w:r>
    </w:p>
    <w:p w14:paraId="701F510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ежемесячная надбавка к должностному окладу за выслугу лет;</w:t>
      </w:r>
    </w:p>
    <w:p w14:paraId="7C738939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ежемесячное денежное поощрение;</w:t>
      </w:r>
    </w:p>
    <w:p w14:paraId="7764454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премии по результатам работы;</w:t>
      </w:r>
    </w:p>
    <w:p w14:paraId="5CC241C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-единовременная выплата при предоставлении ежегодного оплачиваемого отпуска и материальная помощь.</w:t>
      </w:r>
    </w:p>
    <w:p w14:paraId="2361734A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На должностной оклад и дополнительные выплаты начисляется районный коэффициент.</w:t>
      </w:r>
    </w:p>
    <w:p w14:paraId="6C90A01E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14:paraId="035B8E9F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7B16A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Размеры должностных окладов работников</w:t>
      </w:r>
    </w:p>
    <w:p w14:paraId="0F208A37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2551"/>
      </w:tblGrid>
      <w:tr w:rsidR="00D2505B" w:rsidRPr="00263B9A" w14:paraId="541DD2C9" w14:textId="77777777" w:rsidTr="00D440DE">
        <w:tc>
          <w:tcPr>
            <w:tcW w:w="566" w:type="dxa"/>
          </w:tcPr>
          <w:p w14:paraId="6E632463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952" w:type="dxa"/>
          </w:tcPr>
          <w:p w14:paraId="6C77E3F2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1" w:type="dxa"/>
          </w:tcPr>
          <w:p w14:paraId="4E70B007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D2505B" w:rsidRPr="00263B9A" w14:paraId="3D0960FF" w14:textId="77777777" w:rsidTr="00D440DE">
        <w:tc>
          <w:tcPr>
            <w:tcW w:w="566" w:type="dxa"/>
          </w:tcPr>
          <w:p w14:paraId="172C457C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2" w:type="dxa"/>
          </w:tcPr>
          <w:p w14:paraId="18725F12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</w:p>
        </w:tc>
        <w:tc>
          <w:tcPr>
            <w:tcW w:w="2551" w:type="dxa"/>
          </w:tcPr>
          <w:p w14:paraId="76B5F1C7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4 117</w:t>
            </w:r>
          </w:p>
        </w:tc>
      </w:tr>
      <w:tr w:rsidR="00D2505B" w:rsidRPr="00263B9A" w14:paraId="59A481F6" w14:textId="77777777" w:rsidTr="00D440DE">
        <w:tc>
          <w:tcPr>
            <w:tcW w:w="566" w:type="dxa"/>
          </w:tcPr>
          <w:p w14:paraId="2BDADA4C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2" w:type="dxa"/>
          </w:tcPr>
          <w:p w14:paraId="05F57047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Программист 1 категории </w:t>
            </w:r>
          </w:p>
        </w:tc>
        <w:tc>
          <w:tcPr>
            <w:tcW w:w="2551" w:type="dxa"/>
          </w:tcPr>
          <w:p w14:paraId="33E0FF07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</w:tr>
      <w:tr w:rsidR="00D2505B" w:rsidRPr="00263B9A" w14:paraId="7FFB9C3F" w14:textId="77777777" w:rsidTr="00D440DE">
        <w:tc>
          <w:tcPr>
            <w:tcW w:w="566" w:type="dxa"/>
          </w:tcPr>
          <w:p w14:paraId="171AB314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2" w:type="dxa"/>
          </w:tcPr>
          <w:p w14:paraId="7654D1A4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Техник </w:t>
            </w:r>
          </w:p>
        </w:tc>
        <w:tc>
          <w:tcPr>
            <w:tcW w:w="2551" w:type="dxa"/>
          </w:tcPr>
          <w:p w14:paraId="2EFB7671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</w:tr>
      <w:tr w:rsidR="00D2505B" w:rsidRPr="00263B9A" w14:paraId="5E38B44F" w14:textId="77777777" w:rsidTr="00D440DE">
        <w:tc>
          <w:tcPr>
            <w:tcW w:w="566" w:type="dxa"/>
          </w:tcPr>
          <w:p w14:paraId="72A61CDD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52" w:type="dxa"/>
          </w:tcPr>
          <w:p w14:paraId="69AE2D6A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Техник 1 категории </w:t>
            </w:r>
          </w:p>
        </w:tc>
        <w:tc>
          <w:tcPr>
            <w:tcW w:w="2551" w:type="dxa"/>
          </w:tcPr>
          <w:p w14:paraId="5A112156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</w:tr>
    </w:tbl>
    <w:p w14:paraId="406A3342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3D4EC8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Дополнительные выплаты</w:t>
      </w:r>
    </w:p>
    <w:p w14:paraId="5C042665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41E56E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Ежемесячная надбавка за сложность, напряженность и специальный режим работы устанавливается в размере 100 процентов должностного оклада. При этом учитывается специфика работы, особые условия труда, влияющие на его сложность, направленность, а также уровень исполнения работником своих должностных обязанностей.</w:t>
      </w:r>
    </w:p>
    <w:p w14:paraId="490B86A6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Ежемесячная надбавка за выслугу лет устанавливается в следующих размерах:</w:t>
      </w:r>
    </w:p>
    <w:p w14:paraId="5A397867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536"/>
      </w:tblGrid>
      <w:tr w:rsidR="00D2505B" w:rsidRPr="00263B9A" w14:paraId="50D82853" w14:textId="77777777" w:rsidTr="00D440DE">
        <w:tc>
          <w:tcPr>
            <w:tcW w:w="4882" w:type="dxa"/>
          </w:tcPr>
          <w:p w14:paraId="69CCE90C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4536" w:type="dxa"/>
          </w:tcPr>
          <w:p w14:paraId="75156532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 должностного оклада</w:t>
            </w:r>
          </w:p>
        </w:tc>
      </w:tr>
      <w:tr w:rsidR="00D2505B" w:rsidRPr="00263B9A" w14:paraId="7A228F43" w14:textId="77777777" w:rsidTr="00D440DE">
        <w:tc>
          <w:tcPr>
            <w:tcW w:w="4882" w:type="dxa"/>
          </w:tcPr>
          <w:p w14:paraId="0F8FC70E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 до 8 лет</w:t>
            </w:r>
          </w:p>
        </w:tc>
        <w:tc>
          <w:tcPr>
            <w:tcW w:w="4536" w:type="dxa"/>
          </w:tcPr>
          <w:p w14:paraId="19D421D4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2505B" w:rsidRPr="00263B9A" w14:paraId="520F7C8E" w14:textId="77777777" w:rsidTr="00D440DE">
        <w:tc>
          <w:tcPr>
            <w:tcW w:w="4882" w:type="dxa"/>
          </w:tcPr>
          <w:p w14:paraId="1ADF07F6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8 до 13 лет</w:t>
            </w:r>
          </w:p>
        </w:tc>
        <w:tc>
          <w:tcPr>
            <w:tcW w:w="4536" w:type="dxa"/>
          </w:tcPr>
          <w:p w14:paraId="79411D57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2505B" w:rsidRPr="00263B9A" w14:paraId="58CD9934" w14:textId="77777777" w:rsidTr="00D440DE">
        <w:tc>
          <w:tcPr>
            <w:tcW w:w="4882" w:type="dxa"/>
          </w:tcPr>
          <w:p w14:paraId="372A276E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13 до 18 лет</w:t>
            </w:r>
          </w:p>
        </w:tc>
        <w:tc>
          <w:tcPr>
            <w:tcW w:w="4536" w:type="dxa"/>
          </w:tcPr>
          <w:p w14:paraId="67378A9D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2505B" w:rsidRPr="00263B9A" w14:paraId="55E52666" w14:textId="77777777" w:rsidTr="00D440DE">
        <w:tc>
          <w:tcPr>
            <w:tcW w:w="4882" w:type="dxa"/>
          </w:tcPr>
          <w:p w14:paraId="627B3682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18 до 23 лет</w:t>
            </w:r>
          </w:p>
        </w:tc>
        <w:tc>
          <w:tcPr>
            <w:tcW w:w="4536" w:type="dxa"/>
          </w:tcPr>
          <w:p w14:paraId="2BE6F22B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2505B" w:rsidRPr="00263B9A" w14:paraId="16C27E27" w14:textId="77777777" w:rsidTr="00D440DE">
        <w:tc>
          <w:tcPr>
            <w:tcW w:w="4882" w:type="dxa"/>
          </w:tcPr>
          <w:p w14:paraId="52FEFB88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23 лет</w:t>
            </w:r>
          </w:p>
        </w:tc>
        <w:tc>
          <w:tcPr>
            <w:tcW w:w="4536" w:type="dxa"/>
          </w:tcPr>
          <w:p w14:paraId="1B048080" w14:textId="77777777" w:rsidR="00D2505B" w:rsidRPr="00263B9A" w:rsidRDefault="00D2505B" w:rsidP="00D44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3B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3E6E54DE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BA930E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органах местного самоуправления. При этом учитываются периоды работы (службы), ранее засчитанные в установленном порядке.</w:t>
      </w:r>
    </w:p>
    <w:p w14:paraId="75A841B8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14:paraId="52EE348A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Выплата ежемесячной надбавки за выслугу лет производится </w:t>
      </w:r>
      <w:proofErr w:type="gramStart"/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месяца</w:t>
      </w:r>
      <w:proofErr w:type="gramEnd"/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котором наступило право назначения или изменения размера данной надбавки. </w:t>
      </w:r>
    </w:p>
    <w:p w14:paraId="17628659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Ежемесячное денежное поощрение устанавливается в размере до одного должностного оклада.</w:t>
      </w:r>
    </w:p>
    <w:p w14:paraId="39C8D39B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В случае наличия экономии средств по фонду оплаты труда в честь празднования Дня местного самоуправления, по результатам работы за квартал, год работникам может быть выплачена премия в пределах установленного фонда оплаты их труда, размер которой устанавливается  в процентах к должностному окладу или в фиксированном размере в зависимости от результативности и эффективности деятельности работника и его вклада в достижение задач, стоящих перед органами местного самоуправления.</w:t>
      </w:r>
    </w:p>
    <w:p w14:paraId="686AC1E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Премия может выплачиваться одновременно всем, либо отдельным работникам администрации Северного района Новосибирской области.</w:t>
      </w:r>
    </w:p>
    <w:p w14:paraId="629D26D6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выплате премии по результатам работы принимается Главой Северного района Новосибирской области. Размер премии определяется 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распоряжением Главы Северного района Новосибирской области по представлению курирующего заместителя главы администрации, руководителей структурных подразделений</w:t>
      </w:r>
    </w:p>
    <w:p w14:paraId="41E7C5DF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Работникам производится единовременная выплата при предоставлении ежегодного оплачиваемого отпуска в размере двух должностных окладов.</w:t>
      </w:r>
    </w:p>
    <w:p w14:paraId="739EC597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Материальная помощь работникам выплачивается за счет средств фонда оплаты труда и производится по заявлению работника для организации отдыха и лечения в размере одного должностного оклада, как правил, ко времени очередного отпуска работника.</w:t>
      </w: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2D0F19EF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случае возникновения чрезвычайных ситуаций (смерти его близкого родственника, причинения вреда имуществу в результате пожара, стихийного бедствия, кражи имущества) работнику в порядке исключения может быть дополнительно выплачена материальная помощь в пределах установленного фонда оплаты труда.</w:t>
      </w:r>
    </w:p>
    <w:p w14:paraId="3762A4D7" w14:textId="77777777" w:rsidR="00D2505B" w:rsidRPr="00263B9A" w:rsidRDefault="00D2505B" w:rsidP="00D25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выплате и размере материальной </w:t>
      </w:r>
      <w:proofErr w:type="gramStart"/>
      <w:r w:rsidRPr="00263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принимается</w:t>
      </w:r>
      <w:proofErr w:type="gramEnd"/>
      <w:r w:rsidRPr="0026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Северного района Новосибирской области на основании личного заявления работника и  документа, подтверждающего факт возникновения чрезвычайной ситуации (копия свидетельства о смерти близкого родственника,  справка из органов внутренних дел и т.п.).</w:t>
      </w:r>
    </w:p>
    <w:p w14:paraId="5E5A9CBA" w14:textId="77777777" w:rsidR="00D2505B" w:rsidRPr="00263B9A" w:rsidRDefault="00D2505B" w:rsidP="00D25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рождения ребенка работнику в порядке исключения может быть выплачена единовременная материальная помощь в размере 5000 рублей, при наличии фонда оплаты труда. </w:t>
      </w:r>
    </w:p>
    <w:p w14:paraId="553B767E" w14:textId="77777777" w:rsidR="00D2505B" w:rsidRPr="00263B9A" w:rsidRDefault="00D2505B" w:rsidP="00D25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гибели (смерти) работника члену его семьи в порядке исключения может быть выплачена единовременная материальная помощь в размере 10000 рублей, при наличии фонда оплаты труда.</w:t>
      </w:r>
    </w:p>
    <w:p w14:paraId="653DA15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Ежемесячная процентная надбавка к должностному окладу за работу со сведениями, составляющими государственную тайну, устанавливается в соответствии в Постановлением Правительства Российской Федерации от 18.09.2006 №573.</w:t>
      </w:r>
    </w:p>
    <w:p w14:paraId="08630064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Размеры ежемесячных надбавок к должностному окладу работников устанавливается Главой Северного района Новосибирской области в пределах фонда оплаты труда.</w:t>
      </w:r>
    </w:p>
    <w:p w14:paraId="5912ACE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7F288D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14:paraId="754389E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0D62B7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6"/>
      <w:bookmarkEnd w:id="1"/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На должностной оклад и указанные надбавки, виды премий и материальной помощи начисляется районный коэффициент.</w:t>
      </w:r>
    </w:p>
    <w:p w14:paraId="0B90E891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администрации Северного района Новосибирской области.</w:t>
      </w:r>
    </w:p>
    <w:p w14:paraId="5136AD3C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При увеличении (индексации) размеры должностных окладов работников подлежат округлению до целого рубля в сторону увеличения. </w:t>
      </w:r>
    </w:p>
    <w:p w14:paraId="39A0B73B" w14:textId="77777777" w:rsidR="00D2505B" w:rsidRPr="00263B9A" w:rsidRDefault="00D2505B" w:rsidP="00D25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_____________</w:t>
      </w:r>
    </w:p>
    <w:p w14:paraId="5542F366" w14:textId="77777777" w:rsidR="004C6406" w:rsidRDefault="004C6406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6406" w:rsidSect="003C7811">
      <w:pgSz w:w="11906" w:h="16838"/>
      <w:pgMar w:top="709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374A" w14:textId="77777777" w:rsidR="007F50A1" w:rsidRDefault="007F50A1" w:rsidP="007A3FFD">
      <w:pPr>
        <w:spacing w:after="0" w:line="240" w:lineRule="auto"/>
      </w:pPr>
      <w:r>
        <w:separator/>
      </w:r>
    </w:p>
  </w:endnote>
  <w:endnote w:type="continuationSeparator" w:id="0">
    <w:p w14:paraId="3B3FB1D7" w14:textId="77777777" w:rsidR="007F50A1" w:rsidRDefault="007F50A1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4B89" w14:textId="77777777" w:rsidR="007F50A1" w:rsidRDefault="007F50A1" w:rsidP="007A3FFD">
      <w:pPr>
        <w:spacing w:after="0" w:line="240" w:lineRule="auto"/>
      </w:pPr>
      <w:r>
        <w:separator/>
      </w:r>
    </w:p>
  </w:footnote>
  <w:footnote w:type="continuationSeparator" w:id="0">
    <w:p w14:paraId="7C11491B" w14:textId="77777777" w:rsidR="007F50A1" w:rsidRDefault="007F50A1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9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0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13" w15:restartNumberingAfterBreak="0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6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19"/>
  </w:num>
  <w:num w:numId="15">
    <w:abstractNumId w:val="10"/>
  </w:num>
  <w:num w:numId="16">
    <w:abstractNumId w:val="11"/>
  </w:num>
  <w:num w:numId="17">
    <w:abstractNumId w:val="1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C10E2"/>
    <w:rsid w:val="000C4BB4"/>
    <w:rsid w:val="000D4531"/>
    <w:rsid w:val="00103A74"/>
    <w:rsid w:val="0011458A"/>
    <w:rsid w:val="00121F05"/>
    <w:rsid w:val="00127061"/>
    <w:rsid w:val="00140767"/>
    <w:rsid w:val="00167DC4"/>
    <w:rsid w:val="001872E6"/>
    <w:rsid w:val="00194A85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63E0C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56723"/>
    <w:rsid w:val="003664E9"/>
    <w:rsid w:val="003839B2"/>
    <w:rsid w:val="003A0FAC"/>
    <w:rsid w:val="003A2CDF"/>
    <w:rsid w:val="003C12E0"/>
    <w:rsid w:val="003C2DDE"/>
    <w:rsid w:val="003C7811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C6406"/>
    <w:rsid w:val="004F0233"/>
    <w:rsid w:val="00516373"/>
    <w:rsid w:val="00555C27"/>
    <w:rsid w:val="00562B06"/>
    <w:rsid w:val="0056446F"/>
    <w:rsid w:val="005746BB"/>
    <w:rsid w:val="00586F4F"/>
    <w:rsid w:val="005C4438"/>
    <w:rsid w:val="005D5965"/>
    <w:rsid w:val="005E5490"/>
    <w:rsid w:val="005F40C9"/>
    <w:rsid w:val="00605A93"/>
    <w:rsid w:val="00626CEA"/>
    <w:rsid w:val="00632878"/>
    <w:rsid w:val="006557A5"/>
    <w:rsid w:val="00672686"/>
    <w:rsid w:val="0067311B"/>
    <w:rsid w:val="00677606"/>
    <w:rsid w:val="00677EEA"/>
    <w:rsid w:val="00691D5C"/>
    <w:rsid w:val="0069686D"/>
    <w:rsid w:val="006A0BE8"/>
    <w:rsid w:val="006C3C46"/>
    <w:rsid w:val="006C5D8D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7F50A1"/>
    <w:rsid w:val="00820C7B"/>
    <w:rsid w:val="0082179B"/>
    <w:rsid w:val="00822FB9"/>
    <w:rsid w:val="00823A93"/>
    <w:rsid w:val="008343DE"/>
    <w:rsid w:val="0085276F"/>
    <w:rsid w:val="00864B8B"/>
    <w:rsid w:val="00867FF8"/>
    <w:rsid w:val="00871832"/>
    <w:rsid w:val="00871B3F"/>
    <w:rsid w:val="0088643A"/>
    <w:rsid w:val="008F7164"/>
    <w:rsid w:val="00907730"/>
    <w:rsid w:val="009216A9"/>
    <w:rsid w:val="009344B8"/>
    <w:rsid w:val="009434E5"/>
    <w:rsid w:val="00945172"/>
    <w:rsid w:val="009557FE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26792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2505B"/>
    <w:rsid w:val="00D327B3"/>
    <w:rsid w:val="00D44BFE"/>
    <w:rsid w:val="00D520CC"/>
    <w:rsid w:val="00D52142"/>
    <w:rsid w:val="00D56775"/>
    <w:rsid w:val="00D577A7"/>
    <w:rsid w:val="00D648F3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0464"/>
    <w:rsid w:val="00E8535F"/>
    <w:rsid w:val="00E94B20"/>
    <w:rsid w:val="00EA23FE"/>
    <w:rsid w:val="00EA3124"/>
    <w:rsid w:val="00EB417A"/>
    <w:rsid w:val="00EB427F"/>
    <w:rsid w:val="00EB7B26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08BE"/>
    <w:rsid w:val="00F52202"/>
    <w:rsid w:val="00F83460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4EC4F8B4-08D5-4DF7-8E02-1B41E40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77822082E6165510BB284E72F383E6B4CB1DCF54495DF26237F57CCA66C3075DAE93E2EAF1123E16D6C48826J0n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2B61-4766-440C-8051-1B73BBF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Welcome</cp:lastModifiedBy>
  <cp:revision>43</cp:revision>
  <cp:lastPrinted>2023-01-31T09:24:00Z</cp:lastPrinted>
  <dcterms:created xsi:type="dcterms:W3CDTF">2022-10-24T07:41:00Z</dcterms:created>
  <dcterms:modified xsi:type="dcterms:W3CDTF">2023-01-31T09:24:00Z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