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1D16861A" w:rsidR="00B00B5A" w:rsidRDefault="00DC3EF5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456</w:t>
      </w:r>
    </w:p>
    <w:p w14:paraId="3A8AD7F4" w14:textId="77777777" w:rsidR="00DC3EF5" w:rsidRDefault="00DC3EF5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A8B43" w14:textId="77777777" w:rsidR="00DC3EF5" w:rsidRPr="0052648C" w:rsidRDefault="00DC3EF5" w:rsidP="00DC3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48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52648C">
        <w:rPr>
          <w:rFonts w:ascii="Times New Roman" w:hAnsi="Times New Roman" w:cs="Times New Roman"/>
          <w:sz w:val="28"/>
          <w:szCs w:val="28"/>
          <w:lang w:eastAsia="ru-RU"/>
        </w:rPr>
        <w:t>порядка поощрения муниципальной управленческой команды администрации Северного района Новосибирской области</w:t>
      </w:r>
      <w:proofErr w:type="gramEnd"/>
    </w:p>
    <w:p w14:paraId="6B8E9129" w14:textId="77777777" w:rsidR="00DC3EF5" w:rsidRDefault="00DC3EF5" w:rsidP="00DC3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619D668D" w14:textId="574F6F26" w:rsidR="00DC3EF5" w:rsidRPr="0052648C" w:rsidRDefault="00DC3EF5" w:rsidP="00DC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48C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 25 июля 2023 года № 318-п «О распределении в 2023 году иных межбюджетных трансфертов из областного бюджета Новосибирской области бюджетам муниципальных районов и городских округов Новосибирской области на цели поощрения муниципальных управленческих команд»</w:t>
      </w:r>
      <w:r w:rsidR="00AD1721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52648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Северного района Новосибирской области </w:t>
      </w:r>
    </w:p>
    <w:p w14:paraId="6E740790" w14:textId="1A8EF119" w:rsidR="00DC3EF5" w:rsidRPr="00DC3EF5" w:rsidRDefault="00DC3EF5" w:rsidP="00DC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EF5">
        <w:rPr>
          <w:rFonts w:ascii="Times New Roman" w:hAnsi="Times New Roman" w:cs="Times New Roman"/>
          <w:spacing w:val="60"/>
          <w:sz w:val="28"/>
          <w:szCs w:val="28"/>
          <w:lang w:eastAsia="ru-RU"/>
        </w:rPr>
        <w:t>ПОСТАНОВЛЯЕТ</w:t>
      </w:r>
      <w:r w:rsidRPr="00DC3E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452FF11" w14:textId="77777777" w:rsidR="00DC3EF5" w:rsidRPr="0052648C" w:rsidRDefault="00DC3EF5" w:rsidP="00DC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48C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Порядок поощрения муниципальной управленческой команды Северного района Новосибирской области в 2023 году.</w:t>
      </w:r>
    </w:p>
    <w:p w14:paraId="2F1034C6" w14:textId="762CCEC1" w:rsidR="00DC3EF5" w:rsidRPr="0052648C" w:rsidRDefault="00DC3EF5" w:rsidP="00DC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48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2648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648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сельскому хозяйству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52648C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экономическому развитию администрация Северного района Новосибирской области  </w:t>
      </w:r>
      <w:r>
        <w:rPr>
          <w:rFonts w:ascii="Times New Roman" w:hAnsi="Times New Roman" w:cs="Times New Roman"/>
          <w:sz w:val="28"/>
          <w:szCs w:val="28"/>
          <w:lang w:eastAsia="ru-RU"/>
        </w:rPr>
        <w:t>В.Г. Воробьё</w:t>
      </w:r>
      <w:r w:rsidRPr="0052648C">
        <w:rPr>
          <w:rFonts w:ascii="Times New Roman" w:hAnsi="Times New Roman" w:cs="Times New Roman"/>
          <w:sz w:val="28"/>
          <w:szCs w:val="28"/>
          <w:lang w:eastAsia="ru-RU"/>
        </w:rPr>
        <w:t>ва.</w:t>
      </w:r>
    </w:p>
    <w:p w14:paraId="1BC564AD" w14:textId="77777777" w:rsidR="00DC3EF5" w:rsidRDefault="00DC3EF5" w:rsidP="00DC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63BCE4" w14:textId="77777777" w:rsidR="00DC3EF5" w:rsidRPr="0052648C" w:rsidRDefault="00DC3EF5" w:rsidP="00DC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B40507" w14:textId="77777777" w:rsidR="00DC3EF5" w:rsidRPr="0052648C" w:rsidRDefault="00DC3EF5" w:rsidP="00DC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31E8FC" w14:textId="77777777" w:rsidR="00DC3EF5" w:rsidRPr="0052648C" w:rsidRDefault="00DC3EF5" w:rsidP="00DC3EF5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48C">
        <w:rPr>
          <w:rFonts w:ascii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14:paraId="24C3E6BD" w14:textId="28525F5B" w:rsidR="00DC3EF5" w:rsidRPr="0052648C" w:rsidRDefault="00DC3EF5" w:rsidP="00DC3EF5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48C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52648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2648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2648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2648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2648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2648C">
        <w:rPr>
          <w:rFonts w:ascii="Times New Roman" w:hAnsi="Times New Roman" w:cs="Times New Roman"/>
          <w:sz w:val="28"/>
          <w:szCs w:val="28"/>
          <w:lang w:eastAsia="ru-RU"/>
        </w:rPr>
        <w:tab/>
        <w:t>С.В. Коростелев</w:t>
      </w:r>
    </w:p>
    <w:p w14:paraId="0A779650" w14:textId="6DD8FB3F" w:rsidR="00DC3EF5" w:rsidRPr="00122226" w:rsidRDefault="00DC3EF5" w:rsidP="00DC3EF5">
      <w:pPr>
        <w:spacing w:after="0" w:line="240" w:lineRule="auto"/>
        <w:ind w:left="5387"/>
        <w:jc w:val="center"/>
        <w:rPr>
          <w:lang w:eastAsia="ru-RU"/>
        </w:rPr>
      </w:pPr>
      <w:r w:rsidRPr="0052648C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28CE30A3" w14:textId="4099DADE" w:rsidR="00DC3EF5" w:rsidRPr="00122226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92CB230" w14:textId="77777777" w:rsidR="00DC3EF5" w:rsidRPr="00122226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12BC8E2B" w14:textId="696E476B" w:rsidR="00DC3EF5" w:rsidRPr="00122226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66A6B9F9" w14:textId="44107C27" w:rsidR="00DC3EF5" w:rsidRPr="00122226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11.08.2023</w:t>
      </w: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456</w:t>
      </w:r>
    </w:p>
    <w:p w14:paraId="253961B2" w14:textId="77777777" w:rsidR="00DC3EF5" w:rsidRPr="00122226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5B425" w14:textId="77777777" w:rsidR="00DC3EF5" w:rsidRPr="00122226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49BCB80C" w14:textId="77777777" w:rsidR="00DC3EF5" w:rsidRPr="00122226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муниципальной управленческой 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14:paraId="67ED7E92" w14:textId="77777777" w:rsidR="00DC3EF5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D9B8E" w14:textId="77777777" w:rsidR="00DC3EF5" w:rsidRPr="00813DF2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Прядок поощрения муниципальных управленческих команд (далее – Порядок) определяет процедуру поощрения муниципальных управленческих команд за достижение Новосибирской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соответствии с Указом Президента РФ от 4 февраля 2021 № 68 «Об оценке эффективности деятельности высших должностных лиц субъектов</w:t>
      </w:r>
      <w:proofErr w:type="gramEnd"/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деятельности исполнительных органов субъектов Российской Федерации» (далее – поощрение).</w:t>
      </w:r>
    </w:p>
    <w:p w14:paraId="13E55B60" w14:textId="77777777" w:rsidR="00DC3EF5" w:rsidRPr="00813DF2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Муниципальная управленческая команда представляет собой перечень должностных лиц, замещающих в отчетном году муниципальные должности, должности муниципальной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 Новосибирской области</w:t>
      </w:r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 которых, в соответствии с распоряжением Губернатора Новосибирской области, способствовала достижению Новосибирской областью значений (уровней) показателей для оценки эффективности деятельности.</w:t>
      </w:r>
    </w:p>
    <w:p w14:paraId="60EF1B9C" w14:textId="77777777" w:rsidR="00DC3EF5" w:rsidRPr="00813DF2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Оценка деятельности муниципальных управленческих команд осуществляется согласно Указу Президента РФ от 4 февраля 2021 № 68 «Об оценке </w:t>
      </w:r>
      <w:proofErr w:type="gramStart"/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высших должностных лиц субъектов Российской Федерации</w:t>
      </w:r>
      <w:proofErr w:type="gramEnd"/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 исполнительных органов субъектов Российской Федерации».</w:t>
      </w:r>
    </w:p>
    <w:p w14:paraId="5003102E" w14:textId="77777777" w:rsidR="00DC3EF5" w:rsidRPr="00813DF2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Поощрение муниципальных управленческих команд осуществляется по степени участия каждого участника в достижении целевых значений показателей оценки эффективности, в форме единовременного поощрения лицу, замещающему муниципальную должность, муниципальным служащим.</w:t>
      </w:r>
    </w:p>
    <w:p w14:paraId="20908CC1" w14:textId="77777777" w:rsidR="00DC3EF5" w:rsidRPr="00813DF2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Источником финансового обеспечения муниципальных управленческих команд, является иной межбюджетный </w:t>
      </w:r>
      <w:proofErr w:type="gramStart"/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</w:t>
      </w:r>
      <w:proofErr w:type="gramEnd"/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Новосибирской области предоставленный в соответствии с постановлением Правительства Новосибирской области (далее – иной межбюджетный трансферт).</w:t>
      </w:r>
    </w:p>
    <w:p w14:paraId="64748BFF" w14:textId="77777777" w:rsidR="00DC3EF5" w:rsidRPr="00813DF2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Уплата страховых взносов при выплате премии осуществляется в соответствии с законодательством Российской Федерации в пределах средств иного межбюджетного трансферта.</w:t>
      </w:r>
    </w:p>
    <w:p w14:paraId="662BA534" w14:textId="77777777" w:rsidR="00DC3EF5" w:rsidRPr="00813DF2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иных межбюджетных трансфертов осуществляется главным распорядителем средств областного бюджета и органами государственного финансового контроля Новосибирской области.</w:t>
      </w:r>
    </w:p>
    <w:p w14:paraId="7047494D" w14:textId="3004BB80" w:rsidR="000D032C" w:rsidRDefault="00DC3EF5" w:rsidP="00DC3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0D032C" w:rsidSect="00DC3EF5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6C425" w14:textId="77777777" w:rsidR="008C678A" w:rsidRDefault="008C678A" w:rsidP="00251913">
      <w:pPr>
        <w:spacing w:after="0" w:line="240" w:lineRule="auto"/>
      </w:pPr>
      <w:r>
        <w:separator/>
      </w:r>
    </w:p>
  </w:endnote>
  <w:endnote w:type="continuationSeparator" w:id="0">
    <w:p w14:paraId="1C85EC9F" w14:textId="77777777" w:rsidR="008C678A" w:rsidRDefault="008C678A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0AB62" w14:textId="77777777" w:rsidR="008C678A" w:rsidRDefault="008C678A" w:rsidP="00251913">
      <w:pPr>
        <w:spacing w:after="0" w:line="240" w:lineRule="auto"/>
      </w:pPr>
      <w:r>
        <w:separator/>
      </w:r>
    </w:p>
  </w:footnote>
  <w:footnote w:type="continuationSeparator" w:id="0">
    <w:p w14:paraId="101C2611" w14:textId="77777777" w:rsidR="008C678A" w:rsidRDefault="008C678A" w:rsidP="00251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D032C"/>
    <w:rsid w:val="00176492"/>
    <w:rsid w:val="001E5CB2"/>
    <w:rsid w:val="00220A6D"/>
    <w:rsid w:val="00251913"/>
    <w:rsid w:val="00291F5A"/>
    <w:rsid w:val="003200C0"/>
    <w:rsid w:val="00336847"/>
    <w:rsid w:val="003A63D0"/>
    <w:rsid w:val="003D16DF"/>
    <w:rsid w:val="00401B74"/>
    <w:rsid w:val="004B0115"/>
    <w:rsid w:val="005A339B"/>
    <w:rsid w:val="005D7CBD"/>
    <w:rsid w:val="00722ADB"/>
    <w:rsid w:val="00782AC7"/>
    <w:rsid w:val="007E22FE"/>
    <w:rsid w:val="00897B46"/>
    <w:rsid w:val="008B455A"/>
    <w:rsid w:val="008C678A"/>
    <w:rsid w:val="009713B6"/>
    <w:rsid w:val="00AB48F3"/>
    <w:rsid w:val="00AD1721"/>
    <w:rsid w:val="00AF4FC9"/>
    <w:rsid w:val="00B00B5A"/>
    <w:rsid w:val="00B6334D"/>
    <w:rsid w:val="00B76678"/>
    <w:rsid w:val="00B833F3"/>
    <w:rsid w:val="00BE77CD"/>
    <w:rsid w:val="00D2119D"/>
    <w:rsid w:val="00D27E9F"/>
    <w:rsid w:val="00D97E86"/>
    <w:rsid w:val="00DC3EF5"/>
    <w:rsid w:val="00DE39CC"/>
    <w:rsid w:val="00E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C172-E245-4588-8F46-F3889D04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21</cp:revision>
  <cp:lastPrinted>2023-08-11T03:33:00Z</cp:lastPrinted>
  <dcterms:created xsi:type="dcterms:W3CDTF">2022-03-15T05:46:00Z</dcterms:created>
  <dcterms:modified xsi:type="dcterms:W3CDTF">2023-08-11T03:33:00Z</dcterms:modified>
</cp:coreProperties>
</file>