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C1" w:rsidRPr="00C16FC1" w:rsidRDefault="00C16FC1" w:rsidP="00C16FC1">
      <w:pPr>
        <w:spacing w:after="200" w:line="276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C16FC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4E05B3E" wp14:editId="7E1912EA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1" w:rsidRPr="00C16FC1" w:rsidRDefault="00C16FC1" w:rsidP="00C16FC1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FC1">
        <w:rPr>
          <w:rFonts w:ascii="Times New Roman" w:eastAsia="Calibri" w:hAnsi="Times New Roman" w:cs="Times New Roman"/>
          <w:b/>
          <w:sz w:val="28"/>
          <w:szCs w:val="28"/>
        </w:rPr>
        <w:t>АДМИНИСТРАЦИЯ СЕВЕРНОГО РАЙОНА</w:t>
      </w:r>
    </w:p>
    <w:p w:rsidR="00C16FC1" w:rsidRPr="00C16FC1" w:rsidRDefault="00C16FC1" w:rsidP="00C16FC1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FC1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C16FC1" w:rsidRPr="00C16FC1" w:rsidRDefault="00C16FC1" w:rsidP="00C16FC1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FC1" w:rsidRPr="00C16FC1" w:rsidRDefault="00C16FC1" w:rsidP="00C16FC1">
      <w:pPr>
        <w:shd w:val="clear" w:color="auto" w:fill="FFFFFF"/>
        <w:spacing w:after="0" w:line="0" w:lineRule="atLeast"/>
        <w:ind w:left="-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FC1" w:rsidRPr="00C16FC1" w:rsidRDefault="00C16FC1" w:rsidP="00C16FC1">
      <w:pPr>
        <w:shd w:val="clear" w:color="auto" w:fill="FFFFFF"/>
        <w:spacing w:after="0" w:line="0" w:lineRule="atLeast"/>
        <w:ind w:left="-142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FC1" w:rsidRPr="00C16FC1" w:rsidRDefault="00C16FC1" w:rsidP="00C1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с. </w:t>
      </w:r>
      <w:proofErr w:type="gram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</w:p>
    <w:p w:rsidR="00881E39" w:rsidRPr="00881E39" w:rsidRDefault="00881E39" w:rsidP="00881E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1E39" w:rsidRPr="00881E39" w:rsidRDefault="00881E39" w:rsidP="00881E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3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Северного района Новосибирской области, </w:t>
      </w:r>
    </w:p>
    <w:p w:rsidR="00881E39" w:rsidRPr="00881E39" w:rsidRDefault="00881E39" w:rsidP="005831A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39">
        <w:rPr>
          <w:rFonts w:ascii="Times New Roman" w:hAnsi="Times New Roman" w:cs="Times New Roman"/>
          <w:b/>
          <w:sz w:val="28"/>
          <w:szCs w:val="28"/>
        </w:rPr>
        <w:t>в рамках их бюджетных полномочий</w:t>
      </w:r>
    </w:p>
    <w:p w:rsidR="00C16FC1" w:rsidRDefault="00881E39" w:rsidP="00C16FC1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39">
        <w:rPr>
          <w:rFonts w:ascii="Times New Roman" w:hAnsi="Times New Roman" w:cs="Times New Roman"/>
          <w:sz w:val="28"/>
          <w:szCs w:val="28"/>
        </w:rPr>
        <w:t>На основании соглашений об осуществлении отдельных бюджетных полномочий финансового органа поселения финансовым органом муниципального района, заключенных между администрацией Северного района Новосибирской области и местными администрациями сельских поселений, входящих в состав Северного района Новосибирской области, в соответствии с частью 4 статьи 220.1 Бюджетного кодекса Российской Федерации администрация Северного района Новосибирской области</w:t>
      </w:r>
    </w:p>
    <w:p w:rsidR="00881E39" w:rsidRPr="00C16FC1" w:rsidRDefault="00881E39" w:rsidP="00C16FC1">
      <w:pPr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1E39" w:rsidRPr="00881E39" w:rsidRDefault="00881E39" w:rsidP="00B7705E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39">
        <w:rPr>
          <w:rFonts w:ascii="Times New Roman" w:hAnsi="Times New Roman" w:cs="Times New Roman"/>
          <w:sz w:val="28"/>
          <w:szCs w:val="28"/>
        </w:rPr>
        <w:t>1. Утвердить прилагаемый Порядок открытия и ведения лицевых счетов для учета операций, осуществляемых участниками бюджетного процесса поселений, входящих в состав Северного района Новосибирской области, в рамках их бюджетных полномочий.</w:t>
      </w:r>
    </w:p>
    <w:p w:rsidR="00851DEC" w:rsidRDefault="00881E39" w:rsidP="00881E39">
      <w:pPr>
        <w:spacing w:line="254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39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D351B2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851DEC">
        <w:rPr>
          <w:rFonts w:ascii="Times New Roman" w:hAnsi="Times New Roman" w:cs="Times New Roman"/>
          <w:sz w:val="28"/>
          <w:szCs w:val="28"/>
        </w:rPr>
        <w:t>5</w:t>
      </w:r>
      <w:r w:rsidR="00D351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1E3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51DEC">
        <w:rPr>
          <w:rFonts w:ascii="Times New Roman" w:hAnsi="Times New Roman" w:cs="Times New Roman"/>
          <w:sz w:val="28"/>
          <w:szCs w:val="28"/>
        </w:rPr>
        <w:t>е</w:t>
      </w:r>
      <w:r w:rsidRPr="00881E39">
        <w:rPr>
          <w:rFonts w:ascii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от </w:t>
      </w:r>
      <w:r w:rsidR="00B7705E">
        <w:rPr>
          <w:rFonts w:ascii="Times New Roman" w:hAnsi="Times New Roman" w:cs="Times New Roman"/>
          <w:sz w:val="28"/>
          <w:szCs w:val="28"/>
        </w:rPr>
        <w:t>1</w:t>
      </w:r>
      <w:r w:rsidR="00851DEC">
        <w:rPr>
          <w:rFonts w:ascii="Times New Roman" w:hAnsi="Times New Roman" w:cs="Times New Roman"/>
          <w:sz w:val="28"/>
          <w:szCs w:val="28"/>
        </w:rPr>
        <w:t>3</w:t>
      </w:r>
      <w:r w:rsidR="00B7705E">
        <w:rPr>
          <w:rFonts w:ascii="Times New Roman" w:hAnsi="Times New Roman" w:cs="Times New Roman"/>
          <w:sz w:val="28"/>
          <w:szCs w:val="28"/>
        </w:rPr>
        <w:t>.</w:t>
      </w:r>
      <w:r w:rsidR="00851DEC">
        <w:rPr>
          <w:rFonts w:ascii="Times New Roman" w:hAnsi="Times New Roman" w:cs="Times New Roman"/>
          <w:sz w:val="28"/>
          <w:szCs w:val="28"/>
        </w:rPr>
        <w:t>1</w:t>
      </w:r>
      <w:r w:rsidR="00B7705E">
        <w:rPr>
          <w:rFonts w:ascii="Times New Roman" w:hAnsi="Times New Roman" w:cs="Times New Roman"/>
          <w:sz w:val="28"/>
          <w:szCs w:val="28"/>
        </w:rPr>
        <w:t>0.202</w:t>
      </w:r>
      <w:r w:rsidR="00851DEC">
        <w:rPr>
          <w:rFonts w:ascii="Times New Roman" w:hAnsi="Times New Roman" w:cs="Times New Roman"/>
          <w:sz w:val="28"/>
          <w:szCs w:val="28"/>
        </w:rPr>
        <w:t>1</w:t>
      </w:r>
      <w:r w:rsidRPr="00881E39">
        <w:rPr>
          <w:rFonts w:ascii="Times New Roman" w:hAnsi="Times New Roman" w:cs="Times New Roman"/>
          <w:sz w:val="28"/>
          <w:szCs w:val="28"/>
        </w:rPr>
        <w:t xml:space="preserve"> № </w:t>
      </w:r>
      <w:r w:rsidR="00851DEC">
        <w:rPr>
          <w:rFonts w:ascii="Times New Roman" w:hAnsi="Times New Roman" w:cs="Times New Roman"/>
          <w:sz w:val="28"/>
          <w:szCs w:val="28"/>
        </w:rPr>
        <w:t>575</w:t>
      </w:r>
      <w:r w:rsidRPr="00881E39">
        <w:rPr>
          <w:rFonts w:ascii="Times New Roman" w:hAnsi="Times New Roman" w:cs="Times New Roman"/>
          <w:sz w:val="28"/>
          <w:szCs w:val="28"/>
        </w:rPr>
        <w:t xml:space="preserve"> «Об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Северного района Новосибирской области, в </w:t>
      </w:r>
      <w:r w:rsidR="00B7705E">
        <w:rPr>
          <w:rFonts w:ascii="Times New Roman" w:hAnsi="Times New Roman" w:cs="Times New Roman"/>
          <w:sz w:val="28"/>
          <w:szCs w:val="28"/>
        </w:rPr>
        <w:t>рамках их бюджетных полномочий»</w:t>
      </w:r>
      <w:r w:rsidR="00851DEC">
        <w:rPr>
          <w:rFonts w:ascii="Times New Roman" w:hAnsi="Times New Roman" w:cs="Times New Roman"/>
          <w:sz w:val="28"/>
          <w:szCs w:val="28"/>
        </w:rPr>
        <w:t>.</w:t>
      </w:r>
    </w:p>
    <w:p w:rsidR="00B7705E" w:rsidRPr="00881E39" w:rsidRDefault="00B7705E" w:rsidP="00881E39">
      <w:pPr>
        <w:spacing w:line="254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</w:t>
      </w:r>
      <w:r w:rsidR="00851D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1E39" w:rsidRPr="00881E39" w:rsidRDefault="00B7705E" w:rsidP="00881E39">
      <w:pPr>
        <w:spacing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1E39" w:rsidRPr="00881E39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:rsidR="00881E39" w:rsidRPr="00881E39" w:rsidRDefault="00B7705E" w:rsidP="00881E39">
      <w:pPr>
        <w:spacing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E39" w:rsidRPr="00881E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1E39" w:rsidRPr="00881E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1E39" w:rsidRPr="00881E3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развитию, администрации Северного района Новосибирской области</w:t>
      </w:r>
      <w:r w:rsidR="00C96576">
        <w:rPr>
          <w:rFonts w:ascii="Times New Roman" w:hAnsi="Times New Roman" w:cs="Times New Roman"/>
          <w:sz w:val="28"/>
          <w:szCs w:val="28"/>
        </w:rPr>
        <w:t xml:space="preserve"> </w:t>
      </w:r>
      <w:r w:rsidR="00881E39" w:rsidRPr="00881E39">
        <w:rPr>
          <w:rFonts w:ascii="Times New Roman" w:hAnsi="Times New Roman" w:cs="Times New Roman"/>
          <w:sz w:val="28"/>
          <w:szCs w:val="28"/>
        </w:rPr>
        <w:t>Воробьева И.Г.</w:t>
      </w:r>
    </w:p>
    <w:p w:rsidR="00C16FC1" w:rsidRDefault="00C16FC1" w:rsidP="00881E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FC1" w:rsidRPr="00881E39" w:rsidRDefault="00C16FC1" w:rsidP="00881E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E39" w:rsidRPr="00881E39" w:rsidRDefault="00881E39" w:rsidP="00881E39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1E39">
        <w:rPr>
          <w:rFonts w:ascii="Times New Roman" w:hAnsi="Times New Roman" w:cs="Times New Roman"/>
          <w:sz w:val="28"/>
          <w:szCs w:val="28"/>
        </w:rPr>
        <w:t xml:space="preserve">Глава Северного района </w:t>
      </w:r>
    </w:p>
    <w:p w:rsidR="008D6587" w:rsidRDefault="00881E39" w:rsidP="00C16FC1">
      <w:pPr>
        <w:spacing w:line="25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1E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81E39">
        <w:rPr>
          <w:rFonts w:ascii="Times New Roman" w:hAnsi="Times New Roman" w:cs="Times New Roman"/>
          <w:sz w:val="28"/>
          <w:szCs w:val="28"/>
        </w:rPr>
        <w:tab/>
      </w:r>
      <w:r w:rsidRPr="00881E39">
        <w:rPr>
          <w:rFonts w:ascii="Times New Roman" w:hAnsi="Times New Roman" w:cs="Times New Roman"/>
          <w:sz w:val="28"/>
          <w:szCs w:val="28"/>
        </w:rPr>
        <w:tab/>
      </w:r>
      <w:r w:rsidRPr="00881E39">
        <w:rPr>
          <w:rFonts w:ascii="Times New Roman" w:hAnsi="Times New Roman" w:cs="Times New Roman"/>
          <w:sz w:val="28"/>
          <w:szCs w:val="28"/>
        </w:rPr>
        <w:tab/>
      </w:r>
      <w:r w:rsidRPr="00881E39">
        <w:rPr>
          <w:rFonts w:ascii="Times New Roman" w:hAnsi="Times New Roman" w:cs="Times New Roman"/>
          <w:sz w:val="28"/>
          <w:szCs w:val="28"/>
        </w:rPr>
        <w:tab/>
      </w:r>
      <w:r w:rsidRPr="00881E39">
        <w:rPr>
          <w:rFonts w:ascii="Times New Roman" w:hAnsi="Times New Roman" w:cs="Times New Roman"/>
          <w:sz w:val="28"/>
          <w:szCs w:val="28"/>
        </w:rPr>
        <w:tab/>
      </w:r>
      <w:r w:rsidR="00C16F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1E39">
        <w:rPr>
          <w:rFonts w:ascii="Times New Roman" w:hAnsi="Times New Roman" w:cs="Times New Roman"/>
          <w:sz w:val="28"/>
          <w:szCs w:val="28"/>
        </w:rPr>
        <w:tab/>
        <w:t>С.В. Коростелев</w:t>
      </w:r>
    </w:p>
    <w:p w:rsidR="008D6587" w:rsidRDefault="008D6587" w:rsidP="000B70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44569" w:rsidRPr="006A552A" w:rsidRDefault="000B705F" w:rsidP="000B70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52A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16FC1" w:rsidRDefault="000B705F" w:rsidP="000B70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52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391EDE" w:rsidRPr="006A55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6FC1" w:rsidRDefault="00391EDE" w:rsidP="00C16FC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52A">
        <w:rPr>
          <w:rFonts w:ascii="Times New Roman" w:hAnsi="Times New Roman" w:cs="Times New Roman"/>
          <w:b w:val="0"/>
          <w:sz w:val="28"/>
          <w:szCs w:val="28"/>
        </w:rPr>
        <w:t>Северного</w:t>
      </w:r>
      <w:r w:rsidR="000B705F" w:rsidRPr="006A552A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0B705F" w:rsidRPr="006A552A" w:rsidRDefault="000B705F" w:rsidP="000B70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52A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91EDE" w:rsidRPr="006A552A" w:rsidRDefault="00391EDE" w:rsidP="000B70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A55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6FC1">
        <w:rPr>
          <w:rFonts w:ascii="Times New Roman" w:hAnsi="Times New Roman" w:cs="Times New Roman"/>
          <w:b w:val="0"/>
          <w:sz w:val="28"/>
          <w:szCs w:val="28"/>
        </w:rPr>
        <w:t>06.12.2024</w:t>
      </w:r>
      <w:r w:rsidRPr="006A552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16FC1">
        <w:rPr>
          <w:rFonts w:ascii="Times New Roman" w:hAnsi="Times New Roman" w:cs="Times New Roman"/>
          <w:b w:val="0"/>
          <w:sz w:val="28"/>
          <w:szCs w:val="28"/>
        </w:rPr>
        <w:t>909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871" w:rsidRPr="006A552A" w:rsidRDefault="00C23871" w:rsidP="00C238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6A552A">
        <w:rPr>
          <w:rFonts w:ascii="Times New Roman" w:hAnsi="Times New Roman" w:cs="Times New Roman"/>
          <w:sz w:val="28"/>
          <w:szCs w:val="28"/>
        </w:rPr>
        <w:t>ПОРЯДОК</w:t>
      </w:r>
    </w:p>
    <w:p w:rsidR="009D05A3" w:rsidRPr="006A552A" w:rsidRDefault="00C23871" w:rsidP="007D2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открытия и ведения лицевых счетов для учета операций, осуществляемых участниками бюджетного процесса поселений, входящих в состав </w:t>
      </w:r>
      <w:r w:rsidR="004B3DD3" w:rsidRPr="006A552A">
        <w:rPr>
          <w:rFonts w:ascii="Times New Roman" w:hAnsi="Times New Roman" w:cs="Times New Roman"/>
          <w:sz w:val="28"/>
          <w:szCs w:val="28"/>
        </w:rPr>
        <w:t>Северного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r w:rsidR="00BD0E17" w:rsidRPr="006A552A">
        <w:rPr>
          <w:rFonts w:ascii="Times New Roman" w:hAnsi="Times New Roman" w:cs="Times New Roman"/>
          <w:sz w:val="28"/>
          <w:szCs w:val="28"/>
        </w:rPr>
        <w:t xml:space="preserve"> рамках их бюджетных полномочий</w:t>
      </w:r>
    </w:p>
    <w:p w:rsidR="000B705F" w:rsidRPr="006A552A" w:rsidRDefault="000B705F" w:rsidP="007D2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4569" w:rsidRPr="00620F2A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0F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664916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1.1. 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Настоящий Порядок открытия и ведения лицевых счетов </w:t>
      </w:r>
      <w:r w:rsidRPr="006A552A">
        <w:rPr>
          <w:rFonts w:ascii="Times New Roman" w:hAnsi="Times New Roman" w:cs="Times New Roman"/>
          <w:sz w:val="28"/>
          <w:szCs w:val="28"/>
        </w:rPr>
        <w:t xml:space="preserve">для учета операций, осуществляемых участниками бюджетного процесса поселений, входящих в состав </w:t>
      </w:r>
      <w:r w:rsidR="004B3DD3" w:rsidRPr="006A552A">
        <w:rPr>
          <w:rFonts w:ascii="Times New Roman" w:hAnsi="Times New Roman" w:cs="Times New Roman"/>
          <w:sz w:val="28"/>
          <w:szCs w:val="28"/>
        </w:rPr>
        <w:t>Северного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376AA" w:rsidRPr="006A552A">
        <w:rPr>
          <w:rFonts w:ascii="Times New Roman" w:hAnsi="Times New Roman" w:cs="Times New Roman"/>
          <w:sz w:val="28"/>
          <w:szCs w:val="28"/>
        </w:rPr>
        <w:t xml:space="preserve"> (далее соответственно – район, поселения)</w:t>
      </w:r>
      <w:r w:rsidRPr="006A552A">
        <w:rPr>
          <w:rFonts w:ascii="Times New Roman" w:hAnsi="Times New Roman" w:cs="Times New Roman"/>
          <w:sz w:val="28"/>
          <w:szCs w:val="28"/>
        </w:rPr>
        <w:t>, в рамках их бюджетных полномочий (далее 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Pr="006A552A">
        <w:rPr>
          <w:rFonts w:ascii="Times New Roman" w:hAnsi="Times New Roman" w:cs="Times New Roman"/>
          <w:sz w:val="28"/>
          <w:szCs w:val="28"/>
        </w:rPr>
        <w:t>,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</w:t>
      </w:r>
      <w:hyperlink r:id="rId6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1.2. В целях настоящего Порядка используются следующие понятия, термины и сокращения:</w:t>
      </w:r>
    </w:p>
    <w:p w:rsidR="00195EB9" w:rsidRPr="006A552A" w:rsidRDefault="00195EB9" w:rsidP="00AB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="00EB387F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B3DD3" w:rsidRPr="006A552A">
        <w:rPr>
          <w:rFonts w:ascii="Times New Roman" w:hAnsi="Times New Roman" w:cs="Times New Roman"/>
          <w:sz w:val="28"/>
          <w:szCs w:val="28"/>
        </w:rPr>
        <w:t>Северного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357175" w:rsidRPr="006A552A" w:rsidRDefault="00664916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м</w:t>
      </w:r>
      <w:r w:rsidR="00357175" w:rsidRPr="006A552A">
        <w:rPr>
          <w:rFonts w:ascii="Times New Roman" w:hAnsi="Times New Roman" w:cs="Times New Roman"/>
          <w:sz w:val="28"/>
          <w:szCs w:val="28"/>
        </w:rPr>
        <w:t xml:space="preserve">естный бюджет – бюджет </w:t>
      </w:r>
      <w:r w:rsidR="00364D6E" w:rsidRPr="006A552A">
        <w:rPr>
          <w:rFonts w:ascii="Times New Roman" w:hAnsi="Times New Roman" w:cs="Times New Roman"/>
          <w:sz w:val="28"/>
          <w:szCs w:val="28"/>
        </w:rPr>
        <w:t>соответствующего сельского поселе</w:t>
      </w:r>
      <w:r w:rsidR="005376AA" w:rsidRPr="006A552A">
        <w:rPr>
          <w:rFonts w:ascii="Times New Roman" w:hAnsi="Times New Roman" w:cs="Times New Roman"/>
          <w:sz w:val="28"/>
          <w:szCs w:val="28"/>
        </w:rPr>
        <w:t>ния, входящего в состав района</w:t>
      </w:r>
      <w:r w:rsidR="00357175" w:rsidRPr="006A55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6AA" w:rsidRPr="006A552A" w:rsidRDefault="005376AA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главный распорядитель – главный </w:t>
      </w:r>
      <w:r w:rsidR="008D35E4" w:rsidRPr="006A552A">
        <w:rPr>
          <w:rFonts w:ascii="Times New Roman" w:hAnsi="Times New Roman" w:cs="Times New Roman"/>
          <w:sz w:val="28"/>
          <w:szCs w:val="28"/>
        </w:rPr>
        <w:t>распорядитель средств местного бюджета;</w:t>
      </w:r>
    </w:p>
    <w:p w:rsidR="008D35E4" w:rsidRPr="006A552A" w:rsidRDefault="008D35E4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получатель средств – получатель средств местного бюджета;</w:t>
      </w:r>
    </w:p>
    <w:p w:rsidR="008D35E4" w:rsidRPr="006A552A" w:rsidRDefault="008D35E4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администратор источников – </w:t>
      </w:r>
      <w:r w:rsidR="003F3DBA" w:rsidRPr="006A552A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6A552A">
        <w:rPr>
          <w:rFonts w:ascii="Times New Roman" w:hAnsi="Times New Roman" w:cs="Times New Roman"/>
          <w:sz w:val="28"/>
          <w:szCs w:val="28"/>
        </w:rPr>
        <w:t>администратор источников финансирования дефицита местного бюджета;</w:t>
      </w:r>
    </w:p>
    <w:p w:rsidR="00AE47F2" w:rsidRPr="006A552A" w:rsidRDefault="00AE47F2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участники бюджетного процесса – главный распорядитель, получатель средств и администратор источников;</w:t>
      </w:r>
    </w:p>
    <w:p w:rsidR="0018756F" w:rsidRPr="006A552A" w:rsidRDefault="0018756F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казенные учреждения – муниципальные казенные учреждения поселений;</w:t>
      </w:r>
    </w:p>
    <w:p w:rsidR="00A44569" w:rsidRPr="006A552A" w:rsidRDefault="00664916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клиент 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главный распорядитель, получатель</w:t>
      </w:r>
      <w:r w:rsidR="00364D6E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>средств</w:t>
      </w:r>
      <w:r w:rsidR="008D35E4" w:rsidRPr="006A552A">
        <w:rPr>
          <w:rFonts w:ascii="Times New Roman" w:hAnsi="Times New Roman" w:cs="Times New Roman"/>
          <w:sz w:val="28"/>
          <w:szCs w:val="28"/>
        </w:rPr>
        <w:t>, администратор источников</w:t>
      </w:r>
      <w:r w:rsidR="00A44569" w:rsidRPr="006A552A">
        <w:rPr>
          <w:rFonts w:ascii="Times New Roman" w:hAnsi="Times New Roman" w:cs="Times New Roman"/>
          <w:sz w:val="28"/>
          <w:szCs w:val="28"/>
        </w:rPr>
        <w:t>, котор</w:t>
      </w:r>
      <w:r w:rsidR="008D35E4" w:rsidRPr="006A552A">
        <w:rPr>
          <w:rFonts w:ascii="Times New Roman" w:hAnsi="Times New Roman" w:cs="Times New Roman"/>
          <w:sz w:val="28"/>
          <w:szCs w:val="28"/>
        </w:rPr>
        <w:t>ы</w:t>
      </w:r>
      <w:r w:rsidR="00A44569" w:rsidRPr="006A552A">
        <w:rPr>
          <w:rFonts w:ascii="Times New Roman" w:hAnsi="Times New Roman" w:cs="Times New Roman"/>
          <w:sz w:val="28"/>
          <w:szCs w:val="28"/>
        </w:rPr>
        <w:t>м в соответствии с настоящ</w:t>
      </w:r>
      <w:r w:rsidR="00D066E9" w:rsidRPr="006A552A">
        <w:rPr>
          <w:rFonts w:ascii="Times New Roman" w:hAnsi="Times New Roman" w:cs="Times New Roman"/>
          <w:sz w:val="28"/>
          <w:szCs w:val="28"/>
        </w:rPr>
        <w:t xml:space="preserve">им Порядком </w:t>
      </w:r>
      <w:r w:rsidR="00364D6E" w:rsidRPr="006A552A">
        <w:rPr>
          <w:rFonts w:ascii="Times New Roman" w:hAnsi="Times New Roman" w:cs="Times New Roman"/>
          <w:sz w:val="28"/>
          <w:szCs w:val="28"/>
        </w:rPr>
        <w:t xml:space="preserve">в администрации района </w:t>
      </w:r>
      <w:r w:rsidR="00D066E9" w:rsidRPr="006A552A">
        <w:rPr>
          <w:rFonts w:ascii="Times New Roman" w:hAnsi="Times New Roman" w:cs="Times New Roman"/>
          <w:sz w:val="28"/>
          <w:szCs w:val="28"/>
        </w:rPr>
        <w:t>открыт лицевой счет</w:t>
      </w:r>
      <w:r w:rsidR="00A44569"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дело клиента </w:t>
      </w:r>
      <w:r w:rsidR="00364D6E" w:rsidRPr="006A552A">
        <w:rPr>
          <w:rFonts w:ascii="Times New Roman" w:hAnsi="Times New Roman" w:cs="Times New Roman"/>
          <w:sz w:val="28"/>
          <w:szCs w:val="28"/>
        </w:rPr>
        <w:t xml:space="preserve">– </w:t>
      </w:r>
      <w:r w:rsidRPr="006A552A">
        <w:rPr>
          <w:rFonts w:ascii="Times New Roman" w:hAnsi="Times New Roman" w:cs="Times New Roman"/>
          <w:sz w:val="28"/>
          <w:szCs w:val="28"/>
        </w:rPr>
        <w:t>оформленные в отдельное дело документы, необходимые для открытия, переоформления и закрытия клиентом лицевых счетов;</w:t>
      </w:r>
    </w:p>
    <w:p w:rsidR="00195EB9" w:rsidRPr="006A552A" w:rsidRDefault="00195EB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B387F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распоряжение о совершении казначейских платежей;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бюджетные данные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бюджетные ассигнования, лимиты бюджет</w:t>
      </w:r>
      <w:r w:rsidR="00D066E9" w:rsidRPr="006A552A">
        <w:rPr>
          <w:rFonts w:ascii="Times New Roman" w:hAnsi="Times New Roman" w:cs="Times New Roman"/>
          <w:sz w:val="28"/>
          <w:szCs w:val="28"/>
        </w:rPr>
        <w:t>ных обязательств, кассовый план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регистр аналитического учета, предназначенный для учета операций клиента по исполнению </w:t>
      </w:r>
      <w:r w:rsidR="00D066E9" w:rsidRPr="006A552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552A">
        <w:rPr>
          <w:rFonts w:ascii="Times New Roman" w:hAnsi="Times New Roman" w:cs="Times New Roman"/>
          <w:sz w:val="28"/>
          <w:szCs w:val="28"/>
        </w:rPr>
        <w:t>бюджета, а также учета бюджетных и денежных обязательств клиента;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выписка из лицевого счета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документ, содержащий информацию о каждой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приложение к выписке из лицевого счета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средства во временном распоряжении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денежные средства, не являющиеся средствами </w:t>
      </w:r>
      <w:r w:rsidR="00FD4ED6" w:rsidRPr="006A552A">
        <w:rPr>
          <w:rFonts w:ascii="Times New Roman" w:hAnsi="Times New Roman" w:cs="Times New Roman"/>
          <w:sz w:val="28"/>
          <w:szCs w:val="28"/>
        </w:rPr>
        <w:t>мест</w:t>
      </w:r>
      <w:r w:rsidRPr="006A552A">
        <w:rPr>
          <w:rFonts w:ascii="Times New Roman" w:hAnsi="Times New Roman" w:cs="Times New Roman"/>
          <w:sz w:val="28"/>
          <w:szCs w:val="28"/>
        </w:rPr>
        <w:t xml:space="preserve">ного бюджета и поступившие во временное распоряжение </w:t>
      </w:r>
      <w:r w:rsidR="0018756F" w:rsidRPr="006A552A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Pr="006A552A">
        <w:rPr>
          <w:rFonts w:ascii="Times New Roman" w:hAnsi="Times New Roman" w:cs="Times New Roman"/>
          <w:sz w:val="28"/>
          <w:szCs w:val="28"/>
        </w:rPr>
        <w:t>, подлежащие при наступлении определенных условий возврату владельцу или передаче по назначению в установленном порядке;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карточка образцов подписей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бюджетные обязательства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обусловленные законом, иным нормативным правовым актом, договором или соглашением обязанности</w:t>
      </w:r>
      <w:r w:rsidR="005376AA" w:rsidRPr="006A552A">
        <w:rPr>
          <w:rFonts w:ascii="Times New Roman" w:hAnsi="Times New Roman" w:cs="Times New Roman"/>
          <w:sz w:val="28"/>
          <w:szCs w:val="28"/>
        </w:rPr>
        <w:t xml:space="preserve"> поселения или </w:t>
      </w:r>
      <w:r w:rsidRPr="006A552A">
        <w:rPr>
          <w:rFonts w:ascii="Times New Roman" w:hAnsi="Times New Roman" w:cs="Times New Roman"/>
          <w:sz w:val="28"/>
          <w:szCs w:val="28"/>
        </w:rPr>
        <w:t xml:space="preserve">действующего от </w:t>
      </w:r>
      <w:r w:rsidR="0018756F" w:rsidRPr="006A552A">
        <w:rPr>
          <w:rFonts w:ascii="Times New Roman" w:hAnsi="Times New Roman" w:cs="Times New Roman"/>
          <w:sz w:val="28"/>
          <w:szCs w:val="28"/>
        </w:rPr>
        <w:t xml:space="preserve">его </w:t>
      </w:r>
      <w:r w:rsidRPr="006A552A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5376AA" w:rsidRPr="006A552A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предоставить в соответствующем финансовом году физическому или юридическому лицу, иному публично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>правовому образованию</w:t>
      </w:r>
      <w:r w:rsidR="00E44011" w:rsidRPr="006A552A">
        <w:rPr>
          <w:rFonts w:ascii="Times New Roman" w:hAnsi="Times New Roman" w:cs="Times New Roman"/>
          <w:sz w:val="28"/>
          <w:szCs w:val="28"/>
        </w:rPr>
        <w:t xml:space="preserve"> средства из мес</w:t>
      </w:r>
      <w:r w:rsidRPr="006A552A">
        <w:rPr>
          <w:rFonts w:ascii="Times New Roman" w:hAnsi="Times New Roman" w:cs="Times New Roman"/>
          <w:sz w:val="28"/>
          <w:szCs w:val="28"/>
        </w:rPr>
        <w:t>тного бюджета;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денежные обязательства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обязанность получателя средств уплатить бюджету, физическому лицу и юридическому лицу за счет средств </w:t>
      </w:r>
      <w:r w:rsidR="00E44011" w:rsidRPr="006A552A">
        <w:rPr>
          <w:rFonts w:ascii="Times New Roman" w:hAnsi="Times New Roman" w:cs="Times New Roman"/>
          <w:sz w:val="28"/>
          <w:szCs w:val="28"/>
        </w:rPr>
        <w:t>мест</w:t>
      </w:r>
      <w:r w:rsidRPr="006A552A">
        <w:rPr>
          <w:rFonts w:ascii="Times New Roman" w:hAnsi="Times New Roman" w:cs="Times New Roman"/>
          <w:sz w:val="28"/>
          <w:szCs w:val="28"/>
        </w:rPr>
        <w:t>ного бюджета</w:t>
      </w:r>
      <w:r w:rsidR="00E44011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определенные денежные средства в соответствии с выполненными условиями гражданско</w:t>
      </w:r>
      <w:r w:rsidR="005376AA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принятие бюджетных обязательств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заключение получателем средств </w:t>
      </w:r>
      <w:r w:rsidR="00E44011" w:rsidRPr="006A55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A552A">
        <w:rPr>
          <w:rFonts w:ascii="Times New Roman" w:hAnsi="Times New Roman" w:cs="Times New Roman"/>
          <w:sz w:val="28"/>
          <w:szCs w:val="28"/>
        </w:rPr>
        <w:t>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подтверждение денежных обязательств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представление получателем средств документов, необходимых для санкционирования оплаты денежных обязательств за счет средств </w:t>
      </w:r>
      <w:r w:rsidR="00E44011" w:rsidRPr="006A552A">
        <w:rPr>
          <w:rFonts w:ascii="Times New Roman" w:hAnsi="Times New Roman" w:cs="Times New Roman"/>
          <w:sz w:val="28"/>
          <w:szCs w:val="28"/>
        </w:rPr>
        <w:t>мест</w:t>
      </w:r>
      <w:r w:rsidRPr="006A552A">
        <w:rPr>
          <w:rFonts w:ascii="Times New Roman" w:hAnsi="Times New Roman" w:cs="Times New Roman"/>
          <w:sz w:val="28"/>
          <w:szCs w:val="28"/>
        </w:rPr>
        <w:t>ного бюджета;</w:t>
      </w:r>
    </w:p>
    <w:p w:rsidR="00195EB9" w:rsidRPr="006A552A" w:rsidRDefault="00195EB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казначейские счета </w:t>
      </w:r>
      <w:r w:rsidR="00EB387F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счета, открываемые в Управлении Федерального казначейства по Новосибирской области в целях организации казначейского обслуживания исполнения местного бюджета;</w:t>
      </w:r>
    </w:p>
    <w:p w:rsidR="00851DEC" w:rsidRPr="004C7A5B" w:rsidRDefault="00851DEC" w:rsidP="00851DE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004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Pr="0012700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27004">
        <w:rPr>
          <w:rFonts w:ascii="Times New Roman" w:hAnsi="Times New Roman" w:cs="Times New Roman"/>
          <w:sz w:val="28"/>
          <w:szCs w:val="28"/>
        </w:rPr>
        <w:t>-исполнение», ГИС «Управление бюджетными процессами»</w:t>
      </w:r>
      <w:r w:rsidRPr="004C7A5B">
        <w:rPr>
          <w:rFonts w:ascii="Times New Roman" w:hAnsi="Times New Roman" w:cs="Times New Roman"/>
          <w:sz w:val="28"/>
          <w:szCs w:val="28"/>
        </w:rPr>
        <w:t xml:space="preserve">- </w:t>
      </w:r>
      <w:r w:rsidRPr="00630B2D">
        <w:rPr>
          <w:rFonts w:ascii="Times New Roman" w:hAnsi="Times New Roman" w:cs="Times New Roman"/>
          <w:sz w:val="28"/>
          <w:szCs w:val="28"/>
        </w:rPr>
        <w:t>программн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0B2D">
        <w:rPr>
          <w:rFonts w:ascii="Times New Roman" w:hAnsi="Times New Roman" w:cs="Times New Roman"/>
          <w:sz w:val="28"/>
          <w:szCs w:val="28"/>
        </w:rPr>
        <w:t xml:space="preserve"> комплекс «Региональный электронный бюджет. Исполнение бюджета (ПК «</w:t>
      </w:r>
      <w:proofErr w:type="spellStart"/>
      <w:r w:rsidRPr="00630B2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30B2D">
        <w:rPr>
          <w:rFonts w:ascii="Times New Roman" w:hAnsi="Times New Roman" w:cs="Times New Roman"/>
          <w:sz w:val="28"/>
          <w:szCs w:val="28"/>
        </w:rPr>
        <w:t>-исполнение»)» государственной информационной системы «Автоматизированная система управления бюджетными процессами Новосибирской области»</w:t>
      </w:r>
      <w:r w:rsidRPr="004C7A5B">
        <w:rPr>
          <w:rFonts w:ascii="Times New Roman" w:hAnsi="Times New Roman" w:cs="Times New Roman"/>
          <w:sz w:val="28"/>
          <w:szCs w:val="28"/>
        </w:rPr>
        <w:t>;</w:t>
      </w:r>
    </w:p>
    <w:p w:rsidR="008D35E4" w:rsidRPr="006A552A" w:rsidRDefault="008D35E4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ЭП – электронная подпись;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пакет отчетных форм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файл, содержащий электронные документы, формируемые по лицевому счету клиента и подписанные электронной подписью;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графический файл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файл произвольного формата, прикрепляемый клиентом к электронному документу (</w:t>
      </w:r>
      <w:r w:rsidR="00CB246A" w:rsidRPr="006A552A">
        <w:rPr>
          <w:rFonts w:ascii="Times New Roman" w:hAnsi="Times New Roman" w:cs="Times New Roman"/>
          <w:sz w:val="28"/>
          <w:szCs w:val="28"/>
        </w:rPr>
        <w:t>распоряжение</w:t>
      </w:r>
      <w:r w:rsidRPr="006A552A">
        <w:rPr>
          <w:rFonts w:ascii="Times New Roman" w:hAnsi="Times New Roman" w:cs="Times New Roman"/>
          <w:sz w:val="28"/>
          <w:szCs w:val="28"/>
        </w:rPr>
        <w:t>, сведения о бюджетном обязательстве, сведения о денежном обязательстве,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:rsidR="00CB246A" w:rsidRPr="006A552A" w:rsidRDefault="00CB246A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КБК </w:t>
      </w:r>
      <w:r w:rsidR="00EB387F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КОСГУ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классификация операций сектора государственного управления;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ГИСЗ НСО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 в сфере закупок Новосибирской области;</w:t>
      </w:r>
    </w:p>
    <w:p w:rsidR="00CB246A" w:rsidRPr="006A552A" w:rsidRDefault="00CB246A" w:rsidP="00CB2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ГИС ЖКХ </w:t>
      </w:r>
      <w:r w:rsidR="00EB387F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 жилищно-коммунального хозяйства;</w:t>
      </w:r>
    </w:p>
    <w:p w:rsidR="00A44569" w:rsidRPr="006A552A" w:rsidRDefault="00CB246A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 ЕИС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официальный сайт Российской Федерации в информационно</w:t>
      </w:r>
      <w:r w:rsidR="008D35E4" w:rsidRPr="006A552A">
        <w:rPr>
          <w:rFonts w:ascii="Times New Roman" w:hAnsi="Times New Roman" w:cs="Times New Roman"/>
          <w:sz w:val="28"/>
          <w:szCs w:val="28"/>
        </w:rPr>
        <w:t>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Интернет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(zakupki.gov.ru);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реестр контрактов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реестр контрактов, заключенных заказчиками в порядке, предусмотренном Федеральным </w:t>
      </w:r>
      <w:hyperlink r:id="rId7" w:history="1">
        <w:r w:rsidRPr="006A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44</w:t>
      </w:r>
      <w:r w:rsidR="008D35E4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 xml:space="preserve">ФЗ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FF66AA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1.3. </w:t>
      </w:r>
      <w:r w:rsidR="00A44569" w:rsidRPr="006A552A">
        <w:rPr>
          <w:rFonts w:ascii="Times New Roman" w:hAnsi="Times New Roman" w:cs="Times New Roman"/>
          <w:sz w:val="28"/>
          <w:szCs w:val="28"/>
        </w:rPr>
        <w:t>Учет операций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="00A44569" w:rsidRPr="006A552A">
        <w:rPr>
          <w:rFonts w:ascii="Times New Roman" w:hAnsi="Times New Roman" w:cs="Times New Roman"/>
          <w:sz w:val="28"/>
          <w:szCs w:val="28"/>
        </w:rPr>
        <w:t>главным</w:t>
      </w:r>
      <w:r w:rsidRPr="006A552A">
        <w:rPr>
          <w:rFonts w:ascii="Times New Roman" w:hAnsi="Times New Roman" w:cs="Times New Roman"/>
          <w:sz w:val="28"/>
          <w:szCs w:val="28"/>
        </w:rPr>
        <w:t>и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0124F" w:rsidRPr="006A552A">
        <w:rPr>
          <w:rFonts w:ascii="Times New Roman" w:hAnsi="Times New Roman" w:cs="Times New Roman"/>
          <w:sz w:val="28"/>
          <w:szCs w:val="28"/>
        </w:rPr>
        <w:t>е</w:t>
      </w:r>
      <w:r w:rsidR="00A44569" w:rsidRPr="006A552A">
        <w:rPr>
          <w:rFonts w:ascii="Times New Roman" w:hAnsi="Times New Roman" w:cs="Times New Roman"/>
          <w:sz w:val="28"/>
          <w:szCs w:val="28"/>
        </w:rPr>
        <w:t>м, получателями средств, администраторами источников в рамках их бюджетных полномочий</w:t>
      </w:r>
      <w:r w:rsidRPr="006A552A">
        <w:rPr>
          <w:rFonts w:ascii="Times New Roman" w:hAnsi="Times New Roman" w:cs="Times New Roman"/>
          <w:sz w:val="28"/>
          <w:szCs w:val="28"/>
        </w:rPr>
        <w:t>,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производится на лицевых счетах, открываемых в соответствии с положениями бюджетного законодательства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нормативных правовых актов, регулирующих бюджетные правоотношения,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территориальных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ор</w:t>
      </w:r>
      <w:r w:rsidR="00EE323F" w:rsidRPr="006A552A">
        <w:rPr>
          <w:rFonts w:ascii="Times New Roman" w:hAnsi="Times New Roman" w:cs="Times New Roman"/>
          <w:sz w:val="28"/>
          <w:szCs w:val="28"/>
        </w:rPr>
        <w:t xml:space="preserve">ганах Федерального казначейства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или </w:t>
      </w:r>
      <w:r w:rsidRPr="006A552A">
        <w:rPr>
          <w:rFonts w:ascii="Times New Roman" w:hAnsi="Times New Roman" w:cs="Times New Roman"/>
          <w:sz w:val="28"/>
          <w:szCs w:val="28"/>
        </w:rPr>
        <w:t>а</w:t>
      </w:r>
      <w:r w:rsidR="00FD4ED6" w:rsidRPr="006A552A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Лицевые счета, открываемые в </w:t>
      </w:r>
      <w:r w:rsidR="00FF66AA" w:rsidRPr="006A552A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6A552A">
        <w:rPr>
          <w:rFonts w:ascii="Times New Roman" w:hAnsi="Times New Roman" w:cs="Times New Roman"/>
          <w:sz w:val="28"/>
          <w:szCs w:val="28"/>
        </w:rPr>
        <w:t xml:space="preserve">органах Федерального казначейства, открываются и ведутся в порядке, установленном </w:t>
      </w:r>
      <w:r w:rsidR="00FF66AA" w:rsidRPr="006A552A">
        <w:rPr>
          <w:rFonts w:ascii="Times New Roman" w:hAnsi="Times New Roman" w:cs="Times New Roman"/>
          <w:sz w:val="28"/>
          <w:szCs w:val="28"/>
        </w:rPr>
        <w:t>соответствующим территориальным органом Федерального казначейства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Лицевые счета, открываемые в </w:t>
      </w:r>
      <w:r w:rsidR="00FF66AA" w:rsidRPr="006A552A">
        <w:rPr>
          <w:rFonts w:ascii="Times New Roman" w:hAnsi="Times New Roman" w:cs="Times New Roman"/>
          <w:sz w:val="28"/>
          <w:szCs w:val="28"/>
        </w:rPr>
        <w:t>а</w:t>
      </w:r>
      <w:r w:rsidR="00FD4ED6" w:rsidRPr="006A552A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6A552A">
        <w:rPr>
          <w:rFonts w:ascii="Times New Roman" w:hAnsi="Times New Roman" w:cs="Times New Roman"/>
          <w:sz w:val="28"/>
          <w:szCs w:val="28"/>
        </w:rPr>
        <w:t>, открываются и ведутся в соответствии с настоящим Порядком.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Осуществление получателями средств операций с денежными средствами допускается только через лицевые счета, открытые в порядке, у</w:t>
      </w:r>
      <w:r w:rsidR="00FD4ED6" w:rsidRPr="006A552A">
        <w:rPr>
          <w:rFonts w:ascii="Times New Roman" w:hAnsi="Times New Roman" w:cs="Times New Roman"/>
          <w:sz w:val="28"/>
          <w:szCs w:val="28"/>
        </w:rPr>
        <w:t>становленном настоящим пунктом.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1.4. В </w:t>
      </w:r>
      <w:r w:rsidR="0018756F" w:rsidRPr="006A552A">
        <w:rPr>
          <w:rFonts w:ascii="Times New Roman" w:hAnsi="Times New Roman" w:cs="Times New Roman"/>
          <w:sz w:val="28"/>
          <w:szCs w:val="28"/>
        </w:rPr>
        <w:t>а</w:t>
      </w:r>
      <w:r w:rsidR="00FD4ED6" w:rsidRPr="006A552A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могут быть открыты следующие виды лицевых счетов: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1.4.1. Лицевой счет главного распорядителя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1.4.2. Лицевой счет получателя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лицевой счет, предназначенный для учета доведенных получателю средств бюджетных данных,  поступлений и </w:t>
      </w:r>
      <w:r w:rsidR="00CB246A" w:rsidRPr="006A552A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Pr="006A552A">
        <w:rPr>
          <w:rFonts w:ascii="Times New Roman" w:hAnsi="Times New Roman" w:cs="Times New Roman"/>
          <w:sz w:val="28"/>
          <w:szCs w:val="28"/>
        </w:rPr>
        <w:t>бюджетных средств, произведенных получателем сре</w:t>
      </w:r>
      <w:proofErr w:type="gramStart"/>
      <w:r w:rsidRPr="006A552A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A552A">
        <w:rPr>
          <w:rFonts w:ascii="Times New Roman" w:hAnsi="Times New Roman" w:cs="Times New Roman"/>
          <w:sz w:val="28"/>
          <w:szCs w:val="28"/>
        </w:rPr>
        <w:t xml:space="preserve">оцессе исполнения расходов </w:t>
      </w:r>
      <w:r w:rsidR="00FD4ED6" w:rsidRPr="006A552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18756F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1.4.3. 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Лицевой счет получателя по учету операций со средствами, поступающими во временное распоряжение казенного учреждения,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лицевой счет, предназначенный для учета поступлений и выплат средств, поступающих во временное р</w:t>
      </w:r>
      <w:r w:rsidRPr="006A552A">
        <w:rPr>
          <w:rFonts w:ascii="Times New Roman" w:hAnsi="Times New Roman" w:cs="Times New Roman"/>
          <w:sz w:val="28"/>
          <w:szCs w:val="28"/>
        </w:rPr>
        <w:t>аспоряжение казенных учреждений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18756F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1.4.4. </w:t>
      </w:r>
      <w:r w:rsidR="00A44569" w:rsidRPr="006A552A">
        <w:rPr>
          <w:rFonts w:ascii="Times New Roman" w:hAnsi="Times New Roman" w:cs="Times New Roman"/>
          <w:sz w:val="28"/>
          <w:szCs w:val="28"/>
        </w:rPr>
        <w:t>Лицевой счет администратора источников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лицевой счет, предназначенный для учета доведенных администратору источников бюджетных данных (за исключением лимитов бюджетных обязательств), а также  поступлений и </w:t>
      </w:r>
      <w:r w:rsidR="002B5AE1" w:rsidRPr="006A552A">
        <w:rPr>
          <w:rFonts w:ascii="Times New Roman" w:hAnsi="Times New Roman" w:cs="Times New Roman"/>
          <w:sz w:val="28"/>
          <w:szCs w:val="28"/>
        </w:rPr>
        <w:t xml:space="preserve"> перечислений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</w:t>
      </w:r>
      <w:r w:rsidR="00FD4ED6" w:rsidRPr="006A552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44569" w:rsidRPr="006A552A">
        <w:rPr>
          <w:rFonts w:ascii="Times New Roman" w:hAnsi="Times New Roman" w:cs="Times New Roman"/>
          <w:sz w:val="28"/>
          <w:szCs w:val="28"/>
        </w:rPr>
        <w:t>бюджета.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Каждому клиенту может быть открыт только один лицевой счет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соответствующего вида.</w:t>
      </w:r>
    </w:p>
    <w:p w:rsidR="00A44569" w:rsidRPr="006A552A" w:rsidRDefault="0018756F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"/>
      <w:bookmarkEnd w:id="1"/>
      <w:r w:rsidRPr="006A552A">
        <w:rPr>
          <w:rFonts w:ascii="Times New Roman" w:hAnsi="Times New Roman" w:cs="Times New Roman"/>
          <w:sz w:val="28"/>
          <w:szCs w:val="28"/>
        </w:rPr>
        <w:t>1.5. 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Типы средств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Ко</w:t>
      </w:r>
      <w:r w:rsidR="008D562D" w:rsidRPr="006A552A">
        <w:rPr>
          <w:rFonts w:ascii="Times New Roman" w:hAnsi="Times New Roman" w:cs="Times New Roman"/>
          <w:sz w:val="28"/>
          <w:szCs w:val="28"/>
        </w:rPr>
        <w:t>ды субсидий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8D562D"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8D562D" w:rsidRPr="006A552A">
        <w:rPr>
          <w:rFonts w:ascii="Times New Roman" w:hAnsi="Times New Roman" w:cs="Times New Roman"/>
          <w:sz w:val="28"/>
          <w:szCs w:val="28"/>
        </w:rPr>
        <w:t>КРКС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2B5AE1" w:rsidRPr="006A552A">
        <w:rPr>
          <w:rFonts w:ascii="Times New Roman" w:hAnsi="Times New Roman" w:cs="Times New Roman"/>
          <w:sz w:val="28"/>
          <w:szCs w:val="28"/>
        </w:rPr>
        <w:t>,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2B5AE1" w:rsidRPr="006A552A">
        <w:rPr>
          <w:rFonts w:ascii="Times New Roman" w:hAnsi="Times New Roman" w:cs="Times New Roman"/>
          <w:sz w:val="28"/>
          <w:szCs w:val="28"/>
        </w:rPr>
        <w:t xml:space="preserve">«Код цели»,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422423" w:rsidRPr="006A552A">
        <w:rPr>
          <w:rFonts w:ascii="Times New Roman" w:hAnsi="Times New Roman" w:cs="Times New Roman"/>
          <w:sz w:val="28"/>
          <w:szCs w:val="28"/>
        </w:rPr>
        <w:t>Район трансферта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422423" w:rsidRPr="006A552A">
        <w:rPr>
          <w:rFonts w:ascii="Times New Roman" w:hAnsi="Times New Roman" w:cs="Times New Roman"/>
          <w:sz w:val="28"/>
          <w:szCs w:val="28"/>
        </w:rPr>
        <w:t>,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2B5AE1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КОСГУ</w:t>
      </w:r>
      <w:r w:rsidR="002B5AE1" w:rsidRPr="006A552A">
        <w:rPr>
          <w:rFonts w:ascii="Times New Roman" w:hAnsi="Times New Roman" w:cs="Times New Roman"/>
          <w:sz w:val="28"/>
          <w:szCs w:val="28"/>
        </w:rPr>
        <w:t>»</w:t>
      </w:r>
      <w:r w:rsidR="00422423"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r w:rsidR="002B5AE1" w:rsidRPr="006A55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2423" w:rsidRPr="006A552A"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 w:rsidR="002B5AE1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дополнительного классификатора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Типы средств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, нарастающим итогом с начала финансового года.</w:t>
      </w:r>
    </w:p>
    <w:p w:rsidR="00A44569" w:rsidRPr="006A552A" w:rsidRDefault="00A44569" w:rsidP="0018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1.6.</w:t>
      </w:r>
      <w:r w:rsidR="0018756F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Операции, отраженные на лицевых счетах, являются объектами бюджетного учета исполнения </w:t>
      </w:r>
      <w:r w:rsidR="00422423" w:rsidRPr="006A552A">
        <w:rPr>
          <w:rFonts w:ascii="Times New Roman" w:hAnsi="Times New Roman" w:cs="Times New Roman"/>
          <w:sz w:val="28"/>
          <w:szCs w:val="28"/>
        </w:rPr>
        <w:t>местного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 и </w:t>
      </w:r>
      <w:r w:rsidR="00422423" w:rsidRPr="006A552A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B431C2" w:rsidRPr="006A552A" w:rsidRDefault="00B431C2" w:rsidP="00E83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Номера лицевых счетов, открываемых в </w:t>
      </w:r>
      <w:r w:rsidR="0018756F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района, формируются из разрядов, сгруппированных в виде ААА.ББ.ВВВ.Г, в соответствии с </w:t>
      </w:r>
      <w:r w:rsidR="002B5AE1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методологией организации отдельных этапов бюджетного процесса на муниципальном уровне с учетом 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и использования автоматизированной информационной системы управления бюджетным процессом </w:t>
      </w:r>
      <w:r w:rsidR="00E83807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 w:rsidR="002B5AE1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83807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приложением № 2 к Соглашению об информационном взаимодействии «01» января 2018 года, заключенному между администрацией района и министерством финансов и налоговой политики Новосибирской области,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B431C2" w:rsidRPr="006A552A" w:rsidRDefault="00B431C2" w:rsidP="007D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первый разряд (А) номера лицевого </w:t>
      </w:r>
      <w:r w:rsidR="002B5AE1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73DC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бюджетного процесса </w:t>
      </w:r>
      <w:r w:rsidR="00AE47F2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равен значению 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1C2" w:rsidRPr="006A552A" w:rsidRDefault="00B431C2" w:rsidP="007D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второй и третий разряд (АА) номера лицевого счета определяет принадлежность </w:t>
      </w:r>
      <w:r w:rsidR="00A973DC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бюджетного процесса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соответствующему </w:t>
      </w:r>
      <w:r w:rsidR="00EE323F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таблицей в</w:t>
      </w:r>
      <w:r w:rsidR="004B3DD3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AE1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методологии</w:t>
      </w:r>
      <w:r w:rsidRPr="006A552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;</w:t>
      </w:r>
    </w:p>
    <w:p w:rsidR="00B431C2" w:rsidRPr="006A552A" w:rsidRDefault="00B431C2" w:rsidP="007D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четвертый и пятый разряд (ББ) номера лицевого счета – код функциональной группы, к которой принадлежит клиент, в соответствии с таблицей в </w:t>
      </w:r>
      <w:r w:rsidR="002B5AE1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методологии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1C2" w:rsidRPr="006A552A" w:rsidRDefault="00EE323F" w:rsidP="007D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B431C2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шестой, седьмой и восьмой разряды (ВВВ) номера лицевого счета 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31C2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 номер </w:t>
      </w:r>
      <w:r w:rsidR="00A973DC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бюджетного процесса </w:t>
      </w:r>
      <w:r w:rsidR="00B431C2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функциональной группе;</w:t>
      </w:r>
    </w:p>
    <w:p w:rsidR="00B431C2" w:rsidRPr="006A552A" w:rsidRDefault="00B431C2" w:rsidP="007D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девятый разряд (Г) 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лицевого счета, присвоенный в </w:t>
      </w:r>
      <w:bookmarkStart w:id="2" w:name="_Hlk183704625"/>
      <w:r w:rsidR="00C9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«</w:t>
      </w:r>
      <w:proofErr w:type="spellStart"/>
      <w:r w:rsidR="00C9657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C96576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(где: 0 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обобщающий служебный лицевой счет, 1 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счет получателя, 3 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счет получателя по учету операций со средствами, поступающими во временное распоряжение казенного учреждения, 9 </w:t>
      </w:r>
      <w:r w:rsidR="00364D6E"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счет администратора источников).</w:t>
      </w:r>
    </w:p>
    <w:p w:rsidR="00B431C2" w:rsidRPr="006A552A" w:rsidRDefault="00B431C2" w:rsidP="007D2E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 лицевого счета главного распорядителя разряды ББ.ВВВ.Г содержат нули.</w:t>
      </w:r>
    </w:p>
    <w:p w:rsidR="002442EB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отчетных форм, поступающих через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="00F17227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1.9. В процессе исполнения </w:t>
      </w:r>
      <w:r w:rsidR="00422423" w:rsidRPr="006A552A">
        <w:rPr>
          <w:rFonts w:ascii="Times New Roman" w:hAnsi="Times New Roman" w:cs="Times New Roman"/>
          <w:sz w:val="28"/>
          <w:szCs w:val="28"/>
        </w:rPr>
        <w:t>местного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22423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информационный обмен между клиентами и </w:t>
      </w:r>
      <w:r w:rsidR="00EE323F" w:rsidRPr="006A552A">
        <w:rPr>
          <w:rFonts w:ascii="Times New Roman" w:hAnsi="Times New Roman" w:cs="Times New Roman"/>
          <w:sz w:val="28"/>
          <w:szCs w:val="28"/>
        </w:rPr>
        <w:t>а</w:t>
      </w:r>
      <w:r w:rsidR="00422423" w:rsidRPr="006A552A">
        <w:rPr>
          <w:rFonts w:ascii="Times New Roman" w:hAnsi="Times New Roman" w:cs="Times New Roman"/>
          <w:sz w:val="28"/>
          <w:szCs w:val="28"/>
        </w:rPr>
        <w:t>дминистрацией района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с применением средств ЭП в соответствии с договором, заключенным между клиентами и </w:t>
      </w:r>
      <w:r w:rsidR="00EE323F" w:rsidRPr="006A552A">
        <w:rPr>
          <w:rFonts w:ascii="Times New Roman" w:hAnsi="Times New Roman" w:cs="Times New Roman"/>
          <w:sz w:val="28"/>
          <w:szCs w:val="28"/>
        </w:rPr>
        <w:t>а</w:t>
      </w:r>
      <w:r w:rsidR="00422423" w:rsidRPr="006A552A">
        <w:rPr>
          <w:rFonts w:ascii="Times New Roman" w:hAnsi="Times New Roman" w:cs="Times New Roman"/>
          <w:sz w:val="28"/>
          <w:szCs w:val="28"/>
        </w:rPr>
        <w:t>дминистрацией района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и требованиями, установленными законодательством Российской Федерации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электронном виде).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Если у клиента отсутствует соответствующая техническая возможность информационного обмена с применением ЭП, обмен информацией с ним осуществляется на бумажных носителях с одновременным представлением документов на </w:t>
      </w:r>
      <w:r w:rsidR="00EE323F" w:rsidRPr="006A552A">
        <w:rPr>
          <w:rFonts w:ascii="Times New Roman" w:hAnsi="Times New Roman" w:cs="Times New Roman"/>
          <w:sz w:val="28"/>
          <w:szCs w:val="28"/>
        </w:rPr>
        <w:t>электронном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носителе без ЭП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бумажны</w:t>
      </w:r>
      <w:r w:rsidR="00EE323F" w:rsidRPr="006A552A">
        <w:rPr>
          <w:rFonts w:ascii="Times New Roman" w:hAnsi="Times New Roman" w:cs="Times New Roman"/>
          <w:sz w:val="28"/>
          <w:szCs w:val="28"/>
        </w:rPr>
        <w:t>е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EE323F" w:rsidRPr="006A552A">
        <w:rPr>
          <w:rFonts w:ascii="Times New Roman" w:hAnsi="Times New Roman" w:cs="Times New Roman"/>
          <w:sz w:val="28"/>
          <w:szCs w:val="28"/>
        </w:rPr>
        <w:t>и</w:t>
      </w:r>
      <w:r w:rsidRPr="006A552A">
        <w:rPr>
          <w:rFonts w:ascii="Times New Roman" w:hAnsi="Times New Roman" w:cs="Times New Roman"/>
          <w:sz w:val="28"/>
          <w:szCs w:val="28"/>
        </w:rPr>
        <w:t>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1.10. При отсутствии у клиента технической возможности работы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="00F17227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документооборот на бумажных носителях возможен по согласованию с </w:t>
      </w:r>
      <w:r w:rsidR="00422423" w:rsidRPr="006A552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20F2A">
        <w:rPr>
          <w:rFonts w:ascii="Times New Roman" w:hAnsi="Times New Roman" w:cs="Times New Roman"/>
          <w:sz w:val="28"/>
          <w:szCs w:val="28"/>
        </w:rPr>
        <w:t>Северного</w:t>
      </w:r>
      <w:r w:rsidR="00422423" w:rsidRPr="006A5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0F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22423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на основании письменного обращения получателя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20F2A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136"/>
      <w:bookmarkEnd w:id="3"/>
      <w:r w:rsidRPr="00620F2A">
        <w:rPr>
          <w:rFonts w:ascii="Times New Roman" w:hAnsi="Times New Roman" w:cs="Times New Roman"/>
          <w:b/>
          <w:sz w:val="28"/>
          <w:szCs w:val="28"/>
        </w:rPr>
        <w:t>2. Открытие лицевых счетов</w:t>
      </w:r>
    </w:p>
    <w:p w:rsidR="00A44569" w:rsidRPr="00620F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69" w:rsidRPr="00620F2A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F2A">
        <w:rPr>
          <w:rFonts w:ascii="Times New Roman" w:hAnsi="Times New Roman" w:cs="Times New Roman"/>
          <w:b/>
          <w:sz w:val="28"/>
          <w:szCs w:val="28"/>
        </w:rPr>
        <w:t>2.1. Общие положения об открытии лицевых счетов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2.1.1. Открытие лицевых счетов </w:t>
      </w:r>
      <w:r w:rsidR="00354BC4" w:rsidRPr="006A552A">
        <w:rPr>
          <w:rFonts w:ascii="Times New Roman" w:hAnsi="Times New Roman" w:cs="Times New Roman"/>
          <w:sz w:val="28"/>
          <w:szCs w:val="28"/>
        </w:rPr>
        <w:t>о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AE47F2" w:rsidRPr="006A552A">
        <w:rPr>
          <w:rFonts w:ascii="Times New Roman" w:hAnsi="Times New Roman" w:cs="Times New Roman"/>
          <w:sz w:val="28"/>
          <w:szCs w:val="28"/>
        </w:rPr>
        <w:t>а</w:t>
      </w:r>
      <w:r w:rsidR="00354BC4" w:rsidRPr="006A552A">
        <w:rPr>
          <w:rFonts w:ascii="Times New Roman" w:hAnsi="Times New Roman" w:cs="Times New Roman"/>
          <w:sz w:val="28"/>
          <w:szCs w:val="28"/>
        </w:rPr>
        <w:t>дминистрация района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6A552A">
        <w:rPr>
          <w:rFonts w:ascii="Times New Roman" w:hAnsi="Times New Roman" w:cs="Times New Roman"/>
          <w:sz w:val="28"/>
          <w:szCs w:val="28"/>
        </w:rPr>
        <w:t>2.1.2. Для открытия лицевого счета любого вида должно быть сформировано единое дело клиента.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Для формирования дела клиента получателем средств в обяз</w:t>
      </w:r>
      <w:r w:rsidR="00354BC4" w:rsidRPr="006A552A">
        <w:rPr>
          <w:rFonts w:ascii="Times New Roman" w:hAnsi="Times New Roman" w:cs="Times New Roman"/>
          <w:sz w:val="28"/>
          <w:szCs w:val="28"/>
        </w:rPr>
        <w:t>ательном порядке представляются</w:t>
      </w:r>
      <w:r w:rsidRPr="006A552A">
        <w:rPr>
          <w:rFonts w:ascii="Times New Roman" w:hAnsi="Times New Roman" w:cs="Times New Roman"/>
          <w:sz w:val="28"/>
          <w:szCs w:val="28"/>
        </w:rPr>
        <w:t>:</w:t>
      </w:r>
    </w:p>
    <w:p w:rsidR="00A44569" w:rsidRPr="006A552A" w:rsidRDefault="00AE47F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 </w:t>
      </w:r>
      <w:hyperlink w:anchor="P1101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</w:t>
      </w:r>
      <w:r w:rsidR="00354BC4" w:rsidRPr="006A552A">
        <w:rPr>
          <w:rFonts w:ascii="Times New Roman" w:hAnsi="Times New Roman" w:cs="Times New Roman"/>
          <w:sz w:val="28"/>
          <w:szCs w:val="28"/>
        </w:rPr>
        <w:t>ым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54BC4" w:rsidRPr="006A552A">
        <w:rPr>
          <w:rFonts w:ascii="Times New Roman" w:hAnsi="Times New Roman" w:cs="Times New Roman"/>
          <w:sz w:val="28"/>
          <w:szCs w:val="28"/>
        </w:rPr>
        <w:t>ем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и скрепленная оттиском печати главного распорядителя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2.1 к </w:t>
      </w:r>
      <w:r w:rsidR="00A44569" w:rsidRPr="006A552A">
        <w:rPr>
          <w:rFonts w:ascii="Times New Roman" w:hAnsi="Times New Roman" w:cs="Times New Roman"/>
          <w:sz w:val="28"/>
          <w:szCs w:val="28"/>
        </w:rPr>
        <w:t>настоящему Порядку).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 w:rsidRPr="006A552A">
        <w:rPr>
          <w:rFonts w:ascii="Times New Roman" w:hAnsi="Times New Roman" w:cs="Times New Roman"/>
          <w:sz w:val="28"/>
          <w:szCs w:val="28"/>
        </w:rPr>
        <w:t>б)</w:t>
      </w:r>
      <w:r w:rsidR="00AE47F2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копия уставного документа, заверенная главным распорядителем или нотариально;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</w:t>
      </w:r>
      <w:r w:rsidR="00AE47F2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копия документа о государственной регистрации, заверенная главным распорядителем, нотариально или органом, осуществившим государственную регистрацию;</w:t>
      </w:r>
    </w:p>
    <w:p w:rsidR="00A44569" w:rsidRPr="006A552A" w:rsidRDefault="00AE47F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6A552A">
        <w:rPr>
          <w:rFonts w:ascii="Times New Roman" w:hAnsi="Times New Roman" w:cs="Times New Roman"/>
          <w:sz w:val="28"/>
          <w:szCs w:val="28"/>
        </w:rPr>
        <w:t>г) </w:t>
      </w:r>
      <w:r w:rsidR="00A44569" w:rsidRPr="006A552A">
        <w:rPr>
          <w:rFonts w:ascii="Times New Roman" w:hAnsi="Times New Roman" w:cs="Times New Roman"/>
          <w:sz w:val="28"/>
          <w:szCs w:val="28"/>
        </w:rPr>
        <w:t>копия свидетельства налогового органа о постановке на учет, заверенная выдавшим его налоговым органом, нотариально или главным распорядителем;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д) типовой </w:t>
      </w:r>
      <w:hyperlink w:anchor="P1211" w:history="1">
        <w:r w:rsidRPr="006A552A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расчетное обслуживание лицевых счетов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2.2 к настоящему Порядку) в двух экземплярах, подписанный руководителем получателя средств и скрепленный печатью получателя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е) типовой </w:t>
      </w:r>
      <w:hyperlink w:anchor="P1317" w:history="1">
        <w:r w:rsidRPr="006A552A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, регламентирующий взаимоотношения сторон в процессе обмена электронными документами с электронной подписью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Клиенты в течение 5 рабочих дней обязаны сообщать в письменной форме о всех изменениях в документах, представленных для формирования дела клиента, и не влекущих переоформление лицевых счетов.</w:t>
      </w:r>
    </w:p>
    <w:p w:rsidR="00A44569" w:rsidRPr="006A552A" w:rsidRDefault="00AE47F2" w:rsidP="00AE4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2.1.3. 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Право первой подписи на карточке образцов подписей принадлежит </w:t>
      </w:r>
      <w:r w:rsidR="00A44569"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r w:rsidRPr="006A552A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A44569" w:rsidRPr="006A552A">
        <w:rPr>
          <w:rFonts w:ascii="Times New Roman" w:hAnsi="Times New Roman" w:cs="Times New Roman"/>
          <w:sz w:val="28"/>
          <w:szCs w:val="28"/>
        </w:rPr>
        <w:t>, которо</w:t>
      </w:r>
      <w:r w:rsidRPr="006A552A">
        <w:rPr>
          <w:rFonts w:ascii="Times New Roman" w:hAnsi="Times New Roman" w:cs="Times New Roman"/>
          <w:sz w:val="28"/>
          <w:szCs w:val="28"/>
        </w:rPr>
        <w:t>му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открывается лицевой счет, а также иным уполномоченным им лицам.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Право второй подписи на карточке образцов подписей принадлежит главному бухгалтеру </w:t>
      </w:r>
      <w:r w:rsidR="003F0FAB" w:rsidRPr="006A552A">
        <w:rPr>
          <w:rFonts w:ascii="Times New Roman" w:hAnsi="Times New Roman" w:cs="Times New Roman"/>
          <w:sz w:val="28"/>
          <w:szCs w:val="28"/>
        </w:rPr>
        <w:t>получателя средств, которому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открывается лицевой счет, в том числе и в случаях двойного наименования его должности, и/или лицам, уполномоченным руководителем</w:t>
      </w:r>
      <w:r w:rsidR="003F0FAB" w:rsidRPr="006A552A">
        <w:rPr>
          <w:rFonts w:ascii="Times New Roman" w:hAnsi="Times New Roman" w:cs="Times New Roman"/>
          <w:sz w:val="28"/>
          <w:szCs w:val="28"/>
        </w:rPr>
        <w:t xml:space="preserve"> получателя средств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 ведение бухгалтерского учета.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Если в штате </w:t>
      </w:r>
      <w:r w:rsidR="003F0FAB" w:rsidRPr="006A552A">
        <w:rPr>
          <w:rFonts w:ascii="Times New Roman" w:hAnsi="Times New Roman" w:cs="Times New Roman"/>
          <w:sz w:val="28"/>
          <w:szCs w:val="28"/>
        </w:rPr>
        <w:t xml:space="preserve">получателя средств, которому </w:t>
      </w:r>
      <w:r w:rsidRPr="006A552A">
        <w:rPr>
          <w:rFonts w:ascii="Times New Roman" w:hAnsi="Times New Roman" w:cs="Times New Roman"/>
          <w:sz w:val="28"/>
          <w:szCs w:val="28"/>
        </w:rPr>
        <w:t xml:space="preserve">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вместо указания лица, наделенного правом второй подписи, делается запись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бухгалтерский работник в штате не предусмотрен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, в соответствии с которой платежные документы считаются действительными при наличии на них одной первой подписи.</w:t>
      </w:r>
    </w:p>
    <w:p w:rsidR="00A44569" w:rsidRPr="006A552A" w:rsidRDefault="00354BC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</w:t>
      </w:r>
      <w:r w:rsidR="00A44569" w:rsidRPr="006A552A">
        <w:rPr>
          <w:rFonts w:ascii="Times New Roman" w:hAnsi="Times New Roman" w:cs="Times New Roman"/>
          <w:sz w:val="28"/>
          <w:szCs w:val="28"/>
        </w:rPr>
        <w:t>е требует</w:t>
      </w:r>
      <w:r w:rsidRPr="006A552A">
        <w:rPr>
          <w:rFonts w:ascii="Times New Roman" w:hAnsi="Times New Roman" w:cs="Times New Roman"/>
          <w:sz w:val="28"/>
          <w:szCs w:val="28"/>
        </w:rPr>
        <w:t>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 оборотной стороне карточек образцов подписей ставит</w:t>
      </w:r>
      <w:r w:rsidR="00354BC4" w:rsidRPr="006A552A">
        <w:rPr>
          <w:rFonts w:ascii="Times New Roman" w:hAnsi="Times New Roman" w:cs="Times New Roman"/>
          <w:sz w:val="28"/>
          <w:szCs w:val="28"/>
        </w:rPr>
        <w:t xml:space="preserve">ся </w:t>
      </w:r>
      <w:r w:rsidRPr="006A552A">
        <w:rPr>
          <w:rFonts w:ascii="Times New Roman" w:hAnsi="Times New Roman" w:cs="Times New Roman"/>
          <w:sz w:val="28"/>
          <w:szCs w:val="28"/>
        </w:rPr>
        <w:t>подпись о принятии карточки образцов подписей в дело клиента.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нотариального заверения карточки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замены или дополнения хотя бы одной подписи, включенной в карточку образцов подписей, 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заверение такой карточки не требуется. 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</w:t>
      </w:r>
      <w:r w:rsidR="00AE47F2"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r w:rsidR="00AE47F2"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главным бухгалтером клиента, </w:t>
      </w:r>
      <w:r w:rsidRPr="006A552A">
        <w:rPr>
          <w:rFonts w:ascii="Times New Roman" w:hAnsi="Times New Roman" w:cs="Times New Roman"/>
          <w:sz w:val="28"/>
          <w:szCs w:val="28"/>
        </w:rPr>
        <w:t>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</w:t>
      </w:r>
      <w:r w:rsidR="009A47F0" w:rsidRPr="006A552A">
        <w:rPr>
          <w:rFonts w:ascii="Times New Roman" w:hAnsi="Times New Roman" w:cs="Times New Roman"/>
          <w:sz w:val="28"/>
          <w:szCs w:val="28"/>
        </w:rPr>
        <w:t>я на рабочих местах сотрудников,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отвечающих за контроль соответствия подписей на представляемых клиентами документах на бумажных носителях.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6A552A">
          <w:rPr>
            <w:rFonts w:ascii="Times New Roman" w:hAnsi="Times New Roman" w:cs="Times New Roman"/>
            <w:sz w:val="28"/>
            <w:szCs w:val="28"/>
          </w:rPr>
          <w:t>доверенности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по форме приложения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</w:t>
      </w:r>
      <w:r w:rsidR="00AE7234" w:rsidRPr="006A552A">
        <w:rPr>
          <w:rFonts w:ascii="Times New Roman" w:hAnsi="Times New Roman" w:cs="Times New Roman"/>
          <w:sz w:val="28"/>
          <w:szCs w:val="28"/>
        </w:rPr>
        <w:t>7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0"/>
      <w:bookmarkEnd w:id="7"/>
      <w:r w:rsidRPr="006A552A">
        <w:rPr>
          <w:rFonts w:ascii="Times New Roman" w:hAnsi="Times New Roman" w:cs="Times New Roman"/>
          <w:sz w:val="28"/>
          <w:szCs w:val="28"/>
        </w:rPr>
        <w:t xml:space="preserve">2.1.4. </w:t>
      </w:r>
      <w:r w:rsidR="009A47F0" w:rsidRPr="006A552A">
        <w:rPr>
          <w:rFonts w:ascii="Times New Roman" w:hAnsi="Times New Roman" w:cs="Times New Roman"/>
          <w:sz w:val="28"/>
          <w:szCs w:val="28"/>
        </w:rPr>
        <w:t>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9A47F0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A47F0" w:rsidRPr="006A552A">
        <w:rPr>
          <w:rFonts w:ascii="Times New Roman" w:hAnsi="Times New Roman" w:cs="Times New Roman"/>
          <w:sz w:val="28"/>
          <w:szCs w:val="28"/>
        </w:rPr>
        <w:t>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открытия соответствующего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Проверяемые реквизиты заявлений и карточек образцов подписей должны соответствовать следующим требованиям: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6A552A">
          <w:rPr>
            <w:rFonts w:ascii="Times New Roman" w:hAnsi="Times New Roman" w:cs="Times New Roman"/>
            <w:sz w:val="28"/>
            <w:szCs w:val="28"/>
          </w:rPr>
          <w:t>подпункта б) пункта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полному и сокращенному наименованию в перечне участников бюджетного процесса </w:t>
      </w:r>
      <w:r w:rsidR="003F0FAB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идентификационный номер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ИНН) и код причины постановки на учет в налоговом органе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3F0FAB" w:rsidRPr="006A552A">
          <w:rPr>
            <w:rFonts w:ascii="Times New Roman" w:hAnsi="Times New Roman" w:cs="Times New Roman"/>
            <w:sz w:val="28"/>
            <w:szCs w:val="28"/>
          </w:rPr>
          <w:t>«</w:t>
        </w:r>
        <w:r w:rsidRPr="006A552A">
          <w:rPr>
            <w:rFonts w:ascii="Times New Roman" w:hAnsi="Times New Roman" w:cs="Times New Roman"/>
            <w:sz w:val="28"/>
            <w:szCs w:val="28"/>
          </w:rPr>
          <w:t>г</w:t>
        </w:r>
        <w:r w:rsidR="003F0FAB" w:rsidRPr="006A552A">
          <w:rPr>
            <w:rFonts w:ascii="Times New Roman" w:hAnsi="Times New Roman" w:cs="Times New Roman"/>
            <w:sz w:val="28"/>
            <w:szCs w:val="28"/>
          </w:rPr>
          <w:t>»</w:t>
        </w:r>
        <w:r w:rsidRPr="006A552A">
          <w:rPr>
            <w:rFonts w:ascii="Times New Roman" w:hAnsi="Times New Roman" w:cs="Times New Roman"/>
            <w:sz w:val="28"/>
            <w:szCs w:val="28"/>
          </w:rPr>
          <w:t xml:space="preserve"> пункта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юридический адрес клиента должен соответствовать указанному в его документах, представленных в соответствии с требованиями </w:t>
      </w:r>
      <w:hyperlink w:anchor="P147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3F0FAB" w:rsidRPr="006A552A">
          <w:rPr>
            <w:rFonts w:ascii="Times New Roman" w:hAnsi="Times New Roman" w:cs="Times New Roman"/>
            <w:sz w:val="28"/>
            <w:szCs w:val="28"/>
          </w:rPr>
          <w:t>«</w:t>
        </w:r>
        <w:r w:rsidRPr="006A552A">
          <w:rPr>
            <w:rFonts w:ascii="Times New Roman" w:hAnsi="Times New Roman" w:cs="Times New Roman"/>
            <w:sz w:val="28"/>
            <w:szCs w:val="28"/>
          </w:rPr>
          <w:t>б</w:t>
        </w:r>
        <w:r w:rsidR="003F0FAB" w:rsidRPr="006A552A">
          <w:rPr>
            <w:rFonts w:ascii="Times New Roman" w:hAnsi="Times New Roman" w:cs="Times New Roman"/>
            <w:sz w:val="28"/>
            <w:szCs w:val="28"/>
          </w:rPr>
          <w:t>»</w:t>
        </w:r>
        <w:r w:rsidRPr="006A552A">
          <w:rPr>
            <w:rFonts w:ascii="Times New Roman" w:hAnsi="Times New Roman" w:cs="Times New Roman"/>
            <w:sz w:val="28"/>
            <w:szCs w:val="28"/>
          </w:rPr>
          <w:t xml:space="preserve"> пункта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наименование главного распорядителя должно соответствовать его полному наименованию, указанному в перечне участников бюджетного процесса </w:t>
      </w:r>
      <w:r w:rsidR="003F0FAB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Образцы подписей должностных лиц клиента, имеющих право подписи платежных и иных документов при совершении операции по лицевому счету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наименование должностей, фамилии, имена и отчества должны быть указаны полностью;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дата начала срока полномочий лиц, временно пользующихся правом подписи, не должна </w:t>
      </w:r>
      <w:r w:rsidR="00603F7B" w:rsidRPr="006A552A">
        <w:rPr>
          <w:rFonts w:ascii="Times New Roman" w:hAnsi="Times New Roman" w:cs="Times New Roman"/>
          <w:sz w:val="28"/>
          <w:szCs w:val="28"/>
        </w:rPr>
        <w:t>соответствовать реальной дате представления заявления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дата заполнения в заголовочной части заявления на открытие лицевого счета должна быть не позже даты представления заявления;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6A552A">
          <w:rPr>
            <w:rFonts w:ascii="Times New Roman" w:hAnsi="Times New Roman" w:cs="Times New Roman"/>
            <w:sz w:val="28"/>
            <w:szCs w:val="28"/>
          </w:rPr>
          <w:t>пункте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Основаниями для отказа в открытии лицевого счета являются: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непредставление какого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либо из документов, указанных в </w:t>
      </w:r>
      <w:hyperlink w:anchor="P142" w:history="1">
        <w:r w:rsidRPr="006A552A">
          <w:rPr>
            <w:rFonts w:ascii="Times New Roman" w:hAnsi="Times New Roman" w:cs="Times New Roman"/>
            <w:sz w:val="28"/>
            <w:szCs w:val="28"/>
          </w:rPr>
          <w:t>пункте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отсутствие реквизитов, подлежащих заполнению, в заявлении на открытие лицевого счета и/или карточке образцов подписей;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данным перечня участников бюджетного процесса </w:t>
      </w:r>
      <w:r w:rsidR="003F0FAB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несоответствие формы представленных заявления на открытие лицевого счета или карточки образцов подписей утвержденной форме;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2.1.2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 наличии замечаний в соответствии с </w:t>
      </w:r>
      <w:hyperlink w:anchor="P170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2.1.4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</w:t>
      </w:r>
      <w:r w:rsidR="00015439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клиенту письмо в произвольной форме с указанием причины (причин) отказа в открытии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2.1.5.</w:t>
      </w:r>
      <w:r w:rsidR="003F0FAB" w:rsidRPr="006A552A">
        <w:rPr>
          <w:rFonts w:ascii="Times New Roman" w:hAnsi="Times New Roman" w:cs="Times New Roman"/>
          <w:sz w:val="28"/>
          <w:szCs w:val="28"/>
        </w:rPr>
        <w:t> </w:t>
      </w:r>
      <w:r w:rsidR="00654DF4" w:rsidRPr="006A552A">
        <w:rPr>
          <w:rFonts w:ascii="Times New Roman" w:hAnsi="Times New Roman" w:cs="Times New Roman"/>
          <w:sz w:val="28"/>
          <w:szCs w:val="28"/>
        </w:rPr>
        <w:t>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течение 3 рабочих дней </w:t>
      </w:r>
      <w:r w:rsidR="00654DF4" w:rsidRPr="006A552A">
        <w:rPr>
          <w:rFonts w:ascii="Times New Roman" w:hAnsi="Times New Roman" w:cs="Times New Roman"/>
          <w:sz w:val="28"/>
          <w:szCs w:val="28"/>
        </w:rPr>
        <w:t xml:space="preserve">клиент </w:t>
      </w:r>
      <w:r w:rsidRPr="006A552A">
        <w:rPr>
          <w:rFonts w:ascii="Times New Roman" w:hAnsi="Times New Roman" w:cs="Times New Roman"/>
          <w:sz w:val="28"/>
          <w:szCs w:val="28"/>
        </w:rPr>
        <w:t>уведомляет</w:t>
      </w:r>
      <w:r w:rsidR="00654DF4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об открытии лицевого счета по форме </w:t>
      </w:r>
      <w:hyperlink w:anchor="P1689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8D35E4" w:rsidRPr="006A552A">
          <w:rPr>
            <w:rFonts w:ascii="Times New Roman" w:hAnsi="Times New Roman" w:cs="Times New Roman"/>
            <w:sz w:val="28"/>
            <w:szCs w:val="28"/>
          </w:rPr>
          <w:t>№</w:t>
        </w:r>
        <w:r w:rsidRPr="006A552A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1D1541" w:rsidRPr="006A552A">
        <w:rPr>
          <w:rFonts w:ascii="Times New Roman" w:hAnsi="Times New Roman" w:cs="Times New Roman"/>
          <w:sz w:val="28"/>
          <w:szCs w:val="28"/>
        </w:rPr>
        <w:t>4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2.1.</w:t>
      </w:r>
      <w:r w:rsidR="00654DF4" w:rsidRPr="006A552A">
        <w:rPr>
          <w:rFonts w:ascii="Times New Roman" w:hAnsi="Times New Roman" w:cs="Times New Roman"/>
          <w:sz w:val="28"/>
          <w:szCs w:val="28"/>
        </w:rPr>
        <w:t>6</w:t>
      </w:r>
      <w:r w:rsidRPr="006A552A">
        <w:rPr>
          <w:rFonts w:ascii="Times New Roman" w:hAnsi="Times New Roman" w:cs="Times New Roman"/>
          <w:sz w:val="28"/>
          <w:szCs w:val="28"/>
        </w:rPr>
        <w:t xml:space="preserve">. Лицевой счет является открытым с момента внесения записи об открытии лицевого счета в Справочник лицевых счетов. Справочник лицевых счетов ведется в электронной форме в </w:t>
      </w:r>
      <w:r w:rsidR="00851DEC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851DE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851DEC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Справочник лицевых счетов заносятся следующие обязательные реквизиты: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 номер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 наименование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 дата открытия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 дата закрытия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д) состояние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е) иная необходимая информация.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2.1.</w:t>
      </w:r>
      <w:r w:rsidR="00130818" w:rsidRPr="006A552A">
        <w:rPr>
          <w:rFonts w:ascii="Times New Roman" w:hAnsi="Times New Roman" w:cs="Times New Roman"/>
          <w:sz w:val="28"/>
          <w:szCs w:val="28"/>
        </w:rPr>
        <w:t>7</w:t>
      </w:r>
      <w:r w:rsidRPr="006A552A">
        <w:rPr>
          <w:rFonts w:ascii="Times New Roman" w:hAnsi="Times New Roman" w:cs="Times New Roman"/>
          <w:sz w:val="28"/>
          <w:szCs w:val="28"/>
        </w:rPr>
        <w:t>. Все документы, связанные с открытием лицевых счетов, соответствующие установленным требованиям, хранятся в деле клиента.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Документы, включенные в дело клиента, хранятся в соответствии с правилами организации </w:t>
      </w:r>
      <w:r w:rsidR="00E50B27" w:rsidRPr="006A552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A552A">
        <w:rPr>
          <w:rFonts w:ascii="Times New Roman" w:hAnsi="Times New Roman" w:cs="Times New Roman"/>
          <w:sz w:val="28"/>
          <w:szCs w:val="28"/>
        </w:rPr>
        <w:t xml:space="preserve"> 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20F2A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F2A">
        <w:rPr>
          <w:rFonts w:ascii="Times New Roman" w:hAnsi="Times New Roman" w:cs="Times New Roman"/>
          <w:b/>
          <w:sz w:val="28"/>
          <w:szCs w:val="28"/>
        </w:rPr>
        <w:lastRenderedPageBreak/>
        <w:t>2.2. Открытие лицевого счета главного распорядителя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3F0F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2.2.1. 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Лицевой счет главного распорядителя открывается главному распорядителю на основании ведомственной структуры расходов </w:t>
      </w:r>
      <w:r w:rsidR="00654DF4" w:rsidRPr="006A552A">
        <w:rPr>
          <w:rFonts w:ascii="Times New Roman" w:hAnsi="Times New Roman" w:cs="Times New Roman"/>
          <w:sz w:val="28"/>
          <w:szCs w:val="28"/>
        </w:rPr>
        <w:t>мест</w:t>
      </w:r>
      <w:r w:rsidR="00A44569" w:rsidRPr="006A552A">
        <w:rPr>
          <w:rFonts w:ascii="Times New Roman" w:hAnsi="Times New Roman" w:cs="Times New Roman"/>
          <w:sz w:val="28"/>
          <w:szCs w:val="28"/>
        </w:rPr>
        <w:t>ного бюджета</w:t>
      </w:r>
      <w:r w:rsidR="00654DF4" w:rsidRPr="006A552A">
        <w:rPr>
          <w:rFonts w:ascii="Times New Roman" w:hAnsi="Times New Roman" w:cs="Times New Roman"/>
          <w:sz w:val="28"/>
          <w:szCs w:val="28"/>
        </w:rPr>
        <w:t>, утвержде</w:t>
      </w:r>
      <w:r w:rsidR="003F3DBA" w:rsidRPr="006A552A">
        <w:rPr>
          <w:rFonts w:ascii="Times New Roman" w:hAnsi="Times New Roman" w:cs="Times New Roman"/>
          <w:sz w:val="28"/>
          <w:szCs w:val="28"/>
        </w:rPr>
        <w:t>нной</w:t>
      </w:r>
      <w:r w:rsidR="00654DF4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047027" w:rsidRPr="006A552A">
        <w:rPr>
          <w:rFonts w:ascii="Times New Roman" w:hAnsi="Times New Roman" w:cs="Times New Roman"/>
          <w:sz w:val="28"/>
          <w:szCs w:val="28"/>
        </w:rPr>
        <w:t>решением</w:t>
      </w:r>
      <w:r w:rsidR="00654DF4" w:rsidRPr="006A552A">
        <w:rPr>
          <w:rFonts w:ascii="Times New Roman" w:hAnsi="Times New Roman" w:cs="Times New Roman"/>
          <w:sz w:val="28"/>
          <w:szCs w:val="28"/>
        </w:rPr>
        <w:t xml:space="preserve"> о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654DF4" w:rsidRPr="006A552A">
        <w:rPr>
          <w:rFonts w:ascii="Times New Roman" w:hAnsi="Times New Roman" w:cs="Times New Roman"/>
          <w:sz w:val="28"/>
          <w:szCs w:val="28"/>
        </w:rPr>
        <w:t>мес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тном бюджете </w:t>
      </w:r>
      <w:r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2.2.2. Для открытия лицевого счета главного распорядителя главный распорядитель представляет </w:t>
      </w:r>
      <w:hyperlink w:anchor="P1716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6A552A">
        <w:rPr>
          <w:rFonts w:ascii="Times New Roman" w:hAnsi="Times New Roman" w:cs="Times New Roman"/>
          <w:sz w:val="28"/>
          <w:szCs w:val="28"/>
        </w:rPr>
        <w:t>5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Порядку) с указанием в поле вида лицевого счета: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2.2.3. Заявление на открытие лицевого счета включается в дело клиента и хранится в соответствии с правилами организации </w:t>
      </w:r>
      <w:r w:rsidR="00E50B27" w:rsidRPr="006A552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44A6D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20F2A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F2A">
        <w:rPr>
          <w:rFonts w:ascii="Times New Roman" w:hAnsi="Times New Roman" w:cs="Times New Roman"/>
          <w:b/>
          <w:sz w:val="28"/>
          <w:szCs w:val="28"/>
        </w:rPr>
        <w:t>2.3. Открытие лицевого счета получателя</w:t>
      </w:r>
      <w:r w:rsidR="003F3DBA" w:rsidRPr="00620F2A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2.3.1. Лицевой счет получателя открывается получателям средств, включенным в перечень участников бюджетного процесса </w:t>
      </w:r>
      <w:r w:rsidR="003F3DBA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, в том числе обслуживаемым в централизованной бухгалтерии и имеющим самостоятельную смету доходов и расходов.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2.3.2. Для открытия лицевого счета получателя получатель средств представляет </w:t>
      </w:r>
      <w:hyperlink w:anchor="P1716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(приложения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6A552A">
        <w:rPr>
          <w:rFonts w:ascii="Times New Roman" w:hAnsi="Times New Roman" w:cs="Times New Roman"/>
          <w:sz w:val="28"/>
          <w:szCs w:val="28"/>
        </w:rPr>
        <w:t>5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Порядку) с указанием в поле вида лицевого счета: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2.3.3. Заявление на открытие лицевого счета включается в дело клиента и хранится в соответстви</w:t>
      </w:r>
      <w:r w:rsidR="00A712DC" w:rsidRPr="006A552A">
        <w:rPr>
          <w:rFonts w:ascii="Times New Roman" w:hAnsi="Times New Roman" w:cs="Times New Roman"/>
          <w:sz w:val="28"/>
          <w:szCs w:val="28"/>
        </w:rPr>
        <w:t xml:space="preserve">и с правилами организации </w:t>
      </w:r>
      <w:r w:rsidR="00E50B27" w:rsidRPr="006A552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A552A">
        <w:rPr>
          <w:rFonts w:ascii="Times New Roman" w:hAnsi="Times New Roman" w:cs="Times New Roman"/>
          <w:sz w:val="28"/>
          <w:szCs w:val="28"/>
        </w:rPr>
        <w:t xml:space="preserve"> 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20F2A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0F2A">
        <w:rPr>
          <w:rFonts w:ascii="Times New Roman" w:hAnsi="Times New Roman" w:cs="Times New Roman"/>
          <w:b/>
          <w:sz w:val="28"/>
          <w:szCs w:val="28"/>
        </w:rPr>
        <w:t>2.4. Открытие лицевого счета получателя по</w:t>
      </w:r>
    </w:p>
    <w:p w:rsidR="00A44569" w:rsidRPr="00620F2A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2A">
        <w:rPr>
          <w:rFonts w:ascii="Times New Roman" w:hAnsi="Times New Roman" w:cs="Times New Roman"/>
          <w:b/>
          <w:sz w:val="28"/>
          <w:szCs w:val="28"/>
        </w:rPr>
        <w:t>учету операций со средствами, поступающими во</w:t>
      </w:r>
    </w:p>
    <w:p w:rsidR="00A44569" w:rsidRPr="00620F2A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2A">
        <w:rPr>
          <w:rFonts w:ascii="Times New Roman" w:hAnsi="Times New Roman" w:cs="Times New Roman"/>
          <w:b/>
          <w:sz w:val="28"/>
          <w:szCs w:val="28"/>
        </w:rPr>
        <w:t>временное распоряжение казенного учреждения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2.4.1. Лицевые счета получателей по учету операций со средствами, поступающими во временное распоряжение казенного учреждения, открываются </w:t>
      </w:r>
      <w:r w:rsidR="00130818" w:rsidRPr="006A552A">
        <w:rPr>
          <w:rFonts w:ascii="Times New Roman" w:hAnsi="Times New Roman" w:cs="Times New Roman"/>
          <w:sz w:val="28"/>
          <w:szCs w:val="28"/>
        </w:rPr>
        <w:t>п</w:t>
      </w:r>
      <w:r w:rsidRPr="006A552A">
        <w:rPr>
          <w:rFonts w:ascii="Times New Roman" w:hAnsi="Times New Roman" w:cs="Times New Roman"/>
          <w:sz w:val="28"/>
          <w:szCs w:val="28"/>
        </w:rPr>
        <w:t xml:space="preserve">олучателям средств, включенным в перечень участников бюджетного процесса </w:t>
      </w:r>
      <w:r w:rsidR="003F3DBA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, в том числе обслуживаемым в централизованной бухгалтерии и имеющим самостоятельную смету доходов и расходов.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2.4.2. Для открытия лицевого счета получателя по учету операций со средствами, поступающими во временное распоряжение, получателем средств представляются следующие документы: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716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6A552A">
        <w:rPr>
          <w:rFonts w:ascii="Times New Roman" w:hAnsi="Times New Roman" w:cs="Times New Roman"/>
          <w:sz w:val="28"/>
          <w:szCs w:val="28"/>
        </w:rPr>
        <w:t>5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Порядку), с указанием в поле вида лицевого счета: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получателя по учету операций со средствами, поступающими во временное распоряжение казенного учреждения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3F3DB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 </w:t>
      </w:r>
      <w:hyperlink w:anchor="P1761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открытие лицевого счета получателя по учету операций со средствами, поступающими во временное распоряжение казенного учреждения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азрешение), выданное главным распорядителем и устанавливающее </w:t>
      </w:r>
      <w:r w:rsidR="00A44569"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образования и направления использования данных средств, по форме приложения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2.</w:t>
      </w:r>
      <w:r w:rsidR="00AE7234" w:rsidRPr="006A552A">
        <w:rPr>
          <w:rFonts w:ascii="Times New Roman" w:hAnsi="Times New Roman" w:cs="Times New Roman"/>
          <w:sz w:val="28"/>
          <w:szCs w:val="28"/>
        </w:rPr>
        <w:t>6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6A552A" w:rsidRDefault="003F3DB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2.4.3. Заявление и р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азрешение включаются в дело клиента и хранятся в соответствии с правилами организации </w:t>
      </w:r>
      <w:r w:rsidR="00E50B27" w:rsidRPr="006A552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5F46E9" w:rsidRDefault="00A44569" w:rsidP="003F3D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2.5. Открытие лицевого счета администратора</w:t>
      </w:r>
      <w:r w:rsidR="003F3DBA" w:rsidRPr="005F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6E9">
        <w:rPr>
          <w:rFonts w:ascii="Times New Roman" w:hAnsi="Times New Roman" w:cs="Times New Roman"/>
          <w:b/>
          <w:sz w:val="28"/>
          <w:szCs w:val="28"/>
        </w:rPr>
        <w:t xml:space="preserve">источников </w:t>
      </w:r>
    </w:p>
    <w:p w:rsidR="00A44569" w:rsidRPr="005F46E9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2.5.1. Лицевой счет администратора источников открывается администратор</w:t>
      </w:r>
      <w:r w:rsidR="00330B77" w:rsidRPr="006A552A">
        <w:rPr>
          <w:rFonts w:ascii="Times New Roman" w:hAnsi="Times New Roman" w:cs="Times New Roman"/>
          <w:sz w:val="28"/>
          <w:szCs w:val="28"/>
        </w:rPr>
        <w:t>у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источни</w:t>
      </w:r>
      <w:r w:rsidR="00330B77" w:rsidRPr="006A552A">
        <w:rPr>
          <w:rFonts w:ascii="Times New Roman" w:hAnsi="Times New Roman" w:cs="Times New Roman"/>
          <w:sz w:val="28"/>
          <w:szCs w:val="28"/>
        </w:rPr>
        <w:t>ков</w:t>
      </w:r>
      <w:r w:rsidR="003F3DBA" w:rsidRPr="006A552A">
        <w:rPr>
          <w:rFonts w:ascii="Times New Roman" w:hAnsi="Times New Roman" w:cs="Times New Roman"/>
          <w:sz w:val="28"/>
          <w:szCs w:val="28"/>
        </w:rPr>
        <w:t>, включенному в перечень</w:t>
      </w:r>
      <w:r w:rsidRPr="006A552A">
        <w:rPr>
          <w:rFonts w:ascii="Times New Roman" w:hAnsi="Times New Roman" w:cs="Times New Roman"/>
          <w:sz w:val="28"/>
          <w:szCs w:val="28"/>
        </w:rPr>
        <w:t>, утвержд</w:t>
      </w:r>
      <w:r w:rsidR="003F3DBA" w:rsidRPr="006A552A">
        <w:rPr>
          <w:rFonts w:ascii="Times New Roman" w:hAnsi="Times New Roman" w:cs="Times New Roman"/>
          <w:sz w:val="28"/>
          <w:szCs w:val="28"/>
        </w:rPr>
        <w:t>енный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047027" w:rsidRPr="006A552A">
        <w:rPr>
          <w:rFonts w:ascii="Times New Roman" w:hAnsi="Times New Roman" w:cs="Times New Roman"/>
          <w:sz w:val="28"/>
          <w:szCs w:val="28"/>
        </w:rPr>
        <w:t>решением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 </w:t>
      </w:r>
      <w:r w:rsidR="00330B77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>стном бюджете</w:t>
      </w:r>
      <w:r w:rsidR="00330B77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F3DBA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A44569" w:rsidRPr="006A552A" w:rsidRDefault="003F3DB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2.5.2. </w:t>
      </w:r>
      <w:r w:rsidR="00A44569" w:rsidRPr="006A552A">
        <w:rPr>
          <w:rFonts w:ascii="Times New Roman" w:hAnsi="Times New Roman" w:cs="Times New Roman"/>
          <w:sz w:val="28"/>
          <w:szCs w:val="28"/>
        </w:rPr>
        <w:t>Для открытия лицевого счета администратора источников администратором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hyperlink w:anchor="P1716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открытие лицевого счета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2.</w:t>
      </w:r>
      <w:r w:rsidR="00357CB7" w:rsidRPr="006A552A">
        <w:rPr>
          <w:rFonts w:ascii="Times New Roman" w:hAnsi="Times New Roman" w:cs="Times New Roman"/>
          <w:sz w:val="28"/>
          <w:szCs w:val="28"/>
        </w:rPr>
        <w:t>5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Порядку), с указанием в поле вида лицевого счета: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330B77" w:rsidRPr="006A552A">
        <w:rPr>
          <w:rFonts w:ascii="Times New Roman" w:hAnsi="Times New Roman" w:cs="Times New Roman"/>
          <w:sz w:val="28"/>
          <w:szCs w:val="28"/>
        </w:rPr>
        <w:t>ме</w:t>
      </w:r>
      <w:r w:rsidR="003C7746" w:rsidRPr="006A552A">
        <w:rPr>
          <w:rFonts w:ascii="Times New Roman" w:hAnsi="Times New Roman" w:cs="Times New Roman"/>
          <w:sz w:val="28"/>
          <w:szCs w:val="28"/>
        </w:rPr>
        <w:t>стного бюджета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2.5.3. Заявление на открытие лицевого счета включается в дело клиента и хранится в соответствии с правилами организации </w:t>
      </w:r>
      <w:r w:rsidR="00E50B27" w:rsidRPr="006A552A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6A552A">
        <w:rPr>
          <w:rFonts w:ascii="Times New Roman" w:hAnsi="Times New Roman" w:cs="Times New Roman"/>
          <w:sz w:val="28"/>
          <w:szCs w:val="28"/>
        </w:rPr>
        <w:t xml:space="preserve"> 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5F46E9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2.6. Открытие лицевых счетов в течение финансового года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3F3DB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9"/>
      <w:bookmarkEnd w:id="8"/>
      <w:r w:rsidRPr="006A552A">
        <w:rPr>
          <w:rFonts w:ascii="Times New Roman" w:hAnsi="Times New Roman" w:cs="Times New Roman"/>
          <w:sz w:val="28"/>
          <w:szCs w:val="28"/>
        </w:rPr>
        <w:t>2.6.1. 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случае открытия лицевого счета получателя в течение финансового года получателем средств в течение 3 рабочих дней после открытия лицевого счета в </w:t>
      </w:r>
      <w:r w:rsidRPr="006A552A">
        <w:rPr>
          <w:rFonts w:ascii="Times New Roman" w:hAnsi="Times New Roman" w:cs="Times New Roman"/>
          <w:sz w:val="28"/>
          <w:szCs w:val="28"/>
        </w:rPr>
        <w:t>а</w:t>
      </w:r>
      <w:r w:rsidR="00330B77" w:rsidRPr="006A552A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A44569" w:rsidRPr="006A552A">
        <w:rPr>
          <w:rFonts w:ascii="Times New Roman" w:hAnsi="Times New Roman" w:cs="Times New Roman"/>
          <w:sz w:val="28"/>
          <w:szCs w:val="28"/>
        </w:rPr>
        <w:t>представляется</w:t>
      </w:r>
      <w:r w:rsidR="00330B77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>акт приема</w:t>
      </w:r>
      <w:r w:rsidRPr="006A552A">
        <w:rPr>
          <w:rFonts w:ascii="Times New Roman" w:hAnsi="Times New Roman" w:cs="Times New Roman"/>
          <w:sz w:val="28"/>
          <w:szCs w:val="28"/>
        </w:rPr>
        <w:t>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передачи показателей лицевого счета получателя по форме, установленной </w:t>
      </w:r>
      <w:r w:rsidRPr="006A552A"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Федеральным казначейством, подписанный получателем средств и </w:t>
      </w:r>
      <w:r w:rsidRPr="006A552A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A44569" w:rsidRPr="006A552A">
        <w:rPr>
          <w:rFonts w:ascii="Times New Roman" w:hAnsi="Times New Roman" w:cs="Times New Roman"/>
          <w:sz w:val="28"/>
          <w:szCs w:val="28"/>
        </w:rPr>
        <w:t>органом Федерального казначейства (финансовым органом), в котором ранее был открыт лицевой счет.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2.6.2. После открытия в </w:t>
      </w:r>
      <w:r w:rsidR="003F3DBA" w:rsidRPr="006A552A">
        <w:rPr>
          <w:rFonts w:ascii="Times New Roman" w:hAnsi="Times New Roman" w:cs="Times New Roman"/>
          <w:sz w:val="28"/>
          <w:szCs w:val="28"/>
        </w:rPr>
        <w:t>а</w:t>
      </w:r>
      <w:r w:rsidR="00330B77" w:rsidRPr="006A552A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соответствующего лицевого счета и представления клиентом акта приема</w:t>
      </w:r>
      <w:r w:rsidR="003F3DBA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передачи в течение 3 рабочих дней обеспечивает</w:t>
      </w:r>
      <w:r w:rsidR="00330B77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внесение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показателей о произведенных </w:t>
      </w:r>
      <w:r w:rsidRPr="006A552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поступлениях и </w:t>
      </w:r>
      <w:r w:rsidR="00E50B27" w:rsidRPr="006A552A">
        <w:rPr>
          <w:rFonts w:ascii="Times New Roman" w:hAnsi="Times New Roman" w:cs="Times New Roman"/>
          <w:sz w:val="28"/>
          <w:szCs w:val="28"/>
        </w:rPr>
        <w:t xml:space="preserve"> перечислениях</w:t>
      </w:r>
      <w:r w:rsidRPr="006A552A">
        <w:rPr>
          <w:rFonts w:ascii="Times New Roman" w:hAnsi="Times New Roman" w:cs="Times New Roman"/>
          <w:sz w:val="28"/>
          <w:szCs w:val="28"/>
        </w:rPr>
        <w:t xml:space="preserve"> за истекший период финансового года, отраженных в акте приема</w:t>
      </w:r>
      <w:r w:rsidR="00F771AE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передачи.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2.6.3. Акты приема</w:t>
      </w:r>
      <w:r w:rsidR="00F771AE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 xml:space="preserve">передачи включаются в дело клиента и хранятся в соответствии с правилами организации </w:t>
      </w:r>
      <w:r w:rsidR="00E50B27" w:rsidRPr="006A552A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6A552A">
        <w:rPr>
          <w:rFonts w:ascii="Times New Roman" w:hAnsi="Times New Roman" w:cs="Times New Roman"/>
          <w:sz w:val="28"/>
          <w:szCs w:val="28"/>
        </w:rPr>
        <w:t xml:space="preserve"> 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2.6.4. В случае невыполнения клиентом требований, предусмотренных </w:t>
      </w:r>
      <w:hyperlink w:anchor="P239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операции по соответствующему лицевому счету клиента не осуществляются до устранения клиентом допущенных нарушений.</w:t>
      </w:r>
    </w:p>
    <w:p w:rsidR="00020A1E" w:rsidRDefault="00020A1E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245"/>
      <w:bookmarkEnd w:id="9"/>
    </w:p>
    <w:p w:rsidR="00020A1E" w:rsidRDefault="00020A1E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4569" w:rsidRPr="005F46E9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3. Переоформление лицевых счетов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3.1. </w:t>
      </w:r>
      <w:r w:rsidR="00A44569" w:rsidRPr="006A552A">
        <w:rPr>
          <w:rFonts w:ascii="Times New Roman" w:hAnsi="Times New Roman" w:cs="Times New Roman"/>
          <w:sz w:val="28"/>
          <w:szCs w:val="28"/>
        </w:rPr>
        <w:t>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</w:t>
      </w:r>
      <w:r w:rsidRPr="006A552A">
        <w:rPr>
          <w:rFonts w:ascii="Times New Roman" w:hAnsi="Times New Roman" w:cs="Times New Roman"/>
          <w:sz w:val="28"/>
          <w:szCs w:val="28"/>
        </w:rPr>
        <w:t>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правового статуса, после внесения главным распорядителем в соответствии с настоящим Порядком </w:t>
      </w:r>
      <w:r w:rsidR="00A44569" w:rsidRPr="006A552A">
        <w:rPr>
          <w:rFonts w:ascii="Times New Roman" w:hAnsi="Times New Roman" w:cs="Times New Roman"/>
          <w:sz w:val="28"/>
          <w:szCs w:val="28"/>
        </w:rPr>
        <w:lastRenderedPageBreak/>
        <w:t>соответствующих изменений в перечень участников бюджетного процесса</w:t>
      </w:r>
      <w:r w:rsidR="00330B77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8"/>
      <w:bookmarkEnd w:id="10"/>
      <w:r w:rsidRPr="006A552A">
        <w:rPr>
          <w:rFonts w:ascii="Times New Roman" w:hAnsi="Times New Roman" w:cs="Times New Roman"/>
          <w:sz w:val="28"/>
          <w:szCs w:val="28"/>
        </w:rPr>
        <w:t>3.2. Для переоформления лицевых счетов в связи с изменением наименования клиент в течение 10 рабочих дней с момента в</w:t>
      </w:r>
      <w:r w:rsidR="00F771AE" w:rsidRPr="006A552A">
        <w:rPr>
          <w:rFonts w:ascii="Times New Roman" w:hAnsi="Times New Roman" w:cs="Times New Roman"/>
          <w:sz w:val="28"/>
          <w:szCs w:val="28"/>
        </w:rPr>
        <w:t>несения главным распорядителем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изменений в перечень участников бюджетного процесса </w:t>
      </w:r>
      <w:r w:rsidR="00F771AE" w:rsidRPr="006A552A">
        <w:rPr>
          <w:rFonts w:ascii="Times New Roman" w:hAnsi="Times New Roman" w:cs="Times New Roman"/>
          <w:sz w:val="28"/>
          <w:szCs w:val="28"/>
        </w:rPr>
        <w:t xml:space="preserve">соответствующего поселения </w:t>
      </w:r>
      <w:r w:rsidRPr="006A552A">
        <w:rPr>
          <w:rFonts w:ascii="Times New Roman" w:hAnsi="Times New Roman" w:cs="Times New Roman"/>
          <w:sz w:val="28"/>
          <w:szCs w:val="28"/>
        </w:rPr>
        <w:t>должен представить по месту обслуживания лицевого счета: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862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переоформление лицевых счетов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3.1 к настоящему Порядку). В заявлении указываются номера всех открытых в </w:t>
      </w:r>
      <w:r w:rsidR="00F771AE" w:rsidRPr="006A552A">
        <w:rPr>
          <w:rFonts w:ascii="Times New Roman" w:hAnsi="Times New Roman" w:cs="Times New Roman"/>
          <w:sz w:val="28"/>
          <w:szCs w:val="28"/>
        </w:rPr>
        <w:t>а</w:t>
      </w:r>
      <w:r w:rsidR="00330B77" w:rsidRPr="006A552A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клиенту лицевых счетов;</w:t>
      </w:r>
    </w:p>
    <w:p w:rsidR="00A44569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новую </w:t>
      </w:r>
      <w:hyperlink w:anchor="P1101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образцов подписей в двух экземплярах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2.1 к настоящему Порядку), зав</w:t>
      </w:r>
      <w:r w:rsidRPr="006A552A">
        <w:rPr>
          <w:rFonts w:ascii="Times New Roman" w:hAnsi="Times New Roman" w:cs="Times New Roman"/>
          <w:sz w:val="28"/>
          <w:szCs w:val="28"/>
        </w:rPr>
        <w:t>еренную главным распорядителем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или нотариально;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</w:t>
      </w:r>
      <w:r w:rsidR="00F771AE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копию новой редакции уставного документа, заверенную главным распорядителем или нотариально;</w:t>
      </w:r>
    </w:p>
    <w:p w:rsidR="00A44569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 </w:t>
      </w:r>
      <w:r w:rsidR="00A44569" w:rsidRPr="006A552A">
        <w:rPr>
          <w:rFonts w:ascii="Times New Roman" w:hAnsi="Times New Roman" w:cs="Times New Roman"/>
          <w:sz w:val="28"/>
          <w:szCs w:val="28"/>
        </w:rPr>
        <w:t>копию документа о государственной регистрации, заверенную главным распорядителем, нотариально или органом, осуществившим государственную регистрацию;</w:t>
      </w:r>
    </w:p>
    <w:p w:rsidR="00A44569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д) </w:t>
      </w:r>
      <w:r w:rsidR="00A44569" w:rsidRPr="006A552A">
        <w:rPr>
          <w:rFonts w:ascii="Times New Roman" w:hAnsi="Times New Roman" w:cs="Times New Roman"/>
          <w:sz w:val="28"/>
          <w:szCs w:val="28"/>
        </w:rPr>
        <w:t>копию свидетельства налогового органа о постановке на учет, заверенную выдавшим его налоговым органом, нотариально или главным распорядителем.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3.3.</w:t>
      </w:r>
      <w:r w:rsidR="00F771AE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В случае невыполнения клиентом требований, предусмотренных </w:t>
      </w:r>
      <w:hyperlink w:anchor="P248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:rsidR="00A44569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56"/>
      <w:bookmarkEnd w:id="11"/>
      <w:r w:rsidRPr="006A552A">
        <w:rPr>
          <w:rFonts w:ascii="Times New Roman" w:hAnsi="Times New Roman" w:cs="Times New Roman"/>
          <w:sz w:val="28"/>
          <w:szCs w:val="28"/>
        </w:rPr>
        <w:t>3.4. </w:t>
      </w:r>
      <w:r w:rsidR="00B150BA" w:rsidRPr="006A552A">
        <w:rPr>
          <w:rFonts w:ascii="Times New Roman" w:hAnsi="Times New Roman" w:cs="Times New Roman"/>
          <w:sz w:val="28"/>
          <w:szCs w:val="28"/>
        </w:rPr>
        <w:t>В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B150BA" w:rsidRPr="006A552A">
        <w:rPr>
          <w:rFonts w:ascii="Times New Roman" w:hAnsi="Times New Roman" w:cs="Times New Roman"/>
          <w:sz w:val="28"/>
          <w:szCs w:val="28"/>
        </w:rPr>
        <w:t>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150BA" w:rsidRPr="006A552A">
        <w:rPr>
          <w:rFonts w:ascii="Times New Roman" w:hAnsi="Times New Roman" w:cs="Times New Roman"/>
          <w:sz w:val="28"/>
          <w:szCs w:val="28"/>
        </w:rPr>
        <w:t>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переоформления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номер (номера) лицевого счета, указанный в представляемых документах, должен соответствовать номеру (номерам) лицевого счета, открытому в </w:t>
      </w:r>
      <w:r w:rsidR="00F771AE" w:rsidRPr="006A552A">
        <w:rPr>
          <w:rFonts w:ascii="Times New Roman" w:hAnsi="Times New Roman" w:cs="Times New Roman"/>
          <w:sz w:val="28"/>
          <w:szCs w:val="28"/>
        </w:rPr>
        <w:t>а</w:t>
      </w:r>
      <w:r w:rsidR="00B150BA" w:rsidRPr="006A552A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хранящихся в деле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</w:t>
      </w:r>
      <w:r w:rsidR="00F771AE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в </w:t>
      </w:r>
      <w:hyperlink w:anchor="P248" w:history="1">
        <w:r w:rsidRPr="006A552A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переоформлении лицевого счета являются: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непредставление какого</w:t>
      </w:r>
      <w:r w:rsidR="00F771AE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 xml:space="preserve">либо из документов, указанных в </w:t>
      </w:r>
      <w:hyperlink w:anchor="P248" w:history="1">
        <w:r w:rsidRPr="006A552A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несоответствие реквизитов, указанных в заявлении на переоформление лицевого счета, данным, содержащимся в иных документах, представленных в соответствии с </w:t>
      </w:r>
      <w:hyperlink w:anchor="P248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несоответствие реквизитов, указанных в документах, представленных в соответствии с </w:t>
      </w:r>
      <w:hyperlink w:anchor="P248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данным перечня участников бюджетного процесса</w:t>
      </w:r>
      <w:r w:rsidR="00B150BA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F771AE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 наличии замечаний в соответствии с </w:t>
      </w:r>
      <w:hyperlink w:anchor="P256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срока, установленного для проведения проверки представленных документов для переоформления лицевого счета, </w:t>
      </w:r>
      <w:r w:rsidR="00B150BA" w:rsidRPr="006A552A">
        <w:rPr>
          <w:rFonts w:ascii="Times New Roman" w:hAnsi="Times New Roman" w:cs="Times New Roman"/>
          <w:sz w:val="28"/>
          <w:szCs w:val="28"/>
        </w:rPr>
        <w:t xml:space="preserve">клиенту </w:t>
      </w:r>
      <w:r w:rsidRPr="006A552A">
        <w:rPr>
          <w:rFonts w:ascii="Times New Roman" w:hAnsi="Times New Roman" w:cs="Times New Roman"/>
          <w:sz w:val="28"/>
          <w:szCs w:val="28"/>
        </w:rPr>
        <w:t>направляет</w:t>
      </w:r>
      <w:r w:rsidR="00B150BA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письмо в произвольной форме с указанием причины (причин) отказа в переоформлении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3.</w:t>
      </w:r>
      <w:r w:rsidR="000135FC" w:rsidRPr="006A552A">
        <w:rPr>
          <w:rFonts w:ascii="Times New Roman" w:hAnsi="Times New Roman" w:cs="Times New Roman"/>
          <w:sz w:val="28"/>
          <w:szCs w:val="28"/>
        </w:rPr>
        <w:t>5</w:t>
      </w:r>
      <w:r w:rsidRPr="006A552A">
        <w:rPr>
          <w:rFonts w:ascii="Times New Roman" w:hAnsi="Times New Roman" w:cs="Times New Roman"/>
          <w:sz w:val="28"/>
          <w:szCs w:val="28"/>
        </w:rPr>
        <w:t>. Переоформление лицевых счетов осуществляется после проверки документов, представленных для переоформления лицевого счета. При переоформлении лицевого счета нумерация остается прежней.</w:t>
      </w:r>
      <w:r w:rsidR="00F771AE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Номер лицевого счета клиента указывается на каждом экземпляре карточки образцов подписей.</w:t>
      </w:r>
    </w:p>
    <w:p w:rsidR="00A44569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3.7. </w:t>
      </w:r>
      <w:r w:rsidR="00A44569" w:rsidRPr="006A552A">
        <w:rPr>
          <w:rFonts w:ascii="Times New Roman" w:hAnsi="Times New Roman" w:cs="Times New Roman"/>
          <w:sz w:val="28"/>
          <w:szCs w:val="28"/>
        </w:rPr>
        <w:t>При переоформлении лицевых счетов внос</w:t>
      </w:r>
      <w:r w:rsidR="000135FC" w:rsidRPr="006A552A">
        <w:rPr>
          <w:rFonts w:ascii="Times New Roman" w:hAnsi="Times New Roman" w:cs="Times New Roman"/>
          <w:sz w:val="28"/>
          <w:szCs w:val="28"/>
        </w:rPr>
        <w:t>ятся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Справочн</w:t>
      </w:r>
      <w:r w:rsidR="000135FC" w:rsidRPr="006A552A">
        <w:rPr>
          <w:rFonts w:ascii="Times New Roman" w:hAnsi="Times New Roman" w:cs="Times New Roman"/>
          <w:sz w:val="28"/>
          <w:szCs w:val="28"/>
        </w:rPr>
        <w:t xml:space="preserve">ик лицевых счетов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="000135FC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0135F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3.8. В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течение трех рабочих дней с момента переоформления лицевого счета </w:t>
      </w:r>
      <w:r w:rsidRPr="006A552A">
        <w:rPr>
          <w:rFonts w:ascii="Times New Roman" w:hAnsi="Times New Roman" w:cs="Times New Roman"/>
          <w:sz w:val="28"/>
          <w:szCs w:val="28"/>
        </w:rPr>
        <w:t xml:space="preserve">клиент </w:t>
      </w:r>
      <w:r w:rsidR="00A44569" w:rsidRPr="006A552A">
        <w:rPr>
          <w:rFonts w:ascii="Times New Roman" w:hAnsi="Times New Roman" w:cs="Times New Roman"/>
          <w:sz w:val="28"/>
          <w:szCs w:val="28"/>
        </w:rPr>
        <w:t>уведомляет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ся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о переоформлении лицевого счета по форме </w:t>
      </w:r>
      <w:hyperlink w:anchor="P1689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8D35E4" w:rsidRPr="006A552A">
          <w:rPr>
            <w:rFonts w:ascii="Times New Roman" w:hAnsi="Times New Roman" w:cs="Times New Roman"/>
            <w:sz w:val="28"/>
            <w:szCs w:val="28"/>
          </w:rPr>
          <w:t>№</w:t>
        </w:r>
        <w:r w:rsidR="00A44569" w:rsidRPr="006A552A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1D1541" w:rsidRPr="006A552A">
        <w:rPr>
          <w:rFonts w:ascii="Times New Roman" w:hAnsi="Times New Roman" w:cs="Times New Roman"/>
          <w:sz w:val="28"/>
          <w:szCs w:val="28"/>
        </w:rPr>
        <w:t>4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3.9. 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Все документы, связанные с переоформлением лицевых счетов, соответствующие установленным требованиям, хранятся в деле клиента в соответствии с правилами организации </w:t>
      </w:r>
      <w:r w:rsidR="00F12D17" w:rsidRPr="006A552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44569" w:rsidRPr="006A552A">
        <w:rPr>
          <w:rFonts w:ascii="Times New Roman" w:hAnsi="Times New Roman" w:cs="Times New Roman"/>
          <w:sz w:val="28"/>
          <w:szCs w:val="28"/>
        </w:rPr>
        <w:t>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5F46E9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283"/>
      <w:bookmarkEnd w:id="12"/>
      <w:r w:rsidRPr="005F46E9">
        <w:rPr>
          <w:rFonts w:ascii="Times New Roman" w:hAnsi="Times New Roman" w:cs="Times New Roman"/>
          <w:b/>
          <w:sz w:val="28"/>
          <w:szCs w:val="28"/>
        </w:rPr>
        <w:t>4. Закрытие лицевых счетов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4.1. Лицевые счета клиентов</w:t>
      </w:r>
      <w:r w:rsidR="00F771AE" w:rsidRPr="006A552A">
        <w:rPr>
          <w:rFonts w:ascii="Times New Roman" w:hAnsi="Times New Roman" w:cs="Times New Roman"/>
          <w:sz w:val="28"/>
          <w:szCs w:val="28"/>
        </w:rPr>
        <w:t xml:space="preserve">, открытые </w:t>
      </w:r>
      <w:r w:rsidRPr="006A552A">
        <w:rPr>
          <w:rFonts w:ascii="Times New Roman" w:hAnsi="Times New Roman" w:cs="Times New Roman"/>
          <w:sz w:val="28"/>
          <w:szCs w:val="28"/>
        </w:rPr>
        <w:t xml:space="preserve">в </w:t>
      </w:r>
      <w:r w:rsidR="00F771AE" w:rsidRPr="006A552A">
        <w:rPr>
          <w:rFonts w:ascii="Times New Roman" w:hAnsi="Times New Roman" w:cs="Times New Roman"/>
          <w:sz w:val="28"/>
          <w:szCs w:val="28"/>
        </w:rPr>
        <w:t>а</w:t>
      </w:r>
      <w:r w:rsidR="000135FC" w:rsidRPr="006A552A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F771AE" w:rsidRPr="006A552A">
        <w:rPr>
          <w:rFonts w:ascii="Times New Roman" w:hAnsi="Times New Roman" w:cs="Times New Roman"/>
          <w:sz w:val="28"/>
          <w:szCs w:val="28"/>
        </w:rPr>
        <w:t>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закрываются: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6"/>
      <w:bookmarkEnd w:id="13"/>
      <w:r w:rsidRPr="006A552A">
        <w:rPr>
          <w:rFonts w:ascii="Times New Roman" w:hAnsi="Times New Roman" w:cs="Times New Roman"/>
          <w:sz w:val="28"/>
          <w:szCs w:val="28"/>
        </w:rPr>
        <w:t>а) в связи с ликвидацией клиента (</w:t>
      </w:r>
      <w:hyperlink w:anchor="P293" w:history="1">
        <w:r w:rsidRPr="006A552A">
          <w:rPr>
            <w:rFonts w:ascii="Times New Roman" w:hAnsi="Times New Roman" w:cs="Times New Roman"/>
            <w:sz w:val="28"/>
            <w:szCs w:val="28"/>
          </w:rPr>
          <w:t>пункты 4.2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6" w:history="1">
        <w:r w:rsidRPr="006A552A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 в связи с исключением клиента из перечня участников бюджетного процесса</w:t>
      </w:r>
      <w:r w:rsidR="000135FC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F771AE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299" w:history="1">
        <w:r w:rsidRPr="006A552A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F771AE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 в случае отзыва разрешения на открытие лицевого счета получателя по учету операций со средствами, поступающими во временное распоряжение казенного учреждения (</w:t>
      </w:r>
      <w:hyperlink w:anchor="P302" w:history="1">
        <w:r w:rsidRPr="006A552A">
          <w:rPr>
            <w:rFonts w:ascii="Times New Roman" w:hAnsi="Times New Roman" w:cs="Times New Roman"/>
            <w:sz w:val="28"/>
            <w:szCs w:val="28"/>
          </w:rPr>
          <w:t>пункт 4.5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  <w:bookmarkStart w:id="14" w:name="P289"/>
      <w:bookmarkEnd w:id="14"/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 в связи с реорганизацией клиента (</w:t>
      </w:r>
      <w:hyperlink w:anchor="P306" w:history="1">
        <w:r w:rsidRPr="006A552A">
          <w:rPr>
            <w:rFonts w:ascii="Times New Roman" w:hAnsi="Times New Roman" w:cs="Times New Roman"/>
            <w:sz w:val="28"/>
            <w:szCs w:val="28"/>
          </w:rPr>
          <w:t>пункты 4.6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9" w:history="1">
        <w:r w:rsidRPr="006A552A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6" w:history="1">
        <w:r w:rsidRPr="006A552A">
          <w:rPr>
            <w:rFonts w:ascii="Times New Roman" w:hAnsi="Times New Roman" w:cs="Times New Roman"/>
            <w:sz w:val="28"/>
            <w:szCs w:val="28"/>
          </w:rPr>
          <w:t>4.9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6" w:history="1">
        <w:r w:rsidRPr="006A552A">
          <w:rPr>
            <w:rFonts w:ascii="Times New Roman" w:hAnsi="Times New Roman" w:cs="Times New Roman"/>
            <w:sz w:val="28"/>
            <w:szCs w:val="28"/>
          </w:rPr>
          <w:t>4.12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A44569" w:rsidRPr="006A552A" w:rsidRDefault="000135F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90"/>
      <w:bookmarkStart w:id="16" w:name="P291"/>
      <w:bookmarkEnd w:id="15"/>
      <w:bookmarkEnd w:id="16"/>
      <w:r w:rsidRPr="006A552A">
        <w:rPr>
          <w:rFonts w:ascii="Times New Roman" w:hAnsi="Times New Roman" w:cs="Times New Roman"/>
          <w:sz w:val="28"/>
          <w:szCs w:val="28"/>
        </w:rPr>
        <w:t>д</w:t>
      </w:r>
      <w:r w:rsidR="00F771AE" w:rsidRPr="006A552A">
        <w:rPr>
          <w:rFonts w:ascii="Times New Roman" w:hAnsi="Times New Roman" w:cs="Times New Roman"/>
          <w:sz w:val="28"/>
          <w:szCs w:val="28"/>
        </w:rPr>
        <w:t>)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связи с изменением типа </w:t>
      </w:r>
      <w:r w:rsidR="00D60072" w:rsidRPr="006A552A">
        <w:rPr>
          <w:rFonts w:ascii="Times New Roman" w:hAnsi="Times New Roman" w:cs="Times New Roman"/>
          <w:sz w:val="28"/>
          <w:szCs w:val="28"/>
        </w:rPr>
        <w:t>казенного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учреждения (</w:t>
      </w:r>
      <w:hyperlink w:anchor="P299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="00F771AE"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F771AE" w:rsidRPr="006A552A" w:rsidRDefault="00F771A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е) в связи с расторжением соглашения об осуществлении отдельных бюджетных полномочий финансового органа поселения финансовым органом муниципального района, заключенн</w:t>
      </w:r>
      <w:r w:rsidR="00D60072" w:rsidRPr="006A552A">
        <w:rPr>
          <w:rFonts w:ascii="Times New Roman" w:hAnsi="Times New Roman" w:cs="Times New Roman"/>
          <w:sz w:val="28"/>
          <w:szCs w:val="28"/>
        </w:rPr>
        <w:t>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между администрацией района и администраци</w:t>
      </w:r>
      <w:r w:rsidR="00D60072" w:rsidRPr="006A552A">
        <w:rPr>
          <w:rFonts w:ascii="Times New Roman" w:hAnsi="Times New Roman" w:cs="Times New Roman"/>
          <w:sz w:val="28"/>
          <w:szCs w:val="28"/>
        </w:rPr>
        <w:t>ей соответствующего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60072" w:rsidRPr="006A552A">
        <w:rPr>
          <w:rFonts w:ascii="Times New Roman" w:hAnsi="Times New Roman" w:cs="Times New Roman"/>
          <w:sz w:val="28"/>
          <w:szCs w:val="28"/>
        </w:rPr>
        <w:t>я.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 закрытии лицевых счетов по основаниям, указанным в </w:t>
      </w:r>
      <w:hyperlink w:anchor="P286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D60072" w:rsidRPr="006A552A">
          <w:rPr>
            <w:rFonts w:ascii="Times New Roman" w:hAnsi="Times New Roman" w:cs="Times New Roman"/>
            <w:sz w:val="28"/>
            <w:szCs w:val="28"/>
          </w:rPr>
          <w:t>«</w:t>
        </w:r>
        <w:r w:rsidRPr="006A552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D60072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="00D60072" w:rsidRPr="006A552A">
        <w:rPr>
          <w:rFonts w:ascii="Times New Roman" w:hAnsi="Times New Roman" w:cs="Times New Roman"/>
          <w:sz w:val="28"/>
          <w:szCs w:val="28"/>
        </w:rPr>
        <w:t>«</w:t>
      </w:r>
      <w:hyperlink w:anchor="P289" w:history="1">
        <w:r w:rsidRPr="006A552A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="00D60072" w:rsidRPr="006A552A">
        <w:rPr>
          <w:rFonts w:ascii="Times New Roman" w:hAnsi="Times New Roman" w:cs="Times New Roman"/>
          <w:sz w:val="28"/>
          <w:szCs w:val="28"/>
        </w:rPr>
        <w:t>» и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D60072" w:rsidRPr="006A552A">
        <w:rPr>
          <w:rFonts w:ascii="Times New Roman" w:hAnsi="Times New Roman" w:cs="Times New Roman"/>
          <w:sz w:val="28"/>
          <w:szCs w:val="28"/>
        </w:rPr>
        <w:t>«</w:t>
      </w:r>
      <w:hyperlink w:anchor="P290" w:history="1">
        <w:r w:rsidRPr="006A552A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D60072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пункта, главный распорядитель обязан исключить соответствующего получателя средств из перечня участников бюджетного процесса </w:t>
      </w:r>
      <w:r w:rsidR="00D60072" w:rsidRPr="006A552A">
        <w:rPr>
          <w:rFonts w:ascii="Times New Roman" w:hAnsi="Times New Roman" w:cs="Times New Roman"/>
          <w:sz w:val="28"/>
          <w:szCs w:val="28"/>
        </w:rPr>
        <w:t xml:space="preserve">соответствующего поселения </w:t>
      </w:r>
      <w:r w:rsidRPr="006A55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43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D6007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93"/>
      <w:bookmarkEnd w:id="17"/>
      <w:r w:rsidRPr="006A552A">
        <w:rPr>
          <w:rFonts w:ascii="Times New Roman" w:hAnsi="Times New Roman" w:cs="Times New Roman"/>
          <w:sz w:val="28"/>
          <w:szCs w:val="28"/>
        </w:rPr>
        <w:t>4.2. </w:t>
      </w:r>
      <w:r w:rsidR="00A44569" w:rsidRPr="006A552A">
        <w:rPr>
          <w:rFonts w:ascii="Times New Roman" w:hAnsi="Times New Roman" w:cs="Times New Roman"/>
          <w:sz w:val="28"/>
          <w:szCs w:val="28"/>
        </w:rPr>
        <w:t>При ликвидации клиента на ликвидационную комиссию оформляется право распоряжения лицевыми счетами, для чего клиент представляет по ме</w:t>
      </w:r>
      <w:r w:rsidR="00A11B03" w:rsidRPr="006A552A">
        <w:rPr>
          <w:rFonts w:ascii="Times New Roman" w:hAnsi="Times New Roman" w:cs="Times New Roman"/>
          <w:sz w:val="28"/>
          <w:szCs w:val="28"/>
        </w:rPr>
        <w:t>сту обслуживания лицевых счетов</w:t>
      </w:r>
      <w:r w:rsidR="00A44569" w:rsidRPr="006A552A">
        <w:rPr>
          <w:rFonts w:ascii="Times New Roman" w:hAnsi="Times New Roman" w:cs="Times New Roman"/>
          <w:sz w:val="28"/>
          <w:szCs w:val="28"/>
        </w:rPr>
        <w:t>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или нотариально;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101" w:history="1">
        <w:r w:rsidRPr="006A552A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образцов подписей ликвидационной комиссии в двух экземплярах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2.1 к настоящему Порядку), заверенную главным распорядителем или нотариально.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96"/>
      <w:bookmarkEnd w:id="18"/>
      <w:r w:rsidRPr="006A552A">
        <w:rPr>
          <w:rFonts w:ascii="Times New Roman" w:hAnsi="Times New Roman" w:cs="Times New Roman"/>
          <w:sz w:val="28"/>
          <w:szCs w:val="28"/>
        </w:rPr>
        <w:t>4.3.</w:t>
      </w:r>
      <w:r w:rsidR="00D60072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По завершении работы ликвидационной комиссии по месту обслуживания лицевого счета представляются: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958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4.1 к настоящему Порядку);</w:t>
      </w:r>
    </w:p>
    <w:p w:rsidR="00A44569" w:rsidRPr="006A552A" w:rsidRDefault="00D6007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 </w:t>
      </w:r>
      <w:r w:rsidR="00A44569" w:rsidRPr="006A552A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о ликвидации юридического лица, заверенная главным распорядителем или нотариально.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99"/>
      <w:bookmarkEnd w:id="19"/>
      <w:r w:rsidRPr="006A552A">
        <w:rPr>
          <w:rFonts w:ascii="Times New Roman" w:hAnsi="Times New Roman" w:cs="Times New Roman"/>
          <w:sz w:val="28"/>
          <w:szCs w:val="28"/>
        </w:rPr>
        <w:t xml:space="preserve">4.4. При исключении клиента из перечня участников бюджетного процесса </w:t>
      </w:r>
      <w:r w:rsidR="00D60072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 (или) изменении типа </w:t>
      </w:r>
      <w:r w:rsidR="00D60072" w:rsidRPr="006A552A">
        <w:rPr>
          <w:rFonts w:ascii="Times New Roman" w:hAnsi="Times New Roman" w:cs="Times New Roman"/>
          <w:sz w:val="28"/>
          <w:szCs w:val="28"/>
        </w:rPr>
        <w:t>казенного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учреждения, клиент должен в течение 5 рабочих дней с момента исключения из перечня или принятия решения об изменении типа учреждения представить </w:t>
      </w:r>
      <w:hyperlink w:anchor="P1958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4.1 к настоящему Порядку).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6A552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пункта срок операции по лицевым счетам клиента не осуществляются до представления им заявления на закрытие лицевых счетов.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02"/>
      <w:bookmarkEnd w:id="20"/>
      <w:r w:rsidRPr="006A552A">
        <w:rPr>
          <w:rFonts w:ascii="Times New Roman" w:hAnsi="Times New Roman" w:cs="Times New Roman"/>
          <w:sz w:val="28"/>
          <w:szCs w:val="28"/>
        </w:rPr>
        <w:t>4.5.</w:t>
      </w:r>
      <w:bookmarkStart w:id="21" w:name="P303"/>
      <w:bookmarkEnd w:id="21"/>
      <w:r w:rsidR="00D60072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закрытие лицевого счета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4.1 к настоящему Порядку) с указанием номера лицевого счета, разрешение </w:t>
      </w:r>
      <w:r w:rsidR="00AB7C22" w:rsidRPr="006A552A">
        <w:rPr>
          <w:rFonts w:ascii="Times New Roman" w:hAnsi="Times New Roman" w:cs="Times New Roman"/>
          <w:sz w:val="28"/>
          <w:szCs w:val="28"/>
        </w:rPr>
        <w:t>на открытие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AB7C22" w:rsidRPr="006A552A">
        <w:rPr>
          <w:rFonts w:ascii="Times New Roman" w:hAnsi="Times New Roman" w:cs="Times New Roman"/>
          <w:sz w:val="28"/>
          <w:szCs w:val="28"/>
        </w:rPr>
        <w:t xml:space="preserve">го </w:t>
      </w:r>
      <w:r w:rsidRPr="006A552A">
        <w:rPr>
          <w:rFonts w:ascii="Times New Roman" w:hAnsi="Times New Roman" w:cs="Times New Roman"/>
          <w:sz w:val="28"/>
          <w:szCs w:val="28"/>
        </w:rPr>
        <w:t>отозвано.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6A552A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6"/>
      <w:bookmarkEnd w:id="22"/>
      <w:r w:rsidRPr="006A552A">
        <w:rPr>
          <w:rFonts w:ascii="Times New Roman" w:hAnsi="Times New Roman" w:cs="Times New Roman"/>
          <w:sz w:val="28"/>
          <w:szCs w:val="28"/>
        </w:rPr>
        <w:t>4.6. При реорганизации (слиянии, присоединении, разделении, выделении, преобразовании) клиент представляет по месту обслуживания лицевого счета для закрытия его лицевых счетов: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w:anchor="P1958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 закрытие всех лицевых счетов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4.1 к настоящему Порядку);</w:t>
      </w:r>
    </w:p>
    <w:p w:rsidR="00A44569" w:rsidRPr="006A552A" w:rsidRDefault="00D6007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 </w:t>
      </w:r>
      <w:r w:rsidR="00A44569" w:rsidRPr="006A552A">
        <w:rPr>
          <w:rFonts w:ascii="Times New Roman" w:hAnsi="Times New Roman" w:cs="Times New Roman"/>
          <w:sz w:val="28"/>
          <w:szCs w:val="28"/>
        </w:rPr>
        <w:t>копию решения о реорганизации клиента, принятого его учредителем либо иным уполномоченным на то органом, заверенную главным распорядителем или нотариально.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09"/>
      <w:bookmarkEnd w:id="23"/>
      <w:r w:rsidRPr="006A552A">
        <w:rPr>
          <w:rFonts w:ascii="Times New Roman" w:hAnsi="Times New Roman" w:cs="Times New Roman"/>
          <w:sz w:val="28"/>
          <w:szCs w:val="28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:rsidR="00A44569" w:rsidRPr="006A552A" w:rsidRDefault="00D60072" w:rsidP="00D60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 </w:t>
      </w:r>
      <w:r w:rsidR="00A44569" w:rsidRPr="006A552A">
        <w:rPr>
          <w:rFonts w:ascii="Times New Roman" w:hAnsi="Times New Roman" w:cs="Times New Roman"/>
          <w:sz w:val="28"/>
          <w:szCs w:val="28"/>
        </w:rPr>
        <w:t>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:rsidR="00A44569" w:rsidRPr="006A552A" w:rsidRDefault="00D6007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 </w:t>
      </w:r>
      <w:r w:rsidR="00A44569" w:rsidRPr="006A552A">
        <w:rPr>
          <w:rFonts w:ascii="Times New Roman" w:hAnsi="Times New Roman" w:cs="Times New Roman"/>
          <w:sz w:val="28"/>
          <w:szCs w:val="28"/>
        </w:rPr>
        <w:t>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распорядителем, нотариально или органом, осуществившим государственную регистрацию.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12"/>
      <w:bookmarkStart w:id="25" w:name="P316"/>
      <w:bookmarkEnd w:id="24"/>
      <w:bookmarkEnd w:id="25"/>
      <w:r w:rsidRPr="006A552A">
        <w:rPr>
          <w:rFonts w:ascii="Times New Roman" w:hAnsi="Times New Roman" w:cs="Times New Roman"/>
          <w:sz w:val="28"/>
          <w:szCs w:val="28"/>
        </w:rPr>
        <w:t>4.</w:t>
      </w:r>
      <w:r w:rsidR="007B7612" w:rsidRPr="006A552A">
        <w:rPr>
          <w:rFonts w:ascii="Times New Roman" w:hAnsi="Times New Roman" w:cs="Times New Roman"/>
          <w:sz w:val="28"/>
          <w:szCs w:val="28"/>
        </w:rPr>
        <w:t>8</w:t>
      </w:r>
      <w:r w:rsidRPr="006A552A">
        <w:rPr>
          <w:rFonts w:ascii="Times New Roman" w:hAnsi="Times New Roman" w:cs="Times New Roman"/>
          <w:sz w:val="28"/>
          <w:szCs w:val="28"/>
        </w:rPr>
        <w:t>. При реорганизации клиента в форме присоединения к нему другого юридического лица: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E418AA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присоединяемое юридическое лицо обеспечивает закрытие всех действующих лицевых счетов в соответствии с настоящим разделом.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</w:t>
      </w:r>
      <w:r w:rsidR="007B7612" w:rsidRPr="006A552A">
        <w:rPr>
          <w:rFonts w:ascii="Times New Roman" w:hAnsi="Times New Roman" w:cs="Times New Roman"/>
          <w:sz w:val="28"/>
          <w:szCs w:val="28"/>
        </w:rPr>
        <w:t>9</w:t>
      </w:r>
      <w:r w:rsidRPr="006A552A">
        <w:rPr>
          <w:rFonts w:ascii="Times New Roman" w:hAnsi="Times New Roman" w:cs="Times New Roman"/>
          <w:sz w:val="28"/>
          <w:szCs w:val="28"/>
        </w:rPr>
        <w:t>. При реорганизации клиентов в форме слияния юридических лиц: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8231C5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реорганизуемые клиенты обеспечивают закрытие всех действующих лицевых счетов в соответствии с настоящим раз</w:t>
      </w:r>
      <w:r w:rsidR="00D60072" w:rsidRPr="006A552A">
        <w:rPr>
          <w:rFonts w:ascii="Times New Roman" w:hAnsi="Times New Roman" w:cs="Times New Roman"/>
          <w:sz w:val="28"/>
          <w:szCs w:val="28"/>
        </w:rPr>
        <w:t>делом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</w:t>
      </w:r>
      <w:r w:rsidR="007B7612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 При реорганизации клиента в форме выделения из него юридического лица: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выделенный клиент обеспечивает открытие лицевых счетов в соответствии с </w:t>
      </w:r>
      <w:hyperlink w:anchor="P136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</w:t>
      </w:r>
      <w:hyperlink w:anchor="P1038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E418AA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7B761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26"/>
      <w:bookmarkEnd w:id="26"/>
      <w:r w:rsidRPr="006A552A">
        <w:rPr>
          <w:rFonts w:ascii="Times New Roman" w:hAnsi="Times New Roman" w:cs="Times New Roman"/>
          <w:sz w:val="28"/>
          <w:szCs w:val="28"/>
        </w:rPr>
        <w:t>4.11</w:t>
      </w:r>
      <w:r w:rsidR="00A44569" w:rsidRPr="006A552A">
        <w:rPr>
          <w:rFonts w:ascii="Times New Roman" w:hAnsi="Times New Roman" w:cs="Times New Roman"/>
          <w:sz w:val="28"/>
          <w:szCs w:val="28"/>
        </w:rPr>
        <w:t>. При реорганизации клиента в форме разделения юридического лица: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новые клиенты обеспечивают открытие лицевых счетов необходимых видов в соответствии с </w:t>
      </w:r>
      <w:hyperlink w:anchor="P136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распорядителя, в соответствии с </w:t>
      </w:r>
      <w:hyperlink w:anchor="P1038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64405D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реорганизуемый клиент обеспечивает закрытие всех действующих лицевых счетов в соответствии с настоящим разделом.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30"/>
      <w:bookmarkEnd w:id="27"/>
      <w:r w:rsidRPr="006A552A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7B7612" w:rsidRPr="006A552A">
        <w:rPr>
          <w:rFonts w:ascii="Times New Roman" w:hAnsi="Times New Roman" w:cs="Times New Roman"/>
          <w:sz w:val="28"/>
          <w:szCs w:val="28"/>
        </w:rPr>
        <w:t>2</w:t>
      </w:r>
      <w:r w:rsidRPr="006A552A">
        <w:rPr>
          <w:rFonts w:ascii="Times New Roman" w:hAnsi="Times New Roman" w:cs="Times New Roman"/>
          <w:sz w:val="28"/>
          <w:szCs w:val="28"/>
        </w:rPr>
        <w:t xml:space="preserve">. </w:t>
      </w:r>
      <w:r w:rsidR="007B7612" w:rsidRPr="006A552A">
        <w:rPr>
          <w:rFonts w:ascii="Times New Roman" w:hAnsi="Times New Roman" w:cs="Times New Roman"/>
          <w:sz w:val="28"/>
          <w:szCs w:val="28"/>
        </w:rPr>
        <w:t>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течение 5 рабочих дней осуществляет</w:t>
      </w:r>
      <w:r w:rsidR="007B7612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B7612" w:rsidRPr="006A552A">
        <w:rPr>
          <w:rFonts w:ascii="Times New Roman" w:hAnsi="Times New Roman" w:cs="Times New Roman"/>
          <w:sz w:val="28"/>
          <w:szCs w:val="28"/>
        </w:rPr>
        <w:t>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представленных клиентом документов, необходимых для закрытия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Проверяемые реквизиты заявления на закрытие лицевого счета должны соответствовать следующим требованиям: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номер лицевого счета, указанного в заявлении на закрытие лицевого счета, должен соответствовать номеру лицев</w:t>
      </w:r>
      <w:r w:rsidR="007B7612" w:rsidRPr="006A552A">
        <w:rPr>
          <w:rFonts w:ascii="Times New Roman" w:hAnsi="Times New Roman" w:cs="Times New Roman"/>
          <w:sz w:val="28"/>
          <w:szCs w:val="28"/>
        </w:rPr>
        <w:t>ого счета, подлежащего закрытию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дата заполнения в заголовочной части заявления на закрытие лицевого счета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</w:t>
      </w:r>
      <w:r w:rsidR="00D60072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формы представленного заявления на закрытие лицевого счета должны соответствовать форме, утвержденной настоящим Порядком;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представленном заявлении на закрытие лицевого счета и прилагаемых к нему документах не допускаются исправления.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Основанием для отказа в закрытии лицевого счета являются: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непредставление какого</w:t>
      </w:r>
      <w:r w:rsidR="00D60072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 xml:space="preserve">либо из документов, указанных в </w:t>
      </w:r>
      <w:hyperlink w:anchor="P293" w:history="1">
        <w:r w:rsidRPr="006A552A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2" w:history="1">
        <w:r w:rsidRPr="006A552A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6" w:history="1">
        <w:r w:rsidRPr="006A552A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отсутствие реквизитов, подлежащих заполнению, в заявлении на закрытие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несоответствие реквизитов, указанных в документах, представленных на закрытие лицевого счета, данным перечня участников бюджетного процесса </w:t>
      </w:r>
      <w:r w:rsidR="00D60072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несоответствие формы представленного заявления на закрытие лицевого счета утвержденной форме;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наличие исправлений в документах, представленных на закрытие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 наличии замечаний в соответствии с </w:t>
      </w:r>
      <w:hyperlink w:anchor="P330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4.13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 срока, установленного для проведения проверки представленных документов для закрытия лицевого счета, клиенту</w:t>
      </w:r>
      <w:r w:rsidR="007B7612" w:rsidRPr="006A552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Pr="006A552A">
        <w:rPr>
          <w:rFonts w:ascii="Times New Roman" w:hAnsi="Times New Roman" w:cs="Times New Roman"/>
          <w:sz w:val="28"/>
          <w:szCs w:val="28"/>
        </w:rPr>
        <w:t>письмо в произвольной форме с указанием причины (причин) отказа в закрытии лицевого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</w:t>
      </w:r>
      <w:r w:rsidR="007B7612" w:rsidRPr="006A552A">
        <w:rPr>
          <w:rFonts w:ascii="Times New Roman" w:hAnsi="Times New Roman" w:cs="Times New Roman"/>
          <w:sz w:val="28"/>
          <w:szCs w:val="28"/>
        </w:rPr>
        <w:t>3</w:t>
      </w:r>
      <w:r w:rsidRPr="006A552A">
        <w:rPr>
          <w:rFonts w:ascii="Times New Roman" w:hAnsi="Times New Roman" w:cs="Times New Roman"/>
          <w:sz w:val="28"/>
          <w:szCs w:val="28"/>
        </w:rPr>
        <w:t>. Лицевые счета клиентов закрываются при отсутствии на них бюджетных данных, остатков денежных средств, бюджетных и денежных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если на момент представления клиентом заявления на закрытие лицевых 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показателей в соответствии с порядком изменения показателей на лицевых счетах (</w:t>
      </w:r>
      <w:hyperlink w:anchor="P1038" w:history="1">
        <w:r w:rsidRPr="006A552A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64405D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A44569" w:rsidRPr="006A552A" w:rsidRDefault="007B761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4.14</w:t>
      </w:r>
      <w:r w:rsidR="00D60072" w:rsidRPr="006A552A">
        <w:rPr>
          <w:rFonts w:ascii="Times New Roman" w:hAnsi="Times New Roman" w:cs="Times New Roman"/>
          <w:sz w:val="28"/>
          <w:szCs w:val="28"/>
        </w:rPr>
        <w:t>. </w:t>
      </w:r>
      <w:r w:rsidR="00A44569" w:rsidRPr="006A552A">
        <w:rPr>
          <w:rFonts w:ascii="Times New Roman" w:hAnsi="Times New Roman" w:cs="Times New Roman"/>
          <w:sz w:val="28"/>
          <w:szCs w:val="28"/>
        </w:rPr>
        <w:t>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:rsidR="00A44569" w:rsidRPr="006A552A" w:rsidRDefault="007B761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4.15</w:t>
      </w:r>
      <w:r w:rsidR="00A44569" w:rsidRPr="006A552A">
        <w:rPr>
          <w:rFonts w:ascii="Times New Roman" w:hAnsi="Times New Roman" w:cs="Times New Roman"/>
          <w:sz w:val="28"/>
          <w:szCs w:val="28"/>
        </w:rPr>
        <w:t>. При закрытии лицевого счета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 клиентом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Pr="006A552A">
        <w:rPr>
          <w:rFonts w:ascii="Times New Roman" w:hAnsi="Times New Roman" w:cs="Times New Roman"/>
          <w:sz w:val="28"/>
          <w:szCs w:val="28"/>
        </w:rPr>
        <w:t>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сверк</w:t>
      </w:r>
      <w:r w:rsidRPr="006A552A">
        <w:rPr>
          <w:rFonts w:ascii="Times New Roman" w:hAnsi="Times New Roman" w:cs="Times New Roman"/>
          <w:sz w:val="28"/>
          <w:szCs w:val="28"/>
        </w:rPr>
        <w:t>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движения и остатков средств на лицевом счете с начала текущего финансового года по дату закрытия лицевого счета включительно.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 результатам проведенной све</w:t>
      </w:r>
      <w:r w:rsidR="007B7612" w:rsidRPr="006A552A">
        <w:rPr>
          <w:rFonts w:ascii="Times New Roman" w:hAnsi="Times New Roman" w:cs="Times New Roman"/>
          <w:sz w:val="28"/>
          <w:szCs w:val="28"/>
        </w:rPr>
        <w:t xml:space="preserve">рки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hyperlink w:anchor="P2004" w:history="1">
        <w:r w:rsidRPr="006A552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сверки операций по лицевому счету в двух экземплярах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4.2 к настоящему Порядку). Акт сверки подписывается </w:t>
      </w:r>
      <w:r w:rsidR="001F040B" w:rsidRPr="006A552A">
        <w:rPr>
          <w:rFonts w:ascii="Times New Roman" w:hAnsi="Times New Roman" w:cs="Times New Roman"/>
          <w:sz w:val="28"/>
          <w:szCs w:val="28"/>
        </w:rPr>
        <w:t xml:space="preserve">уполномоченным сотрудником администрации района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  <w:r w:rsidR="007B7612" w:rsidRPr="006A552A">
        <w:rPr>
          <w:rFonts w:ascii="Times New Roman" w:hAnsi="Times New Roman" w:cs="Times New Roman"/>
          <w:sz w:val="28"/>
          <w:szCs w:val="28"/>
        </w:rPr>
        <w:t>руководителем,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 главным бухгалтером </w:t>
      </w:r>
      <w:r w:rsidR="001F040B" w:rsidRPr="006A552A">
        <w:rPr>
          <w:rFonts w:ascii="Times New Roman" w:hAnsi="Times New Roman" w:cs="Times New Roman"/>
          <w:sz w:val="28"/>
          <w:szCs w:val="28"/>
        </w:rPr>
        <w:t xml:space="preserve">(при наличии) </w:t>
      </w:r>
      <w:r w:rsidR="007B7612" w:rsidRPr="006A552A">
        <w:rPr>
          <w:rFonts w:ascii="Times New Roman" w:hAnsi="Times New Roman" w:cs="Times New Roman"/>
          <w:sz w:val="28"/>
          <w:szCs w:val="28"/>
        </w:rPr>
        <w:t>клиента,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</w:t>
      </w:r>
      <w:r w:rsidR="00A5253D" w:rsidRPr="006A552A">
        <w:rPr>
          <w:rFonts w:ascii="Times New Roman" w:hAnsi="Times New Roman" w:cs="Times New Roman"/>
          <w:sz w:val="28"/>
          <w:szCs w:val="28"/>
        </w:rPr>
        <w:t>6</w:t>
      </w:r>
      <w:r w:rsidRPr="006A552A">
        <w:rPr>
          <w:rFonts w:ascii="Times New Roman" w:hAnsi="Times New Roman" w:cs="Times New Roman"/>
          <w:sz w:val="28"/>
          <w:szCs w:val="28"/>
        </w:rPr>
        <w:t xml:space="preserve">. При закрытии лицевых счетов </w:t>
      </w:r>
      <w:r w:rsidR="00F103B1" w:rsidRPr="006A552A">
        <w:rPr>
          <w:rFonts w:ascii="Times New Roman" w:hAnsi="Times New Roman" w:cs="Times New Roman"/>
          <w:sz w:val="28"/>
          <w:szCs w:val="28"/>
        </w:rPr>
        <w:t>вносятся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Справочник лицевых счетов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  <w:r w:rsidR="001F040B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Документы, представленные клиентом для закрытия лицевых счетов, хранятся в деле клиента.</w:t>
      </w:r>
    </w:p>
    <w:p w:rsidR="00A44569" w:rsidRPr="006A552A" w:rsidRDefault="00A5253D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4.17</w:t>
      </w:r>
      <w:r w:rsidR="001F040B" w:rsidRPr="006A552A">
        <w:rPr>
          <w:rFonts w:ascii="Times New Roman" w:hAnsi="Times New Roman" w:cs="Times New Roman"/>
          <w:sz w:val="28"/>
          <w:szCs w:val="28"/>
        </w:rPr>
        <w:t>. </w:t>
      </w:r>
      <w:r w:rsidR="00A44569" w:rsidRPr="006A552A">
        <w:rPr>
          <w:rFonts w:ascii="Times New Roman" w:hAnsi="Times New Roman" w:cs="Times New Roman"/>
          <w:sz w:val="28"/>
          <w:szCs w:val="28"/>
        </w:rPr>
        <w:t>Денежные средства, поступившие на счета после закрытия 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</w:t>
      </w:r>
      <w:r w:rsidR="00A5253D" w:rsidRPr="006A552A">
        <w:rPr>
          <w:rFonts w:ascii="Times New Roman" w:hAnsi="Times New Roman" w:cs="Times New Roman"/>
          <w:sz w:val="28"/>
          <w:szCs w:val="28"/>
        </w:rPr>
        <w:t>18</w:t>
      </w:r>
      <w:r w:rsidR="001F040B" w:rsidRPr="006A552A">
        <w:rPr>
          <w:rFonts w:ascii="Times New Roman" w:hAnsi="Times New Roman" w:cs="Times New Roman"/>
          <w:sz w:val="28"/>
          <w:szCs w:val="28"/>
        </w:rPr>
        <w:t>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</w:t>
      </w:r>
      <w:r w:rsidR="007B505D" w:rsidRPr="006A552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A552A">
        <w:rPr>
          <w:rFonts w:ascii="Times New Roman" w:hAnsi="Times New Roman" w:cs="Times New Roman"/>
          <w:sz w:val="28"/>
          <w:szCs w:val="28"/>
        </w:rPr>
        <w:t>архивного дела.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5F46E9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4.1. Уведомление налогового органа об открытии, закрытии,</w:t>
      </w:r>
    </w:p>
    <w:p w:rsidR="00A44569" w:rsidRPr="005F46E9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изменении реквизитов лицевых счетов клиентов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B368B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4.1.1. </w:t>
      </w:r>
      <w:r w:rsidR="00A5253D" w:rsidRPr="006A552A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:rsidR="00A44569" w:rsidRPr="006A552A" w:rsidRDefault="00914E7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4.1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  <w:r w:rsidRPr="006A552A">
        <w:rPr>
          <w:rFonts w:ascii="Times New Roman" w:hAnsi="Times New Roman" w:cs="Times New Roman"/>
          <w:sz w:val="28"/>
          <w:szCs w:val="28"/>
        </w:rPr>
        <w:t>2</w:t>
      </w:r>
      <w:r w:rsidR="00A44569" w:rsidRPr="006A552A">
        <w:rPr>
          <w:rFonts w:ascii="Times New Roman" w:hAnsi="Times New Roman" w:cs="Times New Roman"/>
          <w:sz w:val="28"/>
          <w:szCs w:val="28"/>
        </w:rPr>
        <w:t>. В случае открытия, закрытия или изменения реквизитов</w:t>
      </w:r>
      <w:r w:rsidR="00A5253D" w:rsidRPr="006A552A">
        <w:rPr>
          <w:rFonts w:ascii="Times New Roman" w:hAnsi="Times New Roman" w:cs="Times New Roman"/>
          <w:sz w:val="28"/>
          <w:szCs w:val="28"/>
        </w:rPr>
        <w:t xml:space="preserve"> лицевых счетов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A5253D" w:rsidRPr="006A552A">
        <w:rPr>
          <w:rFonts w:ascii="Times New Roman" w:hAnsi="Times New Roman" w:cs="Times New Roman"/>
          <w:sz w:val="28"/>
          <w:szCs w:val="28"/>
        </w:rPr>
        <w:t xml:space="preserve">ся в налоговый орган </w:t>
      </w:r>
      <w:r w:rsidR="00A44569" w:rsidRPr="006A552A">
        <w:rPr>
          <w:rFonts w:ascii="Times New Roman" w:hAnsi="Times New Roman" w:cs="Times New Roman"/>
          <w:sz w:val="28"/>
          <w:szCs w:val="28"/>
        </w:rPr>
        <w:t>сообщение об открытии (закрытии, изменении реквизитов) лицевого счета клиента по форме, рекомендованной федеральным органом исполнительной власти, уполномоченным по контролю и надзору в области налогов и сборов.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</w:t>
      </w:r>
      <w:r w:rsidR="00914E7C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  <w:r w:rsidR="00914E7C" w:rsidRPr="006A552A">
        <w:rPr>
          <w:rFonts w:ascii="Times New Roman" w:hAnsi="Times New Roman" w:cs="Times New Roman"/>
          <w:sz w:val="28"/>
          <w:szCs w:val="28"/>
        </w:rPr>
        <w:t>3</w:t>
      </w:r>
      <w:r w:rsidRPr="006A552A">
        <w:rPr>
          <w:rFonts w:ascii="Times New Roman" w:hAnsi="Times New Roman" w:cs="Times New Roman"/>
          <w:sz w:val="28"/>
          <w:szCs w:val="28"/>
        </w:rPr>
        <w:t>. Сообщение об открытии (закрытии, изменении реквизитов)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4.</w:t>
      </w:r>
      <w:r w:rsidR="00914E7C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  <w:r w:rsidR="00914E7C" w:rsidRPr="006A552A">
        <w:rPr>
          <w:rFonts w:ascii="Times New Roman" w:hAnsi="Times New Roman" w:cs="Times New Roman"/>
          <w:sz w:val="28"/>
          <w:szCs w:val="28"/>
        </w:rPr>
        <w:t>4</w:t>
      </w:r>
      <w:r w:rsidR="00B368B9" w:rsidRPr="006A552A">
        <w:rPr>
          <w:rFonts w:ascii="Times New Roman" w:hAnsi="Times New Roman" w:cs="Times New Roman"/>
          <w:sz w:val="28"/>
          <w:szCs w:val="28"/>
        </w:rPr>
        <w:t>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Сообщение об открытии (закрытии, изменении реквизитов) лицевого счета клиента подписывается </w:t>
      </w:r>
      <w:r w:rsidR="00A5253D" w:rsidRPr="006A552A">
        <w:rPr>
          <w:rFonts w:ascii="Times New Roman" w:hAnsi="Times New Roman" w:cs="Times New Roman"/>
          <w:sz w:val="28"/>
          <w:szCs w:val="28"/>
        </w:rPr>
        <w:t>Главой</w:t>
      </w:r>
      <w:r w:rsidR="00B368B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5F46E9">
        <w:rPr>
          <w:rFonts w:ascii="Times New Roman" w:hAnsi="Times New Roman" w:cs="Times New Roman"/>
          <w:sz w:val="28"/>
          <w:szCs w:val="28"/>
        </w:rPr>
        <w:t xml:space="preserve">Северного  </w:t>
      </w:r>
      <w:r w:rsidR="00B368B9" w:rsidRPr="006A552A">
        <w:rPr>
          <w:rFonts w:ascii="Times New Roman" w:hAnsi="Times New Roman" w:cs="Times New Roman"/>
          <w:sz w:val="28"/>
          <w:szCs w:val="28"/>
        </w:rPr>
        <w:t>района</w:t>
      </w:r>
      <w:r w:rsidR="005F46E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5253D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5F46E9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5. Ведение лицевых счетов</w:t>
      </w:r>
    </w:p>
    <w:p w:rsidR="00A44569" w:rsidRPr="005F46E9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69" w:rsidRPr="005F46E9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lastRenderedPageBreak/>
        <w:t>5.1. Общие положения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5.1.1. Настоящий раздел Порядка устанавливает правила ведения лицевых счетов клиентов для учета операций, осуществляемых в процессе исполнения </w:t>
      </w:r>
      <w:r w:rsidR="00A5253D" w:rsidRPr="006A552A">
        <w:rPr>
          <w:rFonts w:ascii="Times New Roman" w:hAnsi="Times New Roman" w:cs="Times New Roman"/>
          <w:sz w:val="28"/>
          <w:szCs w:val="28"/>
        </w:rPr>
        <w:t>мес</w:t>
      </w:r>
      <w:r w:rsidRPr="006A552A">
        <w:rPr>
          <w:rFonts w:ascii="Times New Roman" w:hAnsi="Times New Roman" w:cs="Times New Roman"/>
          <w:sz w:val="28"/>
          <w:szCs w:val="28"/>
        </w:rPr>
        <w:t>тного</w:t>
      </w:r>
      <w:r w:rsidR="005C351E" w:rsidRPr="006A55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Настоящий порядок ведения лицевых счетов клиентов распространяется: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 операции со средствами </w:t>
      </w:r>
      <w:r w:rsidR="00A5253D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стного бюджета, источником финансового обеспечения которых являются налоговые и неналоговые поступления в </w:t>
      </w:r>
      <w:r w:rsidR="00A5253D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>стн</w:t>
      </w:r>
      <w:r w:rsidR="00851DEC">
        <w:rPr>
          <w:rFonts w:ascii="Times New Roman" w:hAnsi="Times New Roman" w:cs="Times New Roman"/>
          <w:sz w:val="28"/>
          <w:szCs w:val="28"/>
        </w:rPr>
        <w:t>ы</w:t>
      </w:r>
      <w:r w:rsidRPr="006A552A">
        <w:rPr>
          <w:rFonts w:ascii="Times New Roman" w:hAnsi="Times New Roman" w:cs="Times New Roman"/>
          <w:sz w:val="28"/>
          <w:szCs w:val="28"/>
        </w:rPr>
        <w:t>й бюджет, а также безвозмездные поступления, не имеющие целевого характера;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 операции со средствами </w:t>
      </w:r>
      <w:r w:rsidR="00A5253D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стного бюджета, источником финансового обеспечения которых являются субсидии и субвенции, предоставляемые из </w:t>
      </w:r>
      <w:r w:rsidR="00A5253D" w:rsidRPr="006A552A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B368B9" w:rsidRPr="006A5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 операции со средствами, поступающими во временное распоряжение казенных учреждений.</w:t>
      </w:r>
    </w:p>
    <w:p w:rsidR="00A44569" w:rsidRPr="006A552A" w:rsidRDefault="00B368B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5.1.2. </w:t>
      </w:r>
      <w:r w:rsidR="00A44569" w:rsidRPr="006A552A">
        <w:rPr>
          <w:rFonts w:ascii="Times New Roman" w:hAnsi="Times New Roman" w:cs="Times New Roman"/>
          <w:sz w:val="28"/>
          <w:szCs w:val="28"/>
        </w:rPr>
        <w:t>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бюджетные данные на период в соответствии с </w:t>
      </w:r>
      <w:r w:rsidR="00047027" w:rsidRPr="006A552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A552A">
        <w:rPr>
          <w:rFonts w:ascii="Times New Roman" w:hAnsi="Times New Roman" w:cs="Times New Roman"/>
          <w:sz w:val="28"/>
          <w:szCs w:val="28"/>
        </w:rPr>
        <w:t xml:space="preserve">о </w:t>
      </w:r>
      <w:r w:rsidR="00EA1E0E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стном бюджете </w:t>
      </w:r>
      <w:r w:rsidR="00B368B9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бюджетные ассигнования, распределенные главным распорядителем по подведомственным получателям средств;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нераспределенный остаток бюджетных ассигнований на отчетную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лимиты бюджетных обязательств, утвержденные главному распорядителю;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лимиты бюджетных обязательств, распределенные главным распорядителем по подведомственным получателям средств;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нераспределенный остаток лимитов бюджетных обязательств на отчетную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показатели кассового плана;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показатели кассового плана, распределенные главным распорядителем по подведомственным получателям средств;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нераспределенный остаток показателей кассового плана на отчетную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5.1.3. На лицевом счете получателя в структуре показателей классификации бюджетов Российской Федерации и дополнительных классификаторов отражаются: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бюджетные данные на период в соответствии </w:t>
      </w:r>
      <w:r w:rsidR="00A3746C" w:rsidRPr="006A552A">
        <w:rPr>
          <w:rFonts w:ascii="Times New Roman" w:hAnsi="Times New Roman" w:cs="Times New Roman"/>
          <w:sz w:val="28"/>
          <w:szCs w:val="28"/>
        </w:rPr>
        <w:t>решением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 </w:t>
      </w:r>
      <w:r w:rsidR="00EA1E0E" w:rsidRPr="006A552A">
        <w:rPr>
          <w:rFonts w:ascii="Times New Roman" w:hAnsi="Times New Roman" w:cs="Times New Roman"/>
          <w:sz w:val="28"/>
          <w:szCs w:val="28"/>
        </w:rPr>
        <w:t>мест</w:t>
      </w:r>
      <w:r w:rsidRPr="006A552A">
        <w:rPr>
          <w:rFonts w:ascii="Times New Roman" w:hAnsi="Times New Roman" w:cs="Times New Roman"/>
          <w:sz w:val="28"/>
          <w:szCs w:val="28"/>
        </w:rPr>
        <w:t xml:space="preserve">ном бюджете </w:t>
      </w:r>
      <w:r w:rsidR="00B368B9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лимиты бюджетных обязательств;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показатели кассового плана;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 бюджетных обязательствах;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 денежных обязательствах;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остаток лимитов бюджетных обязательств для принятия бюджетных обязательств;</w:t>
      </w:r>
    </w:p>
    <w:p w:rsidR="00A44569" w:rsidRPr="006A552A" w:rsidRDefault="007B505D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>, произведенные на текущую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поступления на текущую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об исполненных бюджетных обязательствах на текущую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 неисполненных бюджетных обязательствах на текущую дату.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Типы средств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остаток средств, поступивших во временное распоряжение на начало текущего финансового года;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объем средств, поступивших во временное распоряжение в течение текущего финансового года;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объем перечисленных в текущем году средств, поступивших во временное распоряжение;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остаток средств, поступивших во временное распоряжение, на отчетную дату.</w:t>
      </w:r>
    </w:p>
    <w:p w:rsidR="00A44569" w:rsidRPr="006A552A" w:rsidRDefault="003F27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5.1.5. </w:t>
      </w:r>
      <w:r w:rsidR="00A44569" w:rsidRPr="006A552A">
        <w:rPr>
          <w:rFonts w:ascii="Times New Roman" w:hAnsi="Times New Roman" w:cs="Times New Roman"/>
          <w:sz w:val="28"/>
          <w:szCs w:val="28"/>
        </w:rPr>
        <w:t>На лицевом счете администратора источников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3F27AB" w:rsidRPr="006A552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552A">
        <w:rPr>
          <w:rFonts w:ascii="Times New Roman" w:hAnsi="Times New Roman" w:cs="Times New Roman"/>
          <w:sz w:val="28"/>
          <w:szCs w:val="28"/>
        </w:rPr>
        <w:t xml:space="preserve">бюджета на период в соответствии с </w:t>
      </w:r>
      <w:r w:rsidR="00A3746C" w:rsidRPr="006A552A">
        <w:rPr>
          <w:rFonts w:ascii="Times New Roman" w:hAnsi="Times New Roman" w:cs="Times New Roman"/>
          <w:sz w:val="28"/>
          <w:szCs w:val="28"/>
        </w:rPr>
        <w:t>решением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 </w:t>
      </w:r>
      <w:r w:rsidR="00EA1E0E" w:rsidRPr="006A552A">
        <w:rPr>
          <w:rFonts w:ascii="Times New Roman" w:hAnsi="Times New Roman" w:cs="Times New Roman"/>
          <w:sz w:val="28"/>
          <w:szCs w:val="28"/>
        </w:rPr>
        <w:t>мес</w:t>
      </w:r>
      <w:r w:rsidRPr="006A552A">
        <w:rPr>
          <w:rFonts w:ascii="Times New Roman" w:hAnsi="Times New Roman" w:cs="Times New Roman"/>
          <w:sz w:val="28"/>
          <w:szCs w:val="28"/>
        </w:rPr>
        <w:t xml:space="preserve">тном бюджете </w:t>
      </w:r>
      <w:r w:rsidR="003F27AB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показатели кассового плана;</w:t>
      </w:r>
    </w:p>
    <w:p w:rsidR="00A44569" w:rsidRPr="006A552A" w:rsidRDefault="007B505D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перечисления</w:t>
      </w:r>
      <w:proofErr w:type="gramStart"/>
      <w:r w:rsidRPr="006A552A" w:rsidDel="007B505D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проведенные на текущую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поступления на текущую дату;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неисполненные бюджетные ассигнования по источникам финансирования дефицита </w:t>
      </w:r>
      <w:r w:rsidR="003F27AB" w:rsidRPr="006A552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552A">
        <w:rPr>
          <w:rFonts w:ascii="Times New Roman" w:hAnsi="Times New Roman" w:cs="Times New Roman"/>
          <w:sz w:val="28"/>
          <w:szCs w:val="28"/>
        </w:rPr>
        <w:t>бюджета на текущую дату.</w:t>
      </w:r>
    </w:p>
    <w:p w:rsidR="00DF4F77" w:rsidRPr="006A552A" w:rsidRDefault="003F27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5.1.6. </w:t>
      </w:r>
      <w:r w:rsidR="00A44569" w:rsidRPr="006A552A">
        <w:rPr>
          <w:rFonts w:ascii="Times New Roman" w:hAnsi="Times New Roman" w:cs="Times New Roman"/>
          <w:sz w:val="28"/>
          <w:szCs w:val="28"/>
        </w:rPr>
        <w:t>Основанием для отражения на лицевом счете бюджетных данных явля</w:t>
      </w:r>
      <w:r w:rsidR="00EA1E0E" w:rsidRPr="006A552A">
        <w:rPr>
          <w:rFonts w:ascii="Times New Roman" w:hAnsi="Times New Roman" w:cs="Times New Roman"/>
          <w:sz w:val="28"/>
          <w:szCs w:val="28"/>
        </w:rPr>
        <w:t xml:space="preserve">ются </w:t>
      </w:r>
      <w:r w:rsidR="00A44569" w:rsidRPr="006A552A">
        <w:rPr>
          <w:rFonts w:ascii="Times New Roman" w:hAnsi="Times New Roman" w:cs="Times New Roman"/>
          <w:sz w:val="28"/>
          <w:szCs w:val="28"/>
        </w:rPr>
        <w:t>документ</w:t>
      </w:r>
      <w:r w:rsidR="00EA1E0E" w:rsidRPr="006A552A">
        <w:rPr>
          <w:rFonts w:ascii="Times New Roman" w:hAnsi="Times New Roman" w:cs="Times New Roman"/>
          <w:sz w:val="28"/>
          <w:szCs w:val="28"/>
        </w:rPr>
        <w:t>ы</w:t>
      </w:r>
      <w:r w:rsidR="00A44569" w:rsidRPr="006A552A">
        <w:rPr>
          <w:rFonts w:ascii="Times New Roman" w:hAnsi="Times New Roman" w:cs="Times New Roman"/>
          <w:sz w:val="28"/>
          <w:szCs w:val="28"/>
        </w:rPr>
        <w:t>, оформленных в соответствии с утвержденными порядком составления и ведени</w:t>
      </w:r>
      <w:r w:rsidR="00EA1E0E" w:rsidRPr="006A552A">
        <w:rPr>
          <w:rFonts w:ascii="Times New Roman" w:hAnsi="Times New Roman" w:cs="Times New Roman"/>
          <w:sz w:val="28"/>
          <w:szCs w:val="28"/>
        </w:rPr>
        <w:t>я сводной бюджетной росписи местного бюджета</w:t>
      </w:r>
      <w:r w:rsidR="00A44569" w:rsidRPr="006A552A">
        <w:rPr>
          <w:rFonts w:ascii="Times New Roman" w:hAnsi="Times New Roman" w:cs="Times New Roman"/>
          <w:sz w:val="28"/>
          <w:szCs w:val="28"/>
        </w:rPr>
        <w:t>, порядком составлени</w:t>
      </w:r>
      <w:r w:rsidR="00EA1E0E" w:rsidRPr="006A552A">
        <w:rPr>
          <w:rFonts w:ascii="Times New Roman" w:hAnsi="Times New Roman" w:cs="Times New Roman"/>
          <w:sz w:val="28"/>
          <w:szCs w:val="28"/>
        </w:rPr>
        <w:t xml:space="preserve">я и ведения кассового плана </w:t>
      </w:r>
      <w:r w:rsidR="007B505D" w:rsidRPr="006A552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EA1E0E" w:rsidRPr="006A552A">
        <w:rPr>
          <w:rFonts w:ascii="Times New Roman" w:hAnsi="Times New Roman" w:cs="Times New Roman"/>
          <w:sz w:val="28"/>
          <w:szCs w:val="28"/>
        </w:rPr>
        <w:t>ме</w:t>
      </w:r>
      <w:r w:rsidR="00A44569" w:rsidRPr="006A552A">
        <w:rPr>
          <w:rFonts w:ascii="Times New Roman" w:hAnsi="Times New Roman" w:cs="Times New Roman"/>
          <w:sz w:val="28"/>
          <w:szCs w:val="28"/>
        </w:rPr>
        <w:t>стного бюджета, ут</w:t>
      </w:r>
      <w:r w:rsidR="00EA1E0E" w:rsidRPr="006A552A">
        <w:rPr>
          <w:rFonts w:ascii="Times New Roman" w:hAnsi="Times New Roman" w:cs="Times New Roman"/>
          <w:sz w:val="28"/>
          <w:szCs w:val="28"/>
        </w:rPr>
        <w:t xml:space="preserve">верждения и доведения </w:t>
      </w:r>
      <w:r w:rsidR="00DF4F77" w:rsidRPr="006A552A">
        <w:rPr>
          <w:rFonts w:ascii="Times New Roman" w:hAnsi="Times New Roman" w:cs="Times New Roman"/>
          <w:sz w:val="28"/>
          <w:szCs w:val="28"/>
        </w:rPr>
        <w:t xml:space="preserve">лимитов кассового плана до получателей средств местного бюджета. 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Основанием для отражения на лицевых счетах поступлений и </w:t>
      </w:r>
      <w:r w:rsidR="007B505D" w:rsidRPr="006A552A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="007B505D" w:rsidRPr="006A552A" w:rsidDel="007B505D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 является предоставление документов, указанных в </w:t>
      </w:r>
      <w:hyperlink w:anchor="P485" w:history="1">
        <w:r w:rsidRPr="006A552A">
          <w:rPr>
            <w:rFonts w:ascii="Times New Roman" w:hAnsi="Times New Roman" w:cs="Times New Roman"/>
            <w:sz w:val="28"/>
            <w:szCs w:val="28"/>
          </w:rPr>
          <w:t>пунктах 5.2.4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2" w:history="1">
        <w:r w:rsidRPr="006A552A">
          <w:rPr>
            <w:rFonts w:ascii="Times New Roman" w:hAnsi="Times New Roman" w:cs="Times New Roman"/>
            <w:sz w:val="28"/>
            <w:szCs w:val="28"/>
          </w:rPr>
          <w:t>5.3.2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3F27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5.1.7. </w:t>
      </w:r>
      <w:r w:rsidR="00A44569" w:rsidRPr="006A552A">
        <w:rPr>
          <w:rFonts w:ascii="Times New Roman" w:hAnsi="Times New Roman" w:cs="Times New Roman"/>
          <w:sz w:val="28"/>
          <w:szCs w:val="28"/>
        </w:rPr>
        <w:t>Бюджетные и денежные обязательства учитываются на лицевом счете получателя в соответствии с настоящим Порядком.</w:t>
      </w:r>
    </w:p>
    <w:p w:rsidR="00020A1E" w:rsidRDefault="00EA1E0E" w:rsidP="00020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5.1.8. Е</w:t>
      </w:r>
      <w:r w:rsidR="00A44569" w:rsidRPr="006A552A">
        <w:rPr>
          <w:rFonts w:ascii="Times New Roman" w:hAnsi="Times New Roman" w:cs="Times New Roman"/>
          <w:sz w:val="28"/>
          <w:szCs w:val="28"/>
        </w:rPr>
        <w:t>жедневно на основании первичных документов, являющихся основанием для отражения опе</w:t>
      </w:r>
      <w:r w:rsidRPr="006A552A">
        <w:rPr>
          <w:rFonts w:ascii="Times New Roman" w:hAnsi="Times New Roman" w:cs="Times New Roman"/>
          <w:sz w:val="28"/>
          <w:szCs w:val="28"/>
        </w:rPr>
        <w:t>раций по лицевым счетам, готовятся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51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из соответствующих лицевых счетов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выписки) клиентов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5.1 к настоящему Порядку). К выпискам прилагаются первичные документы, подтверждающие операции по каждой записи выписки.</w:t>
      </w:r>
    </w:p>
    <w:p w:rsidR="007B505D" w:rsidRPr="006A552A" w:rsidRDefault="007B505D" w:rsidP="00020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Выписки представляются клиентам в срок не позднее следующего рабочего дня после получения выписки из соответствующего казначейского счета в пакетах отчетных форм.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36"/>
      <w:bookmarkEnd w:id="28"/>
      <w:r w:rsidRPr="006A552A">
        <w:rPr>
          <w:rFonts w:ascii="Times New Roman" w:hAnsi="Times New Roman" w:cs="Times New Roman"/>
          <w:sz w:val="28"/>
          <w:szCs w:val="28"/>
        </w:rPr>
        <w:t xml:space="preserve"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платежа с отражением исправительной операции на лицевом счете клиента в день оформления исправительной записи.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 обнаружении ошибочных записей, отраженных в лицевом счете, по окончании отчетного периода, но до момента </w:t>
      </w:r>
      <w:r w:rsidR="00F8036B" w:rsidRPr="006A552A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Pr="006A552A">
        <w:rPr>
          <w:rFonts w:ascii="Times New Roman" w:hAnsi="Times New Roman" w:cs="Times New Roman"/>
          <w:sz w:val="28"/>
          <w:szCs w:val="28"/>
        </w:rPr>
        <w:t>бюджетной отчетности за отчетный период</w:t>
      </w:r>
      <w:r w:rsidR="003F27AB" w:rsidRPr="006A552A">
        <w:rPr>
          <w:rFonts w:ascii="Times New Roman" w:hAnsi="Times New Roman" w:cs="Times New Roman"/>
          <w:sz w:val="28"/>
          <w:szCs w:val="28"/>
        </w:rPr>
        <w:t xml:space="preserve"> в соответствующий финансовый орган</w:t>
      </w:r>
      <w:r w:rsidRPr="006A552A">
        <w:rPr>
          <w:rFonts w:ascii="Times New Roman" w:hAnsi="Times New Roman" w:cs="Times New Roman"/>
          <w:sz w:val="28"/>
          <w:szCs w:val="28"/>
        </w:rPr>
        <w:t>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 обнаружении ошибочных записей, отраженных в лицевом счете, по окончании отчетного периода и после </w:t>
      </w:r>
      <w:r w:rsidR="00F8036B" w:rsidRPr="006A552A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Pr="006A552A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F8036B" w:rsidRPr="006A552A">
        <w:rPr>
          <w:rFonts w:ascii="Times New Roman" w:hAnsi="Times New Roman" w:cs="Times New Roman"/>
          <w:sz w:val="28"/>
          <w:szCs w:val="28"/>
        </w:rPr>
        <w:t xml:space="preserve">в </w:t>
      </w:r>
      <w:r w:rsidR="003F27AB" w:rsidRPr="006A552A">
        <w:rPr>
          <w:rFonts w:ascii="Times New Roman" w:hAnsi="Times New Roman" w:cs="Times New Roman"/>
          <w:sz w:val="28"/>
          <w:szCs w:val="28"/>
        </w:rPr>
        <w:t>соответствующий финансовый орган</w:t>
      </w:r>
      <w:r w:rsidRPr="006A552A">
        <w:rPr>
          <w:rFonts w:ascii="Times New Roman" w:hAnsi="Times New Roman" w:cs="Times New Roman"/>
          <w:sz w:val="28"/>
          <w:szCs w:val="28"/>
        </w:rPr>
        <w:t>, в случае возможности исправления ошибочных 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5.1.11. Приложения к выписке могут быть представлены клиенту на бумажном носителе по его письменно</w:t>
      </w:r>
      <w:r w:rsidR="00443B8B" w:rsidRPr="006A552A">
        <w:rPr>
          <w:rFonts w:ascii="Times New Roman" w:hAnsi="Times New Roman" w:cs="Times New Roman"/>
          <w:sz w:val="28"/>
          <w:szCs w:val="28"/>
        </w:rPr>
        <w:t>му заявлению произвольной формы</w:t>
      </w:r>
      <w:r w:rsidRPr="006A552A">
        <w:rPr>
          <w:rFonts w:ascii="Times New Roman" w:hAnsi="Times New Roman" w:cs="Times New Roman"/>
          <w:sz w:val="28"/>
          <w:szCs w:val="28"/>
        </w:rPr>
        <w:t xml:space="preserve">. Документы выдаются клиенту с отметкой в правом верхнем углу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Копия электронного документа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43"/>
      <w:bookmarkEnd w:id="29"/>
      <w:r w:rsidRPr="006A552A">
        <w:rPr>
          <w:rFonts w:ascii="Times New Roman" w:hAnsi="Times New Roman" w:cs="Times New Roman"/>
          <w:sz w:val="28"/>
          <w:szCs w:val="28"/>
        </w:rPr>
        <w:t>5.1.12. Прием документов клиентов производится в течение операционного дня, представляющего собой операционно</w:t>
      </w:r>
      <w:r w:rsidR="003F27AB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учетный цикл, в течение которого все совершенные операции оформляются и отражаются по лицевым счетам клиентов за соответствующую календарную дату.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Операционный день в </w:t>
      </w:r>
      <w:r w:rsidR="003F27AB" w:rsidRPr="006A552A">
        <w:rPr>
          <w:rFonts w:ascii="Times New Roman" w:hAnsi="Times New Roman" w:cs="Times New Roman"/>
          <w:sz w:val="28"/>
          <w:szCs w:val="28"/>
        </w:rPr>
        <w:t>а</w:t>
      </w:r>
      <w:r w:rsidR="00443B8B" w:rsidRPr="006A552A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Pr="006A552A">
        <w:rPr>
          <w:rFonts w:ascii="Times New Roman" w:hAnsi="Times New Roman" w:cs="Times New Roman"/>
          <w:sz w:val="28"/>
          <w:szCs w:val="28"/>
        </w:rPr>
        <w:t xml:space="preserve">устанавливается с </w:t>
      </w:r>
      <w:r w:rsidR="005F46E9">
        <w:rPr>
          <w:rFonts w:ascii="Times New Roman" w:hAnsi="Times New Roman" w:cs="Times New Roman"/>
          <w:sz w:val="28"/>
          <w:szCs w:val="28"/>
        </w:rPr>
        <w:t>9</w:t>
      </w:r>
      <w:r w:rsidRPr="006A552A">
        <w:rPr>
          <w:rFonts w:ascii="Times New Roman" w:hAnsi="Times New Roman" w:cs="Times New Roman"/>
          <w:sz w:val="28"/>
          <w:szCs w:val="28"/>
        </w:rPr>
        <w:t xml:space="preserve"> час. </w:t>
      </w:r>
      <w:r w:rsidR="005F46E9">
        <w:rPr>
          <w:rFonts w:ascii="Times New Roman" w:hAnsi="Times New Roman" w:cs="Times New Roman"/>
          <w:sz w:val="28"/>
          <w:szCs w:val="28"/>
        </w:rPr>
        <w:t>00</w:t>
      </w:r>
      <w:r w:rsidRPr="006A552A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5F46E9">
        <w:rPr>
          <w:rFonts w:ascii="Times New Roman" w:hAnsi="Times New Roman" w:cs="Times New Roman"/>
          <w:sz w:val="28"/>
          <w:szCs w:val="28"/>
        </w:rPr>
        <w:t>17</w:t>
      </w:r>
      <w:r w:rsidR="00206A2B" w:rsidRPr="006A552A">
        <w:rPr>
          <w:rFonts w:ascii="Times New Roman" w:hAnsi="Times New Roman" w:cs="Times New Roman"/>
          <w:sz w:val="28"/>
          <w:szCs w:val="28"/>
        </w:rPr>
        <w:t xml:space="preserve"> час. </w:t>
      </w:r>
      <w:r w:rsidR="005F46E9">
        <w:rPr>
          <w:rFonts w:ascii="Times New Roman" w:hAnsi="Times New Roman" w:cs="Times New Roman"/>
          <w:sz w:val="28"/>
          <w:szCs w:val="28"/>
        </w:rPr>
        <w:t xml:space="preserve">12 </w:t>
      </w:r>
      <w:r w:rsidRPr="006A552A">
        <w:rPr>
          <w:rFonts w:ascii="Times New Roman" w:hAnsi="Times New Roman" w:cs="Times New Roman"/>
          <w:sz w:val="28"/>
          <w:szCs w:val="28"/>
        </w:rPr>
        <w:t>мин.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Операции по документам, поступившим после </w:t>
      </w:r>
      <w:r w:rsidR="005F46E9">
        <w:rPr>
          <w:rFonts w:ascii="Times New Roman" w:hAnsi="Times New Roman" w:cs="Times New Roman"/>
          <w:sz w:val="28"/>
          <w:szCs w:val="28"/>
        </w:rPr>
        <w:t>12</w:t>
      </w:r>
      <w:r w:rsidRPr="006A552A">
        <w:rPr>
          <w:rFonts w:ascii="Times New Roman" w:hAnsi="Times New Roman" w:cs="Times New Roman"/>
          <w:sz w:val="28"/>
          <w:szCs w:val="28"/>
        </w:rPr>
        <w:t xml:space="preserve"> час. </w:t>
      </w:r>
      <w:r w:rsidR="005F46E9">
        <w:rPr>
          <w:rFonts w:ascii="Times New Roman" w:hAnsi="Times New Roman" w:cs="Times New Roman"/>
          <w:sz w:val="28"/>
          <w:szCs w:val="28"/>
        </w:rPr>
        <w:t>00</w:t>
      </w:r>
      <w:r w:rsidRPr="006A552A">
        <w:rPr>
          <w:rFonts w:ascii="Times New Roman" w:hAnsi="Times New Roman" w:cs="Times New Roman"/>
          <w:sz w:val="28"/>
          <w:szCs w:val="28"/>
        </w:rPr>
        <w:t xml:space="preserve"> мин. текущего операционного дня, производятся следующим операционным днем.</w:t>
      </w:r>
    </w:p>
    <w:p w:rsidR="00A44569" w:rsidRPr="006A552A" w:rsidRDefault="00C707C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Распоряжения,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поступившие до </w:t>
      </w:r>
      <w:r w:rsidR="005F46E9">
        <w:rPr>
          <w:rFonts w:ascii="Times New Roman" w:hAnsi="Times New Roman" w:cs="Times New Roman"/>
          <w:sz w:val="28"/>
          <w:szCs w:val="28"/>
        </w:rPr>
        <w:t>12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час. </w:t>
      </w:r>
      <w:r w:rsidR="005F46E9">
        <w:rPr>
          <w:rFonts w:ascii="Times New Roman" w:hAnsi="Times New Roman" w:cs="Times New Roman"/>
          <w:sz w:val="28"/>
          <w:szCs w:val="28"/>
        </w:rPr>
        <w:t>00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мин. текущего операционного дня, должны быть датированы текущим операционным днем.</w:t>
      </w:r>
    </w:p>
    <w:p w:rsidR="00A44569" w:rsidRPr="006A552A" w:rsidRDefault="00C707C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Распоряжения,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поступившие после</w:t>
      </w:r>
      <w:r w:rsidR="005F46E9">
        <w:rPr>
          <w:rFonts w:ascii="Times New Roman" w:hAnsi="Times New Roman" w:cs="Times New Roman"/>
          <w:sz w:val="28"/>
          <w:szCs w:val="28"/>
        </w:rPr>
        <w:t xml:space="preserve"> 12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час. </w:t>
      </w:r>
      <w:r w:rsidR="005F46E9">
        <w:rPr>
          <w:rFonts w:ascii="Times New Roman" w:hAnsi="Times New Roman" w:cs="Times New Roman"/>
          <w:sz w:val="28"/>
          <w:szCs w:val="28"/>
        </w:rPr>
        <w:t>00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мин. текущего операционного дня, должны быть датированы следующим операционным днем.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5.1.13. На платежных документах, поступивших на бумажном носителе, в обязательном порядке ставится штамп с указанием даты поступления.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5.1.14. Если документ по какой</w:t>
      </w:r>
      <w:r w:rsidR="003F27AB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балансовым счетам: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выписка из соответствующего </w:t>
      </w:r>
      <w:r w:rsidR="00C707CC" w:rsidRPr="006A552A">
        <w:rPr>
          <w:rFonts w:ascii="Times New Roman" w:hAnsi="Times New Roman" w:cs="Times New Roman"/>
          <w:sz w:val="28"/>
          <w:szCs w:val="28"/>
        </w:rPr>
        <w:t>казначейского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счета;</w:t>
      </w:r>
    </w:p>
    <w:p w:rsidR="00A44569" w:rsidRPr="006A552A" w:rsidRDefault="00C707C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643BB6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(при отсутствии ЭП на </w:t>
      </w:r>
      <w:r w:rsidRPr="006A552A">
        <w:rPr>
          <w:rFonts w:ascii="Times New Roman" w:hAnsi="Times New Roman" w:cs="Times New Roman"/>
          <w:sz w:val="28"/>
          <w:szCs w:val="28"/>
        </w:rPr>
        <w:t xml:space="preserve">распоряжении, </w:t>
      </w:r>
      <w:r w:rsidR="00A44569" w:rsidRPr="006A552A">
        <w:rPr>
          <w:rFonts w:ascii="Times New Roman" w:hAnsi="Times New Roman" w:cs="Times New Roman"/>
          <w:sz w:val="28"/>
          <w:szCs w:val="28"/>
        </w:rPr>
        <w:t>в электронном виде) с отметкой о проведении расхода с указанием даты проведения расхода;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иные документы, подтверждающие отраженные операции по лицевым счетам.</w:t>
      </w:r>
    </w:p>
    <w:p w:rsidR="00C707CC" w:rsidRPr="006A552A" w:rsidRDefault="00C707CC" w:rsidP="00AB1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5.1.16. </w:t>
      </w:r>
      <w:r w:rsidRPr="006A552A">
        <w:rPr>
          <w:rFonts w:ascii="Times New Roman" w:hAnsi="Times New Roman" w:cs="Times New Roman"/>
          <w:bCs/>
          <w:sz w:val="28"/>
          <w:szCs w:val="28"/>
        </w:rPr>
        <w:t xml:space="preserve">Ежедневно после принятия реестров распоряжений текущего операционного дня </w:t>
      </w:r>
      <w:r w:rsidRPr="006A552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51DEC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851DE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851DEC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bCs/>
          <w:sz w:val="28"/>
          <w:szCs w:val="28"/>
        </w:rPr>
        <w:t xml:space="preserve">формируется и направляется </w:t>
      </w:r>
      <w:r w:rsidRPr="006A552A">
        <w:rPr>
          <w:rFonts w:ascii="Times New Roman" w:hAnsi="Times New Roman" w:cs="Times New Roman"/>
          <w:sz w:val="28"/>
          <w:szCs w:val="28"/>
        </w:rPr>
        <w:t>информация:</w:t>
      </w:r>
    </w:p>
    <w:p w:rsidR="00C707CC" w:rsidRPr="006A552A" w:rsidRDefault="00C707CC" w:rsidP="00AB1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о внесении платы за жилое помещение и коммунальные услуги организациями, лицевые счета которым открыты в администрации района, в</w:t>
      </w:r>
      <w:r w:rsidRPr="006A55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ГИС ЖКХ</w:t>
      </w:r>
      <w:r w:rsidR="00851DEC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3F27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5.1.17. </w:t>
      </w:r>
      <w:proofErr w:type="gramStart"/>
      <w:r w:rsidR="00A44569" w:rsidRPr="006A552A">
        <w:rPr>
          <w:rFonts w:ascii="Times New Roman" w:hAnsi="Times New Roman" w:cs="Times New Roman"/>
          <w:sz w:val="28"/>
          <w:szCs w:val="28"/>
        </w:rPr>
        <w:t>Ежемесячно не позднее третьего рабочего дня месяца, следующего за отчетным, осуществляет</w:t>
      </w:r>
      <w:r w:rsidR="00432804" w:rsidRPr="006A552A">
        <w:rPr>
          <w:rFonts w:ascii="Times New Roman" w:hAnsi="Times New Roman" w:cs="Times New Roman"/>
          <w:sz w:val="28"/>
          <w:szCs w:val="28"/>
        </w:rPr>
        <w:t>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сверк</w:t>
      </w:r>
      <w:r w:rsidR="00432804" w:rsidRPr="006A552A">
        <w:rPr>
          <w:rFonts w:ascii="Times New Roman" w:hAnsi="Times New Roman" w:cs="Times New Roman"/>
          <w:sz w:val="28"/>
          <w:szCs w:val="28"/>
        </w:rPr>
        <w:t>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сумм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 поступлений и  перечислений </w:t>
      </w:r>
      <w:r w:rsidR="00A44569" w:rsidRPr="006A552A">
        <w:rPr>
          <w:rFonts w:ascii="Times New Roman" w:hAnsi="Times New Roman" w:cs="Times New Roman"/>
          <w:sz w:val="28"/>
          <w:szCs w:val="28"/>
        </w:rPr>
        <w:t>по лицевым счетам клиентов.</w:t>
      </w:r>
      <w:proofErr w:type="gramEnd"/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Сверка производится путем представления </w:t>
      </w:r>
      <w:r w:rsidR="00C25D5A" w:rsidRPr="006A552A">
        <w:rPr>
          <w:rFonts w:ascii="Times New Roman" w:hAnsi="Times New Roman" w:cs="Times New Roman"/>
          <w:sz w:val="28"/>
          <w:szCs w:val="28"/>
        </w:rPr>
        <w:t>а</w:t>
      </w:r>
      <w:r w:rsidR="00432804" w:rsidRPr="006A552A">
        <w:rPr>
          <w:rFonts w:ascii="Times New Roman" w:hAnsi="Times New Roman" w:cs="Times New Roman"/>
          <w:sz w:val="28"/>
          <w:szCs w:val="28"/>
        </w:rPr>
        <w:t xml:space="preserve">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6A552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о финансировании и кассовых расходах в соответствии с приложением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5.2 к настоящему Порядку в составе пакета отчетных форм. Если клиентом в течение трех рабочих</w:t>
      </w:r>
      <w:r w:rsidR="00432804" w:rsidRPr="006A552A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указанного Акта сверки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не представлены возражения в письменной форме, суммы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считаются подтвержденными.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поступления от клиента информации о расх</w:t>
      </w:r>
      <w:r w:rsidR="00751E15" w:rsidRPr="006A552A">
        <w:rPr>
          <w:rFonts w:ascii="Times New Roman" w:hAnsi="Times New Roman" w:cs="Times New Roman"/>
          <w:sz w:val="28"/>
          <w:szCs w:val="28"/>
        </w:rPr>
        <w:t>ождении между отчетными данными</w:t>
      </w:r>
      <w:r w:rsidRPr="006A552A">
        <w:rPr>
          <w:rFonts w:ascii="Times New Roman" w:hAnsi="Times New Roman" w:cs="Times New Roman"/>
          <w:sz w:val="28"/>
          <w:szCs w:val="28"/>
        </w:rPr>
        <w:t>, устанавливаются причины указанного расхождения и при необходимости принима</w:t>
      </w:r>
      <w:r w:rsidR="00751E15" w:rsidRPr="006A552A">
        <w:rPr>
          <w:rFonts w:ascii="Times New Roman" w:hAnsi="Times New Roman" w:cs="Times New Roman"/>
          <w:sz w:val="28"/>
          <w:szCs w:val="28"/>
        </w:rPr>
        <w:t>ю</w:t>
      </w:r>
      <w:r w:rsidRPr="006A552A">
        <w:rPr>
          <w:rFonts w:ascii="Times New Roman" w:hAnsi="Times New Roman" w:cs="Times New Roman"/>
          <w:sz w:val="28"/>
          <w:szCs w:val="28"/>
        </w:rPr>
        <w:t>т</w:t>
      </w:r>
      <w:r w:rsidR="00751E15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меры по их устранению с учетом положений </w:t>
      </w:r>
      <w:hyperlink w:anchor="P436" w:history="1">
        <w:r w:rsidRPr="006A552A">
          <w:rPr>
            <w:rFonts w:ascii="Times New Roman" w:hAnsi="Times New Roman" w:cs="Times New Roman"/>
            <w:sz w:val="28"/>
            <w:szCs w:val="28"/>
          </w:rPr>
          <w:t>пункта 5.1.10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5F46E9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5.2. Порядок отражения на лицевых счетах</w:t>
      </w:r>
    </w:p>
    <w:p w:rsidR="00A44569" w:rsidRPr="005F46E9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6E9">
        <w:rPr>
          <w:rFonts w:ascii="Times New Roman" w:hAnsi="Times New Roman" w:cs="Times New Roman"/>
          <w:b/>
          <w:sz w:val="28"/>
          <w:szCs w:val="28"/>
        </w:rPr>
        <w:t>операций по поступлениям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5.2.1. В соответствии с видом лицевых счетов и типом средств на лицевых счетах отражаются следующие поступления: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5.2.1.1. На лицевых счетах получателей: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восстановление кассовых расходов по соответствующим кодам расходов бюджетной классификации и дополнительных классификаторов;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невыясненные поступления.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5.2.1.2.</w:t>
      </w:r>
      <w:r w:rsidR="003F27AB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объем средств, поступивших во временное распоряжение;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объем средств без права осуществления </w:t>
      </w:r>
      <w:r w:rsidR="00C707CC" w:rsidRPr="006A552A">
        <w:rPr>
          <w:rFonts w:ascii="Times New Roman" w:hAnsi="Times New Roman" w:cs="Times New Roman"/>
          <w:sz w:val="28"/>
          <w:szCs w:val="28"/>
        </w:rPr>
        <w:t>перечислений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5.2.1.3. На лицевом счете администратора источников</w:t>
      </w:r>
      <w:r w:rsidR="003F27AB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восстановление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Pr="006A552A">
        <w:rPr>
          <w:rFonts w:ascii="Times New Roman" w:hAnsi="Times New Roman" w:cs="Times New Roman"/>
          <w:sz w:val="28"/>
          <w:szCs w:val="28"/>
        </w:rPr>
        <w:t>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A44569" w:rsidRPr="006A552A" w:rsidRDefault="003F27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5.2.2. 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Зачисление 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за счет невыясненных поступлений до момента их уточнения в соответствии с </w:t>
      </w:r>
      <w:hyperlink w:anchor="P605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из лицевых счетов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5.1 к настоящему Порядку) и </w:t>
      </w:r>
      <w:hyperlink w:anchor="P2237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 финансировании и кассовых расходах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5.2 к настоящему Порядку).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5.2.3. В целях настоящего Порядка под восстановлением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 перечислений </w:t>
      </w:r>
      <w:r w:rsidRPr="006A552A">
        <w:rPr>
          <w:rFonts w:ascii="Times New Roman" w:hAnsi="Times New Roman" w:cs="Times New Roman"/>
          <w:sz w:val="28"/>
          <w:szCs w:val="28"/>
        </w:rPr>
        <w:t xml:space="preserve">понимаются  поступления, которые уменьшают ранее произведенные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C707CC"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перечисления </w:t>
      </w:r>
      <w:r w:rsidRPr="006A552A">
        <w:rPr>
          <w:rFonts w:ascii="Times New Roman" w:hAnsi="Times New Roman" w:cs="Times New Roman"/>
          <w:sz w:val="28"/>
          <w:szCs w:val="28"/>
        </w:rPr>
        <w:t>в случае возврата контрагентами платежей клиентов.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Восстановление кассовых расходов является частным случаем восстановления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 перечисл</w:t>
      </w:r>
      <w:r w:rsidR="006A30B3" w:rsidRPr="006A552A">
        <w:rPr>
          <w:rFonts w:ascii="Times New Roman" w:hAnsi="Times New Roman" w:cs="Times New Roman"/>
          <w:sz w:val="28"/>
          <w:szCs w:val="28"/>
        </w:rPr>
        <w:t>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Pr="006A552A">
        <w:rPr>
          <w:rFonts w:ascii="Times New Roman" w:hAnsi="Times New Roman" w:cs="Times New Roman"/>
          <w:sz w:val="28"/>
          <w:szCs w:val="28"/>
        </w:rPr>
        <w:t>уменьшаются по кодам расходов бюджетной классификации.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85"/>
      <w:bookmarkEnd w:id="30"/>
      <w:r w:rsidRPr="006A552A">
        <w:rPr>
          <w:rFonts w:ascii="Times New Roman" w:hAnsi="Times New Roman" w:cs="Times New Roman"/>
          <w:sz w:val="28"/>
          <w:szCs w:val="28"/>
        </w:rPr>
        <w:t xml:space="preserve">5.2.4.  </w:t>
      </w:r>
      <w:r w:rsidR="00C707CC" w:rsidRPr="006A552A">
        <w:rPr>
          <w:rFonts w:ascii="Times New Roman" w:hAnsi="Times New Roman" w:cs="Times New Roman"/>
          <w:sz w:val="28"/>
          <w:szCs w:val="28"/>
        </w:rPr>
        <w:t>П</w:t>
      </w:r>
      <w:r w:rsidRPr="006A552A">
        <w:rPr>
          <w:rFonts w:ascii="Times New Roman" w:hAnsi="Times New Roman" w:cs="Times New Roman"/>
          <w:sz w:val="28"/>
          <w:szCs w:val="28"/>
        </w:rPr>
        <w:t>оступления на лицевых счетах отражаются на основании следующих документов:</w:t>
      </w:r>
    </w:p>
    <w:p w:rsidR="00A44569" w:rsidRPr="006A552A" w:rsidRDefault="00C707C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распоряжений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приложенных к выписке из соответствующих 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казначейских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счетов;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уведомлений об уточнении вида и принадлежности платежа;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иных документов, подтверждающих отраженные на лицевых счетах операции.</w:t>
      </w:r>
    </w:p>
    <w:p w:rsidR="00A44569" w:rsidRPr="006A552A" w:rsidRDefault="003F27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90"/>
      <w:bookmarkEnd w:id="31"/>
      <w:r w:rsidRPr="006A552A">
        <w:rPr>
          <w:rFonts w:ascii="Times New Roman" w:hAnsi="Times New Roman" w:cs="Times New Roman"/>
          <w:sz w:val="28"/>
          <w:szCs w:val="28"/>
        </w:rPr>
        <w:t>5.2.5. 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Оформление контрагентами клиентов </w:t>
      </w:r>
      <w:r w:rsidR="00C707CC" w:rsidRPr="006A552A">
        <w:rPr>
          <w:rFonts w:ascii="Times New Roman" w:hAnsi="Times New Roman" w:cs="Times New Roman"/>
          <w:sz w:val="28"/>
          <w:szCs w:val="28"/>
        </w:rPr>
        <w:t>распоряжений</w:t>
      </w:r>
      <w:r w:rsidR="00C707CC" w:rsidRPr="006A552A" w:rsidDel="00C707CC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зачисление средств на лицевые счета осуществляется в порядке, установленном </w:t>
      </w:r>
      <w:hyperlink r:id="rId8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 от </w:t>
      </w:r>
      <w:r w:rsidR="006A30B3" w:rsidRPr="006A552A">
        <w:rPr>
          <w:rFonts w:ascii="Times New Roman" w:hAnsi="Times New Roman" w:cs="Times New Roman"/>
          <w:sz w:val="28"/>
          <w:szCs w:val="28"/>
        </w:rPr>
        <w:t>2</w:t>
      </w:r>
      <w:r w:rsidR="00A44569" w:rsidRPr="006A552A">
        <w:rPr>
          <w:rFonts w:ascii="Times New Roman" w:hAnsi="Times New Roman" w:cs="Times New Roman"/>
          <w:sz w:val="28"/>
          <w:szCs w:val="28"/>
        </w:rPr>
        <w:t>9.06.20</w:t>
      </w:r>
      <w:r w:rsidR="006A30B3" w:rsidRPr="006A552A">
        <w:rPr>
          <w:rFonts w:ascii="Times New Roman" w:hAnsi="Times New Roman" w:cs="Times New Roman"/>
          <w:sz w:val="28"/>
          <w:szCs w:val="28"/>
        </w:rPr>
        <w:t>21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утвержденным Банком России за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6A30B3" w:rsidRPr="006A552A">
        <w:rPr>
          <w:rFonts w:ascii="Times New Roman" w:hAnsi="Times New Roman" w:cs="Times New Roman"/>
          <w:sz w:val="28"/>
          <w:szCs w:val="28"/>
        </w:rPr>
        <w:t>762</w:t>
      </w:r>
      <w:r w:rsidR="00DC1CCD" w:rsidRPr="006A552A">
        <w:rPr>
          <w:rFonts w:ascii="Times New Roman" w:hAnsi="Times New Roman" w:cs="Times New Roman"/>
          <w:sz w:val="28"/>
          <w:szCs w:val="28"/>
        </w:rPr>
        <w:t>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П, а также 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</w:t>
      </w:r>
      <w:r w:rsidR="00C707CC" w:rsidRPr="006A55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707CC" w:rsidRPr="006A552A">
        <w:rPr>
          <w:rFonts w:ascii="Times New Roman" w:hAnsi="Times New Roman" w:cs="Times New Roman"/>
          <w:sz w:val="28"/>
          <w:szCs w:val="28"/>
        </w:rPr>
        <w:t xml:space="preserve"> 735-П</w:t>
      </w:r>
      <w:r w:rsidR="00C707CC" w:rsidRPr="006A552A" w:rsidDel="00C707CC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>, с учетом следующих особенностей: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ИНН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получателя указывается значение ИНН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КПП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получателя указывается значение КПП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Получатель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A44569" w:rsidRPr="006A552A" w:rsidRDefault="00DC1CCD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-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случае зачисления средств на лицевые счета, открытые на балансовом 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> </w:t>
      </w:r>
      <w:r w:rsidR="00D810CB" w:rsidRPr="006A552A">
        <w:rPr>
          <w:rFonts w:ascii="Times New Roman" w:hAnsi="Times New Roman" w:cs="Times New Roman"/>
          <w:sz w:val="28"/>
          <w:szCs w:val="28"/>
        </w:rPr>
        <w:t>03231</w:t>
      </w:r>
      <w:r w:rsidR="006A30B3" w:rsidRPr="006A552A">
        <w:rPr>
          <w:rFonts w:ascii="Times New Roman" w:hAnsi="Times New Roman" w:cs="Times New Roman"/>
          <w:sz w:val="28"/>
          <w:szCs w:val="28"/>
        </w:rPr>
        <w:t>64--------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E51781">
        <w:rPr>
          <w:rFonts w:ascii="Times New Roman" w:hAnsi="Times New Roman" w:cs="Times New Roman"/>
          <w:sz w:val="28"/>
          <w:szCs w:val="28"/>
        </w:rPr>
        <w:t>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914C74" w:rsidRPr="006A552A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="00D810CB" w:rsidRPr="006A552A">
        <w:rPr>
          <w:rFonts w:ascii="Times New Roman" w:hAnsi="Times New Roman" w:cs="Times New Roman"/>
          <w:sz w:val="28"/>
          <w:szCs w:val="28"/>
        </w:rPr>
        <w:t xml:space="preserve">затем в скобках –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сокращенное наименование клиента и номер соответствующего лицевого счета клиента, затем в тех же скобках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лицевой счет финансового органа </w:t>
      </w:r>
      <w:r w:rsidR="00914C74" w:rsidRPr="006A552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02</w:t>
      </w:r>
      <w:r w:rsidR="006A30B3" w:rsidRPr="006A552A">
        <w:rPr>
          <w:rFonts w:ascii="Times New Roman" w:hAnsi="Times New Roman" w:cs="Times New Roman"/>
          <w:sz w:val="28"/>
          <w:szCs w:val="28"/>
        </w:rPr>
        <w:t>513</w:t>
      </w:r>
      <w:r w:rsidR="006A30B3" w:rsidRPr="006A55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72161" w:rsidRPr="006A552A">
        <w:rPr>
          <w:rFonts w:ascii="Times New Roman" w:hAnsi="Times New Roman" w:cs="Times New Roman"/>
          <w:sz w:val="28"/>
          <w:szCs w:val="28"/>
        </w:rPr>
        <w:t>…</w:t>
      </w:r>
      <w:r w:rsidR="00A44569"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DC1CCD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- </w:t>
      </w:r>
      <w:r w:rsidR="00A44569" w:rsidRPr="006A552A">
        <w:rPr>
          <w:rFonts w:ascii="Times New Roman" w:hAnsi="Times New Roman" w:cs="Times New Roman"/>
          <w:sz w:val="28"/>
          <w:szCs w:val="28"/>
        </w:rPr>
        <w:t>в случае зачисления средств на лицевые счета, от</w:t>
      </w:r>
      <w:r w:rsidR="00914C74" w:rsidRPr="006A552A">
        <w:rPr>
          <w:rFonts w:ascii="Times New Roman" w:hAnsi="Times New Roman" w:cs="Times New Roman"/>
          <w:sz w:val="28"/>
          <w:szCs w:val="28"/>
        </w:rPr>
        <w:t xml:space="preserve">крытые на балансовом 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> </w:t>
      </w:r>
      <w:r w:rsidR="00D810CB" w:rsidRPr="006A552A">
        <w:rPr>
          <w:rFonts w:ascii="Times New Roman" w:hAnsi="Times New Roman" w:cs="Times New Roman"/>
          <w:sz w:val="28"/>
          <w:szCs w:val="28"/>
        </w:rPr>
        <w:t>03232</w:t>
      </w:r>
      <w:r w:rsidR="006A30B3" w:rsidRPr="006A552A">
        <w:rPr>
          <w:rFonts w:ascii="Times New Roman" w:hAnsi="Times New Roman" w:cs="Times New Roman"/>
          <w:sz w:val="28"/>
          <w:szCs w:val="28"/>
        </w:rPr>
        <w:t>64-----------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914C74" w:rsidRPr="006A552A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затем в скобках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сокращенное наименование клиента, а также номер соответствующего лицевого счета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552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A552A">
        <w:rPr>
          <w:rFonts w:ascii="Times New Roman" w:hAnsi="Times New Roman" w:cs="Times New Roman"/>
          <w:sz w:val="28"/>
          <w:szCs w:val="28"/>
        </w:rPr>
        <w:t xml:space="preserve">.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получателя средств проставляется номер соответствующего </w:t>
      </w:r>
      <w:r w:rsidR="00D810CB" w:rsidRPr="006A552A">
        <w:rPr>
          <w:rFonts w:ascii="Times New Roman" w:hAnsi="Times New Roman" w:cs="Times New Roman"/>
          <w:sz w:val="28"/>
          <w:szCs w:val="28"/>
        </w:rPr>
        <w:t>казначейского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счета, на котором открыт лицевой счет;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зачисления средств на лицевые счета, открытые на  </w:t>
      </w:r>
      <w:r w:rsidR="00D810CB" w:rsidRPr="006A552A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DC1CCD" w:rsidRPr="006A552A">
        <w:rPr>
          <w:rFonts w:ascii="Times New Roman" w:hAnsi="Times New Roman" w:cs="Times New Roman"/>
          <w:sz w:val="28"/>
          <w:szCs w:val="28"/>
        </w:rPr>
        <w:t> </w:t>
      </w:r>
      <w:r w:rsidR="00D810CB" w:rsidRPr="006A552A">
        <w:rPr>
          <w:rFonts w:ascii="Times New Roman" w:hAnsi="Times New Roman" w:cs="Times New Roman"/>
          <w:sz w:val="28"/>
          <w:szCs w:val="28"/>
        </w:rPr>
        <w:t>03231</w:t>
      </w:r>
      <w:r w:rsidR="00782230" w:rsidRPr="006A552A">
        <w:rPr>
          <w:rFonts w:ascii="Times New Roman" w:hAnsi="Times New Roman" w:cs="Times New Roman"/>
          <w:sz w:val="28"/>
          <w:szCs w:val="28"/>
        </w:rPr>
        <w:t>64-----------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в поле 104 проставляется показатель </w:t>
      </w:r>
      <w:r w:rsidR="00D810CB" w:rsidRPr="006A552A">
        <w:rPr>
          <w:rFonts w:ascii="Times New Roman" w:hAnsi="Times New Roman" w:cs="Times New Roman"/>
          <w:sz w:val="28"/>
          <w:szCs w:val="28"/>
        </w:rPr>
        <w:t xml:space="preserve"> КБК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Российской Федерации (при этом код указывается без пробелов и тире), в полях 105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6B0E71" w:rsidRPr="006A552A">
        <w:rPr>
          <w:rFonts w:ascii="Times New Roman" w:hAnsi="Times New Roman" w:cs="Times New Roman"/>
          <w:sz w:val="28"/>
          <w:szCs w:val="28"/>
        </w:rPr>
        <w:t xml:space="preserve"> 109</w:t>
      </w:r>
      <w:r w:rsidRPr="006A552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проставляется показатель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0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в поле 101 проставляется показатель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08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зачисления средств на лицевые счета, открытые на  </w:t>
      </w:r>
      <w:r w:rsidR="00D810CB" w:rsidRPr="006A552A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DC1CCD" w:rsidRPr="006A552A">
        <w:rPr>
          <w:rFonts w:ascii="Times New Roman" w:hAnsi="Times New Roman" w:cs="Times New Roman"/>
          <w:sz w:val="28"/>
          <w:szCs w:val="28"/>
        </w:rPr>
        <w:t> </w:t>
      </w:r>
      <w:r w:rsidR="00D810CB" w:rsidRPr="006A552A">
        <w:rPr>
          <w:rFonts w:ascii="Times New Roman" w:hAnsi="Times New Roman" w:cs="Times New Roman"/>
          <w:sz w:val="28"/>
          <w:szCs w:val="28"/>
        </w:rPr>
        <w:t>03232</w:t>
      </w:r>
      <w:r w:rsidR="00782230" w:rsidRPr="006A552A">
        <w:rPr>
          <w:rFonts w:ascii="Times New Roman" w:hAnsi="Times New Roman" w:cs="Times New Roman"/>
          <w:sz w:val="28"/>
          <w:szCs w:val="28"/>
        </w:rPr>
        <w:t>64------------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указывается словами источник образования сре</w:t>
      </w:r>
      <w:proofErr w:type="gramStart"/>
      <w:r w:rsidRPr="006A552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A552A">
        <w:rPr>
          <w:rFonts w:ascii="Times New Roman" w:hAnsi="Times New Roman" w:cs="Times New Roman"/>
          <w:sz w:val="28"/>
          <w:szCs w:val="28"/>
        </w:rPr>
        <w:t xml:space="preserve">оответствии с выданным клиенту </w:t>
      </w:r>
      <w:r w:rsidR="00DC1CCD" w:rsidRPr="006A552A">
        <w:rPr>
          <w:rFonts w:ascii="Times New Roman" w:hAnsi="Times New Roman" w:cs="Times New Roman"/>
          <w:sz w:val="28"/>
          <w:szCs w:val="28"/>
        </w:rPr>
        <w:t>р</w:t>
      </w:r>
      <w:r w:rsidRPr="006A552A">
        <w:rPr>
          <w:rFonts w:ascii="Times New Roman" w:hAnsi="Times New Roman" w:cs="Times New Roman"/>
          <w:sz w:val="28"/>
          <w:szCs w:val="28"/>
        </w:rPr>
        <w:t>азрешением, затем любая иная необходимая для клиента информация;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зачисления средств на лицевые счета, открытые на  </w:t>
      </w:r>
      <w:r w:rsidR="00D810CB" w:rsidRPr="006A552A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DC1CCD" w:rsidRPr="006A552A">
        <w:rPr>
          <w:rFonts w:ascii="Times New Roman" w:hAnsi="Times New Roman" w:cs="Times New Roman"/>
          <w:sz w:val="28"/>
          <w:szCs w:val="28"/>
        </w:rPr>
        <w:t> </w:t>
      </w:r>
      <w:r w:rsidR="00D810CB" w:rsidRPr="006A552A">
        <w:rPr>
          <w:rFonts w:ascii="Times New Roman" w:hAnsi="Times New Roman" w:cs="Times New Roman"/>
          <w:sz w:val="28"/>
          <w:szCs w:val="28"/>
        </w:rPr>
        <w:t>03231</w:t>
      </w:r>
      <w:r w:rsidR="00782230" w:rsidRPr="006A552A">
        <w:rPr>
          <w:rFonts w:ascii="Times New Roman" w:hAnsi="Times New Roman" w:cs="Times New Roman"/>
          <w:sz w:val="28"/>
          <w:szCs w:val="28"/>
        </w:rPr>
        <w:t>64---------</w:t>
      </w:r>
      <w:r w:rsidR="00DC1CCD" w:rsidRPr="006A552A">
        <w:rPr>
          <w:rFonts w:ascii="Times New Roman" w:hAnsi="Times New Roman" w:cs="Times New Roman"/>
          <w:sz w:val="28"/>
          <w:szCs w:val="28"/>
        </w:rPr>
        <w:t>_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указывается код КОСГУ, в соответствии с которым указанные поступления подлежат отражению в бюджетном учете;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осуществления контрагентом возврата сре</w:t>
      </w:r>
      <w:proofErr w:type="gramStart"/>
      <w:r w:rsidRPr="006A552A">
        <w:rPr>
          <w:rFonts w:ascii="Times New Roman" w:hAnsi="Times New Roman" w:cs="Times New Roman"/>
          <w:sz w:val="28"/>
          <w:szCs w:val="28"/>
        </w:rPr>
        <w:t>дств кл</w:t>
      </w:r>
      <w:proofErr w:type="gramEnd"/>
      <w:r w:rsidRPr="006A552A">
        <w:rPr>
          <w:rFonts w:ascii="Times New Roman" w:hAnsi="Times New Roman" w:cs="Times New Roman"/>
          <w:sz w:val="28"/>
          <w:szCs w:val="28"/>
        </w:rPr>
        <w:t xml:space="preserve">иенту, 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указываются реквизиты </w:t>
      </w:r>
      <w:r w:rsidR="00D810CB" w:rsidRPr="006A552A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6A552A">
        <w:rPr>
          <w:rFonts w:ascii="Times New Roman" w:hAnsi="Times New Roman" w:cs="Times New Roman"/>
          <w:sz w:val="28"/>
          <w:szCs w:val="28"/>
        </w:rPr>
        <w:t>, по которому осуществляется возврат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Клиент обязан самостоятельно информировать своих контрагентов, в том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числе кредитные организации, о порядке оформления </w:t>
      </w:r>
      <w:r w:rsidR="00D810CB" w:rsidRPr="006A552A">
        <w:rPr>
          <w:rFonts w:ascii="Times New Roman" w:hAnsi="Times New Roman" w:cs="Times New Roman"/>
          <w:sz w:val="28"/>
          <w:szCs w:val="28"/>
        </w:rPr>
        <w:t>распоряжений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D810CB" w:rsidRPr="006A552A" w:rsidRDefault="00D810CB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5.2.6. Операции по </w:t>
      </w:r>
      <w:r w:rsidRPr="006A552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поступлениям на лицевых счетах, открытых к соответствующим  казначейским счетам отражаются не позднее следующего рабочего дня после поступления выписок из соответствующих  казначейских счетов.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</w:t>
      </w:r>
      <w:r w:rsidR="002D4E3A" w:rsidRPr="006A552A">
        <w:rPr>
          <w:rFonts w:ascii="Times New Roman" w:hAnsi="Times New Roman" w:cs="Times New Roman"/>
          <w:sz w:val="28"/>
          <w:szCs w:val="28"/>
        </w:rPr>
        <w:t>7</w:t>
      </w:r>
      <w:r w:rsidR="00DC1CCD" w:rsidRPr="006A552A">
        <w:rPr>
          <w:rFonts w:ascii="Times New Roman" w:hAnsi="Times New Roman" w:cs="Times New Roman"/>
          <w:sz w:val="28"/>
          <w:szCs w:val="28"/>
        </w:rPr>
        <w:t>. </w:t>
      </w:r>
      <w:r w:rsidRPr="006A552A">
        <w:rPr>
          <w:rFonts w:ascii="Times New Roman" w:hAnsi="Times New Roman" w:cs="Times New Roman"/>
          <w:sz w:val="28"/>
          <w:szCs w:val="28"/>
        </w:rPr>
        <w:t>Суммы возврата дебиторской задолженности прошлых лет по бюджетным средствам, поступившие на лицевой счет получателя, отражаются как восстановление кассовых расходов по кодам расходов бюджетной классификации и дополнительных классификаторов, действующим в текущем финансовом году.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</w:t>
      </w:r>
      <w:r w:rsidR="002D4E3A" w:rsidRPr="006A552A">
        <w:rPr>
          <w:rFonts w:ascii="Times New Roman" w:hAnsi="Times New Roman" w:cs="Times New Roman"/>
          <w:sz w:val="28"/>
          <w:szCs w:val="28"/>
        </w:rPr>
        <w:t>8</w:t>
      </w:r>
      <w:r w:rsidRPr="006A552A">
        <w:rPr>
          <w:rFonts w:ascii="Times New Roman" w:hAnsi="Times New Roman" w:cs="Times New Roman"/>
          <w:sz w:val="28"/>
          <w:szCs w:val="28"/>
        </w:rPr>
        <w:t xml:space="preserve">. Контроль по средствам, поступающим во временное распоряжение казенных учреждений, осуществляет главный распорядитель в соответствии с источниками образования средств, указанными в </w:t>
      </w:r>
      <w:r w:rsidR="00DC1CCD" w:rsidRPr="006A552A">
        <w:rPr>
          <w:rFonts w:ascii="Times New Roman" w:hAnsi="Times New Roman" w:cs="Times New Roman"/>
          <w:sz w:val="28"/>
          <w:szCs w:val="28"/>
        </w:rPr>
        <w:t>р</w:t>
      </w:r>
      <w:r w:rsidRPr="006A552A">
        <w:rPr>
          <w:rFonts w:ascii="Times New Roman" w:hAnsi="Times New Roman" w:cs="Times New Roman"/>
          <w:sz w:val="28"/>
          <w:szCs w:val="28"/>
        </w:rPr>
        <w:t>азрешении.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5.2.</w:t>
      </w:r>
      <w:r w:rsidR="002D4E3A" w:rsidRPr="006A552A">
        <w:rPr>
          <w:rFonts w:ascii="Times New Roman" w:hAnsi="Times New Roman" w:cs="Times New Roman"/>
          <w:sz w:val="28"/>
          <w:szCs w:val="28"/>
        </w:rPr>
        <w:t>9</w:t>
      </w:r>
      <w:r w:rsidR="00DC1CCD" w:rsidRPr="006A552A">
        <w:rPr>
          <w:rFonts w:ascii="Times New Roman" w:hAnsi="Times New Roman" w:cs="Times New Roman"/>
          <w:sz w:val="28"/>
          <w:szCs w:val="28"/>
        </w:rPr>
        <w:t>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Изменение кодов бюджетной классификации Российской Федерации и дополнительных классификаторов в поступлениях, отраженных на лицевых счетах клиента, осуществляется в соответствии с </w:t>
      </w:r>
      <w:hyperlink w:anchor="P1038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047027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E51781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1781">
        <w:rPr>
          <w:rFonts w:ascii="Times New Roman" w:hAnsi="Times New Roman" w:cs="Times New Roman"/>
          <w:b/>
          <w:sz w:val="28"/>
          <w:szCs w:val="28"/>
        </w:rPr>
        <w:t>5.3. Порядок отражения на лицевых</w:t>
      </w:r>
    </w:p>
    <w:p w:rsidR="00A44569" w:rsidRPr="00E51781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781">
        <w:rPr>
          <w:rFonts w:ascii="Times New Roman" w:hAnsi="Times New Roman" w:cs="Times New Roman"/>
          <w:b/>
          <w:sz w:val="28"/>
          <w:szCs w:val="28"/>
        </w:rPr>
        <w:t>счетах</w:t>
      </w:r>
      <w:proofErr w:type="gramEnd"/>
      <w:r w:rsidRPr="00E51781">
        <w:rPr>
          <w:rFonts w:ascii="Times New Roman" w:hAnsi="Times New Roman" w:cs="Times New Roman"/>
          <w:b/>
          <w:sz w:val="28"/>
          <w:szCs w:val="28"/>
        </w:rPr>
        <w:t xml:space="preserve"> операций по </w:t>
      </w:r>
      <w:r w:rsidR="00D810CB" w:rsidRPr="00E51781">
        <w:rPr>
          <w:rFonts w:ascii="Times New Roman" w:hAnsi="Times New Roman" w:cs="Times New Roman"/>
          <w:b/>
          <w:sz w:val="28"/>
          <w:szCs w:val="28"/>
        </w:rPr>
        <w:t xml:space="preserve"> перечислениям</w:t>
      </w:r>
    </w:p>
    <w:p w:rsidR="00A44569" w:rsidRPr="00E51781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5.3.1. В соответствии с видом лицевых счетов и типом средств на лицевых счетах отражаются следующие </w:t>
      </w:r>
      <w:r w:rsidR="00D810CB" w:rsidRPr="006A552A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6A552A">
        <w:rPr>
          <w:rFonts w:ascii="Times New Roman" w:hAnsi="Times New Roman" w:cs="Times New Roman"/>
          <w:sz w:val="28"/>
          <w:szCs w:val="28"/>
        </w:rPr>
        <w:t>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5.3.1.1. На лицевых счетах получателей</w:t>
      </w:r>
      <w:r w:rsidR="002059E2" w:rsidRPr="006A552A">
        <w:rPr>
          <w:rFonts w:ascii="Times New Roman" w:hAnsi="Times New Roman" w:cs="Times New Roman"/>
          <w:sz w:val="28"/>
          <w:szCs w:val="28"/>
        </w:rPr>
        <w:t xml:space="preserve"> – </w:t>
      </w:r>
      <w:r w:rsidRPr="006A552A">
        <w:rPr>
          <w:rFonts w:ascii="Times New Roman" w:hAnsi="Times New Roman" w:cs="Times New Roman"/>
          <w:sz w:val="28"/>
          <w:szCs w:val="28"/>
        </w:rPr>
        <w:t>кассовые расходы по соответствующим кодам расходов бюджетной классификации и дополнительных классификаторов.</w:t>
      </w:r>
    </w:p>
    <w:p w:rsidR="00A44569" w:rsidRPr="006A552A" w:rsidRDefault="002059E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5.3.1.2. </w:t>
      </w:r>
      <w:r w:rsidR="00A44569" w:rsidRPr="006A552A">
        <w:rPr>
          <w:rFonts w:ascii="Times New Roman" w:hAnsi="Times New Roman" w:cs="Times New Roman"/>
          <w:sz w:val="28"/>
          <w:szCs w:val="28"/>
        </w:rPr>
        <w:t>На лицевом счете получателя для учета операций со средствами, поступающими во временное распоряжение казенного учреждения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объем перечисленных средств, поступивших во временное распоряжение.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5.3.1.3.</w:t>
      </w:r>
      <w:r w:rsidR="002059E2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На лицевом счете администратора источников</w:t>
      </w:r>
      <w:r w:rsidR="002059E2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D60185" w:rsidRPr="006A552A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22"/>
      <w:bookmarkEnd w:id="32"/>
      <w:r w:rsidRPr="006A552A">
        <w:rPr>
          <w:rFonts w:ascii="Times New Roman" w:hAnsi="Times New Roman" w:cs="Times New Roman"/>
          <w:sz w:val="28"/>
          <w:szCs w:val="28"/>
        </w:rPr>
        <w:t xml:space="preserve">5.3.2. </w:t>
      </w:r>
      <w:r w:rsidR="00D60185" w:rsidRPr="006A552A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6A552A">
        <w:rPr>
          <w:rFonts w:ascii="Times New Roman" w:hAnsi="Times New Roman" w:cs="Times New Roman"/>
          <w:sz w:val="28"/>
          <w:szCs w:val="28"/>
        </w:rPr>
        <w:t>на лицевых счетах отражаются на основании следующих документов:</w:t>
      </w:r>
    </w:p>
    <w:p w:rsidR="00D60185" w:rsidRPr="006A552A" w:rsidRDefault="00D60185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распоряжений, приложенных к выписке из соответствующих  казначейских счетов;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уведомлений об уточнении вида и принадлежности платежа;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иных документов, подтверждающих отраженные на лицевых счетах операции.</w:t>
      </w:r>
    </w:p>
    <w:p w:rsidR="00D60185" w:rsidRPr="006A552A" w:rsidRDefault="00A44569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26"/>
      <w:bookmarkEnd w:id="33"/>
      <w:r w:rsidRPr="006A552A">
        <w:rPr>
          <w:rFonts w:ascii="Times New Roman" w:hAnsi="Times New Roman" w:cs="Times New Roman"/>
          <w:sz w:val="28"/>
          <w:szCs w:val="28"/>
        </w:rPr>
        <w:t xml:space="preserve">5.3.3. </w:t>
      </w:r>
      <w:r w:rsidR="00D60185" w:rsidRPr="006A552A">
        <w:rPr>
          <w:rFonts w:ascii="Times New Roman" w:hAnsi="Times New Roman" w:cs="Times New Roman"/>
          <w:sz w:val="28"/>
          <w:szCs w:val="28"/>
        </w:rPr>
        <w:t xml:space="preserve">Оформление клиентами распоряжений на осуществление  перечислений с лицевых счетов осуществляется в порядке, установленном </w:t>
      </w:r>
      <w:hyperlink r:id="rId9" w:history="1">
        <w:r w:rsidR="00D60185" w:rsidRPr="006A55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60185" w:rsidRPr="006A552A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 от </w:t>
      </w:r>
      <w:r w:rsidR="00782230" w:rsidRPr="006A552A">
        <w:rPr>
          <w:rFonts w:ascii="Times New Roman" w:hAnsi="Times New Roman" w:cs="Times New Roman"/>
          <w:sz w:val="28"/>
          <w:szCs w:val="28"/>
        </w:rPr>
        <w:t>2</w:t>
      </w:r>
      <w:r w:rsidR="00D60185" w:rsidRPr="006A552A">
        <w:rPr>
          <w:rFonts w:ascii="Times New Roman" w:hAnsi="Times New Roman" w:cs="Times New Roman"/>
          <w:sz w:val="28"/>
          <w:szCs w:val="28"/>
        </w:rPr>
        <w:t>9.06.20</w:t>
      </w:r>
      <w:r w:rsidR="00782230" w:rsidRPr="006A552A">
        <w:rPr>
          <w:rFonts w:ascii="Times New Roman" w:hAnsi="Times New Roman" w:cs="Times New Roman"/>
          <w:sz w:val="28"/>
          <w:szCs w:val="28"/>
        </w:rPr>
        <w:t>21</w:t>
      </w:r>
      <w:r w:rsidR="00D60185" w:rsidRPr="006A552A">
        <w:rPr>
          <w:rFonts w:ascii="Times New Roman" w:hAnsi="Times New Roman" w:cs="Times New Roman"/>
          <w:sz w:val="28"/>
          <w:szCs w:val="28"/>
        </w:rPr>
        <w:t>, утвержденным Банком России за №</w:t>
      </w:r>
      <w:r w:rsidR="00782230" w:rsidRPr="006A552A">
        <w:rPr>
          <w:rFonts w:ascii="Times New Roman" w:hAnsi="Times New Roman" w:cs="Times New Roman"/>
          <w:sz w:val="28"/>
          <w:szCs w:val="28"/>
        </w:rPr>
        <w:t>762</w:t>
      </w:r>
      <w:r w:rsidR="00D60185" w:rsidRPr="006A552A">
        <w:rPr>
          <w:rFonts w:ascii="Times New Roman" w:hAnsi="Times New Roman" w:cs="Times New Roman"/>
          <w:sz w:val="28"/>
          <w:szCs w:val="28"/>
        </w:rPr>
        <w:t>-П, а также 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№ 735-П, с учетом следующих особенностей: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ИНН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плательщика указывается значение ИНН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КПП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D60185" w:rsidRPr="006A552A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указывается значение КПП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Плательщик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2D4E3A" w:rsidRPr="006A552A" w:rsidRDefault="002059E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- 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случае перечисления средств с лицевых счетов, открытых на </w:t>
      </w:r>
      <w:r w:rsidR="006B0E71" w:rsidRPr="006A552A">
        <w:rPr>
          <w:rFonts w:ascii="Times New Roman" w:hAnsi="Times New Roman" w:cs="Times New Roman"/>
          <w:sz w:val="28"/>
          <w:szCs w:val="28"/>
        </w:rPr>
        <w:t>казначейском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> </w:t>
      </w:r>
      <w:r w:rsidR="00D60185" w:rsidRPr="006A552A">
        <w:rPr>
          <w:rFonts w:ascii="Times New Roman" w:hAnsi="Times New Roman" w:cs="Times New Roman"/>
          <w:sz w:val="28"/>
          <w:szCs w:val="28"/>
        </w:rPr>
        <w:t>03231</w:t>
      </w:r>
      <w:r w:rsidR="00CE7F6C" w:rsidRPr="006A552A">
        <w:rPr>
          <w:rFonts w:ascii="Times New Roman" w:hAnsi="Times New Roman" w:cs="Times New Roman"/>
          <w:sz w:val="28"/>
          <w:szCs w:val="28"/>
        </w:rPr>
        <w:t>64----------</w:t>
      </w:r>
      <w:r w:rsidR="002D4E3A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672161" w:rsidRPr="006A552A">
        <w:rPr>
          <w:rFonts w:ascii="Times New Roman" w:hAnsi="Times New Roman" w:cs="Times New Roman"/>
          <w:sz w:val="28"/>
          <w:szCs w:val="28"/>
        </w:rPr>
        <w:t xml:space="preserve">   </w:t>
      </w:r>
      <w:r w:rsidR="002D4E3A" w:rsidRPr="006A552A">
        <w:rPr>
          <w:rFonts w:ascii="Times New Roman" w:hAnsi="Times New Roman" w:cs="Times New Roman"/>
          <w:sz w:val="28"/>
          <w:szCs w:val="28"/>
        </w:rPr>
        <w:t xml:space="preserve">– администрация района, </w:t>
      </w:r>
      <w:r w:rsidR="001822EA" w:rsidRPr="006A552A">
        <w:rPr>
          <w:rFonts w:ascii="Times New Roman" w:hAnsi="Times New Roman" w:cs="Times New Roman"/>
          <w:sz w:val="28"/>
          <w:szCs w:val="28"/>
        </w:rPr>
        <w:t xml:space="preserve">затем в скобках – </w:t>
      </w:r>
      <w:r w:rsidR="002D4E3A" w:rsidRPr="006A552A">
        <w:rPr>
          <w:rFonts w:ascii="Times New Roman" w:hAnsi="Times New Roman" w:cs="Times New Roman"/>
          <w:sz w:val="28"/>
          <w:szCs w:val="28"/>
        </w:rPr>
        <w:t>сокращенное наименование клиента и номер соответствующего лицевого счета клиента;</w:t>
      </w:r>
    </w:p>
    <w:p w:rsidR="002D4E3A" w:rsidRPr="006A552A" w:rsidRDefault="002059E2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- </w:t>
      </w:r>
      <w:r w:rsidR="00A44569" w:rsidRPr="006A552A">
        <w:rPr>
          <w:rFonts w:ascii="Times New Roman" w:hAnsi="Times New Roman" w:cs="Times New Roman"/>
          <w:sz w:val="28"/>
          <w:szCs w:val="28"/>
        </w:rPr>
        <w:t>в случае перечисления сре</w:t>
      </w:r>
      <w:proofErr w:type="gramStart"/>
      <w:r w:rsidR="00A44569" w:rsidRPr="006A552A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="00A44569" w:rsidRPr="006A552A">
        <w:rPr>
          <w:rFonts w:ascii="Times New Roman" w:hAnsi="Times New Roman" w:cs="Times New Roman"/>
          <w:sz w:val="28"/>
          <w:szCs w:val="28"/>
        </w:rPr>
        <w:t xml:space="preserve">ицевых счетов, открытых на </w:t>
      </w:r>
      <w:r w:rsidR="006B0E71" w:rsidRPr="006A552A">
        <w:rPr>
          <w:rFonts w:ascii="Times New Roman" w:hAnsi="Times New Roman" w:cs="Times New Roman"/>
          <w:sz w:val="28"/>
          <w:szCs w:val="28"/>
        </w:rPr>
        <w:t xml:space="preserve"> казначейском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> </w:t>
      </w:r>
      <w:r w:rsidR="001822EA" w:rsidRPr="006A552A">
        <w:rPr>
          <w:rFonts w:ascii="Times New Roman" w:hAnsi="Times New Roman" w:cs="Times New Roman"/>
          <w:sz w:val="28"/>
          <w:szCs w:val="28"/>
        </w:rPr>
        <w:t>03232</w:t>
      </w:r>
      <w:r w:rsidR="00CE7F6C" w:rsidRPr="006A552A">
        <w:rPr>
          <w:rFonts w:ascii="Times New Roman" w:hAnsi="Times New Roman" w:cs="Times New Roman"/>
          <w:sz w:val="28"/>
          <w:szCs w:val="28"/>
        </w:rPr>
        <w:t>643----------</w:t>
      </w:r>
      <w:r w:rsidR="002D4E3A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2D4E3A" w:rsidRPr="006A552A">
        <w:rPr>
          <w:rFonts w:ascii="Times New Roman" w:hAnsi="Times New Roman" w:cs="Times New Roman"/>
          <w:sz w:val="28"/>
          <w:szCs w:val="28"/>
        </w:rPr>
        <w:t xml:space="preserve"> администрация района, затем в скобках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2D4E3A" w:rsidRPr="006A552A">
        <w:rPr>
          <w:rFonts w:ascii="Times New Roman" w:hAnsi="Times New Roman" w:cs="Times New Roman"/>
          <w:sz w:val="28"/>
          <w:szCs w:val="28"/>
        </w:rPr>
        <w:t xml:space="preserve"> сокращенное наименование клиента, а также номер соответствующего лицевого счета клиента;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552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6A552A">
        <w:rPr>
          <w:rFonts w:ascii="Times New Roman" w:hAnsi="Times New Roman" w:cs="Times New Roman"/>
          <w:sz w:val="28"/>
          <w:szCs w:val="28"/>
        </w:rPr>
        <w:t xml:space="preserve">.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плательщика денежных сре</w:t>
      </w:r>
      <w:proofErr w:type="gramStart"/>
      <w:r w:rsidRPr="006A552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A552A">
        <w:rPr>
          <w:rFonts w:ascii="Times New Roman" w:hAnsi="Times New Roman" w:cs="Times New Roman"/>
          <w:sz w:val="28"/>
          <w:szCs w:val="28"/>
        </w:rPr>
        <w:t xml:space="preserve">оставляется номер соответствующего </w:t>
      </w:r>
      <w:r w:rsidR="001822EA" w:rsidRPr="006A552A"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счета, на котором открыт лицевой счет;</w:t>
      </w:r>
    </w:p>
    <w:p w:rsidR="001822EA" w:rsidRPr="006A552A" w:rsidRDefault="001822EA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случае, когда получателем по  распоряжению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КБК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перечисления средств с лицевых счетов, открытых на </w:t>
      </w:r>
      <w:r w:rsidR="006B0E71" w:rsidRPr="006A552A">
        <w:rPr>
          <w:rFonts w:ascii="Times New Roman" w:hAnsi="Times New Roman" w:cs="Times New Roman"/>
          <w:sz w:val="28"/>
          <w:szCs w:val="28"/>
        </w:rPr>
        <w:t xml:space="preserve"> казначейском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2059E2" w:rsidRPr="006A552A">
        <w:rPr>
          <w:rFonts w:ascii="Times New Roman" w:hAnsi="Times New Roman" w:cs="Times New Roman"/>
          <w:sz w:val="28"/>
          <w:szCs w:val="28"/>
        </w:rPr>
        <w:t> </w:t>
      </w:r>
      <w:r w:rsidR="001822EA" w:rsidRPr="006A552A">
        <w:rPr>
          <w:rFonts w:ascii="Times New Roman" w:hAnsi="Times New Roman" w:cs="Times New Roman"/>
          <w:sz w:val="28"/>
          <w:szCs w:val="28"/>
        </w:rPr>
        <w:t>03231</w:t>
      </w:r>
      <w:r w:rsidR="00CE7F6C" w:rsidRPr="006A552A">
        <w:rPr>
          <w:rFonts w:ascii="Times New Roman" w:hAnsi="Times New Roman" w:cs="Times New Roman"/>
          <w:sz w:val="28"/>
          <w:szCs w:val="28"/>
        </w:rPr>
        <w:t>64---------------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перед текстовым указанием назначения платежа в скобках проставляются </w:t>
      </w:r>
      <w:r w:rsidR="001822EA" w:rsidRPr="006A552A">
        <w:rPr>
          <w:rFonts w:ascii="Times New Roman" w:hAnsi="Times New Roman" w:cs="Times New Roman"/>
          <w:sz w:val="28"/>
          <w:szCs w:val="28"/>
        </w:rPr>
        <w:t xml:space="preserve"> КБК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которыми производятся </w:t>
      </w:r>
      <w:r w:rsidR="001822EA" w:rsidRPr="006A552A">
        <w:rPr>
          <w:rFonts w:ascii="Times New Roman" w:hAnsi="Times New Roman" w:cs="Times New Roman"/>
          <w:sz w:val="28"/>
          <w:szCs w:val="28"/>
        </w:rPr>
        <w:t xml:space="preserve"> перечисления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и номер лицевого счета финансового органа </w:t>
      </w:r>
      <w:r w:rsidR="002D4E3A" w:rsidRPr="006A552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02</w:t>
      </w:r>
      <w:r w:rsidR="00CE7F6C" w:rsidRPr="006A552A">
        <w:rPr>
          <w:rFonts w:ascii="Times New Roman" w:hAnsi="Times New Roman" w:cs="Times New Roman"/>
          <w:sz w:val="28"/>
          <w:szCs w:val="28"/>
        </w:rPr>
        <w:t>13</w:t>
      </w:r>
      <w:r w:rsidR="00CE7F6C" w:rsidRPr="006A55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E7F6C" w:rsidRPr="006A552A">
        <w:rPr>
          <w:rFonts w:ascii="Times New Roman" w:hAnsi="Times New Roman" w:cs="Times New Roman"/>
          <w:sz w:val="28"/>
          <w:szCs w:val="28"/>
        </w:rPr>
        <w:t>….</w:t>
      </w:r>
      <w:r w:rsidRPr="006A552A">
        <w:rPr>
          <w:rFonts w:ascii="Times New Roman" w:hAnsi="Times New Roman" w:cs="Times New Roman"/>
          <w:sz w:val="28"/>
          <w:szCs w:val="28"/>
        </w:rPr>
        <w:t>, затем иная необходимая для исполнения бюджета информация;</w:t>
      </w:r>
    </w:p>
    <w:p w:rsidR="001822EA" w:rsidRPr="006A552A" w:rsidRDefault="001822E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осуществления перечислений за счет средств резервного фонда получатели средств обязаны указать в поле «Назначение платежа» и в поле «НПА» (в детализации распоряжения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>) соответствующий распорядительный акт, на основании которого выделены денежные средства из резервного фонда и приложить графический файл с изображением указанного распорядительного акта;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перечисления средств на лицевые счета бюджетных и автономных учреждений, открытые на </w:t>
      </w:r>
      <w:r w:rsidR="006B0E71" w:rsidRPr="006A552A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1822EA" w:rsidRPr="006A552A">
        <w:rPr>
          <w:rFonts w:ascii="Times New Roman" w:hAnsi="Times New Roman" w:cs="Times New Roman"/>
          <w:sz w:val="28"/>
          <w:szCs w:val="28"/>
        </w:rPr>
        <w:t>03234</w:t>
      </w:r>
      <w:r w:rsidR="00672161" w:rsidRPr="006A552A">
        <w:rPr>
          <w:rFonts w:ascii="Times New Roman" w:hAnsi="Times New Roman" w:cs="Times New Roman"/>
          <w:sz w:val="28"/>
          <w:szCs w:val="28"/>
        </w:rPr>
        <w:t>643----------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указываются код доходов и коды дополнительных 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</w:t>
      </w:r>
      <w:r w:rsidR="001822EA" w:rsidRPr="006A552A">
        <w:rPr>
          <w:rFonts w:ascii="Times New Roman" w:hAnsi="Times New Roman" w:cs="Times New Roman"/>
          <w:sz w:val="28"/>
          <w:szCs w:val="28"/>
        </w:rPr>
        <w:t>КБК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 текстовым указанием назначения платежа).</w:t>
      </w:r>
    </w:p>
    <w:p w:rsidR="00A44569" w:rsidRPr="006A552A" w:rsidRDefault="00C433D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5.3.4.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="001822EA" w:rsidRPr="006A552A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за счет соответствующих средств </w:t>
      </w:r>
      <w:r w:rsidRPr="006A552A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A44569" w:rsidRPr="006A552A">
        <w:rPr>
          <w:rFonts w:ascii="Times New Roman" w:hAnsi="Times New Roman" w:cs="Times New Roman"/>
          <w:sz w:val="28"/>
          <w:szCs w:val="28"/>
        </w:rPr>
        <w:t>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:rsidR="00A44569" w:rsidRPr="006A552A" w:rsidRDefault="001822E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по отдельным направлениям расходов могут осуществляться с учетом процедур дополнительного согласования, установленных иными </w:t>
      </w:r>
      <w:r w:rsidR="00E418FA" w:rsidRPr="006A552A">
        <w:rPr>
          <w:rFonts w:ascii="Times New Roman" w:hAnsi="Times New Roman" w:cs="Times New Roman"/>
          <w:sz w:val="28"/>
          <w:szCs w:val="28"/>
        </w:rPr>
        <w:t>правовыми актами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1822E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выплат и </w:t>
      </w:r>
      <w:r w:rsidR="00A44569"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восстановленных </w:t>
      </w:r>
      <w:r w:rsidRPr="006A552A">
        <w:rPr>
          <w:rFonts w:ascii="Times New Roman" w:hAnsi="Times New Roman" w:cs="Times New Roman"/>
          <w:sz w:val="28"/>
          <w:szCs w:val="28"/>
        </w:rPr>
        <w:t>перечислений</w:t>
      </w:r>
      <w:proofErr w:type="gramStart"/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569" w:rsidRPr="006A552A" w:rsidRDefault="00E418F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5.3.5. </w:t>
      </w:r>
      <w:r w:rsidR="00A44569" w:rsidRPr="006A552A">
        <w:rPr>
          <w:rFonts w:ascii="Times New Roman" w:hAnsi="Times New Roman" w:cs="Times New Roman"/>
          <w:sz w:val="28"/>
          <w:szCs w:val="28"/>
        </w:rPr>
        <w:t>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Федерации, по которым был произведен кассовый расход.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Клиент самостоятельно информирует дебитора о требованиях по оформлению </w:t>
      </w:r>
      <w:r w:rsidR="001822EA" w:rsidRPr="006A552A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90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5.2.5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при этом: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дебитора должна содержаться ссылка на номер и дату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клиента, на основании которого ранее был произведен платеж, либо указаны иные причины возврата средств;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дебитора должны быть указаны коды дополнительных классификаторов, по которым ранее был произведен кассовый расход;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104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должны быть указаны коды классификации расходов бюджетов Российской Федерации, по которым ранее был произведен кассовый расход.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48"/>
      <w:bookmarkEnd w:id="34"/>
      <w:r w:rsidRPr="006A552A">
        <w:rPr>
          <w:rFonts w:ascii="Times New Roman" w:hAnsi="Times New Roman" w:cs="Times New Roman"/>
          <w:sz w:val="28"/>
          <w:szCs w:val="28"/>
        </w:rPr>
        <w:t>5.3.6.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распоряжениями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клиента в доход </w:t>
      </w:r>
      <w:r w:rsidR="00C433D9" w:rsidRPr="006A552A">
        <w:rPr>
          <w:rFonts w:ascii="Times New Roman" w:hAnsi="Times New Roman" w:cs="Times New Roman"/>
          <w:sz w:val="28"/>
          <w:szCs w:val="28"/>
        </w:rPr>
        <w:t>мест</w:t>
      </w:r>
      <w:r w:rsidRPr="006A552A">
        <w:rPr>
          <w:rFonts w:ascii="Times New Roman" w:hAnsi="Times New Roman" w:cs="Times New Roman"/>
          <w:sz w:val="28"/>
          <w:szCs w:val="28"/>
        </w:rPr>
        <w:t>ного бюджета, при этом: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клиента должна содержаться ссылка на номер и дату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дебитора, на основании которого ранее был отражен на лицевом счете клиента возврат дебиторской задолженности;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Получатель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указываются реквизиты соответствующего администратора доходов;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104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клиента должны быть указаны коды классификации доходов бюджетов Российской Федерации, по которым поступившие средства будут отражены в доходах </w:t>
      </w:r>
      <w:r w:rsidR="00C433D9" w:rsidRPr="006A552A">
        <w:rPr>
          <w:rFonts w:ascii="Times New Roman" w:hAnsi="Times New Roman" w:cs="Times New Roman"/>
          <w:sz w:val="28"/>
          <w:szCs w:val="28"/>
        </w:rPr>
        <w:t>мес</w:t>
      </w:r>
      <w:r w:rsidRPr="006A552A">
        <w:rPr>
          <w:rFonts w:ascii="Times New Roman" w:hAnsi="Times New Roman" w:cs="Times New Roman"/>
          <w:sz w:val="28"/>
          <w:szCs w:val="28"/>
        </w:rPr>
        <w:t>тного бюджета на лицевом счете администратора доходов;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лицевом счете клиента возврат дебиторской задолженности.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несоблюдения клиентом срока, установленного </w:t>
      </w:r>
      <w:hyperlink w:anchor="P548" w:history="1">
        <w:r w:rsidRPr="006A552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настоящей статьи, операции по соответствующему лицевому счету клиента не осуществляются до получения </w:t>
      </w:r>
      <w:r w:rsidR="001822EA" w:rsidRPr="006A552A">
        <w:rPr>
          <w:rFonts w:ascii="Times New Roman" w:hAnsi="Times New Roman" w:cs="Times New Roman"/>
          <w:sz w:val="28"/>
          <w:szCs w:val="28"/>
        </w:rPr>
        <w:t>распоряжений</w:t>
      </w:r>
      <w:r w:rsidR="001822EA" w:rsidRPr="006A552A" w:rsidDel="001822E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клиента, оформленных в соответствии с требованиями настоящего пункта.</w:t>
      </w:r>
    </w:p>
    <w:p w:rsidR="00AD6CBC" w:rsidRPr="006A552A" w:rsidRDefault="00A44569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5.3.7.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="00AD6CBC" w:rsidRPr="006A552A">
        <w:rPr>
          <w:rFonts w:ascii="Times New Roman" w:hAnsi="Times New Roman" w:cs="Times New Roman"/>
          <w:sz w:val="28"/>
          <w:szCs w:val="28"/>
        </w:rPr>
        <w:t xml:space="preserve"> Перечисления и восстановление перечислений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соответствующих казначейских счетов.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5.3.8.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AD6CBC" w:rsidRPr="006A552A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6A552A">
        <w:rPr>
          <w:rFonts w:ascii="Times New Roman" w:hAnsi="Times New Roman" w:cs="Times New Roman"/>
          <w:sz w:val="28"/>
          <w:szCs w:val="28"/>
        </w:rPr>
        <w:t xml:space="preserve">на перечисление налогов, сборов и иных обязательных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платежей в бюджетную систему Российской Федерации заполняются в соответствии с </w:t>
      </w:r>
      <w:hyperlink r:id="rId10" w:history="1">
        <w:r w:rsidRPr="006A552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643AB" w:rsidRPr="006A552A">
        <w:rPr>
          <w:rFonts w:ascii="Times New Roman" w:hAnsi="Times New Roman" w:cs="Times New Roman"/>
          <w:sz w:val="28"/>
          <w:szCs w:val="28"/>
        </w:rPr>
        <w:t xml:space="preserve"> указания информации </w:t>
      </w:r>
      <w:r w:rsidRPr="006A552A">
        <w:rPr>
          <w:rFonts w:ascii="Times New Roman" w:hAnsi="Times New Roman" w:cs="Times New Roman"/>
          <w:sz w:val="28"/>
          <w:szCs w:val="28"/>
        </w:rPr>
        <w:t>в</w:t>
      </w:r>
      <w:r w:rsidR="00F643AB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A05BDC" w:rsidRPr="006A552A">
        <w:rPr>
          <w:rFonts w:ascii="Times New Roman" w:hAnsi="Times New Roman" w:cs="Times New Roman"/>
          <w:sz w:val="28"/>
          <w:szCs w:val="28"/>
        </w:rPr>
        <w:t>реквизитах распоряжений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 переводе денежных средств в уплату </w:t>
      </w:r>
      <w:r w:rsidR="00F643AB" w:rsidRPr="006A552A">
        <w:rPr>
          <w:rFonts w:ascii="Times New Roman" w:hAnsi="Times New Roman" w:cs="Times New Roman"/>
          <w:sz w:val="28"/>
          <w:szCs w:val="28"/>
        </w:rPr>
        <w:t>плат</w:t>
      </w:r>
      <w:r w:rsidRPr="006A552A">
        <w:rPr>
          <w:rFonts w:ascii="Times New Roman" w:hAnsi="Times New Roman" w:cs="Times New Roman"/>
          <w:sz w:val="28"/>
          <w:szCs w:val="28"/>
        </w:rPr>
        <w:t xml:space="preserve">ежей в бюджетную систему Российской Федерации, утвержденными приказом Минфина России от 12.11.2013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107н.</w:t>
      </w:r>
    </w:p>
    <w:p w:rsidR="00FC7B02" w:rsidRPr="006A552A" w:rsidRDefault="00A44569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5.3.9.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="00FC7B02" w:rsidRPr="006A552A">
        <w:rPr>
          <w:rFonts w:ascii="Times New Roman" w:hAnsi="Times New Roman" w:cs="Times New Roman"/>
          <w:sz w:val="28"/>
          <w:szCs w:val="28"/>
        </w:rPr>
        <w:t xml:space="preserve">Получатели средств для проведения перечислений за счет соответствующих средств представляют распоряжения в электронном виде посредством </w:t>
      </w:r>
      <w:r w:rsidR="00F17227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F1722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F17227">
        <w:rPr>
          <w:rFonts w:ascii="Times New Roman" w:hAnsi="Times New Roman" w:cs="Times New Roman"/>
          <w:sz w:val="28"/>
          <w:szCs w:val="28"/>
        </w:rPr>
        <w:t>-исполнение»</w:t>
      </w:r>
      <w:r w:rsidR="00FC7B02" w:rsidRPr="006A552A">
        <w:rPr>
          <w:rFonts w:ascii="Times New Roman" w:hAnsi="Times New Roman" w:cs="Times New Roman"/>
          <w:sz w:val="28"/>
          <w:szCs w:val="28"/>
        </w:rPr>
        <w:t>.</w:t>
      </w:r>
    </w:p>
    <w:p w:rsidR="00FC7B02" w:rsidRPr="006A552A" w:rsidRDefault="00FC7B02" w:rsidP="00AB17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в электронном виде на осуществление перечислений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:rsidR="00FC7B02" w:rsidRPr="006A552A" w:rsidRDefault="00FC7B02" w:rsidP="00AB17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в электронном виде на осуществление перечислений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:rsidR="00FC7B02" w:rsidRPr="006A552A" w:rsidRDefault="00FC7B02" w:rsidP="00AB17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у клиента ЭП, перечисления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посредством </w:t>
      </w:r>
      <w:r w:rsidR="00F1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«</w:t>
      </w:r>
      <w:proofErr w:type="spellStart"/>
      <w:r w:rsidR="00F1722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F17227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B02" w:rsidRPr="006A552A" w:rsidRDefault="00FC7B02" w:rsidP="00AB17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дата распоряжения не соответствует дате его фактического представления более чем на один день, представитель клиента обязан на втором экземпляре распоряжения указать дату его фактического представления.</w:t>
      </w:r>
    </w:p>
    <w:p w:rsidR="00A44569" w:rsidRPr="006A552A" w:rsidRDefault="00A44569" w:rsidP="00FC7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569"/>
      <w:bookmarkEnd w:id="35"/>
      <w:r w:rsidRPr="006A552A">
        <w:rPr>
          <w:rFonts w:ascii="Times New Roman" w:hAnsi="Times New Roman" w:cs="Times New Roman"/>
          <w:sz w:val="28"/>
          <w:szCs w:val="28"/>
        </w:rPr>
        <w:t xml:space="preserve">5.3.10. </w:t>
      </w:r>
      <w:r w:rsidR="00154A4C" w:rsidRPr="006A552A">
        <w:rPr>
          <w:rFonts w:ascii="Times New Roman" w:hAnsi="Times New Roman" w:cs="Times New Roman"/>
          <w:sz w:val="28"/>
          <w:szCs w:val="28"/>
        </w:rPr>
        <w:t>П</w:t>
      </w:r>
      <w:r w:rsidRPr="006A552A">
        <w:rPr>
          <w:rFonts w:ascii="Times New Roman" w:hAnsi="Times New Roman" w:cs="Times New Roman"/>
          <w:sz w:val="28"/>
          <w:szCs w:val="28"/>
        </w:rPr>
        <w:t xml:space="preserve">редставленные клиентом </w:t>
      </w:r>
      <w:r w:rsidR="007127FE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проверяются на: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а) правильность оформления </w:t>
      </w:r>
      <w:r w:rsidR="007127FE" w:rsidRPr="006A552A">
        <w:rPr>
          <w:rFonts w:ascii="Times New Roman" w:hAnsi="Times New Roman" w:cs="Times New Roman"/>
          <w:sz w:val="28"/>
          <w:szCs w:val="28"/>
        </w:rPr>
        <w:t>распоряжений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6A55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средств, утвержденным Центральным банком Российской Федерации 19.06.2012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383</w:t>
      </w:r>
      <w:r w:rsidR="00E418FA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П и настоящим Порядком;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б) соответствие бумажной и электронной копий </w:t>
      </w:r>
      <w:r w:rsidR="007127FE" w:rsidRPr="006A552A">
        <w:rPr>
          <w:rFonts w:ascii="Times New Roman" w:hAnsi="Times New Roman" w:cs="Times New Roman"/>
          <w:sz w:val="28"/>
          <w:szCs w:val="28"/>
        </w:rPr>
        <w:t>распоряжений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случае отсутствия ЭП;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в) подлинность подписей на бумажном </w:t>
      </w:r>
      <w:r w:rsidR="007127FE" w:rsidRPr="006A552A">
        <w:rPr>
          <w:rFonts w:ascii="Times New Roman" w:hAnsi="Times New Roman" w:cs="Times New Roman"/>
          <w:sz w:val="28"/>
          <w:szCs w:val="28"/>
        </w:rPr>
        <w:t>распоряжении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случае отсутствия ЭП;</w:t>
      </w:r>
    </w:p>
    <w:p w:rsidR="00A44569" w:rsidRPr="006A552A" w:rsidRDefault="00E418F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соответствие назначения платежа указанным в </w:t>
      </w:r>
      <w:r w:rsidR="007127FE" w:rsidRPr="006A552A">
        <w:rPr>
          <w:rFonts w:ascii="Times New Roman" w:hAnsi="Times New Roman" w:cs="Times New Roman"/>
          <w:sz w:val="28"/>
          <w:szCs w:val="28"/>
        </w:rPr>
        <w:t>распоряжении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7127FE" w:rsidRPr="006A552A">
        <w:rPr>
          <w:rFonts w:ascii="Times New Roman" w:hAnsi="Times New Roman" w:cs="Times New Roman"/>
          <w:sz w:val="28"/>
          <w:szCs w:val="28"/>
        </w:rPr>
        <w:t>КБК</w:t>
      </w:r>
      <w:r w:rsidR="00A44569"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д) наличие активной ЭП на электронной копии </w:t>
      </w:r>
      <w:r w:rsidR="007127FE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при использовании ЭП;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е) наличие остатка денежных средств на лицевом счете (для средств во временном распоряжении);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ё) наличие достаточного остатка бюджетных ассигнований на лицевом счете по </w:t>
      </w:r>
      <w:r w:rsidR="007127FE" w:rsidRPr="006A552A">
        <w:rPr>
          <w:rFonts w:ascii="Times New Roman" w:hAnsi="Times New Roman" w:cs="Times New Roman"/>
          <w:sz w:val="28"/>
          <w:szCs w:val="28"/>
        </w:rPr>
        <w:t xml:space="preserve"> КБК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РФ и </w:t>
      </w:r>
      <w:r w:rsidR="007127FE" w:rsidRPr="006A552A"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6A552A">
        <w:rPr>
          <w:rFonts w:ascii="Times New Roman" w:hAnsi="Times New Roman" w:cs="Times New Roman"/>
          <w:sz w:val="28"/>
          <w:szCs w:val="28"/>
        </w:rPr>
        <w:t>дополнительных классификаторов;</w:t>
      </w:r>
    </w:p>
    <w:p w:rsidR="00A44569" w:rsidRPr="006A552A" w:rsidRDefault="00E418F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ж)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соответствие производимых </w:t>
      </w:r>
      <w:r w:rsidR="007127FE" w:rsidRPr="006A552A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учтенным на лицевом счете бюджетным и денежным обязательствам;</w:t>
      </w:r>
    </w:p>
    <w:p w:rsidR="007127FE" w:rsidRPr="006A552A" w:rsidRDefault="00A44569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з) </w:t>
      </w:r>
      <w:r w:rsidR="007127FE" w:rsidRPr="006A552A">
        <w:rPr>
          <w:rFonts w:ascii="Times New Roman" w:hAnsi="Times New Roman" w:cs="Times New Roman"/>
          <w:sz w:val="28"/>
          <w:szCs w:val="28"/>
        </w:rPr>
        <w:t>соответствие производимых перечислений показателям кассового плана по КБК РФ и кодам дополнительных классификаторов;</w:t>
      </w:r>
    </w:p>
    <w:p w:rsidR="00A44569" w:rsidRPr="006A552A" w:rsidRDefault="002A7C5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и</w:t>
      </w:r>
      <w:r w:rsidR="00E418FA" w:rsidRPr="006A552A">
        <w:rPr>
          <w:rFonts w:ascii="Times New Roman" w:hAnsi="Times New Roman" w:cs="Times New Roman"/>
          <w:sz w:val="28"/>
          <w:szCs w:val="28"/>
        </w:rPr>
        <w:t>)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соответствие производимых </w:t>
      </w:r>
      <w:r w:rsidR="007127FE" w:rsidRPr="006A552A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подтверждающим документам, прилагаемым в виде графических файлов с изображением документов;</w:t>
      </w:r>
    </w:p>
    <w:p w:rsidR="00A44569" w:rsidRPr="006A552A" w:rsidRDefault="002A7C5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</w:t>
      </w:r>
      <w:r w:rsidR="00A44569" w:rsidRPr="006A552A">
        <w:rPr>
          <w:rFonts w:ascii="Times New Roman" w:hAnsi="Times New Roman" w:cs="Times New Roman"/>
          <w:sz w:val="28"/>
          <w:szCs w:val="28"/>
        </w:rPr>
        <w:t>) соответствие иным установленным требованиям.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5.3.1</w:t>
      </w:r>
      <w:r w:rsidR="00737BE9" w:rsidRPr="006A552A">
        <w:rPr>
          <w:rFonts w:ascii="Times New Roman" w:hAnsi="Times New Roman" w:cs="Times New Roman"/>
          <w:sz w:val="28"/>
          <w:szCs w:val="28"/>
        </w:rPr>
        <w:t>1</w:t>
      </w:r>
      <w:r w:rsidR="00E418FA" w:rsidRPr="006A552A">
        <w:rPr>
          <w:rFonts w:ascii="Times New Roman" w:hAnsi="Times New Roman" w:cs="Times New Roman"/>
          <w:sz w:val="28"/>
          <w:szCs w:val="28"/>
        </w:rPr>
        <w:t>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Прошедшие контроль </w:t>
      </w:r>
      <w:r w:rsidR="007127FE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установленном порядке формируются в реестры </w:t>
      </w:r>
      <w:r w:rsidR="009B7703" w:rsidRPr="006A552A">
        <w:rPr>
          <w:rFonts w:ascii="Times New Roman" w:hAnsi="Times New Roman" w:cs="Times New Roman"/>
          <w:sz w:val="28"/>
          <w:szCs w:val="28"/>
        </w:rPr>
        <w:t>распоряжений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 оплату расходов.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Сформированные реестры, подписанные </w:t>
      </w:r>
      <w:r w:rsidR="00E418FA" w:rsidRPr="006A552A">
        <w:rPr>
          <w:rFonts w:ascii="Times New Roman" w:hAnsi="Times New Roman" w:cs="Times New Roman"/>
          <w:sz w:val="28"/>
          <w:szCs w:val="28"/>
        </w:rPr>
        <w:t>уполномоченным должностным лицом поселения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="00E418FA" w:rsidRPr="006A552A">
        <w:rPr>
          <w:rFonts w:ascii="Times New Roman" w:hAnsi="Times New Roman" w:cs="Times New Roman"/>
          <w:sz w:val="28"/>
          <w:szCs w:val="28"/>
        </w:rPr>
        <w:t>территориальный орган Федерального казначейства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9B7703" w:rsidRPr="006A552A">
        <w:rPr>
          <w:rFonts w:ascii="Times New Roman" w:hAnsi="Times New Roman" w:cs="Times New Roman"/>
          <w:sz w:val="28"/>
          <w:szCs w:val="28"/>
        </w:rPr>
        <w:t>перечислений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 соответствующего </w:t>
      </w:r>
      <w:r w:rsidR="009B7703" w:rsidRPr="006A552A">
        <w:rPr>
          <w:rFonts w:ascii="Times New Roman" w:hAnsi="Times New Roman" w:cs="Times New Roman"/>
          <w:sz w:val="28"/>
          <w:szCs w:val="28"/>
        </w:rPr>
        <w:t>казначейского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5.3.1</w:t>
      </w:r>
      <w:r w:rsidR="00737BE9" w:rsidRPr="006A552A">
        <w:rPr>
          <w:rFonts w:ascii="Times New Roman" w:hAnsi="Times New Roman" w:cs="Times New Roman"/>
          <w:sz w:val="28"/>
          <w:szCs w:val="28"/>
        </w:rPr>
        <w:t>2</w:t>
      </w:r>
      <w:r w:rsidR="00E418FA" w:rsidRPr="006A552A">
        <w:rPr>
          <w:rFonts w:ascii="Times New Roman" w:hAnsi="Times New Roman" w:cs="Times New Roman"/>
          <w:sz w:val="28"/>
          <w:szCs w:val="28"/>
        </w:rPr>
        <w:t>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9B7703" w:rsidRPr="006A552A">
        <w:rPr>
          <w:rFonts w:ascii="Times New Roman" w:hAnsi="Times New Roman" w:cs="Times New Roman"/>
          <w:sz w:val="28"/>
          <w:szCs w:val="28"/>
        </w:rPr>
        <w:t xml:space="preserve">КБК </w:t>
      </w:r>
      <w:r w:rsidRPr="006A552A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9B7703" w:rsidRPr="006A552A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6A552A">
        <w:rPr>
          <w:rFonts w:ascii="Times New Roman" w:hAnsi="Times New Roman" w:cs="Times New Roman"/>
          <w:sz w:val="28"/>
          <w:szCs w:val="28"/>
        </w:rPr>
        <w:t xml:space="preserve">дополнительных классификаторов в произведенных клиентом кассовых расходах осуществляется в соответствии с </w:t>
      </w:r>
      <w:hyperlink w:anchor="P1038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1</w:t>
        </w:r>
      </w:hyperlink>
      <w:r w:rsidR="00047027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5.3.1</w:t>
      </w:r>
      <w:r w:rsidR="00737BE9" w:rsidRPr="006A552A">
        <w:rPr>
          <w:rFonts w:ascii="Times New Roman" w:hAnsi="Times New Roman" w:cs="Times New Roman"/>
          <w:sz w:val="28"/>
          <w:szCs w:val="28"/>
        </w:rPr>
        <w:t>3</w:t>
      </w:r>
      <w:r w:rsidRPr="006A552A">
        <w:rPr>
          <w:rFonts w:ascii="Times New Roman" w:hAnsi="Times New Roman" w:cs="Times New Roman"/>
          <w:sz w:val="28"/>
          <w:szCs w:val="28"/>
        </w:rPr>
        <w:t>. Контроль по средствам, поступающим во временное распоряжение казенных учреждений, осуществляет главный распорядитель в соответствии с направлениями испол</w:t>
      </w:r>
      <w:r w:rsidR="00E418FA" w:rsidRPr="006A552A">
        <w:rPr>
          <w:rFonts w:ascii="Times New Roman" w:hAnsi="Times New Roman" w:cs="Times New Roman"/>
          <w:sz w:val="28"/>
          <w:szCs w:val="28"/>
        </w:rPr>
        <w:t>ьзования средств, указанными в р</w:t>
      </w:r>
      <w:r w:rsidRPr="006A552A">
        <w:rPr>
          <w:rFonts w:ascii="Times New Roman" w:hAnsi="Times New Roman" w:cs="Times New Roman"/>
          <w:sz w:val="28"/>
          <w:szCs w:val="28"/>
        </w:rPr>
        <w:t>азрешении.</w:t>
      </w:r>
    </w:p>
    <w:p w:rsidR="00737BE9" w:rsidRPr="006A552A" w:rsidRDefault="00737BE9" w:rsidP="007D2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605"/>
      <w:bookmarkEnd w:id="36"/>
    </w:p>
    <w:p w:rsidR="00A44569" w:rsidRPr="00E51781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1781">
        <w:rPr>
          <w:rFonts w:ascii="Times New Roman" w:hAnsi="Times New Roman" w:cs="Times New Roman"/>
          <w:b/>
          <w:sz w:val="28"/>
          <w:szCs w:val="28"/>
        </w:rPr>
        <w:t>6. Невыясненные поступления</w:t>
      </w:r>
    </w:p>
    <w:p w:rsidR="00A44569" w:rsidRPr="00E51781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6.1.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Основанием для учета в качестве невыясненных поступлений средств, зачисленных на </w:t>
      </w:r>
      <w:r w:rsidR="009B7703" w:rsidRPr="006A552A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счет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9B7703" w:rsidRPr="006A552A">
        <w:rPr>
          <w:rFonts w:ascii="Times New Roman" w:hAnsi="Times New Roman" w:cs="Times New Roman"/>
          <w:sz w:val="28"/>
          <w:szCs w:val="28"/>
        </w:rPr>
        <w:t>03231</w:t>
      </w:r>
      <w:r w:rsidR="00EB7D29" w:rsidRPr="006A552A">
        <w:rPr>
          <w:rFonts w:ascii="Times New Roman" w:hAnsi="Times New Roman" w:cs="Times New Roman"/>
          <w:sz w:val="28"/>
          <w:szCs w:val="28"/>
        </w:rPr>
        <w:t>64------------</w:t>
      </w:r>
      <w:r w:rsidRPr="006A552A">
        <w:rPr>
          <w:rFonts w:ascii="Times New Roman" w:hAnsi="Times New Roman" w:cs="Times New Roman"/>
          <w:sz w:val="28"/>
          <w:szCs w:val="28"/>
        </w:rPr>
        <w:t>, являются:</w:t>
      </w:r>
    </w:p>
    <w:p w:rsidR="009B7703" w:rsidRPr="006A552A" w:rsidRDefault="00E418FA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 </w:t>
      </w:r>
      <w:r w:rsidR="009B7703" w:rsidRPr="006A552A">
        <w:rPr>
          <w:rFonts w:ascii="Times New Roman" w:hAnsi="Times New Roman" w:cs="Times New Roman"/>
          <w:sz w:val="28"/>
          <w:szCs w:val="28"/>
        </w:rPr>
        <w:t>отсутствие в распоряжении КБК, а также указание несуществующего КБК;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б) несоответствие типа средств данному </w:t>
      </w:r>
      <w:r w:rsidR="009B7703" w:rsidRPr="006A552A">
        <w:rPr>
          <w:rFonts w:ascii="Times New Roman" w:hAnsi="Times New Roman" w:cs="Times New Roman"/>
          <w:sz w:val="28"/>
          <w:szCs w:val="28"/>
        </w:rPr>
        <w:t>казначейскому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отсутствие 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Получатель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наименования </w:t>
      </w:r>
      <w:r w:rsidR="009B7703" w:rsidRPr="006A552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6A552A">
        <w:rPr>
          <w:rFonts w:ascii="Times New Roman" w:hAnsi="Times New Roman" w:cs="Times New Roman"/>
          <w:sz w:val="28"/>
          <w:szCs w:val="28"/>
        </w:rPr>
        <w:t xml:space="preserve">и (или) наименования </w:t>
      </w:r>
      <w:r w:rsidR="008E05EB" w:rsidRPr="006A55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8FA" w:rsidRPr="006A552A">
        <w:rPr>
          <w:rFonts w:ascii="Times New Roman" w:hAnsi="Times New Roman" w:cs="Times New Roman"/>
          <w:sz w:val="28"/>
          <w:szCs w:val="28"/>
        </w:rPr>
        <w:t>поселения</w:t>
      </w:r>
      <w:r w:rsidRPr="006A552A">
        <w:rPr>
          <w:rFonts w:ascii="Times New Roman" w:hAnsi="Times New Roman" w:cs="Times New Roman"/>
          <w:sz w:val="28"/>
          <w:szCs w:val="28"/>
        </w:rPr>
        <w:t>, а также неверное указание данных наименований;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г) отсутствие 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Получатель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номера лицевого счета финансового органа</w:t>
      </w:r>
      <w:r w:rsidR="008E05EB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E418FA" w:rsidRPr="006A552A">
        <w:rPr>
          <w:rFonts w:ascii="Times New Roman" w:hAnsi="Times New Roman" w:cs="Times New Roman"/>
          <w:sz w:val="28"/>
          <w:szCs w:val="28"/>
        </w:rPr>
        <w:t>поселения</w:t>
      </w:r>
      <w:r w:rsidRPr="006A552A">
        <w:rPr>
          <w:rFonts w:ascii="Times New Roman" w:hAnsi="Times New Roman" w:cs="Times New Roman"/>
          <w:sz w:val="28"/>
          <w:szCs w:val="28"/>
        </w:rPr>
        <w:t>, а также неверное указание данного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д) </w:t>
      </w:r>
      <w:r w:rsidR="008E05EB" w:rsidRPr="006A552A">
        <w:rPr>
          <w:rFonts w:ascii="Times New Roman" w:hAnsi="Times New Roman" w:cs="Times New Roman"/>
          <w:sz w:val="28"/>
          <w:szCs w:val="28"/>
        </w:rPr>
        <w:t>не заполнение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полей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ИНН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КПП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получателя средств.</w:t>
      </w:r>
    </w:p>
    <w:p w:rsidR="00A44569" w:rsidRPr="006A552A" w:rsidRDefault="00E418F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6.2. 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Основанием для учета в качестве невыясненных поступлений средств, зачисленных на </w:t>
      </w:r>
      <w:r w:rsidR="009B7703" w:rsidRPr="006A552A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счет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9B7703" w:rsidRPr="006A552A">
        <w:rPr>
          <w:rFonts w:ascii="Times New Roman" w:hAnsi="Times New Roman" w:cs="Times New Roman"/>
          <w:sz w:val="28"/>
          <w:szCs w:val="28"/>
        </w:rPr>
        <w:t>03232</w:t>
      </w:r>
      <w:r w:rsidR="00EB7D29" w:rsidRPr="006A552A">
        <w:rPr>
          <w:rFonts w:ascii="Times New Roman" w:hAnsi="Times New Roman" w:cs="Times New Roman"/>
          <w:sz w:val="28"/>
          <w:szCs w:val="28"/>
        </w:rPr>
        <w:t>64-------------</w:t>
      </w:r>
      <w:r w:rsidR="00A44569" w:rsidRPr="006A552A">
        <w:rPr>
          <w:rFonts w:ascii="Times New Roman" w:hAnsi="Times New Roman" w:cs="Times New Roman"/>
          <w:sz w:val="28"/>
          <w:szCs w:val="28"/>
        </w:rPr>
        <w:t>, являются: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а) отсутствие в </w:t>
      </w:r>
      <w:r w:rsidR="009B7703" w:rsidRPr="006A552A">
        <w:rPr>
          <w:rFonts w:ascii="Times New Roman" w:hAnsi="Times New Roman" w:cs="Times New Roman"/>
          <w:sz w:val="28"/>
          <w:szCs w:val="28"/>
        </w:rPr>
        <w:t>распоряжении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номера лицевого счета клиента, а также указание ошибочного номера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 несоответствие указанного лицевого счета клиента указанному наименованию клиента.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6.3.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="00E4678D" w:rsidRPr="006A552A">
        <w:rPr>
          <w:rFonts w:ascii="Times New Roman" w:hAnsi="Times New Roman" w:cs="Times New Roman"/>
          <w:sz w:val="28"/>
          <w:szCs w:val="28"/>
        </w:rPr>
        <w:t>Клиентам предоставляются Справки о невыясненных поступлениях (приложение №</w:t>
      </w:r>
      <w:r w:rsidR="00E418FA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E4678D" w:rsidRPr="006A552A">
        <w:rPr>
          <w:rFonts w:ascii="Times New Roman" w:hAnsi="Times New Roman" w:cs="Times New Roman"/>
          <w:sz w:val="28"/>
          <w:szCs w:val="28"/>
        </w:rPr>
        <w:t>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</w:p>
    <w:p w:rsidR="00A44569" w:rsidRPr="006A552A" w:rsidRDefault="00E418F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6.4. 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</w:t>
      </w:r>
      <w:r w:rsidR="00F17227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F1722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F17227">
        <w:rPr>
          <w:rFonts w:ascii="Times New Roman" w:hAnsi="Times New Roman" w:cs="Times New Roman"/>
          <w:sz w:val="28"/>
          <w:szCs w:val="28"/>
        </w:rPr>
        <w:t>-исполнение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отсутствия ЭП, одновременно с электронным документом клиент представляет реестр платежных документов, по которым необходимо произвести уточнение вида и принадлежности платежа (</w:t>
      </w:r>
      <w:hyperlink w:anchor="P2378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D35E4" w:rsidRPr="006A552A">
          <w:rPr>
            <w:rFonts w:ascii="Times New Roman" w:hAnsi="Times New Roman" w:cs="Times New Roman"/>
            <w:sz w:val="28"/>
            <w:szCs w:val="28"/>
          </w:rPr>
          <w:t>№</w:t>
        </w:r>
        <w:r w:rsidRPr="006A552A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Порядку), на бумажном носителе.</w:t>
      </w:r>
    </w:p>
    <w:p w:rsidR="00A44569" w:rsidRPr="006A552A" w:rsidRDefault="002A04FF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6.5. Р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клиентами уведомлений об уточнении вида и принадлежности платежа 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A44569" w:rsidRPr="006A552A">
        <w:rPr>
          <w:rFonts w:ascii="Times New Roman" w:hAnsi="Times New Roman" w:cs="Times New Roman"/>
          <w:sz w:val="28"/>
          <w:szCs w:val="28"/>
        </w:rPr>
        <w:t>не позднее второго рабочего дня, следующего за днем представления уведомления.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уведомления должны быть обработаны и отражены на лицевых счетах клиентов по соответствующим </w:t>
      </w:r>
      <w:r w:rsidR="009B7703" w:rsidRPr="006A552A">
        <w:rPr>
          <w:rFonts w:ascii="Times New Roman" w:hAnsi="Times New Roman" w:cs="Times New Roman"/>
          <w:sz w:val="28"/>
          <w:szCs w:val="28"/>
        </w:rPr>
        <w:t xml:space="preserve">КБК и кодам </w:t>
      </w:r>
      <w:r w:rsidRPr="006A552A">
        <w:rPr>
          <w:rFonts w:ascii="Times New Roman" w:hAnsi="Times New Roman" w:cs="Times New Roman"/>
          <w:sz w:val="28"/>
          <w:szCs w:val="28"/>
        </w:rPr>
        <w:t>дополнительных классификаторов либо отклонены с указанием причины отклонения.</w:t>
      </w:r>
    </w:p>
    <w:p w:rsidR="00A44569" w:rsidRPr="006A552A" w:rsidRDefault="002A04FF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6.6. П</w:t>
      </w:r>
      <w:r w:rsidR="00A44569" w:rsidRPr="006A552A">
        <w:rPr>
          <w:rFonts w:ascii="Times New Roman" w:hAnsi="Times New Roman" w:cs="Times New Roman"/>
          <w:sz w:val="28"/>
          <w:szCs w:val="28"/>
        </w:rPr>
        <w:t>редставленные уведомления об уточнении вида и принадлежности платежа проверяются на: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носителе в случае отсутствия ЭП;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 наличие активной ЭП на уведомлении при использовании ЭП;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 соответствие подписей на реестре платежных документов,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:rsidR="00A44569" w:rsidRPr="006A552A" w:rsidRDefault="00E418F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6.7. 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9B7703" w:rsidRPr="006A552A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не позволяет определить клиента, которому предназначается платеж, учтенный как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Невыясненные поступления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</w:t>
      </w:r>
      <w:r w:rsidR="009B7703" w:rsidRPr="006A552A">
        <w:rPr>
          <w:rFonts w:ascii="Times New Roman" w:hAnsi="Times New Roman" w:cs="Times New Roman"/>
          <w:sz w:val="28"/>
          <w:szCs w:val="28"/>
        </w:rPr>
        <w:t>казначейском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> </w:t>
      </w:r>
      <w:r w:rsidR="009B7703" w:rsidRPr="006A552A">
        <w:rPr>
          <w:rFonts w:ascii="Times New Roman" w:hAnsi="Times New Roman" w:cs="Times New Roman"/>
          <w:sz w:val="28"/>
          <w:szCs w:val="28"/>
        </w:rPr>
        <w:t>03232</w:t>
      </w:r>
      <w:r w:rsidR="00EB7D29" w:rsidRPr="006A552A">
        <w:rPr>
          <w:rFonts w:ascii="Times New Roman" w:hAnsi="Times New Roman" w:cs="Times New Roman"/>
          <w:sz w:val="28"/>
          <w:szCs w:val="28"/>
        </w:rPr>
        <w:t>64--------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либо получатель средств не обслуживается в </w:t>
      </w:r>
      <w:r w:rsidR="002A04FF" w:rsidRPr="006A552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="002A04FF" w:rsidRPr="006A552A">
        <w:rPr>
          <w:rFonts w:ascii="Times New Roman" w:hAnsi="Times New Roman" w:cs="Times New Roman"/>
          <w:sz w:val="28"/>
          <w:szCs w:val="28"/>
        </w:rPr>
        <w:t xml:space="preserve">то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2A04FF" w:rsidRPr="006A552A">
        <w:rPr>
          <w:rFonts w:ascii="Times New Roman" w:hAnsi="Times New Roman" w:cs="Times New Roman"/>
          <w:sz w:val="28"/>
          <w:szCs w:val="28"/>
        </w:rPr>
        <w:t xml:space="preserve">платеж </w:t>
      </w:r>
      <w:r w:rsidR="00A44569" w:rsidRPr="006A552A">
        <w:rPr>
          <w:rFonts w:ascii="Times New Roman" w:hAnsi="Times New Roman" w:cs="Times New Roman"/>
          <w:sz w:val="28"/>
          <w:szCs w:val="28"/>
        </w:rPr>
        <w:t>возвращает</w:t>
      </w:r>
      <w:r w:rsidR="002A04FF" w:rsidRPr="006A552A">
        <w:rPr>
          <w:rFonts w:ascii="Times New Roman" w:hAnsi="Times New Roman" w:cs="Times New Roman"/>
          <w:sz w:val="28"/>
          <w:szCs w:val="28"/>
        </w:rPr>
        <w:t xml:space="preserve">ся </w:t>
      </w:r>
      <w:r w:rsidR="00A44569" w:rsidRPr="006A552A">
        <w:rPr>
          <w:rFonts w:ascii="Times New Roman" w:hAnsi="Times New Roman" w:cs="Times New Roman"/>
          <w:sz w:val="28"/>
          <w:szCs w:val="28"/>
        </w:rPr>
        <w:t>отправителю.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отсутствия необходимой для возврата информации о реквизитах отправителя, возврат платежа отправителю возможен по его заявлению с указанием реквизитов.</w:t>
      </w:r>
    </w:p>
    <w:p w:rsidR="00A44569" w:rsidRPr="006A552A" w:rsidRDefault="00E418F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6.8. 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случае если клиент отказывается учитывать сумму, учтенную как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Невыясненные поступления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>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платеж необходимо вернуть плательщику;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платеж необходимо зачислить в доход </w:t>
      </w:r>
      <w:r w:rsidR="006A6151" w:rsidRPr="006A552A">
        <w:rPr>
          <w:rFonts w:ascii="Times New Roman" w:hAnsi="Times New Roman" w:cs="Times New Roman"/>
          <w:sz w:val="28"/>
          <w:szCs w:val="28"/>
        </w:rPr>
        <w:t>мес</w:t>
      </w:r>
      <w:r w:rsidRPr="006A552A">
        <w:rPr>
          <w:rFonts w:ascii="Times New Roman" w:hAnsi="Times New Roman" w:cs="Times New Roman"/>
          <w:sz w:val="28"/>
          <w:szCs w:val="28"/>
        </w:rPr>
        <w:t>тного бюджета.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письме в обязательном порядке указываются реквизиты для перечисления средств, а также, при необходимости, </w:t>
      </w:r>
      <w:r w:rsidR="00E16A80" w:rsidRPr="006A552A">
        <w:rPr>
          <w:rFonts w:ascii="Times New Roman" w:hAnsi="Times New Roman" w:cs="Times New Roman"/>
          <w:sz w:val="28"/>
          <w:szCs w:val="28"/>
        </w:rPr>
        <w:t>КБК</w:t>
      </w:r>
      <w:r w:rsidRPr="006A552A">
        <w:rPr>
          <w:rFonts w:ascii="Times New Roman" w:hAnsi="Times New Roman" w:cs="Times New Roman"/>
          <w:sz w:val="28"/>
          <w:szCs w:val="28"/>
        </w:rPr>
        <w:t>, по которым поступившие средства будут отражены на лицевом счете администратора доходов или отправителя средств.</w:t>
      </w:r>
    </w:p>
    <w:p w:rsidR="00E16A80" w:rsidRPr="006A552A" w:rsidRDefault="00A44569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6.9. </w:t>
      </w:r>
      <w:r w:rsidR="00E16A80" w:rsidRPr="006A552A">
        <w:rPr>
          <w:rFonts w:ascii="Times New Roman" w:hAnsi="Times New Roman" w:cs="Times New Roman"/>
          <w:sz w:val="28"/>
          <w:szCs w:val="28"/>
        </w:rPr>
        <w:t>В случае если платеж ошибочно зачислен на лицевой счет клиента по вине контрагента, то клиент самостоятельно возвращает подобный платеж отправителю по тем же  КБК и кодам дополнительным классификаторам, по которым денежные средства были зачислены на лицевой счет получателя средств. При этом в назначении платежа распоряжения получатель средств должен указать реквизиты распоряжения контрагента, по которому производится возврат.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6.10. Проверяемые реквизиты реестра платежных документов, по которым необходимо произвести уточнение вида и принадлежности средств (</w:t>
      </w:r>
      <w:hyperlink w:anchor="P2378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D35E4" w:rsidRPr="006A552A">
          <w:rPr>
            <w:rFonts w:ascii="Times New Roman" w:hAnsi="Times New Roman" w:cs="Times New Roman"/>
            <w:sz w:val="28"/>
            <w:szCs w:val="28"/>
          </w:rPr>
          <w:t>№</w:t>
        </w:r>
        <w:r w:rsidRPr="006A552A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Порядку), представляемого получателями средств, должны соответствовать следующим требованиям: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в графах 1, 2, 3 и 4 указываются соответствующие показатели уточняемого платежного документа;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графе 5 указывается </w:t>
      </w:r>
      <w:r w:rsidR="00E16A80" w:rsidRPr="006A552A">
        <w:rPr>
          <w:rFonts w:ascii="Times New Roman" w:hAnsi="Times New Roman" w:cs="Times New Roman"/>
          <w:sz w:val="28"/>
          <w:szCs w:val="28"/>
        </w:rPr>
        <w:t>КБК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графе 6 по средствам, поступающим во временное распоряжение казенных учреждений, указывается словами источник образования средств в соответствии с выданным клиенту </w:t>
      </w:r>
      <w:r w:rsidR="00E418FA" w:rsidRPr="006A552A">
        <w:rPr>
          <w:rFonts w:ascii="Times New Roman" w:hAnsi="Times New Roman" w:cs="Times New Roman"/>
          <w:sz w:val="28"/>
          <w:szCs w:val="28"/>
        </w:rPr>
        <w:t>р</w:t>
      </w:r>
      <w:r w:rsidRPr="006A552A">
        <w:rPr>
          <w:rFonts w:ascii="Times New Roman" w:hAnsi="Times New Roman" w:cs="Times New Roman"/>
          <w:sz w:val="28"/>
          <w:szCs w:val="28"/>
        </w:rPr>
        <w:t>азрешением;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уточненному КБК;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графе 9 указывается тип средств, по которому необходимо произвести уточнение невыясненных поступлений.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6.11.</w:t>
      </w:r>
      <w:r w:rsidR="00E418FA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</w:t>
      </w:r>
      <w:r w:rsidR="00D250F2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6.12. В случае зачисления на </w:t>
      </w:r>
      <w:r w:rsidR="00E16A80" w:rsidRPr="006A552A">
        <w:rPr>
          <w:rFonts w:ascii="Times New Roman" w:hAnsi="Times New Roman" w:cs="Times New Roman"/>
          <w:sz w:val="28"/>
          <w:szCs w:val="28"/>
        </w:rPr>
        <w:t>казначейский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счет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E16A80" w:rsidRPr="006A552A">
        <w:rPr>
          <w:rFonts w:ascii="Times New Roman" w:hAnsi="Times New Roman" w:cs="Times New Roman"/>
          <w:sz w:val="28"/>
          <w:szCs w:val="28"/>
        </w:rPr>
        <w:t>03231</w:t>
      </w:r>
      <w:r w:rsidR="00C167D1" w:rsidRPr="006A552A">
        <w:rPr>
          <w:rFonts w:ascii="Times New Roman" w:hAnsi="Times New Roman" w:cs="Times New Roman"/>
          <w:sz w:val="28"/>
          <w:szCs w:val="28"/>
        </w:rPr>
        <w:t>64------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средств по </w:t>
      </w:r>
      <w:r w:rsidR="00E16A80" w:rsidRPr="006A552A">
        <w:rPr>
          <w:rFonts w:ascii="Times New Roman" w:hAnsi="Times New Roman" w:cs="Times New Roman"/>
          <w:sz w:val="28"/>
          <w:szCs w:val="28"/>
        </w:rPr>
        <w:t>КБК</w:t>
      </w:r>
      <w:r w:rsidRPr="006A552A">
        <w:rPr>
          <w:rFonts w:ascii="Times New Roman" w:hAnsi="Times New Roman" w:cs="Times New Roman"/>
          <w:sz w:val="28"/>
          <w:szCs w:val="28"/>
        </w:rPr>
        <w:t>, отличному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6.13. В случае зачисления на </w:t>
      </w:r>
      <w:r w:rsidR="00E16A80" w:rsidRPr="006A552A">
        <w:rPr>
          <w:rFonts w:ascii="Times New Roman" w:hAnsi="Times New Roman" w:cs="Times New Roman"/>
          <w:sz w:val="28"/>
          <w:szCs w:val="28"/>
        </w:rPr>
        <w:t>казначейский счет № 03231</w:t>
      </w:r>
      <w:r w:rsidR="00C167D1" w:rsidRPr="006A552A">
        <w:rPr>
          <w:rFonts w:ascii="Times New Roman" w:hAnsi="Times New Roman" w:cs="Times New Roman"/>
          <w:sz w:val="28"/>
          <w:szCs w:val="28"/>
        </w:rPr>
        <w:t>64-----</w:t>
      </w:r>
      <w:r w:rsidRPr="006A552A">
        <w:rPr>
          <w:rFonts w:ascii="Times New Roman" w:hAnsi="Times New Roman" w:cs="Times New Roman"/>
          <w:sz w:val="28"/>
          <w:szCs w:val="28"/>
        </w:rPr>
        <w:t xml:space="preserve">в качестве невыясненных поступлений средств, контроль за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8D35E4" w:rsidRPr="006A552A">
          <w:rPr>
            <w:rFonts w:ascii="Times New Roman" w:hAnsi="Times New Roman" w:cs="Times New Roman"/>
            <w:sz w:val="28"/>
            <w:szCs w:val="28"/>
          </w:rPr>
          <w:t>№</w:t>
        </w:r>
        <w:r w:rsidRPr="006A552A">
          <w:rPr>
            <w:rFonts w:ascii="Times New Roman" w:hAnsi="Times New Roman" w:cs="Times New Roman"/>
            <w:sz w:val="28"/>
            <w:szCs w:val="28"/>
          </w:rPr>
          <w:t xml:space="preserve"> 6.2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</w:p>
    <w:p w:rsidR="00A44569" w:rsidRPr="006A552A" w:rsidRDefault="0005290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6.14. 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Уточнение невыясненных поступлений в соответствии с настоящим разделом Порядка производится в пределах одного </w:t>
      </w:r>
      <w:r w:rsidR="00E16A80" w:rsidRPr="006A552A">
        <w:rPr>
          <w:rFonts w:ascii="Times New Roman" w:hAnsi="Times New Roman" w:cs="Times New Roman"/>
          <w:sz w:val="28"/>
          <w:szCs w:val="28"/>
        </w:rPr>
        <w:t>казначейского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счета по поступлениям, администрирование которых осуществляется </w:t>
      </w:r>
      <w:r w:rsidR="00D250F2" w:rsidRPr="006A55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A55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6.15.</w:t>
      </w:r>
      <w:r w:rsidR="00052900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Прошедшие контроль уведомления об уточнении вида и принадлежности платежа по бюджетным средствам, подписанные </w:t>
      </w:r>
      <w:r w:rsidR="00052900" w:rsidRPr="006A552A">
        <w:rPr>
          <w:rFonts w:ascii="Times New Roman" w:hAnsi="Times New Roman" w:cs="Times New Roman"/>
          <w:sz w:val="28"/>
          <w:szCs w:val="28"/>
        </w:rPr>
        <w:t>уполномоченным должностным лицом поселения</w:t>
      </w:r>
      <w:r w:rsidR="00D250F2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052900" w:rsidRPr="006A552A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6A552A">
        <w:rPr>
          <w:rFonts w:ascii="Times New Roman" w:hAnsi="Times New Roman" w:cs="Times New Roman"/>
          <w:sz w:val="28"/>
          <w:szCs w:val="28"/>
        </w:rPr>
        <w:t>Федерального казначейства для отражения уточнения платежей на едином счете бюджета.</w:t>
      </w:r>
    </w:p>
    <w:p w:rsidR="00A44569" w:rsidRPr="006A552A" w:rsidRDefault="0005290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659"/>
      <w:bookmarkEnd w:id="37"/>
      <w:r w:rsidRPr="006A552A">
        <w:rPr>
          <w:rFonts w:ascii="Times New Roman" w:hAnsi="Times New Roman" w:cs="Times New Roman"/>
          <w:sz w:val="28"/>
          <w:szCs w:val="28"/>
        </w:rPr>
        <w:t>6.16. 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случае зачисления на </w:t>
      </w:r>
      <w:r w:rsidR="00196EB9" w:rsidRPr="006A552A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счет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196EB9" w:rsidRPr="006A552A">
        <w:rPr>
          <w:rFonts w:ascii="Times New Roman" w:hAnsi="Times New Roman" w:cs="Times New Roman"/>
          <w:sz w:val="28"/>
          <w:szCs w:val="28"/>
        </w:rPr>
        <w:t>03100</w:t>
      </w:r>
      <w:r w:rsidR="00C167D1" w:rsidRPr="006A552A">
        <w:rPr>
          <w:rFonts w:ascii="Times New Roman" w:hAnsi="Times New Roman" w:cs="Times New Roman"/>
          <w:sz w:val="28"/>
          <w:szCs w:val="28"/>
        </w:rPr>
        <w:t xml:space="preserve">643000000015100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в качестве невыясненных поступлений средств, отраженных на лицевом счете администратора доходов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бюджета и подлежащих уточнению на код классификации доходов бюджета иному администратору поступлений, клиентом представляется 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</w:t>
      </w:r>
      <w:r w:rsidR="00196EB9" w:rsidRPr="006A552A">
        <w:rPr>
          <w:rFonts w:ascii="Times New Roman" w:hAnsi="Times New Roman" w:cs="Times New Roman"/>
          <w:sz w:val="28"/>
          <w:szCs w:val="28"/>
        </w:rPr>
        <w:t>казначейский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счет, </w:t>
      </w:r>
      <w:r w:rsidR="00196EB9" w:rsidRPr="006A552A">
        <w:rPr>
          <w:rFonts w:ascii="Times New Roman" w:hAnsi="Times New Roman" w:cs="Times New Roman"/>
          <w:sz w:val="28"/>
          <w:szCs w:val="28"/>
        </w:rPr>
        <w:t xml:space="preserve"> КБК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46251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а основании письма в течение 10 рабочих дней оформляется уведомление об уточнении вида и принадлежности платежа (код формы по КФД 0531809) и направляется в </w:t>
      </w:r>
      <w:r w:rsidR="00052900" w:rsidRPr="006A552A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посредством системы удаленного финансового документооборота Федерального казначейства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СУФД).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663"/>
      <w:bookmarkEnd w:id="38"/>
      <w:r w:rsidRPr="006A552A">
        <w:rPr>
          <w:rFonts w:ascii="Times New Roman" w:hAnsi="Times New Roman" w:cs="Times New Roman"/>
          <w:sz w:val="28"/>
          <w:szCs w:val="28"/>
        </w:rPr>
        <w:t xml:space="preserve">6.17. В случае зачисления на </w:t>
      </w:r>
      <w:r w:rsidR="00196EB9" w:rsidRPr="006A552A">
        <w:rPr>
          <w:rFonts w:ascii="Times New Roman" w:hAnsi="Times New Roman" w:cs="Times New Roman"/>
          <w:sz w:val="28"/>
          <w:szCs w:val="28"/>
        </w:rPr>
        <w:t>казначейский счет №</w:t>
      </w:r>
      <w:r w:rsidR="00C167D1" w:rsidRPr="006A552A">
        <w:rPr>
          <w:rFonts w:ascii="Times New Roman" w:hAnsi="Times New Roman" w:cs="Times New Roman"/>
          <w:sz w:val="28"/>
          <w:szCs w:val="28"/>
        </w:rPr>
        <w:t>03100643000000015100</w:t>
      </w:r>
      <w:r w:rsidR="00196EB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052900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в качестве невыясненных поступлений средств, отраженных на лицевом счете администратора доходов</w:t>
      </w:r>
      <w:r w:rsidR="00052900" w:rsidRPr="006A552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бюджета, и невозможности определения предполагаемого администратора поступлений, а также если предполагаемый администратор поступлений не является администратором доходов </w:t>
      </w:r>
      <w:r w:rsidR="00462510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стного бюджета, в течение 10 рабочих дней оформляется и направляется в </w:t>
      </w:r>
      <w:r w:rsidR="00052900" w:rsidRPr="006A552A">
        <w:rPr>
          <w:rFonts w:ascii="Times New Roman" w:hAnsi="Times New Roman" w:cs="Times New Roman"/>
          <w:sz w:val="28"/>
          <w:szCs w:val="28"/>
        </w:rPr>
        <w:t>территориальный орган Федерального казначейства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052900" w:rsidRPr="006A552A">
        <w:rPr>
          <w:rFonts w:ascii="Times New Roman" w:hAnsi="Times New Roman" w:cs="Times New Roman"/>
          <w:sz w:val="28"/>
          <w:szCs w:val="28"/>
        </w:rPr>
        <w:t>у</w:t>
      </w:r>
      <w:r w:rsidRPr="006A552A">
        <w:rPr>
          <w:rFonts w:ascii="Times New Roman" w:hAnsi="Times New Roman" w:cs="Times New Roman"/>
          <w:sz w:val="28"/>
          <w:szCs w:val="28"/>
        </w:rPr>
        <w:t xml:space="preserve">ведомление об уточнении вида и принадлежности платежа (код формы по КФД 0531809) с указанием уточненных реквизитов администратора поступлений: </w:t>
      </w:r>
      <w:r w:rsidR="00052900" w:rsidRPr="006A552A">
        <w:rPr>
          <w:rFonts w:ascii="Times New Roman" w:hAnsi="Times New Roman" w:cs="Times New Roman"/>
          <w:sz w:val="28"/>
          <w:szCs w:val="28"/>
        </w:rPr>
        <w:t xml:space="preserve">наименование территориального органа Федерального казначейства </w:t>
      </w:r>
      <w:r w:rsidRPr="006A552A">
        <w:rPr>
          <w:rFonts w:ascii="Times New Roman" w:hAnsi="Times New Roman" w:cs="Times New Roman"/>
          <w:sz w:val="28"/>
          <w:szCs w:val="28"/>
        </w:rPr>
        <w:t xml:space="preserve">и </w:t>
      </w:r>
      <w:r w:rsidR="00196EB9" w:rsidRPr="006A552A">
        <w:rPr>
          <w:rFonts w:ascii="Times New Roman" w:hAnsi="Times New Roman" w:cs="Times New Roman"/>
          <w:sz w:val="28"/>
          <w:szCs w:val="28"/>
        </w:rPr>
        <w:t>КБК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федеральный бюджет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05290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6.18. 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случае зачисления на </w:t>
      </w:r>
      <w:r w:rsidR="00196EB9" w:rsidRPr="006A552A">
        <w:rPr>
          <w:rFonts w:ascii="Times New Roman" w:hAnsi="Times New Roman" w:cs="Times New Roman"/>
          <w:sz w:val="28"/>
          <w:szCs w:val="28"/>
        </w:rPr>
        <w:t>казначейский счет № 03231</w:t>
      </w:r>
      <w:r w:rsidR="00C167D1" w:rsidRPr="006A552A">
        <w:rPr>
          <w:rFonts w:ascii="Times New Roman" w:hAnsi="Times New Roman" w:cs="Times New Roman"/>
          <w:sz w:val="28"/>
          <w:szCs w:val="28"/>
        </w:rPr>
        <w:t>64--------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</w:t>
      </w:r>
      <w:r w:rsidRPr="006A552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44569" w:rsidRPr="006A552A">
        <w:rPr>
          <w:rFonts w:ascii="Times New Roman" w:hAnsi="Times New Roman" w:cs="Times New Roman"/>
          <w:sz w:val="28"/>
          <w:szCs w:val="28"/>
        </w:rPr>
        <w:t>бюджета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 ИНН, КПП, наименование и лицевой счет администратора поступлений, наименование банка получателя, БИК банка,</w:t>
      </w:r>
      <w:r w:rsidR="00196EB9" w:rsidRPr="006A552A">
        <w:rPr>
          <w:rFonts w:ascii="Times New Roman" w:hAnsi="Times New Roman" w:cs="Times New Roman"/>
          <w:sz w:val="28"/>
          <w:szCs w:val="28"/>
        </w:rPr>
        <w:t xml:space="preserve"> казначейский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счет, </w:t>
      </w:r>
      <w:r w:rsidR="00196EB9" w:rsidRPr="006A552A">
        <w:rPr>
          <w:rFonts w:ascii="Times New Roman" w:hAnsi="Times New Roman" w:cs="Times New Roman"/>
          <w:sz w:val="28"/>
          <w:szCs w:val="28"/>
        </w:rPr>
        <w:t>КБК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D7065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</w:t>
      </w:r>
      <w:r w:rsidR="00052900" w:rsidRPr="006A552A">
        <w:rPr>
          <w:rFonts w:ascii="Times New Roman" w:hAnsi="Times New Roman" w:cs="Times New Roman"/>
          <w:sz w:val="28"/>
          <w:szCs w:val="28"/>
        </w:rPr>
        <w:t>территориальный орган Федерального казначейства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посредством СУФД.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несоответствия заявления требованиям настоящего пункта, клиенту направляется письменный отказ с указанием причин неисполнения заявления.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E51781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1781">
        <w:rPr>
          <w:rFonts w:ascii="Times New Roman" w:hAnsi="Times New Roman" w:cs="Times New Roman"/>
          <w:b/>
          <w:sz w:val="28"/>
          <w:szCs w:val="28"/>
        </w:rPr>
        <w:t>7. Порядок обеспечения наличными денежными</w:t>
      </w:r>
    </w:p>
    <w:p w:rsidR="00A44569" w:rsidRPr="00E51781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81">
        <w:rPr>
          <w:rFonts w:ascii="Times New Roman" w:hAnsi="Times New Roman" w:cs="Times New Roman"/>
          <w:b/>
          <w:sz w:val="28"/>
          <w:szCs w:val="28"/>
        </w:rPr>
        <w:t>средствами получателей средств</w:t>
      </w:r>
    </w:p>
    <w:p w:rsidR="00052900" w:rsidRPr="00E51781" w:rsidRDefault="00052900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4569" w:rsidRPr="00E51781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1781">
        <w:rPr>
          <w:rFonts w:ascii="Times New Roman" w:hAnsi="Times New Roman" w:cs="Times New Roman"/>
          <w:b/>
          <w:sz w:val="28"/>
          <w:szCs w:val="28"/>
        </w:rPr>
        <w:t>7.1. Обеспечение наличными денежными средствами</w:t>
      </w:r>
    </w:p>
    <w:p w:rsidR="00A44569" w:rsidRPr="00E51781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7.1.1.</w:t>
      </w:r>
      <w:r w:rsidR="00D1476B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Настоящий раздел регламентирует порядок обеспечения получателей средств наличными денежными средствами.</w:t>
      </w:r>
    </w:p>
    <w:p w:rsidR="00A44569" w:rsidRPr="006A552A" w:rsidRDefault="00D1476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7.1.2. 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Обеспечение получателей средств наличными денежными средствами осуществляется в соответствии с </w:t>
      </w:r>
      <w:r w:rsidR="002732EC" w:rsidRPr="006A552A">
        <w:rPr>
          <w:rFonts w:ascii="Times New Roman" w:hAnsi="Times New Roman" w:cs="Times New Roman"/>
          <w:sz w:val="28"/>
          <w:szCs w:val="28"/>
        </w:rPr>
        <w:t xml:space="preserve">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утвержденными приказом </w:t>
      </w:r>
      <w:r w:rsidR="002732EC"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Казначейства России от 15.05.2020 № 22н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Правила обеспечения наличными денежными средствами), с учетом особенностей, предусмотренных настоящим разделом.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карту уполномоченного сотрудника получателя средств.</w:t>
      </w:r>
    </w:p>
    <w:p w:rsidR="00A44569" w:rsidRPr="006A552A" w:rsidRDefault="00D1476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7.1.4. </w:t>
      </w:r>
      <w:r w:rsidR="00A44569" w:rsidRPr="006A552A">
        <w:rPr>
          <w:rFonts w:ascii="Times New Roman" w:hAnsi="Times New Roman" w:cs="Times New Roman"/>
          <w:sz w:val="28"/>
          <w:szCs w:val="28"/>
        </w:rPr>
        <w:t>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:rsidR="00A44569" w:rsidRPr="006A552A" w:rsidRDefault="002732E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перечисление средств с соответствующего лицевого счета;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реестр на зачисление средств на счета физических лиц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реестр на зачисление).</w:t>
      </w:r>
    </w:p>
    <w:p w:rsidR="00A44569" w:rsidRPr="006A552A" w:rsidRDefault="002732E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требованиями, установленными </w:t>
      </w:r>
      <w:hyperlink w:anchor="P526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пунктом 5.3.3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Порядка, с учетом следующих особенностей: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Получатель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указываются реквизиты учреждения банка, в котором сотрудникам получателя средств открыты счета физических лиц;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Сумма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указывается общая сумма, подлежащая перечислению на счета физических лиц;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указывается цель платежа, а также делается ссылка на перечисление средств по реестру на зачисление, его номер и дату.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:rsidR="00A44569" w:rsidRPr="006A552A" w:rsidRDefault="00D1476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7.1.6. </w:t>
      </w:r>
      <w:r w:rsidR="002732EC" w:rsidRPr="006A552A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перечисление средств на расчетную карту уполномоченного сотрудника получателя средств оформляется в соответствии с требованиями </w:t>
      </w:r>
      <w:hyperlink w:anchor="P526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пункта 5.3.3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следующих особенностей: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перечисление осуществляется на счет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40116</w:t>
      </w:r>
      <w:r w:rsidR="00C167D1" w:rsidRPr="006A552A">
        <w:rPr>
          <w:rFonts w:ascii="Times New Roman" w:hAnsi="Times New Roman" w:cs="Times New Roman"/>
          <w:sz w:val="28"/>
          <w:szCs w:val="28"/>
        </w:rPr>
        <w:t>-------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D1476B" w:rsidRPr="006A552A">
        <w:rPr>
          <w:rFonts w:ascii="Times New Roman" w:hAnsi="Times New Roman" w:cs="Times New Roman"/>
          <w:sz w:val="28"/>
          <w:szCs w:val="28"/>
        </w:rPr>
        <w:t>территориальн</w:t>
      </w:r>
      <w:r w:rsidR="002732EC" w:rsidRPr="006A552A">
        <w:rPr>
          <w:rFonts w:ascii="Times New Roman" w:hAnsi="Times New Roman" w:cs="Times New Roman"/>
          <w:sz w:val="28"/>
          <w:szCs w:val="28"/>
        </w:rPr>
        <w:t xml:space="preserve">ым </w:t>
      </w:r>
      <w:r w:rsidR="00D1476B" w:rsidRPr="006A552A">
        <w:rPr>
          <w:rFonts w:ascii="Times New Roman" w:hAnsi="Times New Roman" w:cs="Times New Roman"/>
          <w:sz w:val="28"/>
          <w:szCs w:val="28"/>
        </w:rPr>
        <w:t>орган</w:t>
      </w:r>
      <w:r w:rsidR="002732EC" w:rsidRPr="006A552A">
        <w:rPr>
          <w:rFonts w:ascii="Times New Roman" w:hAnsi="Times New Roman" w:cs="Times New Roman"/>
          <w:sz w:val="28"/>
          <w:szCs w:val="28"/>
        </w:rPr>
        <w:t>ом</w:t>
      </w:r>
      <w:r w:rsidR="00D1476B" w:rsidRPr="006A552A">
        <w:rPr>
          <w:rFonts w:ascii="Times New Roman" w:hAnsi="Times New Roman" w:cs="Times New Roman"/>
          <w:sz w:val="28"/>
          <w:szCs w:val="28"/>
        </w:rPr>
        <w:t xml:space="preserve"> Федерального казначейства </w:t>
      </w:r>
      <w:r w:rsidRPr="006A552A">
        <w:rPr>
          <w:rFonts w:ascii="Times New Roman" w:hAnsi="Times New Roman" w:cs="Times New Roman"/>
          <w:sz w:val="28"/>
          <w:szCs w:val="28"/>
        </w:rPr>
        <w:t>в Банке России;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указываются фамилия, имя, отчество (при наличии) уполномоченного сотрудника получателя средств, номер его расчетной карты.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7.1.7.</w:t>
      </w:r>
      <w:r w:rsidR="003413E5" w:rsidRPr="006A552A">
        <w:rPr>
          <w:rFonts w:ascii="Times New Roman" w:hAnsi="Times New Roman" w:cs="Times New Roman"/>
          <w:sz w:val="28"/>
          <w:szCs w:val="28"/>
        </w:rPr>
        <w:t> </w:t>
      </w:r>
      <w:hyperlink w:anchor="P2468" w:history="1">
        <w:r w:rsidRPr="006A552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сотрудников получателей средств на выдачу денежных средств под отчет оформляются по примерной форме согласно </w:t>
      </w:r>
      <w:r w:rsidR="00866489" w:rsidRPr="006A552A">
        <w:rPr>
          <w:rFonts w:ascii="Times New Roman" w:hAnsi="Times New Roman" w:cs="Times New Roman"/>
          <w:sz w:val="28"/>
          <w:szCs w:val="28"/>
        </w:rPr>
        <w:t>приложению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7.1 к настоящему Порядку.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7.1.8.</w:t>
      </w:r>
      <w:r w:rsidR="003413E5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7.1.9.</w:t>
      </w:r>
      <w:r w:rsidR="003413E5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Не допускается перечисление получателями средств денежных средств под отчет на приобретение (изготовление) товарно</w:t>
      </w:r>
      <w:r w:rsidR="003413E5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материальных ценностей, на выполнение работ, оказание услуг, за исключением: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возмещения расходов, связанных с командированием работников;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расходов на питание спортсменов и студентов при их направлении на соревнования, олимпиады, учебную практику и иные мероприятия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при представлении документа, подтверждаю</w:t>
      </w:r>
      <w:r w:rsidR="00F45209" w:rsidRPr="006A552A">
        <w:rPr>
          <w:rFonts w:ascii="Times New Roman" w:hAnsi="Times New Roman" w:cs="Times New Roman"/>
          <w:sz w:val="28"/>
          <w:szCs w:val="28"/>
        </w:rPr>
        <w:t>щего с</w:t>
      </w:r>
      <w:r w:rsidR="003413E5" w:rsidRPr="006A552A">
        <w:rPr>
          <w:rFonts w:ascii="Times New Roman" w:hAnsi="Times New Roman" w:cs="Times New Roman"/>
          <w:sz w:val="28"/>
          <w:szCs w:val="28"/>
        </w:rPr>
        <w:t xml:space="preserve">умму </w:t>
      </w:r>
      <w:r w:rsidR="002732EC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3413E5" w:rsidRPr="006A552A">
        <w:rPr>
          <w:rFonts w:ascii="Times New Roman" w:hAnsi="Times New Roman" w:cs="Times New Roman"/>
          <w:sz w:val="28"/>
          <w:szCs w:val="28"/>
        </w:rPr>
        <w:t>.</w:t>
      </w:r>
    </w:p>
    <w:p w:rsidR="00F45209" w:rsidRPr="006A552A" w:rsidRDefault="00F45209" w:rsidP="007D2E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52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 xml:space="preserve">в остальных случаях с разрешения Главы </w:t>
      </w:r>
      <w:r w:rsidR="00DE669A" w:rsidRPr="006A552A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Pr="006A552A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7.2. Порядок взноса наличных денежных средств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7.2.1. Взнос клиентом наличных средств в кассу банка производится в соответствии с </w:t>
      </w:r>
      <w:hyperlink r:id="rId12" w:history="1">
        <w:r w:rsidRPr="006A552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13" w:history="1">
        <w:r w:rsidRPr="006A552A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0402001) в соответствии с требованиями, установленными </w:t>
      </w:r>
      <w:hyperlink r:id="rId14" w:history="1">
        <w:r w:rsidRPr="006A55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ЦБ РФ от </w:t>
      </w:r>
      <w:r w:rsidR="00F643AB" w:rsidRPr="006A552A">
        <w:rPr>
          <w:rFonts w:ascii="Times New Roman" w:hAnsi="Times New Roman" w:cs="Times New Roman"/>
          <w:sz w:val="28"/>
          <w:szCs w:val="28"/>
        </w:rPr>
        <w:t>29</w:t>
      </w:r>
      <w:r w:rsidRPr="006A552A">
        <w:rPr>
          <w:rFonts w:ascii="Times New Roman" w:hAnsi="Times New Roman" w:cs="Times New Roman"/>
          <w:sz w:val="28"/>
          <w:szCs w:val="28"/>
        </w:rPr>
        <w:t>.0</w:t>
      </w:r>
      <w:r w:rsidR="00F643AB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>.20</w:t>
      </w:r>
      <w:r w:rsidR="00F643AB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8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F643AB" w:rsidRPr="006A552A">
        <w:rPr>
          <w:rFonts w:ascii="Times New Roman" w:hAnsi="Times New Roman" w:cs="Times New Roman"/>
          <w:sz w:val="28"/>
          <w:szCs w:val="28"/>
        </w:rPr>
        <w:t>630</w:t>
      </w:r>
      <w:r w:rsidR="003413E5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 xml:space="preserve">П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подразделом.</w:t>
      </w:r>
    </w:p>
    <w:p w:rsidR="00A44569" w:rsidRPr="006A552A" w:rsidRDefault="003413E5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7.2.2. 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В </w:t>
      </w:r>
      <w:r w:rsidR="002732EC" w:rsidRPr="006A552A">
        <w:rPr>
          <w:rFonts w:ascii="Times New Roman" w:hAnsi="Times New Roman" w:cs="Times New Roman"/>
          <w:sz w:val="28"/>
          <w:szCs w:val="28"/>
        </w:rPr>
        <w:t>распоряжении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зачисление денежных средств на л</w:t>
      </w:r>
      <w:r w:rsidRPr="006A552A">
        <w:rPr>
          <w:rFonts w:ascii="Times New Roman" w:hAnsi="Times New Roman" w:cs="Times New Roman"/>
          <w:sz w:val="28"/>
          <w:szCs w:val="28"/>
        </w:rPr>
        <w:t>ицевой счет получателя средств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номер лицевого счета получателя средств;</w:t>
      </w:r>
    </w:p>
    <w:p w:rsidR="00A44569" w:rsidRPr="006A552A" w:rsidRDefault="002732E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КБК и коды </w:t>
      </w:r>
      <w:r w:rsidR="00A44569" w:rsidRPr="006A552A">
        <w:rPr>
          <w:rFonts w:ascii="Times New Roman" w:hAnsi="Times New Roman" w:cs="Times New Roman"/>
          <w:sz w:val="28"/>
          <w:szCs w:val="28"/>
        </w:rPr>
        <w:t>дополнительных классификаторов, в соответствии с которыми необходимо произвести отражение внесенных денежных средств;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для средств, поступающих во временное распоряжение </w:t>
      </w:r>
      <w:r w:rsidR="003413E5" w:rsidRPr="006A552A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Pr="006A552A">
        <w:rPr>
          <w:rFonts w:ascii="Times New Roman" w:hAnsi="Times New Roman" w:cs="Times New Roman"/>
          <w:sz w:val="28"/>
          <w:szCs w:val="28"/>
        </w:rPr>
        <w:t>, указывается источник образования средств, в соответствии с Разрешением.</w:t>
      </w:r>
    </w:p>
    <w:p w:rsidR="00A44569" w:rsidRPr="006A552A" w:rsidRDefault="002E09A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7.</w:t>
      </w:r>
      <w:r w:rsidR="00A44569" w:rsidRPr="006A552A">
        <w:rPr>
          <w:rFonts w:ascii="Times New Roman" w:hAnsi="Times New Roman" w:cs="Times New Roman"/>
          <w:sz w:val="28"/>
          <w:szCs w:val="28"/>
        </w:rPr>
        <w:t>2.3.</w:t>
      </w:r>
      <w:r w:rsidR="003413E5" w:rsidRPr="006A552A">
        <w:rPr>
          <w:rFonts w:ascii="Times New Roman" w:hAnsi="Times New Roman" w:cs="Times New Roman"/>
          <w:sz w:val="28"/>
          <w:szCs w:val="28"/>
        </w:rPr>
        <w:t> </w:t>
      </w:r>
      <w:r w:rsidR="00A44569" w:rsidRPr="006A552A">
        <w:rPr>
          <w:rFonts w:ascii="Times New Roman" w:hAnsi="Times New Roman" w:cs="Times New Roman"/>
          <w:sz w:val="28"/>
          <w:szCs w:val="28"/>
        </w:rPr>
        <w:t>В подтверждение зачисления наличных денежных средств на лицевой счет получателя средств предоставляет</w:t>
      </w:r>
      <w:r w:rsidR="008649B6" w:rsidRPr="006A552A">
        <w:rPr>
          <w:rFonts w:ascii="Times New Roman" w:hAnsi="Times New Roman" w:cs="Times New Roman"/>
          <w:sz w:val="28"/>
          <w:szCs w:val="28"/>
        </w:rPr>
        <w:t>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2732EC" w:rsidRPr="006A552A">
        <w:rPr>
          <w:rFonts w:ascii="Times New Roman" w:hAnsi="Times New Roman" w:cs="Times New Roman"/>
          <w:sz w:val="28"/>
          <w:szCs w:val="28"/>
        </w:rPr>
        <w:t>распоряжение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в составе пакета отчетных форм.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8649B6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9" w:name="P743"/>
      <w:bookmarkEnd w:id="39"/>
      <w:r w:rsidRPr="00C54CC8">
        <w:rPr>
          <w:rFonts w:ascii="Times New Roman" w:hAnsi="Times New Roman" w:cs="Times New Roman"/>
          <w:b/>
          <w:sz w:val="28"/>
          <w:szCs w:val="28"/>
        </w:rPr>
        <w:t>8</w:t>
      </w:r>
      <w:r w:rsidR="00A44569" w:rsidRPr="00C54CC8">
        <w:rPr>
          <w:rFonts w:ascii="Times New Roman" w:hAnsi="Times New Roman" w:cs="Times New Roman"/>
          <w:b/>
          <w:sz w:val="28"/>
          <w:szCs w:val="28"/>
        </w:rPr>
        <w:t>. Ведение перечня участников бюджетного</w:t>
      </w:r>
    </w:p>
    <w:p w:rsidR="00A44569" w:rsidRPr="00C54CC8" w:rsidRDefault="007C0BD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п</w:t>
      </w:r>
      <w:r w:rsidR="00A44569" w:rsidRPr="00C54CC8">
        <w:rPr>
          <w:rFonts w:ascii="Times New Roman" w:hAnsi="Times New Roman" w:cs="Times New Roman"/>
          <w:b/>
          <w:sz w:val="28"/>
          <w:szCs w:val="28"/>
        </w:rPr>
        <w:t>роцесса</w:t>
      </w:r>
      <w:r w:rsidRPr="00C5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A9C" w:rsidRPr="00C54CC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8649B6" w:rsidP="00C04A9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0" w:name="P746"/>
      <w:bookmarkEnd w:id="40"/>
      <w:r w:rsidRPr="00C54CC8">
        <w:rPr>
          <w:rFonts w:ascii="Times New Roman" w:hAnsi="Times New Roman" w:cs="Times New Roman"/>
          <w:b/>
          <w:sz w:val="28"/>
          <w:szCs w:val="28"/>
        </w:rPr>
        <w:t>8</w:t>
      </w:r>
      <w:r w:rsidR="00A44569" w:rsidRPr="00C54CC8">
        <w:rPr>
          <w:rFonts w:ascii="Times New Roman" w:hAnsi="Times New Roman" w:cs="Times New Roman"/>
          <w:b/>
          <w:sz w:val="28"/>
          <w:szCs w:val="28"/>
        </w:rPr>
        <w:t>.1. Перечень участников бюджетного процесса</w:t>
      </w:r>
      <w:r w:rsidR="00287CA0" w:rsidRPr="00C5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A9C" w:rsidRPr="00C54CC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8649B6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C04A9C" w:rsidRPr="006A552A">
        <w:rPr>
          <w:rFonts w:ascii="Times New Roman" w:hAnsi="Times New Roman" w:cs="Times New Roman"/>
          <w:sz w:val="28"/>
          <w:szCs w:val="28"/>
        </w:rPr>
        <w:t>.1.1. </w:t>
      </w:r>
      <w:r w:rsidR="00A44569" w:rsidRPr="006A552A">
        <w:rPr>
          <w:rFonts w:ascii="Times New Roman" w:hAnsi="Times New Roman" w:cs="Times New Roman"/>
          <w:sz w:val="28"/>
          <w:szCs w:val="28"/>
        </w:rPr>
        <w:t>В целях контроля за соблюдением принципа подведомственности расходов бюджета</w:t>
      </w:r>
      <w:r w:rsidR="00C04A9C" w:rsidRPr="006A552A">
        <w:rPr>
          <w:rFonts w:ascii="Times New Roman" w:hAnsi="Times New Roman" w:cs="Times New Roman"/>
          <w:sz w:val="28"/>
          <w:szCs w:val="28"/>
        </w:rPr>
        <w:t xml:space="preserve"> администрацией района в отношении каждого поселения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осуществляется ведение перечня участников бюджетного процесса </w:t>
      </w:r>
      <w:r w:rsidR="00C04A9C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A44569" w:rsidRPr="006A552A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50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8649B6" w:rsidRPr="006A552A">
        <w:rPr>
          <w:rFonts w:ascii="Times New Roman" w:hAnsi="Times New Roman" w:cs="Times New Roman"/>
          <w:sz w:val="28"/>
          <w:szCs w:val="28"/>
        </w:rPr>
        <w:t xml:space="preserve">по форме приложения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8649B6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>.1 к настоящему Порядку.</w:t>
      </w:r>
    </w:p>
    <w:p w:rsidR="00A44569" w:rsidRPr="006A552A" w:rsidRDefault="008649B6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>.1.2. В перечень включается следующая информация по получателям средств: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код </w:t>
      </w:r>
      <w:r w:rsidR="00E0609A" w:rsidRPr="006A552A">
        <w:rPr>
          <w:rFonts w:ascii="Times New Roman" w:hAnsi="Times New Roman" w:cs="Times New Roman"/>
          <w:sz w:val="28"/>
          <w:szCs w:val="28"/>
        </w:rPr>
        <w:t>участника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(</w:t>
      </w:r>
      <w:r w:rsidR="00E0609A" w:rsidRPr="006A552A">
        <w:rPr>
          <w:rFonts w:ascii="Times New Roman" w:hAnsi="Times New Roman" w:cs="Times New Roman"/>
          <w:sz w:val="28"/>
          <w:szCs w:val="28"/>
        </w:rPr>
        <w:t>из Реестра участников бюджетного процесса</w:t>
      </w:r>
      <w:r w:rsidRPr="006A552A">
        <w:rPr>
          <w:rFonts w:ascii="Times New Roman" w:hAnsi="Times New Roman" w:cs="Times New Roman"/>
          <w:sz w:val="28"/>
          <w:szCs w:val="28"/>
        </w:rPr>
        <w:t>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полное наименование получателя средств в соответствии с его уставными документами;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 получателя средств в соответствии с его уставными документами;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получателя средств (ИНН);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общероссийский государственный регистрационный номер получателя средств (ОГРН);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код причины постановки на налоговый учет (КПП);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код формы собственности получателя средств в соответствии с Общероссийским </w:t>
      </w:r>
      <w:hyperlink r:id="rId15" w:history="1">
        <w:r w:rsidRPr="006A552A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форм собственности (ОКФС);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код организационно</w:t>
      </w:r>
      <w:r w:rsidR="00C04A9C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правовой формы получателя средств в соответствии с Общероссийским </w:t>
      </w:r>
      <w:hyperlink r:id="rId16" w:history="1">
        <w:r w:rsidRPr="006A552A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C04A9C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правовых форм (ОКОПФ);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юридический адрес получателя средств (с указанием почтового индекса, наименования района области);</w:t>
      </w:r>
    </w:p>
    <w:p w:rsidR="00A44569" w:rsidRPr="006A552A" w:rsidRDefault="00C04A9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код главного распорядителя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получатель средств, в соответствии с </w:t>
      </w:r>
      <w:r w:rsidR="00BA30D4" w:rsidRPr="006A552A">
        <w:rPr>
          <w:rFonts w:ascii="Times New Roman" w:hAnsi="Times New Roman" w:cs="Times New Roman"/>
          <w:sz w:val="28"/>
          <w:szCs w:val="28"/>
        </w:rPr>
        <w:t>решением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о местном бюджете соответствующего поселения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Ф.И.О. руководителя и главного бухгалтера получателя средств, их контактные телефоны.</w:t>
      </w:r>
    </w:p>
    <w:p w:rsidR="00A44569" w:rsidRPr="006A552A" w:rsidRDefault="00E0609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764"/>
      <w:bookmarkEnd w:id="41"/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.1.3. Для включения получателя средств в </w:t>
      </w:r>
      <w:hyperlink w:anchor="P2750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6A552A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44569" w:rsidRPr="006A552A">
        <w:rPr>
          <w:rFonts w:ascii="Times New Roman" w:hAnsi="Times New Roman" w:cs="Times New Roman"/>
          <w:sz w:val="28"/>
          <w:szCs w:val="28"/>
        </w:rPr>
        <w:t>средств предс</w:t>
      </w:r>
      <w:r w:rsidR="008C7DE7" w:rsidRPr="006A552A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информацию по форме приложения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8C7DE7"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 к настоящему Порядку. При этом в примечании указывается: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включить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Включение получателя средств в перечень является основанием для открытия получателю средств лицевых счетов в соответствии с </w:t>
      </w:r>
      <w:hyperlink w:anchor="P136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8C7DE7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766"/>
      <w:bookmarkEnd w:id="42"/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.1.4. Для исключения получателя средств из </w:t>
      </w:r>
      <w:hyperlink w:anchor="P2750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получатель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средств представляет информацию по форме приложения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 к настоящему Порядку с указанием в примечании: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исключить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7BB5" w:rsidRPr="006A552A" w:rsidRDefault="00437BB5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 информации прилагается заверенная главным распорядителем копия нормативного правового документа, который является основанием для исключения получателя средств из перечня.</w:t>
      </w:r>
    </w:p>
    <w:p w:rsidR="00A44569" w:rsidRPr="006A552A" w:rsidRDefault="008C7DE7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768"/>
      <w:bookmarkEnd w:id="43"/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.1.5. В случае изменения реквизитов получателя средств, содержащихся в </w:t>
      </w:r>
      <w:hyperlink w:anchor="P2750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Pr="006A552A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средств представляет информацию о новых реквизитах получателя средств по форме приложения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 к настоящему Порядку с указанием в примечании: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изменить реквизиты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</w:t>
      </w:r>
      <w:hyperlink w:anchor="P245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1BE7" w:rsidRPr="006A552A" w:rsidRDefault="004A1BE7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 информации прилагаются заверенные главным распорядителем копии документов, подтверждающие вносимые в перечень изменения.</w:t>
      </w:r>
    </w:p>
    <w:p w:rsidR="00A44569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.1.6. Информация, указанная в </w:t>
      </w:r>
      <w:hyperlink w:anchor="P764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8C7DE7" w:rsidRPr="006A552A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6A552A">
          <w:rPr>
            <w:rFonts w:ascii="Times New Roman" w:hAnsi="Times New Roman" w:cs="Times New Roman"/>
            <w:sz w:val="28"/>
            <w:szCs w:val="28"/>
          </w:rPr>
          <w:t>.1.3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6" w:history="1">
        <w:r w:rsidR="008C7DE7" w:rsidRPr="006A552A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6A552A">
          <w:rPr>
            <w:rFonts w:ascii="Times New Roman" w:hAnsi="Times New Roman" w:cs="Times New Roman"/>
            <w:sz w:val="28"/>
            <w:szCs w:val="28"/>
          </w:rPr>
          <w:t>.1.4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8" w:history="1">
        <w:r w:rsidR="008C7DE7" w:rsidRPr="006A552A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6A552A">
          <w:rPr>
            <w:rFonts w:ascii="Times New Roman" w:hAnsi="Times New Roman" w:cs="Times New Roman"/>
            <w:sz w:val="28"/>
            <w:szCs w:val="28"/>
          </w:rPr>
          <w:t>.1.5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представляется </w:t>
      </w:r>
      <w:r w:rsidR="008C7DE7" w:rsidRPr="006A552A">
        <w:rPr>
          <w:rFonts w:ascii="Times New Roman" w:hAnsi="Times New Roman" w:cs="Times New Roman"/>
          <w:sz w:val="28"/>
          <w:szCs w:val="28"/>
        </w:rPr>
        <w:t>получателями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средств на бумажных носителях и в электронном виде.</w:t>
      </w:r>
    </w:p>
    <w:p w:rsidR="00C04A9C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Проверяемые реквизиты информации, представляемой</w:t>
      </w:r>
      <w:r w:rsidR="008C7DE7" w:rsidRPr="006A552A">
        <w:rPr>
          <w:rFonts w:ascii="Times New Roman" w:hAnsi="Times New Roman" w:cs="Times New Roman"/>
          <w:sz w:val="28"/>
          <w:szCs w:val="28"/>
        </w:rPr>
        <w:t xml:space="preserve"> получателями </w:t>
      </w:r>
      <w:r w:rsidRPr="006A552A">
        <w:rPr>
          <w:rFonts w:ascii="Times New Roman" w:hAnsi="Times New Roman" w:cs="Times New Roman"/>
          <w:sz w:val="28"/>
          <w:szCs w:val="28"/>
        </w:rPr>
        <w:t>бюджетных средств, должны соответствовать следующ</w:t>
      </w:r>
      <w:r w:rsidR="00C04A9C" w:rsidRPr="006A552A">
        <w:rPr>
          <w:rFonts w:ascii="Times New Roman" w:hAnsi="Times New Roman" w:cs="Times New Roman"/>
          <w:sz w:val="28"/>
          <w:szCs w:val="28"/>
        </w:rPr>
        <w:t>и</w:t>
      </w:r>
      <w:r w:rsidRPr="006A552A">
        <w:rPr>
          <w:rFonts w:ascii="Times New Roman" w:hAnsi="Times New Roman" w:cs="Times New Roman"/>
          <w:sz w:val="28"/>
          <w:szCs w:val="28"/>
        </w:rPr>
        <w:t>м требовани</w:t>
      </w:r>
      <w:r w:rsidR="00C04A9C" w:rsidRPr="006A552A">
        <w:rPr>
          <w:rFonts w:ascii="Times New Roman" w:hAnsi="Times New Roman" w:cs="Times New Roman"/>
          <w:sz w:val="28"/>
          <w:szCs w:val="28"/>
        </w:rPr>
        <w:t xml:space="preserve">ям: </w:t>
      </w:r>
    </w:p>
    <w:p w:rsidR="00A44569" w:rsidRPr="006A552A" w:rsidRDefault="00C04A9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графы 2 и 3 заполняются в строгом соответствии с текстом уставных </w:t>
      </w:r>
      <w:r w:rsidR="00A44569" w:rsidRPr="006A552A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руководствуются последним.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:rsidR="00A44569" w:rsidRPr="006A552A" w:rsidRDefault="00C04A9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графы 4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8 заполняются на основании соответствующих регистрационных документов;</w:t>
      </w:r>
    </w:p>
    <w:p w:rsidR="00A44569" w:rsidRPr="006A552A" w:rsidRDefault="00C04A9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:rsidR="0078624A" w:rsidRPr="006A552A" w:rsidRDefault="0078624A" w:rsidP="007D2E37">
      <w:pPr>
        <w:pStyle w:val="a6"/>
        <w:spacing w:before="0" w:after="0"/>
      </w:pPr>
      <w:r w:rsidRPr="006A552A">
        <w:t>8.1.7. В случае передачи клиента из ведения одного главного распорядителя в ведение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:rsidR="0078624A" w:rsidRPr="006A552A" w:rsidRDefault="0078624A" w:rsidP="007D2E37">
      <w:pPr>
        <w:pStyle w:val="a6"/>
        <w:spacing w:before="0" w:after="0"/>
      </w:pPr>
      <w:r w:rsidRPr="006A552A">
        <w:t>8.1.8. В случае поступления информации от главного распорядителя о включени</w:t>
      </w:r>
      <w:r w:rsidR="00745179" w:rsidRPr="006A552A">
        <w:t>и</w:t>
      </w:r>
      <w:r w:rsidRPr="006A552A">
        <w:t xml:space="preserve"> в перечень юридического лица, которое в соответствии с действующим законодательством не может быть наделено правами получателя средств, </w:t>
      </w:r>
      <w:r w:rsidR="00C04A9C" w:rsidRPr="006A552A">
        <w:t>а</w:t>
      </w:r>
      <w:r w:rsidR="00745179" w:rsidRPr="006A552A">
        <w:t>дминистрация района</w:t>
      </w:r>
      <w:r w:rsidRPr="006A552A">
        <w:t xml:space="preserve"> вправе отказать во включении юридического лица в перечень с соответствующим обоснованием и уведомлением главного распорядителя.</w:t>
      </w:r>
    </w:p>
    <w:p w:rsidR="0078624A" w:rsidRPr="006A552A" w:rsidRDefault="0078624A" w:rsidP="00A31725">
      <w:pPr>
        <w:pStyle w:val="a6"/>
        <w:spacing w:before="0" w:after="0"/>
      </w:pPr>
      <w:r w:rsidRPr="006A552A"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</w:t>
      </w:r>
      <w:r w:rsidR="00C04A9C" w:rsidRPr="006A552A">
        <w:t>а</w:t>
      </w:r>
      <w:r w:rsidR="00745179" w:rsidRPr="006A552A">
        <w:t>дминистрация района</w:t>
      </w:r>
      <w:r w:rsidRPr="006A552A">
        <w:t xml:space="preserve"> вправе исключить юридическое лицо из перечня с соответствующим обоснованием и уведомлением главного распорядителя средств бюджета. Соответствующий главный распорядитель уведомляется об исключении получателя средств из перечня в течение 3 рабочих дней после исключения.  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A9C" w:rsidRPr="00C54CC8" w:rsidRDefault="00205064" w:rsidP="00C04A9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8</w:t>
      </w:r>
      <w:r w:rsidR="00A44569" w:rsidRPr="00C54CC8">
        <w:rPr>
          <w:rFonts w:ascii="Times New Roman" w:hAnsi="Times New Roman" w:cs="Times New Roman"/>
          <w:b/>
          <w:sz w:val="28"/>
          <w:szCs w:val="28"/>
        </w:rPr>
        <w:t>.2. Перечень участников бюджетного процесса</w:t>
      </w:r>
      <w:r w:rsidR="00C04A9C" w:rsidRPr="00C54CC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44569" w:rsidRPr="00C54CC8">
        <w:rPr>
          <w:rFonts w:ascii="Times New Roman" w:hAnsi="Times New Roman" w:cs="Times New Roman"/>
          <w:b/>
          <w:sz w:val="28"/>
          <w:szCs w:val="28"/>
        </w:rPr>
        <w:t xml:space="preserve">, представляемый </w:t>
      </w:r>
    </w:p>
    <w:p w:rsidR="00A44569" w:rsidRPr="00C54CC8" w:rsidRDefault="00A44569" w:rsidP="00C04A9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4A9C" w:rsidRPr="00C54CC8">
        <w:rPr>
          <w:rFonts w:ascii="Times New Roman" w:hAnsi="Times New Roman" w:cs="Times New Roman"/>
          <w:b/>
          <w:sz w:val="28"/>
          <w:szCs w:val="28"/>
        </w:rPr>
        <w:t>территориальный орган</w:t>
      </w:r>
      <w:r w:rsidRPr="00C54CC8">
        <w:rPr>
          <w:rFonts w:ascii="Times New Roman" w:hAnsi="Times New Roman" w:cs="Times New Roman"/>
          <w:b/>
          <w:sz w:val="28"/>
          <w:szCs w:val="28"/>
        </w:rPr>
        <w:t xml:space="preserve"> Федерального</w:t>
      </w:r>
      <w:r w:rsidR="00C04A9C" w:rsidRPr="00C54CC8">
        <w:rPr>
          <w:rFonts w:ascii="Times New Roman" w:hAnsi="Times New Roman" w:cs="Times New Roman"/>
          <w:b/>
          <w:sz w:val="28"/>
          <w:szCs w:val="28"/>
        </w:rPr>
        <w:t xml:space="preserve"> казначейства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>.2.1. Перечень участников бюджетного процесса</w:t>
      </w:r>
      <w:r w:rsidR="005D774C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7B7DA0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бюджета), представляемый в </w:t>
      </w:r>
      <w:r w:rsidR="007B7DA0" w:rsidRPr="006A552A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ведется по форме, предусмотренной нормативными правовыми актами Федерального казначейства, и является основанием для открытия в установленном порядке получателю средств соответствующего лицевого счета в </w:t>
      </w:r>
      <w:r w:rsidR="007B7DA0" w:rsidRPr="006A552A">
        <w:rPr>
          <w:rFonts w:ascii="Times New Roman" w:hAnsi="Times New Roman" w:cs="Times New Roman"/>
          <w:sz w:val="28"/>
          <w:szCs w:val="28"/>
        </w:rPr>
        <w:t xml:space="preserve">территориальном органе </w:t>
      </w:r>
      <w:r w:rsidR="00A44569" w:rsidRPr="006A552A">
        <w:rPr>
          <w:rFonts w:ascii="Times New Roman" w:hAnsi="Times New Roman" w:cs="Times New Roman"/>
          <w:sz w:val="28"/>
          <w:szCs w:val="28"/>
        </w:rPr>
        <w:t>Федерального казначейства.</w:t>
      </w:r>
    </w:p>
    <w:p w:rsidR="00A44569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</w:t>
      </w:r>
      <w:r w:rsidR="008C7DE7" w:rsidRPr="006A552A">
        <w:rPr>
          <w:rFonts w:ascii="Times New Roman" w:hAnsi="Times New Roman" w:cs="Times New Roman"/>
          <w:sz w:val="28"/>
          <w:szCs w:val="28"/>
        </w:rPr>
        <w:t>получатель бюджетных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средств представляет информацию по форме </w:t>
      </w:r>
      <w:hyperlink w:anchor="P2750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8D35E4" w:rsidRPr="006A552A">
          <w:rPr>
            <w:rFonts w:ascii="Times New Roman" w:hAnsi="Times New Roman" w:cs="Times New Roman"/>
            <w:sz w:val="28"/>
            <w:szCs w:val="28"/>
          </w:rPr>
          <w:t>№</w:t>
        </w:r>
        <w:r w:rsidR="00A44569" w:rsidRPr="006A552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A552A">
          <w:rPr>
            <w:rFonts w:ascii="Times New Roman" w:hAnsi="Times New Roman" w:cs="Times New Roman"/>
            <w:sz w:val="28"/>
            <w:szCs w:val="28"/>
          </w:rPr>
          <w:t>8</w:t>
        </w:r>
        <w:r w:rsidR="00A44569" w:rsidRPr="006A552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</w:t>
      </w:r>
      <w:hyperlink w:anchor="P746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8</w:t>
        </w:r>
        <w:r w:rsidR="00A44569" w:rsidRPr="006A552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в примечании: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лицевой счет в УФК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Информация представляется на бумажных носителях и в электронном виде, отдельно от информации, представляемой в соответствии с </w:t>
      </w:r>
      <w:hyperlink w:anchor="P746" w:history="1">
        <w:r w:rsidRPr="006A552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63145" w:rsidRPr="006A552A">
          <w:rPr>
            <w:rFonts w:ascii="Times New Roman" w:hAnsi="Times New Roman" w:cs="Times New Roman"/>
            <w:sz w:val="28"/>
            <w:szCs w:val="28"/>
          </w:rPr>
          <w:t>8</w:t>
        </w:r>
        <w:r w:rsidRPr="006A552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</w:t>
      </w:r>
      <w:r w:rsidR="007B7DA0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должен письменно уведомить об этом с указанием номера и даты открытия лицевых счетов.</w:t>
      </w:r>
    </w:p>
    <w:p w:rsidR="00205064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205064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9</w:t>
      </w:r>
      <w:r w:rsidR="00A44569" w:rsidRPr="00C54CC8">
        <w:rPr>
          <w:rFonts w:ascii="Times New Roman" w:hAnsi="Times New Roman" w:cs="Times New Roman"/>
          <w:b/>
          <w:sz w:val="28"/>
          <w:szCs w:val="28"/>
        </w:rPr>
        <w:t xml:space="preserve">. Завершение операций по исполнению </w:t>
      </w:r>
      <w:r w:rsidRPr="00C54CC8">
        <w:rPr>
          <w:rFonts w:ascii="Times New Roman" w:hAnsi="Times New Roman" w:cs="Times New Roman"/>
          <w:b/>
          <w:sz w:val="28"/>
          <w:szCs w:val="28"/>
        </w:rPr>
        <w:t>мес</w:t>
      </w:r>
      <w:r w:rsidR="00A44569" w:rsidRPr="00C54CC8">
        <w:rPr>
          <w:rFonts w:ascii="Times New Roman" w:hAnsi="Times New Roman" w:cs="Times New Roman"/>
          <w:b/>
          <w:sz w:val="28"/>
          <w:szCs w:val="28"/>
        </w:rPr>
        <w:t>тного бюджета</w:t>
      </w:r>
    </w:p>
    <w:p w:rsidR="00A44569" w:rsidRPr="00C54CC8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.1. Настоящий раздел Порядка устанавливает порядок завершения операций по исполнению </w:t>
      </w:r>
      <w:r w:rsidRPr="006A552A">
        <w:rPr>
          <w:rFonts w:ascii="Times New Roman" w:hAnsi="Times New Roman" w:cs="Times New Roman"/>
          <w:sz w:val="28"/>
          <w:szCs w:val="28"/>
        </w:rPr>
        <w:t>ме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стного бюджета в текущем финансовом году в соответствии со </w:t>
      </w:r>
      <w:hyperlink r:id="rId17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742109" w:rsidRPr="006A55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44569" w:rsidRPr="006A552A">
        <w:rPr>
          <w:rFonts w:ascii="Times New Roman" w:hAnsi="Times New Roman" w:cs="Times New Roman"/>
          <w:sz w:val="28"/>
          <w:szCs w:val="28"/>
        </w:rPr>
        <w:t>Ф</w:t>
      </w:r>
      <w:r w:rsidR="00742109" w:rsidRPr="006A552A">
        <w:rPr>
          <w:rFonts w:ascii="Times New Roman" w:hAnsi="Times New Roman" w:cs="Times New Roman"/>
          <w:sz w:val="28"/>
          <w:szCs w:val="28"/>
        </w:rPr>
        <w:t>едерации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.2. Исполнение </w:t>
      </w:r>
      <w:r w:rsidRPr="006A552A">
        <w:rPr>
          <w:rFonts w:ascii="Times New Roman" w:hAnsi="Times New Roman" w:cs="Times New Roman"/>
          <w:sz w:val="28"/>
          <w:szCs w:val="28"/>
        </w:rPr>
        <w:t>ме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стного бюджета в части </w:t>
      </w:r>
      <w:r w:rsidR="007E212C" w:rsidRPr="006A552A">
        <w:rPr>
          <w:rFonts w:ascii="Times New Roman" w:hAnsi="Times New Roman" w:cs="Times New Roman"/>
          <w:sz w:val="28"/>
          <w:szCs w:val="28"/>
        </w:rPr>
        <w:t>перечислений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из </w:t>
      </w:r>
      <w:r w:rsidRPr="006A552A">
        <w:rPr>
          <w:rFonts w:ascii="Times New Roman" w:hAnsi="Times New Roman" w:cs="Times New Roman"/>
          <w:sz w:val="28"/>
          <w:szCs w:val="28"/>
        </w:rPr>
        <w:t>ме</w:t>
      </w:r>
      <w:r w:rsidR="00742109" w:rsidRPr="006A552A">
        <w:rPr>
          <w:rFonts w:ascii="Times New Roman" w:hAnsi="Times New Roman" w:cs="Times New Roman"/>
          <w:sz w:val="28"/>
          <w:szCs w:val="28"/>
        </w:rPr>
        <w:t>стного бюджета завершается 31 </w:t>
      </w:r>
      <w:r w:rsidR="00A44569" w:rsidRPr="006A552A">
        <w:rPr>
          <w:rFonts w:ascii="Times New Roman" w:hAnsi="Times New Roman" w:cs="Times New Roman"/>
          <w:sz w:val="28"/>
          <w:szCs w:val="28"/>
        </w:rPr>
        <w:t>декабря текущего финансового года.</w:t>
      </w:r>
    </w:p>
    <w:p w:rsidR="00A44569" w:rsidRPr="006A552A" w:rsidRDefault="00205064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>.3. Клиен</w:t>
      </w:r>
      <w:r w:rsidRPr="006A552A">
        <w:rPr>
          <w:rFonts w:ascii="Times New Roman" w:hAnsi="Times New Roman" w:cs="Times New Roman"/>
          <w:sz w:val="28"/>
          <w:szCs w:val="28"/>
        </w:rPr>
        <w:t xml:space="preserve">ты обеспечивают представление </w:t>
      </w:r>
      <w:r w:rsidR="00A44569" w:rsidRPr="006A552A">
        <w:rPr>
          <w:rFonts w:ascii="Times New Roman" w:hAnsi="Times New Roman" w:cs="Times New Roman"/>
          <w:sz w:val="28"/>
          <w:szCs w:val="28"/>
        </w:rPr>
        <w:t>документов, необходимых для учета на лицевых счетах принятых ими бюджетных обязательств, не позднее чем за пять рабочих дней до окончания текущего финансового года.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Клиенты обеспечивают представление платежных документов, необходимых для осуществления </w:t>
      </w:r>
      <w:r w:rsidR="0032207F" w:rsidRPr="006A552A">
        <w:rPr>
          <w:rFonts w:ascii="Times New Roman" w:hAnsi="Times New Roman" w:cs="Times New Roman"/>
          <w:sz w:val="28"/>
          <w:szCs w:val="28"/>
        </w:rPr>
        <w:t>перечислений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из </w:t>
      </w:r>
      <w:r w:rsidR="00205064" w:rsidRPr="006A552A">
        <w:rPr>
          <w:rFonts w:ascii="Times New Roman" w:hAnsi="Times New Roman" w:cs="Times New Roman"/>
          <w:sz w:val="28"/>
          <w:szCs w:val="28"/>
        </w:rPr>
        <w:t>мес</w:t>
      </w:r>
      <w:r w:rsidRPr="006A552A">
        <w:rPr>
          <w:rFonts w:ascii="Times New Roman" w:hAnsi="Times New Roman" w:cs="Times New Roman"/>
          <w:sz w:val="28"/>
          <w:szCs w:val="28"/>
        </w:rPr>
        <w:t>тного бюджета, не позднее чем за один рабочий день до окончания текущего финансового года.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Установленные настоящим пунктом сроки могут быть сокращены на основании обращений </w:t>
      </w:r>
      <w:r w:rsidR="00205064" w:rsidRPr="006A552A">
        <w:rPr>
          <w:rFonts w:ascii="Times New Roman" w:hAnsi="Times New Roman" w:cs="Times New Roman"/>
          <w:sz w:val="28"/>
          <w:szCs w:val="28"/>
        </w:rPr>
        <w:t>получателей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средств, содержащих указание на причины непредставления документов в указанные сроки.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r w:rsidR="00742109" w:rsidRPr="006A552A">
        <w:rPr>
          <w:rFonts w:ascii="Times New Roman" w:hAnsi="Times New Roman" w:cs="Times New Roman"/>
          <w:sz w:val="28"/>
          <w:szCs w:val="28"/>
        </w:rPr>
        <w:t>получатели</w:t>
      </w:r>
      <w:r w:rsidR="00205064" w:rsidRPr="006A552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A552A">
        <w:rPr>
          <w:rFonts w:ascii="Times New Roman" w:hAnsi="Times New Roman" w:cs="Times New Roman"/>
          <w:sz w:val="28"/>
          <w:szCs w:val="28"/>
        </w:rPr>
        <w:t>уведомля</w:t>
      </w:r>
      <w:r w:rsidR="00205064" w:rsidRPr="006A552A">
        <w:rPr>
          <w:rFonts w:ascii="Times New Roman" w:hAnsi="Times New Roman" w:cs="Times New Roman"/>
          <w:sz w:val="28"/>
          <w:szCs w:val="28"/>
        </w:rPr>
        <w:t>ю</w:t>
      </w:r>
      <w:r w:rsidRPr="006A552A">
        <w:rPr>
          <w:rFonts w:ascii="Times New Roman" w:hAnsi="Times New Roman" w:cs="Times New Roman"/>
          <w:sz w:val="28"/>
          <w:szCs w:val="28"/>
        </w:rPr>
        <w:t>т</w:t>
      </w:r>
      <w:r w:rsidR="00205064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 принятом </w:t>
      </w:r>
      <w:r w:rsidR="00205064" w:rsidRPr="006A552A">
        <w:rPr>
          <w:rFonts w:ascii="Times New Roman" w:hAnsi="Times New Roman" w:cs="Times New Roman"/>
          <w:sz w:val="28"/>
          <w:szCs w:val="28"/>
        </w:rPr>
        <w:t>решении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205064" w:rsidP="0074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.4. </w:t>
      </w:r>
      <w:r w:rsidR="00C43A7B" w:rsidRPr="006A552A">
        <w:rPr>
          <w:rFonts w:ascii="Times New Roman" w:hAnsi="Times New Roman" w:cs="Times New Roman"/>
          <w:sz w:val="28"/>
          <w:szCs w:val="28"/>
        </w:rPr>
        <w:t>Перечисления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из </w:t>
      </w:r>
      <w:r w:rsidRPr="006A552A">
        <w:rPr>
          <w:rFonts w:ascii="Times New Roman" w:hAnsi="Times New Roman" w:cs="Times New Roman"/>
          <w:sz w:val="28"/>
          <w:szCs w:val="28"/>
        </w:rPr>
        <w:t>ме</w:t>
      </w:r>
      <w:r w:rsidR="00A44569" w:rsidRPr="006A552A">
        <w:rPr>
          <w:rFonts w:ascii="Times New Roman" w:hAnsi="Times New Roman" w:cs="Times New Roman"/>
          <w:sz w:val="28"/>
          <w:szCs w:val="28"/>
        </w:rPr>
        <w:t>стного бюджета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бюджета.</w:t>
      </w:r>
    </w:p>
    <w:p w:rsidR="00A44569" w:rsidRPr="006A552A" w:rsidRDefault="00B0004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742109" w:rsidRPr="006A552A">
        <w:rPr>
          <w:rFonts w:ascii="Times New Roman" w:hAnsi="Times New Roman" w:cs="Times New Roman"/>
          <w:sz w:val="28"/>
          <w:szCs w:val="28"/>
        </w:rPr>
        <w:t>.5. </w:t>
      </w:r>
      <w:r w:rsidR="00A44569" w:rsidRPr="006A552A">
        <w:rPr>
          <w:rFonts w:ascii="Times New Roman" w:hAnsi="Times New Roman" w:cs="Times New Roman"/>
          <w:sz w:val="28"/>
          <w:szCs w:val="28"/>
        </w:rPr>
        <w:t>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:rsidR="00A44569" w:rsidRPr="006A552A" w:rsidRDefault="00B0004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.6. Остаток средств, поступивших во временное распоряжение </w:t>
      </w:r>
      <w:r w:rsidR="00742109" w:rsidRPr="006A552A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подлежит учету в текущем финансовом году на лицевом счете получателя по учету операций со средствами, </w:t>
      </w:r>
      <w:r w:rsidR="00A44569" w:rsidRPr="006A552A">
        <w:rPr>
          <w:rFonts w:ascii="Times New Roman" w:hAnsi="Times New Roman" w:cs="Times New Roman"/>
          <w:sz w:val="28"/>
          <w:szCs w:val="28"/>
        </w:rPr>
        <w:lastRenderedPageBreak/>
        <w:t>поступающими во временное распоряжение казенного учреждения, как остаток на 1 января текущего финансового года.</w:t>
      </w:r>
    </w:p>
    <w:p w:rsidR="00A44569" w:rsidRPr="006A552A" w:rsidRDefault="00B0004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.7. Средства,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года, подлежат перечислению получателями средств в доход </w:t>
      </w:r>
      <w:r w:rsidR="004F4AE1" w:rsidRPr="006A552A">
        <w:rPr>
          <w:rFonts w:ascii="Times New Roman" w:hAnsi="Times New Roman" w:cs="Times New Roman"/>
          <w:sz w:val="28"/>
          <w:szCs w:val="28"/>
        </w:rPr>
        <w:t>местного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бюджета по КБК XXX1130299</w:t>
      </w:r>
      <w:r w:rsidRPr="006A552A">
        <w:rPr>
          <w:rFonts w:ascii="Times New Roman" w:hAnsi="Times New Roman" w:cs="Times New Roman"/>
          <w:sz w:val="28"/>
          <w:szCs w:val="28"/>
        </w:rPr>
        <w:t>5</w:t>
      </w:r>
      <w:r w:rsidR="00A44569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5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0000130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</w:t>
      </w:r>
      <w:r w:rsidRPr="006A552A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где XXX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соответствующий код главного администратора доходов </w:t>
      </w:r>
      <w:r w:rsidRPr="006A552A">
        <w:rPr>
          <w:rFonts w:ascii="Times New Roman" w:hAnsi="Times New Roman" w:cs="Times New Roman"/>
          <w:sz w:val="28"/>
          <w:szCs w:val="28"/>
        </w:rPr>
        <w:t>ме</w:t>
      </w:r>
      <w:r w:rsidR="00A44569" w:rsidRPr="006A552A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A44569" w:rsidRPr="006A552A" w:rsidRDefault="00B0004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  <w:r w:rsidRPr="006A552A">
        <w:rPr>
          <w:rFonts w:ascii="Times New Roman" w:hAnsi="Times New Roman" w:cs="Times New Roman"/>
          <w:sz w:val="28"/>
          <w:szCs w:val="28"/>
        </w:rPr>
        <w:t>8</w:t>
      </w:r>
      <w:r w:rsidR="00A44569" w:rsidRPr="006A552A">
        <w:rPr>
          <w:rFonts w:ascii="Times New Roman" w:hAnsi="Times New Roman" w:cs="Times New Roman"/>
          <w:sz w:val="28"/>
          <w:szCs w:val="28"/>
        </w:rPr>
        <w:t>. Получатели средств обязаны закончить расчеты с подотчетными лицами до конца текущего финансового года.</w:t>
      </w:r>
    </w:p>
    <w:p w:rsidR="00A44569" w:rsidRPr="006A552A" w:rsidRDefault="00B0004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742109" w:rsidRPr="006A552A">
        <w:rPr>
          <w:rFonts w:ascii="Times New Roman" w:hAnsi="Times New Roman" w:cs="Times New Roman"/>
          <w:sz w:val="28"/>
          <w:szCs w:val="28"/>
        </w:rPr>
        <w:t>. </w:t>
      </w:r>
      <w:r w:rsidR="00A44569" w:rsidRPr="006A552A">
        <w:rPr>
          <w:rFonts w:ascii="Times New Roman" w:hAnsi="Times New Roman" w:cs="Times New Roman"/>
          <w:sz w:val="28"/>
          <w:szCs w:val="28"/>
        </w:rPr>
        <w:t>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:rsidR="00A44569" w:rsidRPr="006A552A" w:rsidRDefault="00B0004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9</w:t>
      </w:r>
      <w:r w:rsidR="00A44569" w:rsidRPr="006A552A">
        <w:rPr>
          <w:rFonts w:ascii="Times New Roman" w:hAnsi="Times New Roman" w:cs="Times New Roman"/>
          <w:sz w:val="28"/>
          <w:szCs w:val="28"/>
        </w:rPr>
        <w:t>.1</w:t>
      </w:r>
      <w:r w:rsidRPr="006A552A">
        <w:rPr>
          <w:rFonts w:ascii="Times New Roman" w:hAnsi="Times New Roman" w:cs="Times New Roman"/>
          <w:sz w:val="28"/>
          <w:szCs w:val="28"/>
        </w:rPr>
        <w:t>0</w:t>
      </w:r>
      <w:r w:rsidR="00A44569" w:rsidRPr="006A552A">
        <w:rPr>
          <w:rFonts w:ascii="Times New Roman" w:hAnsi="Times New Roman" w:cs="Times New Roman"/>
          <w:sz w:val="28"/>
          <w:szCs w:val="28"/>
        </w:rPr>
        <w:t>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</w:t>
      </w:r>
      <w:r w:rsidR="00742109" w:rsidRPr="006A55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44569" w:rsidRPr="006A552A">
        <w:rPr>
          <w:rFonts w:ascii="Times New Roman" w:hAnsi="Times New Roman" w:cs="Times New Roman"/>
          <w:sz w:val="28"/>
          <w:szCs w:val="28"/>
        </w:rPr>
        <w:t>Ф</w:t>
      </w:r>
      <w:r w:rsidR="00742109" w:rsidRPr="006A552A">
        <w:rPr>
          <w:rFonts w:ascii="Times New Roman" w:hAnsi="Times New Roman" w:cs="Times New Roman"/>
          <w:sz w:val="28"/>
          <w:szCs w:val="28"/>
        </w:rPr>
        <w:t>едерации</w:t>
      </w:r>
      <w:r w:rsidR="00A44569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725" w:rsidRDefault="00A31725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="00B00043" w:rsidRPr="00C54CC8">
        <w:rPr>
          <w:rFonts w:ascii="Times New Roman" w:hAnsi="Times New Roman" w:cs="Times New Roman"/>
          <w:b/>
          <w:sz w:val="28"/>
          <w:szCs w:val="28"/>
        </w:rPr>
        <w:t>0</w:t>
      </w:r>
      <w:r w:rsidRPr="00C54CC8">
        <w:rPr>
          <w:rFonts w:ascii="Times New Roman" w:hAnsi="Times New Roman" w:cs="Times New Roman"/>
          <w:b/>
          <w:sz w:val="28"/>
          <w:szCs w:val="28"/>
        </w:rPr>
        <w:t>. Порядок представления документов,</w:t>
      </w:r>
    </w:p>
    <w:p w:rsidR="00A44569" w:rsidRPr="00C54CC8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являющихся основанием для принятия бюджетных</w:t>
      </w:r>
    </w:p>
    <w:p w:rsidR="00A44569" w:rsidRPr="00C54CC8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обязательств и денежных обязательств</w:t>
      </w:r>
    </w:p>
    <w:p w:rsidR="00B00043" w:rsidRPr="00C54CC8" w:rsidRDefault="00B00043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="00B00043" w:rsidRPr="00C54CC8">
        <w:rPr>
          <w:rFonts w:ascii="Times New Roman" w:hAnsi="Times New Roman" w:cs="Times New Roman"/>
          <w:b/>
          <w:sz w:val="28"/>
          <w:szCs w:val="28"/>
        </w:rPr>
        <w:t>0</w:t>
      </w:r>
      <w:r w:rsidRPr="00C54CC8">
        <w:rPr>
          <w:rFonts w:ascii="Times New Roman" w:hAnsi="Times New Roman" w:cs="Times New Roman"/>
          <w:b/>
          <w:sz w:val="28"/>
          <w:szCs w:val="28"/>
        </w:rPr>
        <w:t>.1. Общие положения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EA0182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.1.1. Настоящий раздел регламентирует представление документ</w:t>
      </w:r>
      <w:r w:rsidR="00EA0182" w:rsidRPr="006A552A">
        <w:rPr>
          <w:rFonts w:ascii="Times New Roman" w:hAnsi="Times New Roman" w:cs="Times New Roman"/>
          <w:sz w:val="28"/>
          <w:szCs w:val="28"/>
        </w:rPr>
        <w:t xml:space="preserve">ов для учета на лицевых счетах </w:t>
      </w:r>
      <w:r w:rsidRPr="006A552A">
        <w:rPr>
          <w:rFonts w:ascii="Times New Roman" w:hAnsi="Times New Roman" w:cs="Times New Roman"/>
          <w:sz w:val="28"/>
          <w:szCs w:val="28"/>
        </w:rPr>
        <w:t xml:space="preserve">бюджетных обязательств и денежных обязательств получателей средств, принятых в соответствии с </w:t>
      </w:r>
      <w:r w:rsidR="00EA0182" w:rsidRPr="006A552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A552A">
        <w:rPr>
          <w:rFonts w:ascii="Times New Roman" w:hAnsi="Times New Roman" w:cs="Times New Roman"/>
          <w:sz w:val="28"/>
          <w:szCs w:val="28"/>
        </w:rPr>
        <w:t>контрактами и иными договорами гражданско</w:t>
      </w:r>
      <w:r w:rsidR="00742109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правового характера на поставку товаров, выполнение работ, оказание услуг для </w:t>
      </w:r>
      <w:r w:rsidR="00EA0182" w:rsidRPr="006A552A">
        <w:rPr>
          <w:rFonts w:ascii="Times New Roman" w:hAnsi="Times New Roman" w:cs="Times New Roman"/>
          <w:sz w:val="28"/>
          <w:szCs w:val="28"/>
        </w:rPr>
        <w:t>муниципальных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бюджетных обязательств получателей средств, принятых в соответствии с соглашениями о предоставлении из</w:t>
      </w:r>
      <w:r w:rsidR="0021072B" w:rsidRPr="006A552A">
        <w:rPr>
          <w:rFonts w:ascii="Times New Roman" w:hAnsi="Times New Roman" w:cs="Times New Roman"/>
          <w:sz w:val="28"/>
          <w:szCs w:val="28"/>
        </w:rPr>
        <w:t xml:space="preserve"> областного бюджета,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072B" w:rsidRPr="006A5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 w:rsidR="0021072B" w:rsidRPr="006A552A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6A552A">
        <w:rPr>
          <w:rFonts w:ascii="Times New Roman" w:hAnsi="Times New Roman" w:cs="Times New Roman"/>
          <w:sz w:val="28"/>
          <w:szCs w:val="28"/>
        </w:rPr>
        <w:t xml:space="preserve">, соглашениями (договорами) о предоставлении из </w:t>
      </w:r>
      <w:r w:rsidR="00CD1594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стного бюджета субсидий юридическим лицам (за исключением субсидий </w:t>
      </w:r>
      <w:r w:rsidR="00CD1594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 xml:space="preserve">ным учреждениям </w:t>
      </w:r>
      <w:r w:rsidR="00742109" w:rsidRPr="006A552A">
        <w:rPr>
          <w:rFonts w:ascii="Times New Roman" w:hAnsi="Times New Roman" w:cs="Times New Roman"/>
          <w:sz w:val="28"/>
          <w:szCs w:val="28"/>
        </w:rPr>
        <w:t>поселений</w:t>
      </w:r>
      <w:r w:rsidRPr="006A552A">
        <w:rPr>
          <w:rFonts w:ascii="Times New Roman" w:hAnsi="Times New Roman" w:cs="Times New Roman"/>
          <w:sz w:val="28"/>
          <w:szCs w:val="28"/>
        </w:rPr>
        <w:t xml:space="preserve">) (далее совместно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соглашения о межбюджетных трансфертах (субсидиях).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Настоящий раздел не регламентирует представление документов</w:t>
      </w:r>
      <w:r w:rsidR="00CD1594" w:rsidRPr="006A552A">
        <w:rPr>
          <w:rFonts w:ascii="Times New Roman" w:hAnsi="Times New Roman" w:cs="Times New Roman"/>
          <w:sz w:val="28"/>
          <w:szCs w:val="28"/>
        </w:rPr>
        <w:t xml:space="preserve"> для учета на лицевых счетах </w:t>
      </w:r>
      <w:r w:rsidRPr="006A552A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средств, принятых в соответствии с соглашениями о межбюджетных трансфертах (субсидиях).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1594" w:rsidRPr="006A552A">
        <w:rPr>
          <w:rFonts w:ascii="Times New Roman" w:hAnsi="Times New Roman" w:cs="Times New Roman"/>
          <w:sz w:val="28"/>
          <w:szCs w:val="28"/>
        </w:rPr>
        <w:t>0</w:t>
      </w:r>
      <w:r w:rsidR="00742109" w:rsidRPr="006A552A">
        <w:rPr>
          <w:rFonts w:ascii="Times New Roman" w:hAnsi="Times New Roman" w:cs="Times New Roman"/>
          <w:sz w:val="28"/>
          <w:szCs w:val="28"/>
        </w:rPr>
        <w:t>.1.2.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Действие настоящего раздела распространяется на средства, источником финансового обеспечения которых являются налоговые и неналоговые поступления в </w:t>
      </w:r>
      <w:r w:rsidR="00CD1594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>стн</w:t>
      </w:r>
      <w:r w:rsidR="00DD4416" w:rsidRPr="006A552A">
        <w:rPr>
          <w:rFonts w:ascii="Times New Roman" w:hAnsi="Times New Roman" w:cs="Times New Roman"/>
          <w:sz w:val="28"/>
          <w:szCs w:val="28"/>
        </w:rPr>
        <w:t>ы</w:t>
      </w:r>
      <w:r w:rsidRPr="006A552A">
        <w:rPr>
          <w:rFonts w:ascii="Times New Roman" w:hAnsi="Times New Roman" w:cs="Times New Roman"/>
          <w:sz w:val="28"/>
          <w:szCs w:val="28"/>
        </w:rPr>
        <w:t>й бюджет, средства, источником финансового обеспечения которых являются субсидии и субвенции</w:t>
      </w:r>
      <w:r w:rsidR="004C5EFC" w:rsidRPr="006A552A">
        <w:rPr>
          <w:rFonts w:ascii="Times New Roman" w:hAnsi="Times New Roman" w:cs="Times New Roman"/>
          <w:sz w:val="28"/>
          <w:szCs w:val="28"/>
        </w:rPr>
        <w:t xml:space="preserve"> и ИМТ,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предоставляемые из бюджета</w:t>
      </w:r>
      <w:r w:rsidR="004C5EFC" w:rsidRPr="006A552A">
        <w:rPr>
          <w:rFonts w:ascii="Times New Roman" w:hAnsi="Times New Roman" w:cs="Times New Roman"/>
          <w:sz w:val="28"/>
          <w:szCs w:val="28"/>
        </w:rPr>
        <w:t xml:space="preserve"> другого уровня</w:t>
      </w:r>
      <w:r w:rsidR="00CD1594"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Pr="006A552A">
        <w:rPr>
          <w:rFonts w:ascii="Times New Roman" w:hAnsi="Times New Roman" w:cs="Times New Roman"/>
          <w:sz w:val="28"/>
          <w:szCs w:val="28"/>
        </w:rPr>
        <w:t>а также безвозмездные поступления, не имеющие целевого характера.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CD159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.1.3.</w:t>
      </w:r>
      <w:r w:rsidR="00742109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Бюджетные обязательства подлежат представлению в течение десяти рабочих дней с момента заключения соответствующих </w:t>
      </w:r>
      <w:r w:rsidR="00CD1594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ных контрактов (договоров), соглашений о межбюджетных трансфертах (субсидиях).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CD159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.1.</w:t>
      </w:r>
      <w:r w:rsidR="00CD1594" w:rsidRPr="006A552A">
        <w:rPr>
          <w:rFonts w:ascii="Times New Roman" w:hAnsi="Times New Roman" w:cs="Times New Roman"/>
          <w:sz w:val="28"/>
          <w:szCs w:val="28"/>
        </w:rPr>
        <w:t>4</w:t>
      </w:r>
      <w:r w:rsidRPr="006A552A">
        <w:rPr>
          <w:rFonts w:ascii="Times New Roman" w:hAnsi="Times New Roman" w:cs="Times New Roman"/>
          <w:sz w:val="28"/>
          <w:szCs w:val="28"/>
        </w:rPr>
        <w:t xml:space="preserve">. Учет на лицевых счетах бюджетных и денежных обязательств, принятых в соответствии с </w:t>
      </w:r>
      <w:r w:rsidR="00CD1594" w:rsidRPr="006A552A">
        <w:rPr>
          <w:rFonts w:ascii="Times New Roman" w:hAnsi="Times New Roman" w:cs="Times New Roman"/>
          <w:sz w:val="28"/>
          <w:szCs w:val="28"/>
        </w:rPr>
        <w:t>муниципальн</w:t>
      </w:r>
      <w:r w:rsidRPr="006A552A">
        <w:rPr>
          <w:rFonts w:ascii="Times New Roman" w:hAnsi="Times New Roman" w:cs="Times New Roman"/>
          <w:sz w:val="28"/>
          <w:szCs w:val="28"/>
        </w:rPr>
        <w:t xml:space="preserve">ыми контрактами (договорами), осуществляется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 использованием ГИСЗ НСО.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Учет на лицевых счетах бюджетных обязательств, принятых в соответствии </w:t>
      </w:r>
      <w:r w:rsidR="0021072B" w:rsidRPr="006A552A">
        <w:rPr>
          <w:rFonts w:ascii="Times New Roman" w:hAnsi="Times New Roman" w:cs="Times New Roman"/>
          <w:sz w:val="28"/>
          <w:szCs w:val="28"/>
        </w:rPr>
        <w:t>с соглашениями о предоставлении из областного бюджета, бюджета района межбюджетных трансфертов местным бюджетам</w:t>
      </w:r>
      <w:r w:rsidR="005C5045" w:rsidRPr="006A552A">
        <w:rPr>
          <w:rFonts w:ascii="Times New Roman" w:hAnsi="Times New Roman" w:cs="Times New Roman"/>
          <w:sz w:val="28"/>
          <w:szCs w:val="28"/>
        </w:rPr>
        <w:t>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7826F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.1.</w:t>
      </w:r>
      <w:r w:rsidR="007826F4" w:rsidRPr="006A552A">
        <w:rPr>
          <w:rFonts w:ascii="Times New Roman" w:hAnsi="Times New Roman" w:cs="Times New Roman"/>
          <w:sz w:val="28"/>
          <w:szCs w:val="28"/>
        </w:rPr>
        <w:t>5</w:t>
      </w:r>
      <w:r w:rsidRPr="006A552A">
        <w:rPr>
          <w:rFonts w:ascii="Times New Roman" w:hAnsi="Times New Roman" w:cs="Times New Roman"/>
          <w:sz w:val="28"/>
          <w:szCs w:val="28"/>
        </w:rPr>
        <w:t xml:space="preserve">. Бюджетные и денежные обязательства учитываются на лицевых счетах в разрезе кодов классификации расходов </w:t>
      </w:r>
      <w:r w:rsidR="007826F4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>стного бюджета и дополнительных классификаторов.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7826F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.1.</w:t>
      </w:r>
      <w:r w:rsidR="007826F4" w:rsidRPr="006A552A">
        <w:rPr>
          <w:rFonts w:ascii="Times New Roman" w:hAnsi="Times New Roman" w:cs="Times New Roman"/>
          <w:sz w:val="28"/>
          <w:szCs w:val="28"/>
        </w:rPr>
        <w:t>6</w:t>
      </w:r>
      <w:r w:rsidRPr="006A552A">
        <w:rPr>
          <w:rFonts w:ascii="Times New Roman" w:hAnsi="Times New Roman" w:cs="Times New Roman"/>
          <w:sz w:val="28"/>
          <w:szCs w:val="28"/>
        </w:rPr>
        <w:t xml:space="preserve">. Бюджетные обязательства, принятые в соответствии с </w:t>
      </w:r>
      <w:r w:rsidR="007826F4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ными контрактами и иными договорами гражданско</w:t>
      </w:r>
      <w:r w:rsidR="00742109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обязательств следующего финансового года.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7826F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.1.</w:t>
      </w:r>
      <w:r w:rsidR="007826F4" w:rsidRPr="006A552A">
        <w:rPr>
          <w:rFonts w:ascii="Times New Roman" w:hAnsi="Times New Roman" w:cs="Times New Roman"/>
          <w:sz w:val="28"/>
          <w:szCs w:val="28"/>
        </w:rPr>
        <w:t>7</w:t>
      </w:r>
      <w:r w:rsidRPr="006A552A">
        <w:rPr>
          <w:rFonts w:ascii="Times New Roman" w:hAnsi="Times New Roman" w:cs="Times New Roman"/>
          <w:sz w:val="28"/>
          <w:szCs w:val="28"/>
        </w:rPr>
        <w:t>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7826F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.1.</w:t>
      </w:r>
      <w:r w:rsidR="007826F4" w:rsidRPr="006A552A">
        <w:rPr>
          <w:rFonts w:ascii="Times New Roman" w:hAnsi="Times New Roman" w:cs="Times New Roman"/>
          <w:sz w:val="28"/>
          <w:szCs w:val="28"/>
        </w:rPr>
        <w:t>8</w:t>
      </w:r>
      <w:r w:rsidRPr="006A552A">
        <w:rPr>
          <w:rFonts w:ascii="Times New Roman" w:hAnsi="Times New Roman" w:cs="Times New Roman"/>
          <w:sz w:val="28"/>
          <w:szCs w:val="28"/>
        </w:rPr>
        <w:t xml:space="preserve">. Принятие получателем средств бюджетных обязательств, подлежащих исполнению за счет средств </w:t>
      </w:r>
      <w:r w:rsidR="007826F4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стного бюджета, производится </w:t>
      </w:r>
      <w:r w:rsidR="00745179" w:rsidRPr="006A552A">
        <w:rPr>
          <w:rFonts w:ascii="Times New Roman" w:hAnsi="Times New Roman" w:cs="Times New Roman"/>
          <w:sz w:val="28"/>
          <w:szCs w:val="28"/>
        </w:rPr>
        <w:t>в пределах,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доведенных ему по кодам классификации расходов </w:t>
      </w:r>
      <w:r w:rsidR="007826F4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>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Нарушение получателем средств указанного требования в соответствии с </w:t>
      </w:r>
      <w:hyperlink r:id="rId18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5 статьи 161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является основанием для признания судом соответствующего </w:t>
      </w:r>
      <w:r w:rsidR="001711A7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ного контракта (договора) недействительным по иску главного распорядителя, в ведении которого находится получатель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4" w:name="P855"/>
      <w:bookmarkEnd w:id="44"/>
      <w:r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="001711A7" w:rsidRPr="00C54CC8">
        <w:rPr>
          <w:rFonts w:ascii="Times New Roman" w:hAnsi="Times New Roman" w:cs="Times New Roman"/>
          <w:b/>
          <w:sz w:val="28"/>
          <w:szCs w:val="28"/>
        </w:rPr>
        <w:t>0</w:t>
      </w:r>
      <w:r w:rsidRPr="00C54CC8">
        <w:rPr>
          <w:rFonts w:ascii="Times New Roman" w:hAnsi="Times New Roman" w:cs="Times New Roman"/>
          <w:b/>
          <w:sz w:val="28"/>
          <w:szCs w:val="28"/>
        </w:rPr>
        <w:t>.2. Представление бюджетных обязательств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1711A7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.2.1. Постановка на учет бюджетных обязательств осуществляется на основании заключенных получателем средств:</w:t>
      </w:r>
    </w:p>
    <w:p w:rsidR="00A44569" w:rsidRPr="006A552A" w:rsidRDefault="001711A7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6A552A">
        <w:rPr>
          <w:rFonts w:ascii="Times New Roman" w:hAnsi="Times New Roman" w:cs="Times New Roman"/>
          <w:sz w:val="28"/>
          <w:szCs w:val="28"/>
        </w:rPr>
        <w:t>ных контрактов;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lastRenderedPageBreak/>
        <w:t>иных договоров гражданско</w:t>
      </w:r>
      <w:r w:rsidR="0021072B" w:rsidRPr="006A552A">
        <w:rPr>
          <w:rFonts w:ascii="Times New Roman" w:hAnsi="Times New Roman" w:cs="Times New Roman"/>
          <w:sz w:val="28"/>
          <w:szCs w:val="28"/>
        </w:rPr>
        <w:t>-</w:t>
      </w:r>
      <w:r w:rsidRPr="006A552A">
        <w:rPr>
          <w:rFonts w:ascii="Times New Roman" w:hAnsi="Times New Roman" w:cs="Times New Roman"/>
          <w:sz w:val="28"/>
          <w:szCs w:val="28"/>
        </w:rPr>
        <w:t>правового характера (в том числе заключенных посредством составления счета);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соглашений о выкупе земельных участков для </w:t>
      </w:r>
      <w:r w:rsidR="001711A7" w:rsidRPr="006A552A">
        <w:rPr>
          <w:rFonts w:ascii="Times New Roman" w:hAnsi="Times New Roman" w:cs="Times New Roman"/>
          <w:sz w:val="28"/>
          <w:szCs w:val="28"/>
        </w:rPr>
        <w:t>муниципальн</w:t>
      </w:r>
      <w:r w:rsidRPr="006A552A">
        <w:rPr>
          <w:rFonts w:ascii="Times New Roman" w:hAnsi="Times New Roman" w:cs="Times New Roman"/>
          <w:sz w:val="28"/>
          <w:szCs w:val="28"/>
        </w:rPr>
        <w:t>ых нужд;</w:t>
      </w:r>
    </w:p>
    <w:p w:rsidR="00A44569" w:rsidRPr="006A552A" w:rsidRDefault="0021072B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соглашений о предоставлении из областного бюджета, бюджета района межбюджетных трансфертов местным бюджетам</w:t>
      </w:r>
      <w:r w:rsidR="00A44569"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соглашений (договоров) о предоставлении из </w:t>
      </w:r>
      <w:r w:rsidR="001711A7" w:rsidRPr="006A552A">
        <w:rPr>
          <w:rFonts w:ascii="Times New Roman" w:hAnsi="Times New Roman" w:cs="Times New Roman"/>
          <w:sz w:val="28"/>
          <w:szCs w:val="28"/>
        </w:rPr>
        <w:t>ме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стного бюджета субсидий юридическим лицам (за исключением субсидий </w:t>
      </w:r>
      <w:r w:rsidR="001711A7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 xml:space="preserve">ным учреждениям </w:t>
      </w:r>
      <w:r w:rsidR="0021072B" w:rsidRPr="006A552A">
        <w:rPr>
          <w:rFonts w:ascii="Times New Roman" w:hAnsi="Times New Roman" w:cs="Times New Roman"/>
          <w:sz w:val="28"/>
          <w:szCs w:val="28"/>
        </w:rPr>
        <w:t>поселений</w:t>
      </w:r>
      <w:r w:rsidRPr="006A552A">
        <w:rPr>
          <w:rFonts w:ascii="Times New Roman" w:hAnsi="Times New Roman" w:cs="Times New Roman"/>
          <w:sz w:val="28"/>
          <w:szCs w:val="28"/>
        </w:rPr>
        <w:t>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820135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</w:t>
      </w:r>
      <w:r w:rsidR="00820135" w:rsidRPr="006A552A">
        <w:rPr>
          <w:rFonts w:ascii="Times New Roman" w:hAnsi="Times New Roman" w:cs="Times New Roman"/>
          <w:sz w:val="28"/>
          <w:szCs w:val="28"/>
        </w:rPr>
        <w:t>2</w:t>
      </w:r>
      <w:r w:rsidR="0021072B" w:rsidRPr="006A552A">
        <w:rPr>
          <w:rFonts w:ascii="Times New Roman" w:hAnsi="Times New Roman" w:cs="Times New Roman"/>
          <w:sz w:val="28"/>
          <w:szCs w:val="28"/>
        </w:rPr>
        <w:t>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 по </w:t>
      </w:r>
      <w:r w:rsidR="00820135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обязательств, принятых в соответствии с соглашениями о межбюджетных трансфертах (субсидиях), предусматривающими порядок определения объема 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820135" w:rsidRPr="006A552A">
        <w:rPr>
          <w:rFonts w:ascii="Times New Roman" w:hAnsi="Times New Roman" w:cs="Times New Roman"/>
          <w:sz w:val="28"/>
          <w:szCs w:val="28"/>
        </w:rPr>
        <w:t>муниципальных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</w:t>
      </w:r>
      <w:r w:rsidR="00820135" w:rsidRPr="006A552A">
        <w:rPr>
          <w:rFonts w:ascii="Times New Roman" w:hAnsi="Times New Roman" w:cs="Times New Roman"/>
          <w:sz w:val="28"/>
          <w:szCs w:val="28"/>
        </w:rPr>
        <w:t>муниципальн</w:t>
      </w:r>
      <w:r w:rsidRPr="006A552A">
        <w:rPr>
          <w:rFonts w:ascii="Times New Roman" w:hAnsi="Times New Roman" w:cs="Times New Roman"/>
          <w:sz w:val="28"/>
          <w:szCs w:val="28"/>
        </w:rPr>
        <w:t>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законодательством.</w:t>
      </w:r>
    </w:p>
    <w:p w:rsidR="002E7632" w:rsidRPr="006A552A" w:rsidRDefault="002E7632" w:rsidP="00AB174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постановке на учет бюджетных обязательств по муниципальным контрактам (договорам), заключенным с физическими лицами, в сведениях о бюджетном обязательстве указываются суммы обязательств, включающие суммы налогов и взносов. </w:t>
      </w:r>
    </w:p>
    <w:p w:rsidR="002E7632" w:rsidRPr="006A552A" w:rsidRDefault="002E7632" w:rsidP="00AB174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бюджетных обязательствах по муниципальным контрактам (договорам), заключенным с физическими лицами, отображаются в </w:t>
      </w:r>
      <w:r w:rsidR="00C9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«</w:t>
      </w:r>
      <w:proofErr w:type="spellStart"/>
      <w:r w:rsidR="00C9657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C96576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-исполнение»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 </w:t>
      </w:r>
    </w:p>
    <w:p w:rsidR="002E7632" w:rsidRPr="006A552A" w:rsidRDefault="002E7632" w:rsidP="00AB174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обязательства, предусмотренного на выплаты клиенту за поставленные товары, выполненные работы, оказанные услуги – «обычный» (если условиями муниципального контракта (договора) не предусмотрено иное);</w:t>
      </w:r>
    </w:p>
    <w:p w:rsidR="002E7632" w:rsidRPr="006A552A" w:rsidRDefault="002E7632" w:rsidP="00AB174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обязательства, составляющего сумму НДФЛ, – «обычный»; </w:t>
      </w:r>
    </w:p>
    <w:p w:rsidR="002E7632" w:rsidRPr="006A552A" w:rsidRDefault="002E7632" w:rsidP="00AB174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обязательства, составляющего сумму страховых взносов, – «авансовый». </w:t>
      </w:r>
    </w:p>
    <w:p w:rsidR="002E7632" w:rsidRPr="006A552A" w:rsidRDefault="002E7632" w:rsidP="00AB174C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обязательство сумму страховых взносов учитывать не должно. </w:t>
      </w:r>
    </w:p>
    <w:p w:rsidR="002E7632" w:rsidRPr="006A552A" w:rsidRDefault="002E7632" w:rsidP="00AB174C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бюджетных обязательств по муниципальным контрактам (договорам), заключенным с физическими лицами, осуществляется путем оформления следующих распоряжений: </w:t>
      </w:r>
    </w:p>
    <w:p w:rsidR="002E7632" w:rsidRPr="006A552A" w:rsidRDefault="002E7632" w:rsidP="00AB174C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поставленных товаров (выполненных работ, оказанных услуг), исключая суммы НДФЛ и страховых взносов, – в адрес контрагента; </w:t>
      </w:r>
    </w:p>
    <w:p w:rsidR="002E7632" w:rsidRPr="006A552A" w:rsidRDefault="002E7632" w:rsidP="00AB174C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НДФЛ – в адрес налоговых органов (если налоговым агентом выступает государственное учреждение Новосибирской области); </w:t>
      </w:r>
    </w:p>
    <w:p w:rsidR="002E7632" w:rsidRPr="006A552A" w:rsidRDefault="002E7632" w:rsidP="00AB174C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страховых взносов – в адрес государственных внебюджетных фондов. </w:t>
      </w:r>
    </w:p>
    <w:p w:rsidR="002E7632" w:rsidRPr="006A552A" w:rsidRDefault="002E7632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указанных распоряжений должно содержать ссылку на бюджетное обязательство, подлежащее оплате, и на документ исполнения (кроме распоряжения на оплату страховых взносов), поставленный на</w:t>
      </w:r>
      <w:r w:rsidRPr="006A5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A5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 соответствующему муниципальному контракту (договору).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881"/>
      <w:bookmarkEnd w:id="45"/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820135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</w:t>
      </w:r>
      <w:r w:rsidR="00820135" w:rsidRPr="006A552A">
        <w:rPr>
          <w:rFonts w:ascii="Times New Roman" w:hAnsi="Times New Roman" w:cs="Times New Roman"/>
          <w:sz w:val="28"/>
          <w:szCs w:val="28"/>
        </w:rPr>
        <w:t>3</w:t>
      </w:r>
      <w:r w:rsidR="00993621" w:rsidRPr="006A552A">
        <w:rPr>
          <w:rFonts w:ascii="Times New Roman" w:hAnsi="Times New Roman" w:cs="Times New Roman"/>
          <w:sz w:val="28"/>
          <w:szCs w:val="28"/>
        </w:rPr>
        <w:t>. Проверка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представленных сведений о бюджетных обязательствах </w:t>
      </w:r>
      <w:r w:rsidR="00993621" w:rsidRPr="006A552A">
        <w:rPr>
          <w:rFonts w:ascii="Times New Roman" w:hAnsi="Times New Roman" w:cs="Times New Roman"/>
          <w:sz w:val="28"/>
          <w:szCs w:val="28"/>
        </w:rPr>
        <w:t>осуществляется</w:t>
      </w:r>
      <w:r w:rsidR="0027536B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на: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 наличие активной ЭП (в случае если она используется);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б) соответствие сведений о бюджетных обязательствах, </w:t>
      </w:r>
      <w:r w:rsidR="00851DEC" w:rsidRPr="00127004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851DEC" w:rsidRPr="0012700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851DEC" w:rsidRPr="00127004">
        <w:rPr>
          <w:rFonts w:ascii="Times New Roman" w:hAnsi="Times New Roman" w:cs="Times New Roman"/>
          <w:sz w:val="28"/>
          <w:szCs w:val="28"/>
        </w:rPr>
        <w:t>-исполнение»</w:t>
      </w:r>
      <w:r w:rsidR="00851DEC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или ГИСЗ НСО, сведениям, содержащимся в графических файлах с изображением документов по всем реквизитам;</w:t>
      </w:r>
    </w:p>
    <w:p w:rsidR="00A44569" w:rsidRPr="006A552A" w:rsidRDefault="004F065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993621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6A552A">
        <w:rPr>
          <w:rFonts w:ascii="Times New Roman" w:hAnsi="Times New Roman" w:cs="Times New Roman"/>
          <w:sz w:val="28"/>
          <w:szCs w:val="28"/>
        </w:rPr>
        <w:t>ном контракте (договоре), соглашении о межбюджетном трансфере (субсидии) следующих реквизитов: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номера документа (при наличии);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даты заключения;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даты вступления в силу и даты окончания действия (либо порядка их определения);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наименования сторон;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цены </w:t>
      </w:r>
      <w:r w:rsidR="00993621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ного контракта (договора) (порядка ее определения) либо объема межбюджетного трансферта (субсидии) (порядка его определения);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авансового платежа и его размера (при наличии);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сроков поставки товаров, выполнения работ, оказания услуг (для </w:t>
      </w:r>
      <w:r w:rsidR="00993621" w:rsidRPr="006A552A">
        <w:rPr>
          <w:rFonts w:ascii="Times New Roman" w:hAnsi="Times New Roman" w:cs="Times New Roman"/>
          <w:sz w:val="28"/>
          <w:szCs w:val="28"/>
        </w:rPr>
        <w:t>муниципальны</w:t>
      </w:r>
      <w:r w:rsidRPr="006A552A">
        <w:rPr>
          <w:rFonts w:ascii="Times New Roman" w:hAnsi="Times New Roman" w:cs="Times New Roman"/>
          <w:sz w:val="28"/>
          <w:szCs w:val="28"/>
        </w:rPr>
        <w:t>х контрактов (договоров);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сроков оплаты поставленных товаров, выполненных работ, оказанных услуг (либо порядка их определения) (для </w:t>
      </w:r>
      <w:r w:rsidR="00993621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ных контрактов (договоров));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юридических адресов и банковских реквизитов сторон, печатей и подписей уполномоченных лиц;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приложений, являющихся неотъемлемой частью документа (спецификаций, графиков выполнения работ и т.п.);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реквизитов нормативного правового акта, определяющего порядок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предоставления соответствующего межбюджетного трансферта (субсидии) (для соглашений о межбюджетных трансфертах (субсидиях);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д) соответствие поля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Содержание договора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сведениях о бюджетном обязательстве предмету договора (соглашения);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:rsidR="00A44569" w:rsidRPr="006A552A" w:rsidRDefault="004F065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ж) </w:t>
      </w:r>
      <w:proofErr w:type="spellStart"/>
      <w:r w:rsidR="00A44569" w:rsidRPr="006A552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предельного размера авансирования по </w:t>
      </w:r>
      <w:r w:rsidR="00993621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6A552A">
        <w:rPr>
          <w:rFonts w:ascii="Times New Roman" w:hAnsi="Times New Roman" w:cs="Times New Roman"/>
          <w:sz w:val="28"/>
          <w:szCs w:val="28"/>
        </w:rPr>
        <w:t>ным контрактам (иным договорам);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з)</w:t>
      </w:r>
      <w:r w:rsidR="004F065A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классификаторов;</w:t>
      </w:r>
    </w:p>
    <w:p w:rsidR="00A44569" w:rsidRPr="006A552A" w:rsidRDefault="004F065A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и</w:t>
      </w:r>
      <w:r w:rsidR="00A44569" w:rsidRPr="006A552A">
        <w:rPr>
          <w:rFonts w:ascii="Times New Roman" w:hAnsi="Times New Roman" w:cs="Times New Roman"/>
          <w:sz w:val="28"/>
          <w:szCs w:val="28"/>
        </w:rPr>
        <w:t>)</w:t>
      </w:r>
      <w:r w:rsidR="00392733" w:rsidRPr="006A552A">
        <w:rPr>
          <w:rFonts w:ascii="Times New Roman" w:hAnsi="Times New Roman" w:cs="Times New Roman"/>
          <w:sz w:val="28"/>
          <w:szCs w:val="28"/>
        </w:rPr>
        <w:t>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соответствие сведений о </w:t>
      </w:r>
      <w:r w:rsidR="00C90F32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ном контракте, внесенных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, сведениям, внесенным в реестр контрактов и размещенным на </w:t>
      </w:r>
      <w:r w:rsidR="002E7632" w:rsidRPr="006A552A">
        <w:rPr>
          <w:rFonts w:ascii="Times New Roman" w:hAnsi="Times New Roman" w:cs="Times New Roman"/>
          <w:sz w:val="28"/>
          <w:szCs w:val="28"/>
        </w:rPr>
        <w:t>ЕИС</w:t>
      </w:r>
      <w:r w:rsidR="00A44569" w:rsidRPr="006A552A">
        <w:rPr>
          <w:rFonts w:ascii="Times New Roman" w:hAnsi="Times New Roman" w:cs="Times New Roman"/>
          <w:sz w:val="28"/>
          <w:szCs w:val="28"/>
        </w:rPr>
        <w:t>, в части соответствия: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реестрового номера </w:t>
      </w:r>
      <w:r w:rsidR="00993621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ного контракта;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предмета контракта;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способа размещения;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наименования, ИНН, КПП заказчика;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наименования, ИНН, КПП поставщика;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кодов бюджетной классификации;</w:t>
      </w:r>
    </w:p>
    <w:p w:rsidR="00A44569" w:rsidRPr="006A552A" w:rsidRDefault="0039273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к</w:t>
      </w:r>
      <w:r w:rsidR="004F065A" w:rsidRPr="006A552A">
        <w:rPr>
          <w:rFonts w:ascii="Times New Roman" w:hAnsi="Times New Roman" w:cs="Times New Roman"/>
          <w:sz w:val="28"/>
          <w:szCs w:val="28"/>
        </w:rPr>
        <w:t>) </w:t>
      </w:r>
      <w:r w:rsidR="00A44569" w:rsidRPr="006A552A">
        <w:rPr>
          <w:rFonts w:ascii="Times New Roman" w:hAnsi="Times New Roman" w:cs="Times New Roman"/>
          <w:sz w:val="28"/>
          <w:szCs w:val="28"/>
        </w:rPr>
        <w:t>соответствие иным требованиям, установленным действующими нормативными правовыми актами.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Непрохождение какого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>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929"/>
      <w:bookmarkEnd w:id="46"/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993621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</w:t>
      </w:r>
      <w:r w:rsidR="00993621" w:rsidRPr="006A552A">
        <w:rPr>
          <w:rFonts w:ascii="Times New Roman" w:hAnsi="Times New Roman" w:cs="Times New Roman"/>
          <w:sz w:val="28"/>
          <w:szCs w:val="28"/>
        </w:rPr>
        <w:t>4</w:t>
      </w:r>
      <w:r w:rsidRPr="006A552A">
        <w:rPr>
          <w:rFonts w:ascii="Times New Roman" w:hAnsi="Times New Roman" w:cs="Times New Roman"/>
          <w:sz w:val="28"/>
          <w:szCs w:val="28"/>
        </w:rPr>
        <w:t>. После завершения проверки производит</w:t>
      </w:r>
      <w:r w:rsidR="00993621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93621" w:rsidRPr="006A552A">
        <w:rPr>
          <w:rFonts w:ascii="Times New Roman" w:hAnsi="Times New Roman" w:cs="Times New Roman"/>
          <w:sz w:val="28"/>
          <w:szCs w:val="28"/>
        </w:rPr>
        <w:t>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получателей средств путем согласования сведений о бюджетных обязательствах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851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проверки несоответствия сведений о бюджетных обязательствах требованиям, установленным настоящим разделом, постановк</w:t>
      </w:r>
      <w:r w:rsidR="00DC43F4" w:rsidRPr="006A552A">
        <w:rPr>
          <w:rFonts w:ascii="Times New Roman" w:hAnsi="Times New Roman" w:cs="Times New Roman"/>
          <w:sz w:val="28"/>
          <w:szCs w:val="28"/>
        </w:rPr>
        <w:t>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</w:t>
      </w:r>
      <w:r w:rsidR="00DC43F4" w:rsidRPr="006A552A">
        <w:rPr>
          <w:rFonts w:ascii="Times New Roman" w:hAnsi="Times New Roman" w:cs="Times New Roman"/>
          <w:sz w:val="28"/>
          <w:szCs w:val="28"/>
        </w:rPr>
        <w:t xml:space="preserve">отказывается 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путем отклонения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представленных сведений о бюджетных обязательствах с указанием причин отказа.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932"/>
      <w:bookmarkEnd w:id="47"/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DC43F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</w:t>
      </w:r>
      <w:r w:rsidR="00DC43F4" w:rsidRPr="006A552A">
        <w:rPr>
          <w:rFonts w:ascii="Times New Roman" w:hAnsi="Times New Roman" w:cs="Times New Roman"/>
          <w:sz w:val="28"/>
          <w:szCs w:val="28"/>
        </w:rPr>
        <w:t>5</w:t>
      </w:r>
      <w:r w:rsidRPr="006A552A">
        <w:rPr>
          <w:rFonts w:ascii="Times New Roman" w:hAnsi="Times New Roman" w:cs="Times New Roman"/>
          <w:sz w:val="28"/>
          <w:szCs w:val="28"/>
        </w:rPr>
        <w:t>. На основании сведений о бюджетных обязательствах, прошедших контроль в соответ</w:t>
      </w:r>
      <w:r w:rsidR="00392733" w:rsidRPr="006A552A">
        <w:rPr>
          <w:rFonts w:ascii="Times New Roman" w:hAnsi="Times New Roman" w:cs="Times New Roman"/>
          <w:sz w:val="28"/>
          <w:szCs w:val="28"/>
        </w:rPr>
        <w:t>ствии с настоящим разделом</w:t>
      </w:r>
      <w:r w:rsidRPr="006A552A">
        <w:rPr>
          <w:rFonts w:ascii="Times New Roman" w:hAnsi="Times New Roman" w:cs="Times New Roman"/>
          <w:sz w:val="28"/>
          <w:szCs w:val="28"/>
        </w:rPr>
        <w:t xml:space="preserve">, бюджетные обязательства учитываются на лицевых </w:t>
      </w:r>
      <w:r w:rsidR="00B062C2" w:rsidRPr="006A552A">
        <w:rPr>
          <w:rFonts w:ascii="Times New Roman" w:hAnsi="Times New Roman" w:cs="Times New Roman"/>
          <w:sz w:val="28"/>
          <w:szCs w:val="28"/>
        </w:rPr>
        <w:t>с</w:t>
      </w:r>
      <w:r w:rsidRPr="006A552A">
        <w:rPr>
          <w:rFonts w:ascii="Times New Roman" w:hAnsi="Times New Roman" w:cs="Times New Roman"/>
          <w:sz w:val="28"/>
          <w:szCs w:val="28"/>
        </w:rPr>
        <w:t>четах получателей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Если в одном </w:t>
      </w:r>
      <w:r w:rsidR="00DC43F4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 xml:space="preserve">ном контракте (договоре), соглашении о межбюджетных трансфертах (субсидиях)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регистрационного номера каждому бюджетному обязательству.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DC43F4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>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DC43F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</w:t>
      </w:r>
      <w:r w:rsidR="00DC43F4" w:rsidRPr="006A552A">
        <w:rPr>
          <w:rFonts w:ascii="Times New Roman" w:hAnsi="Times New Roman" w:cs="Times New Roman"/>
          <w:sz w:val="28"/>
          <w:szCs w:val="28"/>
        </w:rPr>
        <w:t>6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  <w:r w:rsidR="00392733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DC43F4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</w:t>
      </w:r>
      <w:r w:rsidR="00DC43F4" w:rsidRPr="006A552A">
        <w:rPr>
          <w:rFonts w:ascii="Times New Roman" w:hAnsi="Times New Roman" w:cs="Times New Roman"/>
          <w:sz w:val="28"/>
          <w:szCs w:val="28"/>
        </w:rPr>
        <w:t>7</w:t>
      </w:r>
      <w:r w:rsidR="00C90F32" w:rsidRPr="006A552A">
        <w:rPr>
          <w:rFonts w:ascii="Times New Roman" w:hAnsi="Times New Roman" w:cs="Times New Roman"/>
          <w:sz w:val="28"/>
          <w:szCs w:val="28"/>
        </w:rPr>
        <w:t xml:space="preserve">. </w:t>
      </w:r>
      <w:r w:rsidR="00BE4B95" w:rsidRPr="006A552A">
        <w:rPr>
          <w:rFonts w:ascii="Times New Roman" w:hAnsi="Times New Roman" w:cs="Times New Roman"/>
          <w:sz w:val="28"/>
          <w:szCs w:val="28"/>
        </w:rPr>
        <w:t>По письменному запросу п</w:t>
      </w:r>
      <w:r w:rsidRPr="006A552A">
        <w:rPr>
          <w:rFonts w:ascii="Times New Roman" w:hAnsi="Times New Roman" w:cs="Times New Roman"/>
          <w:sz w:val="28"/>
          <w:szCs w:val="28"/>
        </w:rPr>
        <w:t>олучател</w:t>
      </w:r>
      <w:r w:rsidR="00BE4B95" w:rsidRPr="006A552A">
        <w:rPr>
          <w:rFonts w:ascii="Times New Roman" w:hAnsi="Times New Roman" w:cs="Times New Roman"/>
          <w:sz w:val="28"/>
          <w:szCs w:val="28"/>
        </w:rPr>
        <w:t>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E4B95" w:rsidRPr="006A552A">
        <w:rPr>
          <w:rFonts w:ascii="Times New Roman" w:hAnsi="Times New Roman" w:cs="Times New Roman"/>
          <w:sz w:val="28"/>
          <w:szCs w:val="28"/>
        </w:rPr>
        <w:t xml:space="preserve">выдается </w:t>
      </w:r>
      <w:hyperlink w:anchor="P2841" w:history="1">
        <w:r w:rsidRPr="006A552A">
          <w:rPr>
            <w:rFonts w:ascii="Times New Roman" w:hAnsi="Times New Roman" w:cs="Times New Roman"/>
            <w:sz w:val="28"/>
            <w:szCs w:val="28"/>
          </w:rPr>
          <w:t>Справк</w:t>
        </w:r>
      </w:hyperlink>
      <w:r w:rsidR="00BE4B95" w:rsidRPr="006A552A">
        <w:rPr>
          <w:rFonts w:ascii="Times New Roman" w:hAnsi="Times New Roman" w:cs="Times New Roman"/>
          <w:sz w:val="28"/>
          <w:szCs w:val="28"/>
        </w:rPr>
        <w:t>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бюджетных обязательств по форме согласно приложению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1</w:t>
      </w:r>
      <w:r w:rsidR="00C90F32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  <w:r w:rsidR="00FE5183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 в составе пакета отчетных форм.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C90F32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.2.</w:t>
      </w:r>
      <w:r w:rsidR="00C90F32" w:rsidRPr="006A552A">
        <w:rPr>
          <w:rFonts w:ascii="Times New Roman" w:hAnsi="Times New Roman" w:cs="Times New Roman"/>
          <w:sz w:val="28"/>
          <w:szCs w:val="28"/>
        </w:rPr>
        <w:t>8</w:t>
      </w:r>
      <w:r w:rsidRPr="006A552A">
        <w:rPr>
          <w:rFonts w:ascii="Times New Roman" w:hAnsi="Times New Roman" w:cs="Times New Roman"/>
          <w:sz w:val="28"/>
          <w:szCs w:val="28"/>
        </w:rPr>
        <w:t xml:space="preserve">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6A552A">
          <w:rPr>
            <w:rFonts w:ascii="Times New Roman" w:hAnsi="Times New Roman" w:cs="Times New Roman"/>
            <w:sz w:val="28"/>
            <w:szCs w:val="28"/>
          </w:rPr>
          <w:t>Ведомости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контроля неисполненных бюджетных обязательств, составляемой по форме согласно приложению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392733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E608AB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  <w:r w:rsidR="00886BEE" w:rsidRPr="006A552A">
        <w:rPr>
          <w:rFonts w:ascii="Times New Roman" w:hAnsi="Times New Roman" w:cs="Times New Roman"/>
          <w:sz w:val="28"/>
          <w:szCs w:val="28"/>
        </w:rPr>
        <w:t>2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="00E608AB" w:rsidRPr="00C54CC8">
        <w:rPr>
          <w:rFonts w:ascii="Times New Roman" w:hAnsi="Times New Roman" w:cs="Times New Roman"/>
          <w:b/>
          <w:sz w:val="28"/>
          <w:szCs w:val="28"/>
        </w:rPr>
        <w:t>0</w:t>
      </w:r>
      <w:r w:rsidRPr="00C54CC8">
        <w:rPr>
          <w:rFonts w:ascii="Times New Roman" w:hAnsi="Times New Roman" w:cs="Times New Roman"/>
          <w:b/>
          <w:sz w:val="28"/>
          <w:szCs w:val="28"/>
        </w:rPr>
        <w:t>.3. Представление уточнений к бюджетным обязательствам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E608AB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.3.1.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обязательств, учтенных на лицевых счетах, посредством внесения в них изменений.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расторжении договоров (соглашений) и пр.).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E608AB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 xml:space="preserve">.3.2. Для учета на лицевых счетах изменений в учтенные бюджетные обязательства получатели средств должны представить сведения об изменениях условий </w:t>
      </w:r>
      <w:r w:rsidR="00E608AB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 xml:space="preserve">ных контрактов (договоров), соглашений о межбюджетных трансфертах (субсидиях)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сведения об изменении бюджетных обязательств) в порядке, аналогичном описанному в </w:t>
      </w:r>
      <w:hyperlink w:anchor="P855" w:history="1">
        <w:r w:rsidRPr="006A552A">
          <w:rPr>
            <w:rFonts w:ascii="Times New Roman" w:hAnsi="Times New Roman" w:cs="Times New Roman"/>
            <w:sz w:val="28"/>
            <w:szCs w:val="28"/>
          </w:rPr>
          <w:t>разделе 1</w:t>
        </w:r>
        <w:r w:rsidR="00E608AB" w:rsidRPr="006A552A">
          <w:rPr>
            <w:rFonts w:ascii="Times New Roman" w:hAnsi="Times New Roman" w:cs="Times New Roman"/>
            <w:sz w:val="28"/>
            <w:szCs w:val="28"/>
          </w:rPr>
          <w:t>0</w:t>
        </w:r>
        <w:r w:rsidRPr="006A552A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D570BE"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A552A">
        <w:rPr>
          <w:rFonts w:ascii="Times New Roman" w:hAnsi="Times New Roman" w:cs="Times New Roman"/>
          <w:sz w:val="28"/>
          <w:szCs w:val="28"/>
        </w:rPr>
        <w:t>, при этом в сведениях об изменениях бюджетных обязательств указываются регистрационные номера изменяемых бюджетных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Примечание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E608AB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 xml:space="preserve">.3.3. При постановке на учет изменений в учтенные бюджетные обязательства по </w:t>
      </w:r>
      <w:r w:rsidR="00E608AB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потребленного объема вышеуказанных услуг за истекший период текущего ф</w:t>
      </w:r>
      <w:r w:rsidR="00DB0ADB" w:rsidRPr="006A552A">
        <w:rPr>
          <w:rFonts w:ascii="Times New Roman" w:hAnsi="Times New Roman" w:cs="Times New Roman"/>
          <w:sz w:val="28"/>
          <w:szCs w:val="28"/>
        </w:rPr>
        <w:t>и</w:t>
      </w:r>
      <w:r w:rsidRPr="006A552A">
        <w:rPr>
          <w:rFonts w:ascii="Times New Roman" w:hAnsi="Times New Roman" w:cs="Times New Roman"/>
          <w:sz w:val="28"/>
          <w:szCs w:val="28"/>
        </w:rPr>
        <w:t>нансового года.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958"/>
      <w:bookmarkEnd w:id="48"/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E608AB" w:rsidRPr="006A552A">
        <w:rPr>
          <w:rFonts w:ascii="Times New Roman" w:hAnsi="Times New Roman" w:cs="Times New Roman"/>
          <w:sz w:val="28"/>
          <w:szCs w:val="28"/>
        </w:rPr>
        <w:t>0</w:t>
      </w:r>
      <w:r w:rsidR="00D570BE" w:rsidRPr="006A552A">
        <w:rPr>
          <w:rFonts w:ascii="Times New Roman" w:hAnsi="Times New Roman" w:cs="Times New Roman"/>
          <w:sz w:val="28"/>
          <w:szCs w:val="28"/>
        </w:rPr>
        <w:t>.3.4.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Сведения об изменении бюджетных обязательств контролируются в соответствии с </w:t>
      </w:r>
      <w:hyperlink w:anchor="P881" w:history="1">
        <w:r w:rsidRPr="006A552A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833DB8" w:rsidRPr="006A552A">
          <w:rPr>
            <w:rFonts w:ascii="Times New Roman" w:hAnsi="Times New Roman" w:cs="Times New Roman"/>
            <w:sz w:val="28"/>
            <w:szCs w:val="28"/>
          </w:rPr>
          <w:t>0</w:t>
        </w:r>
        <w:r w:rsidRPr="006A552A">
          <w:rPr>
            <w:rFonts w:ascii="Times New Roman" w:hAnsi="Times New Roman" w:cs="Times New Roman"/>
            <w:sz w:val="28"/>
            <w:szCs w:val="28"/>
          </w:rPr>
          <w:t>.2.5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9" w:history="1">
        <w:r w:rsidRPr="006A552A">
          <w:rPr>
            <w:rFonts w:ascii="Times New Roman" w:hAnsi="Times New Roman" w:cs="Times New Roman"/>
            <w:sz w:val="28"/>
            <w:szCs w:val="28"/>
          </w:rPr>
          <w:t>1</w:t>
        </w:r>
        <w:r w:rsidR="00833DB8" w:rsidRPr="006A552A">
          <w:rPr>
            <w:rFonts w:ascii="Times New Roman" w:hAnsi="Times New Roman" w:cs="Times New Roman"/>
            <w:sz w:val="28"/>
            <w:szCs w:val="28"/>
          </w:rPr>
          <w:t>0</w:t>
        </w:r>
        <w:r w:rsidRPr="006A552A">
          <w:rPr>
            <w:rFonts w:ascii="Times New Roman" w:hAnsi="Times New Roman" w:cs="Times New Roman"/>
            <w:sz w:val="28"/>
            <w:szCs w:val="28"/>
          </w:rPr>
          <w:t>.2.6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2" w:history="1">
        <w:r w:rsidRPr="006A552A">
          <w:rPr>
            <w:rFonts w:ascii="Times New Roman" w:hAnsi="Times New Roman" w:cs="Times New Roman"/>
            <w:sz w:val="28"/>
            <w:szCs w:val="28"/>
          </w:rPr>
          <w:t>1</w:t>
        </w:r>
        <w:r w:rsidR="00833DB8" w:rsidRPr="006A552A">
          <w:rPr>
            <w:rFonts w:ascii="Times New Roman" w:hAnsi="Times New Roman" w:cs="Times New Roman"/>
            <w:sz w:val="28"/>
            <w:szCs w:val="28"/>
          </w:rPr>
          <w:t>0</w:t>
        </w:r>
        <w:r w:rsidRPr="006A552A">
          <w:rPr>
            <w:rFonts w:ascii="Times New Roman" w:hAnsi="Times New Roman" w:cs="Times New Roman"/>
            <w:sz w:val="28"/>
            <w:szCs w:val="28"/>
          </w:rPr>
          <w:t>.2.7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об изменении бюджетных обязательств дополнительно контролируются на предмет не</w:t>
      </w:r>
      <w:r w:rsidR="00E608AB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противоречия фактически исполненной части основных бюджетных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E608AB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.3.5. Бюджетному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690438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 xml:space="preserve">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690438" w:rsidRPr="006A552A">
          <w:rPr>
            <w:rFonts w:ascii="Times New Roman" w:hAnsi="Times New Roman" w:cs="Times New Roman"/>
            <w:sz w:val="28"/>
            <w:szCs w:val="28"/>
          </w:rPr>
          <w:t>0</w:t>
        </w:r>
        <w:r w:rsidRPr="006A552A">
          <w:rPr>
            <w:rFonts w:ascii="Times New Roman" w:hAnsi="Times New Roman" w:cs="Times New Roman"/>
            <w:sz w:val="28"/>
            <w:szCs w:val="28"/>
          </w:rPr>
          <w:t>.3.4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</w:t>
      </w:r>
      <w:r w:rsidR="00690438" w:rsidRPr="006A552A">
        <w:rPr>
          <w:rFonts w:ascii="Times New Roman" w:hAnsi="Times New Roman" w:cs="Times New Roman"/>
          <w:sz w:val="28"/>
          <w:szCs w:val="28"/>
        </w:rPr>
        <w:t>случае,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когда документы, подтверждающие прекращение соответствующих договорных отношений, не могут быть представлены, получатель средств представляет согласов</w:t>
      </w:r>
      <w:r w:rsidR="00D570BE" w:rsidRPr="006A552A">
        <w:rPr>
          <w:rFonts w:ascii="Times New Roman" w:hAnsi="Times New Roman" w:cs="Times New Roman"/>
          <w:sz w:val="28"/>
          <w:szCs w:val="28"/>
        </w:rPr>
        <w:t>анное с главным распорядителем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690438" w:rsidRPr="006A552A">
        <w:rPr>
          <w:rFonts w:ascii="Times New Roman" w:hAnsi="Times New Roman" w:cs="Times New Roman"/>
          <w:sz w:val="28"/>
          <w:szCs w:val="28"/>
        </w:rPr>
        <w:t>0</w:t>
      </w:r>
      <w:r w:rsidR="00D570BE" w:rsidRPr="006A552A">
        <w:rPr>
          <w:rFonts w:ascii="Times New Roman" w:hAnsi="Times New Roman" w:cs="Times New Roman"/>
          <w:sz w:val="28"/>
          <w:szCs w:val="28"/>
        </w:rPr>
        <w:t>.3.7. </w:t>
      </w:r>
      <w:r w:rsidRPr="006A552A">
        <w:rPr>
          <w:rFonts w:ascii="Times New Roman" w:hAnsi="Times New Roman" w:cs="Times New Roman"/>
          <w:sz w:val="28"/>
          <w:szCs w:val="28"/>
        </w:rPr>
        <w:t>По окончании финансового года в течение пяти рабочих дней формирует</w:t>
      </w:r>
      <w:r w:rsidR="00690438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37" w:history="1">
        <w:r w:rsidRPr="006A552A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контроля неисполненных бюджетных обязательств по каждому получателю средств по форме согласно приложению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1</w:t>
      </w:r>
      <w:r w:rsidR="00690438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  <w:r w:rsidR="00C87317" w:rsidRPr="006A552A">
        <w:rPr>
          <w:rFonts w:ascii="Times New Roman" w:hAnsi="Times New Roman" w:cs="Times New Roman"/>
          <w:sz w:val="28"/>
          <w:szCs w:val="28"/>
        </w:rPr>
        <w:t>2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получателям средств в составе пакетов отчетных форм.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возражения. При отсутствии возражений в указанные сроки, Ведомость считается подтвержденной получателем средств.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="00690438" w:rsidRPr="00C54CC8">
        <w:rPr>
          <w:rFonts w:ascii="Times New Roman" w:hAnsi="Times New Roman" w:cs="Times New Roman"/>
          <w:b/>
          <w:sz w:val="28"/>
          <w:szCs w:val="28"/>
        </w:rPr>
        <w:t>0</w:t>
      </w:r>
      <w:r w:rsidRPr="00C54CC8">
        <w:rPr>
          <w:rFonts w:ascii="Times New Roman" w:hAnsi="Times New Roman" w:cs="Times New Roman"/>
          <w:b/>
          <w:sz w:val="28"/>
          <w:szCs w:val="28"/>
        </w:rPr>
        <w:t>.4. Представление денежных обязательств и их аннулирование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690438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>.4.1. Постановка на учет денежных обязательств осуществляется на основании представленных получателем средств документов, подтверждающих принятие денежных обязательств, в том числе: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акта о приемке выполненных работ, услуг;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акта приема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>передачи товаров;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товарной накладной;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счета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>фактуры;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иных документов, подтверждающих принятие денежных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Для учета на лицевых счетах денежных обязательств, возникших по </w:t>
      </w:r>
      <w:r w:rsidR="00690438"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Pr="006A552A">
        <w:rPr>
          <w:rFonts w:ascii="Times New Roman" w:hAnsi="Times New Roman" w:cs="Times New Roman"/>
          <w:sz w:val="28"/>
          <w:szCs w:val="28"/>
        </w:rPr>
        <w:t xml:space="preserve">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</w:t>
      </w:r>
      <w:r w:rsidR="00BE4B95" w:rsidRPr="006A552A">
        <w:rPr>
          <w:rFonts w:ascii="Times New Roman" w:hAnsi="Times New Roman" w:cs="Times New Roman"/>
          <w:sz w:val="28"/>
          <w:szCs w:val="28"/>
        </w:rPr>
        <w:t>стоимость выполненных работ и затрат.</w:t>
      </w:r>
      <w:r w:rsidRPr="006A552A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history="1">
        <w:r w:rsidRPr="006A552A">
          <w:rPr>
            <w:rFonts w:ascii="Times New Roman" w:hAnsi="Times New Roman" w:cs="Times New Roman"/>
            <w:sz w:val="28"/>
            <w:szCs w:val="28"/>
          </w:rPr>
          <w:t>ф. КС</w:t>
        </w:r>
        <w:r w:rsidR="00364D6E" w:rsidRPr="006A552A">
          <w:rPr>
            <w:rFonts w:ascii="Times New Roman" w:hAnsi="Times New Roman" w:cs="Times New Roman"/>
            <w:sz w:val="28"/>
            <w:szCs w:val="28"/>
          </w:rPr>
          <w:t>–</w:t>
        </w:r>
        <w:r w:rsidRPr="006A552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, оформленная в соответствии с требованиями Госкомстата </w:t>
      </w:r>
      <w:r w:rsidR="00D570BE" w:rsidRPr="006A552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6A552A">
        <w:rPr>
          <w:rFonts w:ascii="Times New Roman" w:hAnsi="Times New Roman" w:cs="Times New Roman"/>
          <w:sz w:val="28"/>
          <w:szCs w:val="28"/>
        </w:rPr>
        <w:t>Ф</w:t>
      </w:r>
      <w:r w:rsidR="00D570BE" w:rsidRPr="006A552A">
        <w:rPr>
          <w:rFonts w:ascii="Times New Roman" w:hAnsi="Times New Roman" w:cs="Times New Roman"/>
          <w:sz w:val="28"/>
          <w:szCs w:val="28"/>
        </w:rPr>
        <w:t>едерации</w:t>
      </w:r>
      <w:r w:rsidRPr="006A552A">
        <w:rPr>
          <w:rFonts w:ascii="Times New Roman" w:hAnsi="Times New Roman" w:cs="Times New Roman"/>
          <w:sz w:val="28"/>
          <w:szCs w:val="28"/>
        </w:rPr>
        <w:t>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976"/>
      <w:bookmarkEnd w:id="49"/>
      <w:r w:rsidRPr="006A55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90438" w:rsidRPr="006A552A">
        <w:rPr>
          <w:rFonts w:ascii="Times New Roman" w:hAnsi="Times New Roman" w:cs="Times New Roman"/>
          <w:sz w:val="28"/>
          <w:szCs w:val="28"/>
        </w:rPr>
        <w:t>0</w:t>
      </w:r>
      <w:r w:rsidR="00D570BE" w:rsidRPr="006A552A">
        <w:rPr>
          <w:rFonts w:ascii="Times New Roman" w:hAnsi="Times New Roman" w:cs="Times New Roman"/>
          <w:sz w:val="28"/>
          <w:szCs w:val="28"/>
        </w:rPr>
        <w:t>.4.2.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этом проставление ЭП на сведениях о денежном обязательстве означает, что руководитель получателя средств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690438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 xml:space="preserve">.4.3. </w:t>
      </w:r>
      <w:r w:rsidR="00690438" w:rsidRPr="006A552A">
        <w:rPr>
          <w:rFonts w:ascii="Times New Roman" w:hAnsi="Times New Roman" w:cs="Times New Roman"/>
          <w:sz w:val="28"/>
          <w:szCs w:val="28"/>
        </w:rPr>
        <w:t>П</w:t>
      </w:r>
      <w:r w:rsidRPr="006A552A">
        <w:rPr>
          <w:rFonts w:ascii="Times New Roman" w:hAnsi="Times New Roman" w:cs="Times New Roman"/>
          <w:sz w:val="28"/>
          <w:szCs w:val="28"/>
        </w:rPr>
        <w:t>редставленные сведения о денежных обязательствах контролируются на: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 наличие активной ЭП (в случае если она используется);</w:t>
      </w:r>
    </w:p>
    <w:p w:rsidR="00A44569" w:rsidRPr="006A552A" w:rsidRDefault="00D570B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 </w:t>
      </w:r>
      <w:r w:rsidR="00A44569" w:rsidRPr="006A552A">
        <w:rPr>
          <w:rFonts w:ascii="Times New Roman" w:hAnsi="Times New Roman" w:cs="Times New Roman"/>
          <w:sz w:val="28"/>
          <w:szCs w:val="28"/>
        </w:rPr>
        <w:t>соответствие сведений о денежном обязательстве сведениям о бюджетном обязательстве, по которому данные документы являются основанием для оплаты;</w:t>
      </w:r>
    </w:p>
    <w:p w:rsidR="00A44569" w:rsidRPr="006A552A" w:rsidRDefault="00D570B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 </w:t>
      </w:r>
      <w:r w:rsidR="00A44569" w:rsidRPr="006A552A">
        <w:rPr>
          <w:rFonts w:ascii="Times New Roman" w:hAnsi="Times New Roman" w:cs="Times New Roman"/>
          <w:sz w:val="28"/>
          <w:szCs w:val="28"/>
        </w:rPr>
        <w:t>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:rsidR="00A44569" w:rsidRPr="006A552A" w:rsidRDefault="00D570B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 </w:t>
      </w:r>
      <w:proofErr w:type="spellStart"/>
      <w:r w:rsidR="00A44569" w:rsidRPr="006A552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A44569" w:rsidRPr="006A552A">
        <w:rPr>
          <w:rFonts w:ascii="Times New Roman" w:hAnsi="Times New Roman" w:cs="Times New Roman"/>
          <w:sz w:val="28"/>
          <w:szCs w:val="28"/>
        </w:rPr>
        <w:t xml:space="preserve"> суммы, указанной в сведениях о денежных обязательствах, суммы неисполненных бюджетных обязательств;</w:t>
      </w:r>
    </w:p>
    <w:p w:rsidR="00A44569" w:rsidRPr="006A552A" w:rsidRDefault="00D570BE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д) </w:t>
      </w:r>
      <w:r w:rsidR="00A44569" w:rsidRPr="006A552A">
        <w:rPr>
          <w:rFonts w:ascii="Times New Roman" w:hAnsi="Times New Roman" w:cs="Times New Roman"/>
          <w:sz w:val="28"/>
          <w:szCs w:val="28"/>
        </w:rPr>
        <w:t>соответствие иным требованиям, установленным действующими нормативными правовыми актами.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Непрохождение какого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>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После завершения проверки сведения о денежных обязательствах</w:t>
      </w:r>
      <w:r w:rsidR="00193920" w:rsidRPr="006A552A">
        <w:rPr>
          <w:rFonts w:ascii="Times New Roman" w:hAnsi="Times New Roman" w:cs="Times New Roman"/>
          <w:sz w:val="28"/>
          <w:szCs w:val="28"/>
        </w:rPr>
        <w:t xml:space="preserve"> утверждаются в </w:t>
      </w:r>
      <w:r w:rsidR="00C96576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C965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6576">
        <w:rPr>
          <w:rFonts w:ascii="Times New Roman" w:hAnsi="Times New Roman" w:cs="Times New Roman"/>
          <w:sz w:val="28"/>
          <w:szCs w:val="28"/>
        </w:rPr>
        <w:t>-исполнение»</w:t>
      </w:r>
      <w:r w:rsidR="00193920" w:rsidRPr="006A552A">
        <w:rPr>
          <w:rFonts w:ascii="Times New Roman" w:hAnsi="Times New Roman" w:cs="Times New Roman"/>
          <w:sz w:val="28"/>
          <w:szCs w:val="28"/>
        </w:rPr>
        <w:t xml:space="preserve"> и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193920" w:rsidRPr="006A552A">
        <w:rPr>
          <w:rFonts w:ascii="Times New Roman" w:hAnsi="Times New Roman" w:cs="Times New Roman"/>
          <w:sz w:val="28"/>
          <w:szCs w:val="28"/>
        </w:rPr>
        <w:t>ю</w:t>
      </w:r>
      <w:r w:rsidRPr="006A552A">
        <w:rPr>
          <w:rFonts w:ascii="Times New Roman" w:hAnsi="Times New Roman" w:cs="Times New Roman"/>
          <w:sz w:val="28"/>
          <w:szCs w:val="28"/>
        </w:rPr>
        <w:t>т</w:t>
      </w:r>
      <w:r w:rsidR="00193920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на лицевых счетах </w:t>
      </w:r>
      <w:r w:rsidR="00193920" w:rsidRPr="006A552A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 w:rsidRPr="006A552A">
        <w:rPr>
          <w:rFonts w:ascii="Times New Roman" w:hAnsi="Times New Roman" w:cs="Times New Roman"/>
          <w:sz w:val="28"/>
          <w:szCs w:val="28"/>
        </w:rPr>
        <w:t>либо делает</w:t>
      </w:r>
      <w:r w:rsidR="00193920" w:rsidRPr="006A552A">
        <w:rPr>
          <w:rFonts w:ascii="Times New Roman" w:hAnsi="Times New Roman" w:cs="Times New Roman"/>
          <w:sz w:val="28"/>
          <w:szCs w:val="28"/>
        </w:rPr>
        <w:t>ся отметка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об отказе в отражении и указывает</w:t>
      </w:r>
      <w:r w:rsidR="00193920" w:rsidRPr="006A552A">
        <w:rPr>
          <w:rFonts w:ascii="Times New Roman" w:hAnsi="Times New Roman" w:cs="Times New Roman"/>
          <w:sz w:val="28"/>
          <w:szCs w:val="28"/>
        </w:rPr>
        <w:t>ся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193920" w:rsidRPr="006A552A">
        <w:rPr>
          <w:rFonts w:ascii="Times New Roman" w:hAnsi="Times New Roman" w:cs="Times New Roman"/>
          <w:sz w:val="28"/>
          <w:szCs w:val="28"/>
        </w:rPr>
        <w:t>а</w:t>
      </w:r>
      <w:r w:rsidRPr="006A552A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193920" w:rsidRPr="006A552A">
        <w:rPr>
          <w:rFonts w:ascii="Times New Roman" w:hAnsi="Times New Roman" w:cs="Times New Roman"/>
          <w:sz w:val="28"/>
          <w:szCs w:val="28"/>
        </w:rPr>
        <w:t>0</w:t>
      </w:r>
      <w:r w:rsidR="00D570BE" w:rsidRPr="006A552A">
        <w:rPr>
          <w:rFonts w:ascii="Times New Roman" w:hAnsi="Times New Roman" w:cs="Times New Roman"/>
          <w:sz w:val="28"/>
          <w:szCs w:val="28"/>
        </w:rPr>
        <w:t>.4.4. </w:t>
      </w:r>
      <w:r w:rsidRPr="006A552A">
        <w:rPr>
          <w:rFonts w:ascii="Times New Roman" w:hAnsi="Times New Roman" w:cs="Times New Roman"/>
          <w:sz w:val="28"/>
          <w:szCs w:val="28"/>
        </w:rPr>
        <w:t>При отражении на лицевом счете денежного обязательства ему автоматически присваивается уникальный регистрационный номер, в пределах текущего года.</w:t>
      </w:r>
    </w:p>
    <w:p w:rsidR="00A44569" w:rsidRPr="006A552A" w:rsidRDefault="0019392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10</w:t>
      </w:r>
      <w:r w:rsidR="00D570BE" w:rsidRPr="006A552A">
        <w:rPr>
          <w:rFonts w:ascii="Times New Roman" w:hAnsi="Times New Roman" w:cs="Times New Roman"/>
          <w:sz w:val="28"/>
          <w:szCs w:val="28"/>
        </w:rPr>
        <w:t>.4.5.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Учет на лицевых счетах денежного обязательства является основанием для составления </w:t>
      </w:r>
      <w:r w:rsidR="005772AD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на оплату соответствующих денежных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По денежным обязательствам, не учтенным на лицевых счетах (отражение </w:t>
      </w:r>
      <w:r w:rsidR="00193920" w:rsidRPr="006A552A">
        <w:rPr>
          <w:rFonts w:ascii="Times New Roman" w:hAnsi="Times New Roman" w:cs="Times New Roman"/>
          <w:sz w:val="28"/>
          <w:szCs w:val="28"/>
        </w:rPr>
        <w:t>на лицевых счетах,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 которым является обязательным), </w:t>
      </w:r>
      <w:r w:rsidR="005772AD" w:rsidRPr="006A552A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6A552A">
        <w:rPr>
          <w:rFonts w:ascii="Times New Roman" w:hAnsi="Times New Roman" w:cs="Times New Roman"/>
          <w:sz w:val="28"/>
          <w:szCs w:val="28"/>
        </w:rPr>
        <w:t>к оплате не принимаются.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193920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 xml:space="preserve">.4.6. Учтенные на лицевых счетах денежные обязательства могут быть аннулированы полностью либо частично. Аннулирование денежных обязательств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может быть произведено только на неоплаченную часть денежного обязательства.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Для аннулирования денежных обязательств получатели средств направляют электронный документ (далее </w:t>
      </w:r>
      <w:r w:rsidR="00364D6E" w:rsidRPr="006A552A">
        <w:rPr>
          <w:rFonts w:ascii="Times New Roman" w:hAnsi="Times New Roman" w:cs="Times New Roman"/>
          <w:sz w:val="28"/>
          <w:szCs w:val="28"/>
        </w:rPr>
        <w:t>–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сведения об аннулировании денежного обязательства) в соответствии с </w:t>
      </w:r>
      <w:hyperlink w:anchor="P976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193920" w:rsidRPr="006A552A">
          <w:rPr>
            <w:rFonts w:ascii="Times New Roman" w:hAnsi="Times New Roman" w:cs="Times New Roman"/>
            <w:sz w:val="28"/>
            <w:szCs w:val="28"/>
          </w:rPr>
          <w:t>0</w:t>
        </w:r>
        <w:r w:rsidRPr="006A552A">
          <w:rPr>
            <w:rFonts w:ascii="Times New Roman" w:hAnsi="Times New Roman" w:cs="Times New Roman"/>
            <w:sz w:val="28"/>
            <w:szCs w:val="28"/>
          </w:rPr>
          <w:t>.4.2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Примечание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этом проставление ЭП на сведениях об аннулировании денежного обязательства означает, что руководитель получателя средств подтверждает соответствие информации, содержащейся в сведениях об аннулировании денежного обязательства,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претензия;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акт некачественно выполненных работ, оказанных услуг;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уведомление об одностороннем отказе исполнения обязательств полностью или частично по </w:t>
      </w:r>
      <w:r w:rsidR="001C627E" w:rsidRPr="006A552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A552A">
        <w:rPr>
          <w:rFonts w:ascii="Times New Roman" w:hAnsi="Times New Roman" w:cs="Times New Roman"/>
          <w:sz w:val="28"/>
          <w:szCs w:val="28"/>
        </w:rPr>
        <w:t xml:space="preserve"> контракту или иному договору.</w:t>
      </w:r>
    </w:p>
    <w:p w:rsidR="00A44569" w:rsidRPr="006A552A" w:rsidRDefault="0019392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</w:t>
      </w:r>
      <w:r w:rsidR="00A44569" w:rsidRPr="006A552A">
        <w:rPr>
          <w:rFonts w:ascii="Times New Roman" w:hAnsi="Times New Roman" w:cs="Times New Roman"/>
          <w:sz w:val="28"/>
          <w:szCs w:val="28"/>
        </w:rPr>
        <w:t>редставленные сведения об аннулировании денежных обязательств контролируются на: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 наличие активной ЭП (в случае если она используется);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A552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6A552A">
        <w:rPr>
          <w:rFonts w:ascii="Times New Roman" w:hAnsi="Times New Roman" w:cs="Times New Roman"/>
          <w:sz w:val="28"/>
          <w:szCs w:val="28"/>
        </w:rPr>
        <w:t xml:space="preserve"> суммы неисполненных бюджетных обязательств.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необходимости оплаты неустойки по бюджетному обязательству, в документе, подтверждающем принятие денежного обязательства, должна быть указана сумма, подлежащая оплате исполнителю за исполнение обязательства (поставку товаров, выполнение работы, оказание услуги т.п.), а также сумма неустойки.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="00193920" w:rsidRPr="00C54CC8">
        <w:rPr>
          <w:rFonts w:ascii="Times New Roman" w:hAnsi="Times New Roman" w:cs="Times New Roman"/>
          <w:b/>
          <w:sz w:val="28"/>
          <w:szCs w:val="28"/>
        </w:rPr>
        <w:t>0</w:t>
      </w:r>
      <w:r w:rsidRPr="00C54CC8">
        <w:rPr>
          <w:rFonts w:ascii="Times New Roman" w:hAnsi="Times New Roman" w:cs="Times New Roman"/>
          <w:b/>
          <w:sz w:val="28"/>
          <w:szCs w:val="28"/>
        </w:rPr>
        <w:t>.5. Исполнение бюджетных и денежных обязательств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1022"/>
      <w:bookmarkEnd w:id="50"/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193920" w:rsidRPr="006A552A">
        <w:rPr>
          <w:rFonts w:ascii="Times New Roman" w:hAnsi="Times New Roman" w:cs="Times New Roman"/>
          <w:sz w:val="28"/>
          <w:szCs w:val="28"/>
        </w:rPr>
        <w:t>0</w:t>
      </w:r>
      <w:r w:rsidRPr="006A552A">
        <w:rPr>
          <w:rFonts w:ascii="Times New Roman" w:hAnsi="Times New Roman" w:cs="Times New Roman"/>
          <w:sz w:val="28"/>
          <w:szCs w:val="28"/>
        </w:rPr>
        <w:t xml:space="preserve">.5.1. Для оплаты учтенных на лицевых счетах бюджетных обязательств и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 xml:space="preserve">денежных обязательств получатель средств представляет </w:t>
      </w:r>
      <w:r w:rsidR="005772AD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Pr="006A552A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5772AD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5772AD" w:rsidRPr="006A552A" w:rsidDel="005772AD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в обязательном порядке указывается регистрационный номер бюджетного обязательства.</w:t>
      </w:r>
    </w:p>
    <w:p w:rsidR="00A44569" w:rsidRPr="006A552A" w:rsidRDefault="0019392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10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.5.2. </w:t>
      </w:r>
      <w:r w:rsidR="005772AD" w:rsidRPr="006A552A">
        <w:rPr>
          <w:rFonts w:ascii="Times New Roman" w:hAnsi="Times New Roman" w:cs="Times New Roman"/>
          <w:sz w:val="28"/>
          <w:szCs w:val="28"/>
        </w:rPr>
        <w:t>Распоряжения</w:t>
      </w:r>
      <w:r w:rsidR="005772AD" w:rsidRPr="006A552A" w:rsidDel="005772AD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>получателей средств исполняются в соответствии с настоящим Порядком.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193920" w:rsidRPr="006A552A">
        <w:rPr>
          <w:rFonts w:ascii="Times New Roman" w:hAnsi="Times New Roman" w:cs="Times New Roman"/>
          <w:sz w:val="28"/>
          <w:szCs w:val="28"/>
        </w:rPr>
        <w:t>0</w:t>
      </w:r>
      <w:r w:rsidR="00D570BE" w:rsidRPr="006A552A">
        <w:rPr>
          <w:rFonts w:ascii="Times New Roman" w:hAnsi="Times New Roman" w:cs="Times New Roman"/>
          <w:sz w:val="28"/>
          <w:szCs w:val="28"/>
        </w:rPr>
        <w:t>.5.3.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Осуществление расходования средств по </w:t>
      </w:r>
      <w:r w:rsidR="005772AD" w:rsidRPr="006A552A">
        <w:rPr>
          <w:rFonts w:ascii="Times New Roman" w:hAnsi="Times New Roman" w:cs="Times New Roman"/>
          <w:sz w:val="28"/>
          <w:szCs w:val="28"/>
        </w:rPr>
        <w:t>распоряжениям</w:t>
      </w:r>
      <w:r w:rsidR="005772AD" w:rsidRPr="006A552A" w:rsidDel="005772AD">
        <w:rPr>
          <w:rFonts w:ascii="Times New Roman" w:hAnsi="Times New Roman" w:cs="Times New Roman"/>
          <w:sz w:val="28"/>
          <w:szCs w:val="28"/>
        </w:rPr>
        <w:t xml:space="preserve"> </w:t>
      </w:r>
      <w:r w:rsidRPr="006A552A">
        <w:rPr>
          <w:rFonts w:ascii="Times New Roman" w:hAnsi="Times New Roman" w:cs="Times New Roman"/>
          <w:sz w:val="28"/>
          <w:szCs w:val="28"/>
        </w:rPr>
        <w:t>уменьшает остаток неисполненных бюджетных обязательств на лицевом счете получателя средств.</w:t>
      </w:r>
    </w:p>
    <w:p w:rsidR="00A44569" w:rsidRPr="006A552A" w:rsidRDefault="00193920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10</w:t>
      </w:r>
      <w:r w:rsidR="00D570BE" w:rsidRPr="006A552A">
        <w:rPr>
          <w:rFonts w:ascii="Times New Roman" w:hAnsi="Times New Roman" w:cs="Times New Roman"/>
          <w:sz w:val="28"/>
          <w:szCs w:val="28"/>
        </w:rPr>
        <w:t>.5.3.1. 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по </w:t>
      </w:r>
      <w:r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ным контрактам, информация о которых не включена в реестр контрактов, не осуществляется, за исключением денежных обязательств по </w:t>
      </w:r>
      <w:r w:rsidRPr="006A552A">
        <w:rPr>
          <w:rFonts w:ascii="Times New Roman" w:hAnsi="Times New Roman" w:cs="Times New Roman"/>
          <w:sz w:val="28"/>
          <w:szCs w:val="28"/>
        </w:rPr>
        <w:t>муниципаль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ным контрактам, информация о которых в реестр контрактов в соответствии с Федеральным </w:t>
      </w:r>
      <w:hyperlink r:id="rId20" w:history="1">
        <w:r w:rsidR="00A44569" w:rsidRPr="006A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44</w:t>
      </w:r>
      <w:r w:rsidR="00D570BE" w:rsidRPr="006A552A">
        <w:rPr>
          <w:rFonts w:ascii="Times New Roman" w:hAnsi="Times New Roman" w:cs="Times New Roman"/>
          <w:sz w:val="28"/>
          <w:szCs w:val="28"/>
        </w:rPr>
        <w:t>-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ФЗ </w:t>
      </w:r>
      <w:r w:rsidR="00364D6E" w:rsidRPr="006A552A">
        <w:rPr>
          <w:rFonts w:ascii="Times New Roman" w:hAnsi="Times New Roman" w:cs="Times New Roman"/>
          <w:sz w:val="28"/>
          <w:szCs w:val="28"/>
        </w:rPr>
        <w:t>«</w:t>
      </w:r>
      <w:r w:rsidR="00A44569" w:rsidRPr="006A552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64D6E" w:rsidRPr="006A552A">
        <w:rPr>
          <w:rFonts w:ascii="Times New Roman" w:hAnsi="Times New Roman" w:cs="Times New Roman"/>
          <w:sz w:val="28"/>
          <w:szCs w:val="28"/>
        </w:rPr>
        <w:t>»</w:t>
      </w:r>
      <w:r w:rsidR="00A44569" w:rsidRPr="006A552A">
        <w:rPr>
          <w:rFonts w:ascii="Times New Roman" w:hAnsi="Times New Roman" w:cs="Times New Roman"/>
          <w:sz w:val="28"/>
          <w:szCs w:val="28"/>
        </w:rPr>
        <w:t xml:space="preserve"> не включается.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193920" w:rsidRPr="006A552A">
        <w:rPr>
          <w:rFonts w:ascii="Times New Roman" w:hAnsi="Times New Roman" w:cs="Times New Roman"/>
          <w:sz w:val="28"/>
          <w:szCs w:val="28"/>
        </w:rPr>
        <w:t>0</w:t>
      </w:r>
      <w:r w:rsidR="00D570BE" w:rsidRPr="006A552A">
        <w:rPr>
          <w:rFonts w:ascii="Times New Roman" w:hAnsi="Times New Roman" w:cs="Times New Roman"/>
          <w:sz w:val="28"/>
          <w:szCs w:val="28"/>
        </w:rPr>
        <w:t>.5.4.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средств требований, установленных </w:t>
      </w:r>
      <w:hyperlink w:anchor="P1022" w:history="1">
        <w:r w:rsidRPr="006A552A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FD563F" w:rsidRPr="006A552A">
          <w:rPr>
            <w:rFonts w:ascii="Times New Roman" w:hAnsi="Times New Roman" w:cs="Times New Roman"/>
            <w:sz w:val="28"/>
            <w:szCs w:val="28"/>
          </w:rPr>
          <w:t>0</w:t>
        </w:r>
        <w:r w:rsidRPr="006A552A">
          <w:rPr>
            <w:rFonts w:ascii="Times New Roman" w:hAnsi="Times New Roman" w:cs="Times New Roman"/>
            <w:sz w:val="28"/>
            <w:szCs w:val="28"/>
          </w:rPr>
          <w:t>.5.1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настоящего Порядка, санкционирование оплаты соответствующих денежных обязательств, учтенных на лицевых счетах получателя средств, не осуществляется до устранения получателем средств допущенных нарушений.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C54CC8" w:rsidRDefault="00A44569" w:rsidP="007D2E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1" w:name="P1038"/>
      <w:bookmarkEnd w:id="51"/>
      <w:r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="00FD563F" w:rsidRPr="00C54CC8">
        <w:rPr>
          <w:rFonts w:ascii="Times New Roman" w:hAnsi="Times New Roman" w:cs="Times New Roman"/>
          <w:b/>
          <w:sz w:val="28"/>
          <w:szCs w:val="28"/>
        </w:rPr>
        <w:t>1</w:t>
      </w:r>
      <w:r w:rsidRPr="00C54CC8">
        <w:rPr>
          <w:rFonts w:ascii="Times New Roman" w:hAnsi="Times New Roman" w:cs="Times New Roman"/>
          <w:b/>
          <w:sz w:val="28"/>
          <w:szCs w:val="28"/>
        </w:rPr>
        <w:t>. Изменения показателей, отраженных</w:t>
      </w:r>
    </w:p>
    <w:p w:rsidR="00A44569" w:rsidRPr="00C54CC8" w:rsidRDefault="00A44569" w:rsidP="007D2E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C8">
        <w:rPr>
          <w:rFonts w:ascii="Times New Roman" w:hAnsi="Times New Roman" w:cs="Times New Roman"/>
          <w:b/>
          <w:sz w:val="28"/>
          <w:szCs w:val="28"/>
        </w:rPr>
        <w:t>на лицевых счетах получателей средств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FD563F" w:rsidRPr="006A552A">
        <w:rPr>
          <w:rFonts w:ascii="Times New Roman" w:hAnsi="Times New Roman" w:cs="Times New Roman"/>
          <w:sz w:val="28"/>
          <w:szCs w:val="28"/>
        </w:rPr>
        <w:t>1</w:t>
      </w:r>
      <w:r w:rsidR="00D570BE" w:rsidRPr="006A552A">
        <w:rPr>
          <w:rFonts w:ascii="Times New Roman" w:hAnsi="Times New Roman" w:cs="Times New Roman"/>
          <w:sz w:val="28"/>
          <w:szCs w:val="28"/>
        </w:rPr>
        <w:t>.1.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Изменение показателей, отраженных на лицевых счетах получателей средств </w:t>
      </w:r>
      <w:r w:rsidR="005772AD" w:rsidRPr="006A552A">
        <w:rPr>
          <w:rFonts w:ascii="Times New Roman" w:hAnsi="Times New Roman" w:cs="Times New Roman"/>
          <w:sz w:val="28"/>
          <w:szCs w:val="28"/>
        </w:rPr>
        <w:t xml:space="preserve">(перечислений, 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поступлений, исполненных бюджетных обязательств), осуществляется в случае: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FD563F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>.1.1.</w:t>
      </w:r>
      <w:r w:rsidR="00D570BE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Внесения в установленном порядке изменений в бюджетную классификацию, а также обнаружения ошибок в </w:t>
      </w:r>
      <w:r w:rsidR="005772AD" w:rsidRPr="006A552A">
        <w:rPr>
          <w:rFonts w:ascii="Times New Roman" w:hAnsi="Times New Roman" w:cs="Times New Roman"/>
          <w:sz w:val="28"/>
          <w:szCs w:val="28"/>
        </w:rPr>
        <w:t xml:space="preserve">перечислениях, </w:t>
      </w:r>
      <w:r w:rsidRPr="006A552A">
        <w:rPr>
          <w:rFonts w:ascii="Times New Roman" w:hAnsi="Times New Roman" w:cs="Times New Roman"/>
          <w:sz w:val="28"/>
          <w:szCs w:val="28"/>
        </w:rPr>
        <w:t>поступлениях или поставленных на учет бюджетных обязательствах.</w:t>
      </w:r>
    </w:p>
    <w:p w:rsidR="00A44569" w:rsidRPr="006A552A" w:rsidRDefault="00FD563F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11</w:t>
      </w:r>
      <w:r w:rsidR="00A44569" w:rsidRPr="006A552A">
        <w:rPr>
          <w:rFonts w:ascii="Times New Roman" w:hAnsi="Times New Roman" w:cs="Times New Roman"/>
          <w:sz w:val="28"/>
          <w:szCs w:val="28"/>
        </w:rPr>
        <w:t>.1.2.</w:t>
      </w:r>
      <w:r w:rsidR="00D570BE" w:rsidRPr="006A552A">
        <w:rPr>
          <w:rFonts w:ascii="Times New Roman" w:hAnsi="Times New Roman" w:cs="Times New Roman"/>
          <w:sz w:val="28"/>
          <w:szCs w:val="28"/>
        </w:rPr>
        <w:t> </w:t>
      </w:r>
      <w:r w:rsidR="00A44569" w:rsidRPr="006A552A">
        <w:rPr>
          <w:rFonts w:ascii="Times New Roman" w:hAnsi="Times New Roman" w:cs="Times New Roman"/>
          <w:sz w:val="28"/>
          <w:szCs w:val="28"/>
        </w:rPr>
        <w:t>Реорганизации получателей средств (слияние, присоединение, разделение, выделение, преобразование).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FD563F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>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с:</w:t>
      </w:r>
    </w:p>
    <w:p w:rsidR="004D6032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Порядком составления и ведения сводной бюджетной росписи </w:t>
      </w:r>
      <w:r w:rsidR="00D570BE" w:rsidRPr="006A552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55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570BE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="00C54CC8">
        <w:rPr>
          <w:rFonts w:ascii="Times New Roman" w:hAnsi="Times New Roman" w:cs="Times New Roman"/>
          <w:sz w:val="28"/>
          <w:szCs w:val="28"/>
        </w:rPr>
        <w:t>,</w:t>
      </w:r>
      <w:r w:rsidRPr="006A552A">
        <w:rPr>
          <w:rFonts w:ascii="Times New Roman" w:hAnsi="Times New Roman" w:cs="Times New Roman"/>
          <w:sz w:val="28"/>
          <w:szCs w:val="28"/>
        </w:rPr>
        <w:t xml:space="preserve"> бюджетных росписей </w:t>
      </w:r>
      <w:r w:rsidR="005772AD" w:rsidRPr="006A552A">
        <w:rPr>
          <w:rFonts w:ascii="Times New Roman" w:hAnsi="Times New Roman" w:cs="Times New Roman"/>
          <w:sz w:val="28"/>
          <w:szCs w:val="28"/>
        </w:rPr>
        <w:t xml:space="preserve">главных распорядителей (распорядителей) </w:t>
      </w:r>
      <w:r w:rsidRPr="006A552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95FAF" w:rsidRPr="006A552A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D570BE" w:rsidRPr="006A552A">
        <w:rPr>
          <w:rFonts w:ascii="Times New Roman" w:hAnsi="Times New Roman" w:cs="Times New Roman"/>
          <w:strike/>
          <w:sz w:val="28"/>
          <w:szCs w:val="28"/>
        </w:rPr>
        <w:t>(</w:t>
      </w:r>
      <w:r w:rsidR="00895FAF" w:rsidRPr="006A552A">
        <w:rPr>
          <w:rFonts w:ascii="Times New Roman" w:hAnsi="Times New Roman" w:cs="Times New Roman"/>
          <w:sz w:val="28"/>
          <w:szCs w:val="28"/>
        </w:rPr>
        <w:t>и главных администраторов источников финансирования дефицита</w:t>
      </w:r>
      <w:r w:rsidR="00D570BE" w:rsidRPr="006A552A">
        <w:rPr>
          <w:rFonts w:ascii="Times New Roman" w:hAnsi="Times New Roman" w:cs="Times New Roman"/>
          <w:sz w:val="28"/>
          <w:szCs w:val="28"/>
        </w:rPr>
        <w:t xml:space="preserve"> местного бюджета соответствующего поселения</w:t>
      </w:r>
      <w:r w:rsidR="00895FAF" w:rsidRPr="006A552A">
        <w:rPr>
          <w:rFonts w:ascii="Times New Roman" w:hAnsi="Times New Roman" w:cs="Times New Roman"/>
          <w:sz w:val="28"/>
          <w:szCs w:val="28"/>
        </w:rPr>
        <w:t>, а также утверждения (изменения) лимитов бюджетных обязательств</w:t>
      </w:r>
      <w:r w:rsidR="00D570BE" w:rsidRPr="006A552A">
        <w:rPr>
          <w:rFonts w:ascii="Times New Roman" w:hAnsi="Times New Roman" w:cs="Times New Roman"/>
          <w:sz w:val="28"/>
          <w:szCs w:val="28"/>
        </w:rPr>
        <w:t>;</w:t>
      </w:r>
      <w:r w:rsidRPr="006A5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Порядком составления и ве</w:t>
      </w:r>
      <w:r w:rsidR="00FD563F" w:rsidRPr="006A552A">
        <w:rPr>
          <w:rFonts w:ascii="Times New Roman" w:hAnsi="Times New Roman" w:cs="Times New Roman"/>
          <w:sz w:val="28"/>
          <w:szCs w:val="28"/>
        </w:rPr>
        <w:t xml:space="preserve">дения кассового плана </w:t>
      </w:r>
      <w:r w:rsidR="005772AD" w:rsidRPr="006A552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D6032" w:rsidRPr="006A552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FD563F" w:rsidRPr="006A552A">
        <w:rPr>
          <w:rFonts w:ascii="Times New Roman" w:hAnsi="Times New Roman" w:cs="Times New Roman"/>
          <w:sz w:val="28"/>
          <w:szCs w:val="28"/>
        </w:rPr>
        <w:t xml:space="preserve"> </w:t>
      </w:r>
      <w:r w:rsidR="00D570BE" w:rsidRPr="006A552A">
        <w:rPr>
          <w:rFonts w:ascii="Times New Roman" w:hAnsi="Times New Roman" w:cs="Times New Roman"/>
          <w:sz w:val="28"/>
          <w:szCs w:val="28"/>
        </w:rPr>
        <w:t>соответствующего поселения</w:t>
      </w:r>
      <w:r w:rsidR="004D6032"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F17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4D6032" w:rsidRPr="006A552A">
        <w:rPr>
          <w:rFonts w:ascii="Times New Roman" w:hAnsi="Times New Roman" w:cs="Times New Roman"/>
          <w:sz w:val="28"/>
          <w:szCs w:val="28"/>
        </w:rPr>
        <w:t>1</w:t>
      </w:r>
      <w:r w:rsidR="005D076C" w:rsidRPr="006A552A">
        <w:rPr>
          <w:rFonts w:ascii="Times New Roman" w:hAnsi="Times New Roman" w:cs="Times New Roman"/>
          <w:sz w:val="28"/>
          <w:szCs w:val="28"/>
        </w:rPr>
        <w:t>.3. </w:t>
      </w:r>
      <w:r w:rsidRPr="006A552A">
        <w:rPr>
          <w:rFonts w:ascii="Times New Roman" w:hAnsi="Times New Roman" w:cs="Times New Roman"/>
          <w:sz w:val="28"/>
          <w:szCs w:val="28"/>
        </w:rPr>
        <w:t>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п</w:t>
      </w:r>
      <w:r w:rsidR="00481A71" w:rsidRPr="006A552A">
        <w:rPr>
          <w:rFonts w:ascii="Times New Roman" w:hAnsi="Times New Roman" w:cs="Times New Roman"/>
          <w:sz w:val="28"/>
          <w:szCs w:val="28"/>
        </w:rPr>
        <w:t xml:space="preserve">осредством </w:t>
      </w:r>
      <w:r w:rsidR="00F17227"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 w:rsidR="00F1722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F17227">
        <w:rPr>
          <w:rFonts w:ascii="Times New Roman" w:hAnsi="Times New Roman" w:cs="Times New Roman"/>
          <w:sz w:val="28"/>
          <w:szCs w:val="28"/>
        </w:rPr>
        <w:t>-исполнение»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6A552A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6A552A">
        <w:rPr>
          <w:rFonts w:ascii="Times New Roman" w:hAnsi="Times New Roman" w:cs="Times New Roman"/>
          <w:sz w:val="28"/>
          <w:szCs w:val="28"/>
        </w:rPr>
        <w:t xml:space="preserve"> об изменении показателей, отраженных на лицевом счете (приложение </w:t>
      </w:r>
      <w:r w:rsidR="008D35E4" w:rsidRPr="006A552A">
        <w:rPr>
          <w:rFonts w:ascii="Times New Roman" w:hAnsi="Times New Roman" w:cs="Times New Roman"/>
          <w:sz w:val="28"/>
          <w:szCs w:val="28"/>
        </w:rPr>
        <w:t>№</w:t>
      </w:r>
      <w:r w:rsidRPr="006A552A">
        <w:rPr>
          <w:rFonts w:ascii="Times New Roman" w:hAnsi="Times New Roman" w:cs="Times New Roman"/>
          <w:sz w:val="28"/>
          <w:szCs w:val="28"/>
        </w:rPr>
        <w:t xml:space="preserve"> 1</w:t>
      </w:r>
      <w:r w:rsidR="004D6032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>.1 к настоящему Порядку), на бумажном носителе.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4D6032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.4. </w:t>
      </w:r>
      <w:r w:rsidR="004D6032" w:rsidRPr="006A552A">
        <w:rPr>
          <w:rFonts w:ascii="Times New Roman" w:hAnsi="Times New Roman" w:cs="Times New Roman"/>
          <w:sz w:val="28"/>
          <w:szCs w:val="28"/>
        </w:rPr>
        <w:t>Р</w:t>
      </w:r>
      <w:r w:rsidRPr="006A552A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клиентами уведомлений об уточнении вида и принадлежности платежа </w:t>
      </w:r>
      <w:r w:rsidR="004D6032" w:rsidRPr="006A552A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6A552A">
        <w:rPr>
          <w:rFonts w:ascii="Times New Roman" w:hAnsi="Times New Roman" w:cs="Times New Roman"/>
          <w:sz w:val="28"/>
          <w:szCs w:val="28"/>
        </w:rPr>
        <w:t>не позднее второго рабочего дня, следующего за днем представления уведомления.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уведомления должны быть обработаны и отражены на лицевых счетах клиентов по соответствующим </w:t>
      </w:r>
      <w:r w:rsidR="00895FAF" w:rsidRPr="006A552A">
        <w:rPr>
          <w:rFonts w:ascii="Times New Roman" w:hAnsi="Times New Roman" w:cs="Times New Roman"/>
          <w:sz w:val="28"/>
          <w:szCs w:val="28"/>
        </w:rPr>
        <w:t>КБК</w:t>
      </w:r>
      <w:r w:rsidRPr="006A552A">
        <w:rPr>
          <w:rFonts w:ascii="Times New Roman" w:hAnsi="Times New Roman" w:cs="Times New Roman"/>
          <w:sz w:val="28"/>
          <w:szCs w:val="28"/>
        </w:rPr>
        <w:t xml:space="preserve"> либо отклонены с указанием причины отклонения.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4D6032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 xml:space="preserve">.5. </w:t>
      </w:r>
      <w:r w:rsidR="004D6032" w:rsidRPr="006A552A">
        <w:rPr>
          <w:rFonts w:ascii="Times New Roman" w:hAnsi="Times New Roman" w:cs="Times New Roman"/>
          <w:sz w:val="28"/>
          <w:szCs w:val="28"/>
        </w:rPr>
        <w:t>П</w:t>
      </w:r>
      <w:r w:rsidRPr="006A552A">
        <w:rPr>
          <w:rFonts w:ascii="Times New Roman" w:hAnsi="Times New Roman" w:cs="Times New Roman"/>
          <w:sz w:val="28"/>
          <w:szCs w:val="28"/>
        </w:rPr>
        <w:t>редставленные уведомления об уточнении вида и принадлежности проверяются на:</w:t>
      </w:r>
    </w:p>
    <w:p w:rsidR="00A44569" w:rsidRPr="006A552A" w:rsidRDefault="005D076C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а) </w:t>
      </w:r>
      <w:r w:rsidR="00A44569" w:rsidRPr="006A552A">
        <w:rPr>
          <w:rFonts w:ascii="Times New Roman" w:hAnsi="Times New Roman" w:cs="Times New Roman"/>
          <w:sz w:val="28"/>
          <w:szCs w:val="28"/>
        </w:rPr>
        <w:t>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б) наличие активной ЭП на уведомлении при использовании ЭП;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в)</w:t>
      </w:r>
      <w:r w:rsidR="005D076C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соответствие подписей на платежных документ</w:t>
      </w:r>
      <w:r w:rsidR="004D6032" w:rsidRPr="006A552A">
        <w:rPr>
          <w:rFonts w:ascii="Times New Roman" w:hAnsi="Times New Roman" w:cs="Times New Roman"/>
          <w:sz w:val="28"/>
          <w:szCs w:val="28"/>
        </w:rPr>
        <w:t>ах</w:t>
      </w:r>
      <w:r w:rsidRPr="006A552A">
        <w:rPr>
          <w:rFonts w:ascii="Times New Roman" w:hAnsi="Times New Roman" w:cs="Times New Roman"/>
          <w:sz w:val="28"/>
          <w:szCs w:val="28"/>
        </w:rPr>
        <w:t>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г)</w:t>
      </w:r>
      <w:r w:rsidR="005D076C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>соответствие лицевого счета и (или) бюджетной классификации и (или) дополнительных классификаторов, указанных в уведомлении, экономическому содержанию, лицевому счету и дополнительным классификаторам уточняемого документа;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е) правомерность передачи показателей с лицевого счета клиента на лицевой счет иного клиента.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4D6032" w:rsidRPr="006A552A">
        <w:rPr>
          <w:rFonts w:ascii="Times New Roman" w:hAnsi="Times New Roman" w:cs="Times New Roman"/>
          <w:sz w:val="28"/>
          <w:szCs w:val="28"/>
        </w:rPr>
        <w:t>1</w:t>
      </w:r>
      <w:r w:rsidR="005D076C" w:rsidRPr="006A552A">
        <w:rPr>
          <w:rFonts w:ascii="Times New Roman" w:hAnsi="Times New Roman" w:cs="Times New Roman"/>
          <w:sz w:val="28"/>
          <w:szCs w:val="28"/>
        </w:rPr>
        <w:t>.6. </w:t>
      </w:r>
      <w:r w:rsidRPr="006A552A">
        <w:rPr>
          <w:rFonts w:ascii="Times New Roman" w:hAnsi="Times New Roman" w:cs="Times New Roman"/>
          <w:sz w:val="28"/>
          <w:szCs w:val="28"/>
        </w:rPr>
        <w:t>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графе 1 указывается лицевой счет, на котором ранее отражались показатели (уточняемый лицевой счет);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графе 2 указывается лицевой счет, на котором необходимо отразить показатели (уточненный лицевой счет)</w:t>
      </w:r>
      <w:r w:rsidR="005D076C" w:rsidRPr="006A552A">
        <w:rPr>
          <w:rFonts w:ascii="Times New Roman" w:hAnsi="Times New Roman" w:cs="Times New Roman"/>
          <w:sz w:val="28"/>
          <w:szCs w:val="28"/>
        </w:rPr>
        <w:t xml:space="preserve"> (е</w:t>
      </w:r>
      <w:r w:rsidRPr="006A552A">
        <w:rPr>
          <w:rFonts w:ascii="Times New Roman" w:hAnsi="Times New Roman" w:cs="Times New Roman"/>
          <w:sz w:val="28"/>
          <w:szCs w:val="28"/>
        </w:rPr>
        <w:t>сли изменения лицевого счета в показателях не требуется, то графа 2 не заполняется</w:t>
      </w:r>
      <w:r w:rsidR="005D076C" w:rsidRPr="006A552A">
        <w:rPr>
          <w:rFonts w:ascii="Times New Roman" w:hAnsi="Times New Roman" w:cs="Times New Roman"/>
          <w:sz w:val="28"/>
          <w:szCs w:val="28"/>
        </w:rPr>
        <w:t>)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графе 3 указываются коды бюджетной классификации и дополнительных классификаторов, по которым ранее отражались показатели на лицевом счете (уточняемый КБК);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графе 4 указываются коды бюджетной классификации и дополнительных </w:t>
      </w:r>
      <w:r w:rsidRPr="006A552A">
        <w:rPr>
          <w:rFonts w:ascii="Times New Roman" w:hAnsi="Times New Roman" w:cs="Times New Roman"/>
          <w:sz w:val="28"/>
          <w:szCs w:val="28"/>
        </w:rPr>
        <w:lastRenderedPageBreak/>
        <w:t>классификаторов, по которым необходимо отразить показатели на лицевых счетах (уточненный КБК)</w:t>
      </w:r>
      <w:r w:rsidR="005D076C" w:rsidRPr="006A552A">
        <w:rPr>
          <w:rFonts w:ascii="Times New Roman" w:hAnsi="Times New Roman" w:cs="Times New Roman"/>
          <w:sz w:val="28"/>
          <w:szCs w:val="28"/>
        </w:rPr>
        <w:t xml:space="preserve"> (е</w:t>
      </w:r>
      <w:r w:rsidRPr="006A552A">
        <w:rPr>
          <w:rFonts w:ascii="Times New Roman" w:hAnsi="Times New Roman" w:cs="Times New Roman"/>
          <w:sz w:val="28"/>
          <w:szCs w:val="28"/>
        </w:rPr>
        <w:t>сли изменения кодов бюджетной классификации и дополнительных классификаторов в показателях не требуется, то графа 4 не заполняется</w:t>
      </w:r>
      <w:r w:rsidR="005D076C" w:rsidRPr="006A552A">
        <w:rPr>
          <w:rFonts w:ascii="Times New Roman" w:hAnsi="Times New Roman" w:cs="Times New Roman"/>
          <w:sz w:val="28"/>
          <w:szCs w:val="28"/>
        </w:rPr>
        <w:t>)</w:t>
      </w:r>
      <w:r w:rsidRPr="006A552A">
        <w:rPr>
          <w:rFonts w:ascii="Times New Roman" w:hAnsi="Times New Roman" w:cs="Times New Roman"/>
          <w:sz w:val="28"/>
          <w:szCs w:val="28"/>
        </w:rPr>
        <w:t>;</w:t>
      </w:r>
    </w:p>
    <w:p w:rsidR="00895FAF" w:rsidRPr="006A552A" w:rsidRDefault="00A44569" w:rsidP="00AB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графах 5, 6, 7 и 8 указываются соответствующие реквизиты уточняемого платежного документа</w:t>
      </w:r>
      <w:r w:rsidR="005D076C" w:rsidRPr="006A552A">
        <w:rPr>
          <w:rFonts w:ascii="Times New Roman" w:hAnsi="Times New Roman" w:cs="Times New Roman"/>
          <w:sz w:val="28"/>
          <w:szCs w:val="28"/>
        </w:rPr>
        <w:t xml:space="preserve"> (в</w:t>
      </w:r>
      <w:r w:rsidRPr="006A552A">
        <w:rPr>
          <w:rFonts w:ascii="Times New Roman" w:hAnsi="Times New Roman" w:cs="Times New Roman"/>
          <w:sz w:val="28"/>
          <w:szCs w:val="28"/>
        </w:rPr>
        <w:t xml:space="preserve"> графе 5 указывается наименование соответствующего документа, по которому производится уточнение </w:t>
      </w:r>
      <w:r w:rsidR="00895FAF" w:rsidRPr="006A552A">
        <w:rPr>
          <w:rFonts w:ascii="Times New Roman" w:hAnsi="Times New Roman" w:cs="Times New Roman"/>
          <w:sz w:val="28"/>
          <w:szCs w:val="28"/>
        </w:rPr>
        <w:t>(распоряжение по поступлениям, распоряжение по перечислениям, уведомление, объявление на взнос наличными);</w:t>
      </w:r>
    </w:p>
    <w:p w:rsidR="00A44569" w:rsidRPr="006A552A" w:rsidRDefault="00895FAF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 w:rsidDel="00895FAF">
        <w:rPr>
          <w:rFonts w:ascii="Times New Roman" w:hAnsi="Times New Roman" w:cs="Times New Roman"/>
          <w:sz w:val="28"/>
          <w:szCs w:val="28"/>
        </w:rPr>
        <w:t xml:space="preserve"> </w:t>
      </w:r>
      <w:r w:rsidR="00A44569" w:rsidRPr="006A552A">
        <w:rPr>
          <w:rFonts w:ascii="Times New Roman" w:hAnsi="Times New Roman" w:cs="Times New Roman"/>
          <w:sz w:val="28"/>
          <w:szCs w:val="28"/>
        </w:rPr>
        <w:t>в случае необходимости уточнения показателей по</w:t>
      </w:r>
      <w:r w:rsidRPr="006A552A">
        <w:rPr>
          <w:rFonts w:ascii="Times New Roman" w:hAnsi="Times New Roman" w:cs="Times New Roman"/>
          <w:sz w:val="28"/>
          <w:szCs w:val="28"/>
        </w:rPr>
        <w:t xml:space="preserve"> поступлениям, перечислениям, </w:t>
      </w:r>
      <w:r w:rsidR="00A44569" w:rsidRPr="006A552A">
        <w:rPr>
          <w:rFonts w:ascii="Times New Roman" w:hAnsi="Times New Roman" w:cs="Times New Roman"/>
          <w:sz w:val="28"/>
          <w:szCs w:val="28"/>
        </w:rPr>
        <w:t>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 xml:space="preserve">в случае необходимости уточнения показателей по поступлениям, </w:t>
      </w:r>
      <w:r w:rsidR="00895FAF" w:rsidRPr="006A552A">
        <w:rPr>
          <w:rFonts w:ascii="Times New Roman" w:hAnsi="Times New Roman" w:cs="Times New Roman"/>
          <w:sz w:val="28"/>
          <w:szCs w:val="28"/>
        </w:rPr>
        <w:t>перечислениям</w:t>
      </w:r>
      <w:r w:rsidRPr="006A552A">
        <w:rPr>
          <w:rFonts w:ascii="Times New Roman" w:hAnsi="Times New Roman" w:cs="Times New Roman"/>
          <w:sz w:val="28"/>
          <w:szCs w:val="28"/>
        </w:rPr>
        <w:t>, по которым существуют принятые денежные обязательства, в графах 11 и 12 указываются соответствующие номера денежных обязательств по уточненному КБК и/или уточненному лицевому счету;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в случае необходимости уточнения показ</w:t>
      </w:r>
      <w:r w:rsidR="00DD3939" w:rsidRPr="006A552A">
        <w:rPr>
          <w:rFonts w:ascii="Times New Roman" w:hAnsi="Times New Roman" w:cs="Times New Roman"/>
          <w:sz w:val="28"/>
          <w:szCs w:val="28"/>
        </w:rPr>
        <w:t>ателей по поступлениям</w:t>
      </w:r>
      <w:r w:rsidRPr="006A552A">
        <w:rPr>
          <w:rFonts w:ascii="Times New Roman" w:hAnsi="Times New Roman" w:cs="Times New Roman"/>
          <w:sz w:val="28"/>
          <w:szCs w:val="28"/>
        </w:rPr>
        <w:t xml:space="preserve">, </w:t>
      </w:r>
      <w:r w:rsidR="00895FAF" w:rsidRPr="006A552A">
        <w:rPr>
          <w:rFonts w:ascii="Times New Roman" w:hAnsi="Times New Roman" w:cs="Times New Roman"/>
          <w:sz w:val="28"/>
          <w:szCs w:val="28"/>
        </w:rPr>
        <w:t>перечислениям</w:t>
      </w:r>
      <w:r w:rsidRPr="006A552A">
        <w:rPr>
          <w:rFonts w:ascii="Times New Roman" w:hAnsi="Times New Roman" w:cs="Times New Roman"/>
          <w:sz w:val="28"/>
          <w:szCs w:val="28"/>
        </w:rPr>
        <w:t xml:space="preserve"> в части типа средств, в графах 13 и 14 указываются соответствующие типы средств по уточненному КБК и/или уточненному лицевому счету</w:t>
      </w:r>
      <w:r w:rsidR="005D076C" w:rsidRPr="006A552A">
        <w:rPr>
          <w:rFonts w:ascii="Times New Roman" w:hAnsi="Times New Roman" w:cs="Times New Roman"/>
          <w:sz w:val="28"/>
          <w:szCs w:val="28"/>
        </w:rPr>
        <w:t xml:space="preserve"> (е</w:t>
      </w:r>
      <w:r w:rsidRPr="006A552A">
        <w:rPr>
          <w:rFonts w:ascii="Times New Roman" w:hAnsi="Times New Roman" w:cs="Times New Roman"/>
          <w:sz w:val="28"/>
          <w:szCs w:val="28"/>
        </w:rPr>
        <w:t>сли изменения типа средств в показателях не требуется, то графа 14 не заполняется</w:t>
      </w:r>
      <w:r w:rsidR="005D076C" w:rsidRPr="006A552A">
        <w:rPr>
          <w:rFonts w:ascii="Times New Roman" w:hAnsi="Times New Roman" w:cs="Times New Roman"/>
          <w:sz w:val="28"/>
          <w:szCs w:val="28"/>
        </w:rPr>
        <w:t>)</w:t>
      </w:r>
      <w:r w:rsidRPr="006A552A">
        <w:rPr>
          <w:rFonts w:ascii="Times New Roman" w:hAnsi="Times New Roman" w:cs="Times New Roman"/>
          <w:sz w:val="28"/>
          <w:szCs w:val="28"/>
        </w:rPr>
        <w:t>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52A">
        <w:rPr>
          <w:rFonts w:ascii="Times New Roman" w:hAnsi="Times New Roman" w:cs="Times New Roman"/>
          <w:sz w:val="28"/>
          <w:szCs w:val="28"/>
        </w:rPr>
        <w:t>1</w:t>
      </w:r>
      <w:r w:rsidR="00DD3939" w:rsidRPr="006A552A">
        <w:rPr>
          <w:rFonts w:ascii="Times New Roman" w:hAnsi="Times New Roman" w:cs="Times New Roman"/>
          <w:sz w:val="28"/>
          <w:szCs w:val="28"/>
        </w:rPr>
        <w:t>1</w:t>
      </w:r>
      <w:r w:rsidRPr="006A552A">
        <w:rPr>
          <w:rFonts w:ascii="Times New Roman" w:hAnsi="Times New Roman" w:cs="Times New Roman"/>
          <w:sz w:val="28"/>
          <w:szCs w:val="28"/>
        </w:rPr>
        <w:t>.7.</w:t>
      </w:r>
      <w:r w:rsidR="005D076C" w:rsidRPr="006A552A">
        <w:rPr>
          <w:rFonts w:ascii="Times New Roman" w:hAnsi="Times New Roman" w:cs="Times New Roman"/>
          <w:sz w:val="28"/>
          <w:szCs w:val="28"/>
        </w:rPr>
        <w:t> </w:t>
      </w:r>
      <w:r w:rsidRPr="006A552A">
        <w:rPr>
          <w:rFonts w:ascii="Times New Roman" w:hAnsi="Times New Roman" w:cs="Times New Roman"/>
          <w:sz w:val="28"/>
          <w:szCs w:val="28"/>
        </w:rPr>
        <w:t xml:space="preserve">Прошедшие контроль уведомления об уточнении вида и принадлежности платежа по бюджетным средствам направляются в </w:t>
      </w:r>
      <w:r w:rsidR="005D076C" w:rsidRPr="006A552A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Федерального казначейства </w:t>
      </w:r>
      <w:r w:rsidRPr="006A552A">
        <w:rPr>
          <w:rFonts w:ascii="Times New Roman" w:hAnsi="Times New Roman" w:cs="Times New Roman"/>
          <w:sz w:val="28"/>
          <w:szCs w:val="28"/>
        </w:rPr>
        <w:t>для отражения уточнения платежей на едином счете бюджета.</w:t>
      </w: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6A552A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1BD" w:rsidRPr="006A552A" w:rsidRDefault="003941BD" w:rsidP="007D2E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7227" w:rsidRDefault="00F17227" w:rsidP="007D2E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Приложения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44569" w:rsidRPr="00A712DC">
        <w:rPr>
          <w:rFonts w:ascii="Times New Roman" w:hAnsi="Times New Roman" w:cs="Times New Roman"/>
        </w:rPr>
        <w:t xml:space="preserve">риложение </w:t>
      </w:r>
      <w:r w:rsidR="008D35E4" w:rsidRPr="00A712DC">
        <w:rPr>
          <w:rFonts w:ascii="Times New Roman" w:hAnsi="Times New Roman" w:cs="Times New Roman"/>
        </w:rPr>
        <w:t>№</w:t>
      </w:r>
      <w:r w:rsidR="00A44569" w:rsidRPr="00A712DC">
        <w:rPr>
          <w:rFonts w:ascii="Times New Roman" w:hAnsi="Times New Roman" w:cs="Times New Roman"/>
        </w:rPr>
        <w:t xml:space="preserve"> 2.1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2" w:name="P1101"/>
      <w:bookmarkEnd w:id="52"/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Карточка образцов подписей </w:t>
      </w:r>
      <w:r w:rsidR="008D35E4" w:rsidRPr="00A712DC">
        <w:rPr>
          <w:rFonts w:ascii="Times New Roman" w:hAnsi="Times New Roman" w:cs="Times New Roman"/>
          <w:sz w:val="22"/>
          <w:szCs w:val="22"/>
        </w:rPr>
        <w:t>№</w:t>
      </w:r>
      <w:r w:rsidRPr="00A712DC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к лицевым счетам </w:t>
      </w:r>
      <w:r w:rsidR="008D35E4" w:rsidRPr="00A712DC">
        <w:rPr>
          <w:rFonts w:ascii="Times New Roman" w:hAnsi="Times New Roman" w:cs="Times New Roman"/>
          <w:sz w:val="22"/>
          <w:szCs w:val="22"/>
        </w:rPr>
        <w:t>№</w:t>
      </w:r>
      <w:r w:rsidRPr="00A712DC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от </w:t>
      </w:r>
      <w:r w:rsidR="00364D6E" w:rsidRPr="00A712DC">
        <w:rPr>
          <w:rFonts w:ascii="Times New Roman" w:hAnsi="Times New Roman" w:cs="Times New Roman"/>
          <w:sz w:val="22"/>
          <w:szCs w:val="22"/>
        </w:rPr>
        <w:t>«</w:t>
      </w:r>
      <w:r w:rsidRPr="00A712DC">
        <w:rPr>
          <w:rFonts w:ascii="Times New Roman" w:hAnsi="Times New Roman" w:cs="Times New Roman"/>
          <w:sz w:val="22"/>
          <w:szCs w:val="22"/>
        </w:rPr>
        <w:t>____</w:t>
      </w:r>
      <w:r w:rsidR="00364D6E" w:rsidRPr="00A712DC">
        <w:rPr>
          <w:rFonts w:ascii="Times New Roman" w:hAnsi="Times New Roman" w:cs="Times New Roman"/>
          <w:sz w:val="22"/>
          <w:szCs w:val="22"/>
        </w:rPr>
        <w:t>»</w:t>
      </w:r>
      <w:r w:rsidRPr="00A712DC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Наименование клиента 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ИНН/КПП 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Местонахождение 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Почтовый адрес 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Главный распорядитель 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Образцы   </w:t>
      </w:r>
      <w:r w:rsidR="00DD3939" w:rsidRPr="00A712DC">
        <w:rPr>
          <w:rFonts w:ascii="Times New Roman" w:hAnsi="Times New Roman" w:cs="Times New Roman"/>
          <w:sz w:val="22"/>
          <w:szCs w:val="22"/>
        </w:rPr>
        <w:t>подписей должностных лиц клиента, имеющих право подписи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платежных документов при совершении операции по лицевому счету</w:t>
      </w: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A44569" w:rsidRPr="00A712DC">
        <w:tc>
          <w:tcPr>
            <w:tcW w:w="1701" w:type="dxa"/>
          </w:tcPr>
          <w:p w:rsidR="00A44569" w:rsidRPr="00A712DC" w:rsidRDefault="00A44569" w:rsidP="007D2E37">
            <w:pPr>
              <w:pStyle w:val="ConsPlusNormal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Фамилия, имя, отчество</w:t>
            </w:r>
            <w:r w:rsidR="00F17227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381" w:type="dxa"/>
          </w:tcPr>
          <w:p w:rsidR="00A44569" w:rsidRPr="00A712DC" w:rsidRDefault="00A44569" w:rsidP="007D2E37">
            <w:pPr>
              <w:pStyle w:val="ConsPlusNormal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A44569" w:rsidRPr="00A712DC">
        <w:tc>
          <w:tcPr>
            <w:tcW w:w="170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A712DC" w:rsidRDefault="00DD393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5</w:t>
            </w:r>
          </w:p>
        </w:tc>
      </w:tr>
      <w:tr w:rsidR="00A44569" w:rsidRPr="00A712DC">
        <w:tc>
          <w:tcPr>
            <w:tcW w:w="1701" w:type="dxa"/>
            <w:vMerge w:val="restart"/>
            <w:vAlign w:val="center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A712DC">
        <w:tc>
          <w:tcPr>
            <w:tcW w:w="1701" w:type="dxa"/>
            <w:vMerge/>
          </w:tcPr>
          <w:p w:rsidR="00A44569" w:rsidRPr="00A712DC" w:rsidRDefault="00A44569" w:rsidP="007D2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A712DC">
        <w:tc>
          <w:tcPr>
            <w:tcW w:w="1701" w:type="dxa"/>
            <w:vMerge w:val="restart"/>
            <w:vAlign w:val="center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A712DC">
        <w:tc>
          <w:tcPr>
            <w:tcW w:w="1701" w:type="dxa"/>
            <w:vMerge/>
          </w:tcPr>
          <w:p w:rsidR="00A44569" w:rsidRPr="00A712DC" w:rsidRDefault="00A44569" w:rsidP="007D2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Главный бухгалтер _________________________ 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DD393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A712DC" w:rsidRDefault="00DD393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A712DC" w:rsidRDefault="00DD393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F17227" w:rsidRDefault="00F17227" w:rsidP="00C16FC1">
      <w:pPr>
        <w:pStyle w:val="ConsPlusNormal"/>
        <w:outlineLvl w:val="3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Оборотная сторона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Отметка  вышестоящей  организации  об  удостоверении  полномочий и подписей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(зам. руководителя) </w:t>
      </w:r>
      <w:r w:rsidR="00F1722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A712DC">
        <w:rPr>
          <w:rFonts w:ascii="Times New Roman" w:hAnsi="Times New Roman" w:cs="Times New Roman"/>
          <w:sz w:val="22"/>
          <w:szCs w:val="22"/>
        </w:rPr>
        <w:t xml:space="preserve"> (подпись)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«</w:t>
      </w:r>
      <w:r w:rsidR="00A44569" w:rsidRPr="00A712DC">
        <w:rPr>
          <w:rFonts w:ascii="Times New Roman" w:hAnsi="Times New Roman" w:cs="Times New Roman"/>
          <w:sz w:val="22"/>
          <w:szCs w:val="22"/>
        </w:rPr>
        <w:t>____</w:t>
      </w:r>
      <w:r w:rsidRPr="00A712DC">
        <w:rPr>
          <w:rFonts w:ascii="Times New Roman" w:hAnsi="Times New Roman" w:cs="Times New Roman"/>
          <w:sz w:val="22"/>
          <w:szCs w:val="22"/>
        </w:rPr>
        <w:t>»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Удостоверительная   надпись  о  засвидетельствовании  подлинности  подписей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(город (село, поселок, район, край, область, республика)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(дата (число, месяц, год) прописью)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</w:t>
      </w:r>
      <w:r w:rsidR="00F17227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A712DC">
        <w:rPr>
          <w:rFonts w:ascii="Times New Roman" w:hAnsi="Times New Roman" w:cs="Times New Roman"/>
          <w:sz w:val="22"/>
          <w:szCs w:val="22"/>
        </w:rPr>
        <w:t>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нотариус 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(наименование государственной территориальной конторы или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           нотариального округа)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свидетельствую подлинность подписи граждан: 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</w:t>
      </w:r>
      <w:proofErr w:type="gramStart"/>
      <w:r w:rsidRPr="00A712DC">
        <w:rPr>
          <w:rFonts w:ascii="Times New Roman" w:hAnsi="Times New Roman" w:cs="Times New Roman"/>
          <w:sz w:val="22"/>
          <w:szCs w:val="22"/>
        </w:rPr>
        <w:t>о</w:t>
      </w:r>
      <w:r w:rsidR="00F17227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F17227">
        <w:rPr>
          <w:rFonts w:ascii="Times New Roman" w:hAnsi="Times New Roman" w:cs="Times New Roman"/>
          <w:sz w:val="22"/>
          <w:szCs w:val="22"/>
        </w:rPr>
        <w:t>при наличии)</w:t>
      </w:r>
      <w:r w:rsidRPr="00A712DC">
        <w:rPr>
          <w:rFonts w:ascii="Times New Roman" w:hAnsi="Times New Roman" w:cs="Times New Roman"/>
          <w:sz w:val="22"/>
          <w:szCs w:val="22"/>
        </w:rPr>
        <w:t xml:space="preserve"> подписавшего документ)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которая     сделана    в    моем    присутствии.    Личность    подписавших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документ установлена.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Зарегистрировано в реестре за </w:t>
      </w:r>
      <w:r w:rsidR="008D35E4" w:rsidRPr="00A712DC">
        <w:rPr>
          <w:rFonts w:ascii="Times New Roman" w:hAnsi="Times New Roman" w:cs="Times New Roman"/>
          <w:sz w:val="22"/>
          <w:szCs w:val="22"/>
        </w:rPr>
        <w:t>№</w:t>
      </w:r>
      <w:r w:rsidRPr="00A712DC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Взыскано госпошлины (по тарифу) 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Нотариус 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(подпись)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A712DC" w:rsidRDefault="008F7E8F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Отметка администрации </w:t>
      </w:r>
      <w:r w:rsidR="00C54CC8">
        <w:rPr>
          <w:rFonts w:ascii="Times New Roman" w:hAnsi="Times New Roman" w:cs="Times New Roman"/>
          <w:sz w:val="22"/>
          <w:szCs w:val="22"/>
        </w:rPr>
        <w:t>Северного</w:t>
      </w:r>
      <w:r w:rsidRPr="00A712DC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Новосибирской области о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приеме образцов подписей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  __________</w:t>
      </w:r>
      <w:r w:rsidR="00C54CC8">
        <w:rPr>
          <w:rFonts w:ascii="Times New Roman" w:hAnsi="Times New Roman" w:cs="Times New Roman"/>
          <w:sz w:val="22"/>
          <w:szCs w:val="22"/>
        </w:rPr>
        <w:t xml:space="preserve">        </w:t>
      </w:r>
      <w:r w:rsidR="004D0CD6">
        <w:rPr>
          <w:rFonts w:ascii="Times New Roman" w:hAnsi="Times New Roman" w:cs="Times New Roman"/>
          <w:sz w:val="22"/>
          <w:szCs w:val="22"/>
        </w:rPr>
        <w:t>____</w:t>
      </w:r>
      <w:r w:rsidRPr="00A712DC">
        <w:rPr>
          <w:rFonts w:ascii="Times New Roman" w:hAnsi="Times New Roman" w:cs="Times New Roman"/>
          <w:sz w:val="22"/>
          <w:szCs w:val="22"/>
        </w:rPr>
        <w:t>_______________</w:t>
      </w:r>
    </w:p>
    <w:p w:rsidR="00A44569" w:rsidRPr="00A712DC" w:rsidRDefault="00A0231A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должность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         (подпись)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Исполнитель ________________________    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D0CD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A712DC">
        <w:rPr>
          <w:rFonts w:ascii="Times New Roman" w:hAnsi="Times New Roman" w:cs="Times New Roman"/>
          <w:sz w:val="22"/>
          <w:szCs w:val="22"/>
        </w:rPr>
        <w:t xml:space="preserve"> (подпись)  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«</w:t>
      </w:r>
      <w:r w:rsidR="00A44569" w:rsidRPr="00A712DC">
        <w:rPr>
          <w:rFonts w:ascii="Times New Roman" w:hAnsi="Times New Roman" w:cs="Times New Roman"/>
          <w:sz w:val="22"/>
          <w:szCs w:val="22"/>
        </w:rPr>
        <w:t>____</w:t>
      </w:r>
      <w:r w:rsidRPr="00A712DC">
        <w:rPr>
          <w:rFonts w:ascii="Times New Roman" w:hAnsi="Times New Roman" w:cs="Times New Roman"/>
          <w:sz w:val="22"/>
          <w:szCs w:val="22"/>
        </w:rPr>
        <w:t>»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Особые отметки: ___________________________________________________________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2.2</w:t>
      </w:r>
    </w:p>
    <w:p w:rsidR="00A44569" w:rsidRPr="00A712DC" w:rsidRDefault="00A44569" w:rsidP="007D2E3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3" w:name="P1211"/>
      <w:bookmarkEnd w:id="53"/>
      <w:r w:rsidRPr="00A712DC">
        <w:rPr>
          <w:rFonts w:ascii="Times New Roman" w:hAnsi="Times New Roman" w:cs="Times New Roman"/>
          <w:b/>
        </w:rPr>
        <w:t xml:space="preserve">ДОГОВОР </w:t>
      </w:r>
      <w:r w:rsidR="008D35E4" w:rsidRPr="00A712DC">
        <w:rPr>
          <w:rFonts w:ascii="Times New Roman" w:hAnsi="Times New Roman" w:cs="Times New Roman"/>
          <w:b/>
        </w:rPr>
        <w:t>№</w:t>
      </w:r>
      <w:r w:rsidRPr="00A712DC">
        <w:rPr>
          <w:rFonts w:ascii="Times New Roman" w:hAnsi="Times New Roman" w:cs="Times New Roman"/>
          <w:b/>
        </w:rPr>
        <w:t xml:space="preserve"> ________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НА РАСЧЕТНОЕ ОБСЛУЖИВАНИЕ ЛИЦЕВЫХ СЧЕТОВ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В </w:t>
      </w:r>
      <w:r w:rsidR="008F7E8F" w:rsidRPr="00A712DC">
        <w:rPr>
          <w:rFonts w:ascii="Times New Roman" w:hAnsi="Times New Roman" w:cs="Times New Roman"/>
        </w:rPr>
        <w:t xml:space="preserve">АДМИНИСТРАЦИИ </w:t>
      </w:r>
      <w:r w:rsidR="00DE669A">
        <w:rPr>
          <w:rFonts w:ascii="Times New Roman" w:hAnsi="Times New Roman" w:cs="Times New Roman"/>
        </w:rPr>
        <w:t xml:space="preserve">СЕВЕРНОГО  </w:t>
      </w:r>
      <w:r w:rsidR="008F7E8F" w:rsidRPr="00A712DC">
        <w:rPr>
          <w:rFonts w:ascii="Times New Roman" w:hAnsi="Times New Roman" w:cs="Times New Roman"/>
        </w:rPr>
        <w:t xml:space="preserve">РАЙОНА </w:t>
      </w:r>
      <w:r w:rsidRPr="00A712DC">
        <w:rPr>
          <w:rFonts w:ascii="Times New Roman" w:hAnsi="Times New Roman" w:cs="Times New Roman"/>
        </w:rPr>
        <w:t>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г. </w:t>
      </w:r>
      <w:r w:rsidR="004E316D" w:rsidRPr="00A712DC">
        <w:rPr>
          <w:rFonts w:ascii="Times New Roman" w:hAnsi="Times New Roman" w:cs="Times New Roman"/>
        </w:rPr>
        <w:t>___________</w:t>
      </w:r>
      <w:r w:rsidRPr="00A712DC">
        <w:rPr>
          <w:rFonts w:ascii="Times New Roman" w:hAnsi="Times New Roman" w:cs="Times New Roman"/>
        </w:rPr>
        <w:t xml:space="preserve">                        </w:t>
      </w:r>
      <w:r w:rsidR="008F7E8F" w:rsidRPr="00A712D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712DC">
        <w:rPr>
          <w:rFonts w:ascii="Times New Roman" w:hAnsi="Times New Roman" w:cs="Times New Roman"/>
        </w:rPr>
        <w:t xml:space="preserve">        </w:t>
      </w:r>
      <w:r w:rsidR="00364D6E" w:rsidRPr="00A712DC">
        <w:rPr>
          <w:rFonts w:ascii="Times New Roman" w:hAnsi="Times New Roman" w:cs="Times New Roman"/>
        </w:rPr>
        <w:t>«</w:t>
      </w:r>
      <w:r w:rsidRPr="00A712DC">
        <w:rPr>
          <w:rFonts w:ascii="Times New Roman" w:hAnsi="Times New Roman" w:cs="Times New Roman"/>
        </w:rPr>
        <w:t>____</w:t>
      </w:r>
      <w:r w:rsidR="00364D6E" w:rsidRPr="00A712DC">
        <w:rPr>
          <w:rFonts w:ascii="Times New Roman" w:hAnsi="Times New Roman" w:cs="Times New Roman"/>
        </w:rPr>
        <w:t>»</w:t>
      </w:r>
      <w:r w:rsidRPr="00A712DC">
        <w:rPr>
          <w:rFonts w:ascii="Times New Roman" w:hAnsi="Times New Roman" w:cs="Times New Roman"/>
        </w:rPr>
        <w:t xml:space="preserve"> ______________ 20__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</w:t>
      </w:r>
      <w:r w:rsidR="008F7E8F" w:rsidRPr="00A712D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DE669A">
        <w:rPr>
          <w:rFonts w:ascii="Times New Roman" w:hAnsi="Times New Roman" w:cs="Times New Roman"/>
          <w:sz w:val="22"/>
          <w:szCs w:val="22"/>
        </w:rPr>
        <w:t>Северного</w:t>
      </w:r>
      <w:r w:rsidR="008F7E8F" w:rsidRPr="00A712DC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  <w:r w:rsidRPr="00A712DC">
        <w:rPr>
          <w:rFonts w:ascii="Times New Roman" w:hAnsi="Times New Roman" w:cs="Times New Roman"/>
          <w:sz w:val="22"/>
          <w:szCs w:val="22"/>
        </w:rPr>
        <w:t>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именуемое   </w:t>
      </w:r>
      <w:r w:rsidR="008F7E8F" w:rsidRPr="00A712DC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364D6E" w:rsidRPr="00A712DC">
        <w:rPr>
          <w:rFonts w:ascii="Times New Roman" w:hAnsi="Times New Roman" w:cs="Times New Roman"/>
          <w:sz w:val="22"/>
          <w:szCs w:val="22"/>
        </w:rPr>
        <w:t>«</w:t>
      </w:r>
      <w:r w:rsidR="008F7E8F" w:rsidRPr="00A712DC">
        <w:rPr>
          <w:rFonts w:ascii="Times New Roman" w:hAnsi="Times New Roman" w:cs="Times New Roman"/>
          <w:sz w:val="22"/>
          <w:szCs w:val="22"/>
        </w:rPr>
        <w:t>Администрация</w:t>
      </w:r>
      <w:r w:rsidR="00364D6E" w:rsidRPr="00A712DC">
        <w:rPr>
          <w:rFonts w:ascii="Times New Roman" w:hAnsi="Times New Roman" w:cs="Times New Roman"/>
          <w:sz w:val="22"/>
          <w:szCs w:val="22"/>
        </w:rPr>
        <w:t>»</w:t>
      </w:r>
      <w:r w:rsidR="004D0CD6">
        <w:rPr>
          <w:rFonts w:ascii="Times New Roman" w:hAnsi="Times New Roman" w:cs="Times New Roman"/>
          <w:sz w:val="22"/>
          <w:szCs w:val="22"/>
        </w:rPr>
        <w:t>, в лице Г</w:t>
      </w:r>
      <w:r w:rsidR="008F7E8F" w:rsidRPr="00A712DC">
        <w:rPr>
          <w:rFonts w:ascii="Times New Roman" w:hAnsi="Times New Roman" w:cs="Times New Roman"/>
          <w:sz w:val="22"/>
          <w:szCs w:val="22"/>
        </w:rPr>
        <w:t>лавы</w:t>
      </w:r>
      <w:r w:rsidR="00DE669A">
        <w:rPr>
          <w:rFonts w:ascii="Times New Roman" w:hAnsi="Times New Roman" w:cs="Times New Roman"/>
          <w:sz w:val="22"/>
          <w:szCs w:val="22"/>
        </w:rPr>
        <w:t xml:space="preserve"> Северного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на основании _____________________, с одной стороны, и ____________________</w:t>
      </w:r>
      <w:r w:rsidR="008F7E8F" w:rsidRPr="00A712DC">
        <w:rPr>
          <w:rFonts w:ascii="Times New Roman" w:hAnsi="Times New Roman" w:cs="Times New Roman"/>
          <w:sz w:val="22"/>
          <w:szCs w:val="22"/>
        </w:rPr>
        <w:t>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F7E8F" w:rsidRPr="00A712DC">
        <w:rPr>
          <w:rFonts w:ascii="Times New Roman" w:hAnsi="Times New Roman" w:cs="Times New Roman"/>
          <w:sz w:val="22"/>
          <w:szCs w:val="22"/>
        </w:rPr>
        <w:t>_________</w:t>
      </w:r>
      <w:r w:rsidRPr="00A712DC">
        <w:rPr>
          <w:rFonts w:ascii="Times New Roman" w:hAnsi="Times New Roman" w:cs="Times New Roman"/>
          <w:sz w:val="22"/>
          <w:szCs w:val="22"/>
        </w:rPr>
        <w:t>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A712DC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A712DC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364D6E" w:rsidRPr="00A712DC">
        <w:rPr>
          <w:rFonts w:ascii="Times New Roman" w:hAnsi="Times New Roman" w:cs="Times New Roman"/>
          <w:sz w:val="22"/>
          <w:szCs w:val="22"/>
        </w:rPr>
        <w:t>«</w:t>
      </w:r>
      <w:r w:rsidRPr="00A712DC">
        <w:rPr>
          <w:rFonts w:ascii="Times New Roman" w:hAnsi="Times New Roman" w:cs="Times New Roman"/>
          <w:sz w:val="22"/>
          <w:szCs w:val="22"/>
        </w:rPr>
        <w:t>Клиент</w:t>
      </w:r>
      <w:r w:rsidR="00364D6E" w:rsidRPr="00A712DC">
        <w:rPr>
          <w:rFonts w:ascii="Times New Roman" w:hAnsi="Times New Roman" w:cs="Times New Roman"/>
          <w:sz w:val="22"/>
          <w:szCs w:val="22"/>
        </w:rPr>
        <w:t>»</w:t>
      </w:r>
      <w:r w:rsidRPr="00A712DC">
        <w:rPr>
          <w:rFonts w:ascii="Times New Roman" w:hAnsi="Times New Roman" w:cs="Times New Roman"/>
          <w:sz w:val="22"/>
          <w:szCs w:val="22"/>
        </w:rPr>
        <w:t>, в лице _______________________________</w:t>
      </w:r>
      <w:r w:rsidR="008F7E8F" w:rsidRPr="00A712DC">
        <w:rPr>
          <w:rFonts w:ascii="Times New Roman" w:hAnsi="Times New Roman" w:cs="Times New Roman"/>
          <w:sz w:val="22"/>
          <w:szCs w:val="22"/>
        </w:rPr>
        <w:t>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F7E8F" w:rsidRPr="00A712DC">
        <w:rPr>
          <w:rFonts w:ascii="Times New Roman" w:hAnsi="Times New Roman" w:cs="Times New Roman"/>
          <w:sz w:val="22"/>
          <w:szCs w:val="22"/>
        </w:rPr>
        <w:t>_________</w:t>
      </w:r>
      <w:r w:rsidRPr="00A712DC">
        <w:rPr>
          <w:rFonts w:ascii="Times New Roman" w:hAnsi="Times New Roman" w:cs="Times New Roman"/>
          <w:sz w:val="22"/>
          <w:szCs w:val="22"/>
        </w:rPr>
        <w:t>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______________________________, с другой стороны,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именуемые   в   дальнейшем   </w:t>
      </w:r>
      <w:r w:rsidR="00364D6E" w:rsidRPr="00A712DC">
        <w:rPr>
          <w:rFonts w:ascii="Times New Roman" w:hAnsi="Times New Roman" w:cs="Times New Roman"/>
          <w:sz w:val="22"/>
          <w:szCs w:val="22"/>
        </w:rPr>
        <w:t>«</w:t>
      </w:r>
      <w:r w:rsidRPr="00A712DC">
        <w:rPr>
          <w:rFonts w:ascii="Times New Roman" w:hAnsi="Times New Roman" w:cs="Times New Roman"/>
          <w:sz w:val="22"/>
          <w:szCs w:val="22"/>
        </w:rPr>
        <w:t>Стороны</w:t>
      </w:r>
      <w:r w:rsidR="00364D6E" w:rsidRPr="00A712DC">
        <w:rPr>
          <w:rFonts w:ascii="Times New Roman" w:hAnsi="Times New Roman" w:cs="Times New Roman"/>
          <w:sz w:val="22"/>
          <w:szCs w:val="22"/>
        </w:rPr>
        <w:t>»</w:t>
      </w:r>
      <w:r w:rsidR="008F7E8F" w:rsidRPr="00A712DC">
        <w:rPr>
          <w:rFonts w:ascii="Times New Roman" w:hAnsi="Times New Roman" w:cs="Times New Roman"/>
          <w:sz w:val="22"/>
          <w:szCs w:val="22"/>
        </w:rPr>
        <w:t>, заключили</w:t>
      </w:r>
      <w:r w:rsidRPr="00A712DC">
        <w:rPr>
          <w:rFonts w:ascii="Times New Roman" w:hAnsi="Times New Roman" w:cs="Times New Roman"/>
          <w:sz w:val="22"/>
          <w:szCs w:val="22"/>
        </w:rPr>
        <w:t xml:space="preserve">   </w:t>
      </w:r>
      <w:r w:rsidR="008F7E8F" w:rsidRPr="00A712DC">
        <w:rPr>
          <w:rFonts w:ascii="Times New Roman" w:hAnsi="Times New Roman" w:cs="Times New Roman"/>
          <w:sz w:val="22"/>
          <w:szCs w:val="22"/>
        </w:rPr>
        <w:t>настоящий Договор о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1. ПРЕДМЕТ ДОГОВОРА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1.1. </w:t>
      </w:r>
      <w:r w:rsidR="008F7E8F" w:rsidRPr="00A712DC">
        <w:rPr>
          <w:rFonts w:ascii="Times New Roman" w:hAnsi="Times New Roman" w:cs="Times New Roman"/>
        </w:rPr>
        <w:t xml:space="preserve">Администрация </w:t>
      </w:r>
      <w:r w:rsidRPr="00A712DC">
        <w:rPr>
          <w:rFonts w:ascii="Times New Roman" w:hAnsi="Times New Roman" w:cs="Times New Roman"/>
        </w:rPr>
        <w:t>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1.2. </w:t>
      </w:r>
      <w:r w:rsidR="008F7E8F" w:rsidRPr="00A712DC">
        <w:rPr>
          <w:rFonts w:ascii="Times New Roman" w:hAnsi="Times New Roman" w:cs="Times New Roman"/>
        </w:rPr>
        <w:t>Администрация</w:t>
      </w:r>
      <w:r w:rsidRPr="00A712DC">
        <w:rPr>
          <w:rFonts w:ascii="Times New Roman" w:hAnsi="Times New Roman" w:cs="Times New Roman"/>
        </w:rPr>
        <w:t xml:space="preserve">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поступлений и </w:t>
      </w:r>
      <w:r w:rsidR="003941BD" w:rsidRPr="00263A93">
        <w:rPr>
          <w:rFonts w:ascii="Times New Roman" w:hAnsi="Times New Roman" w:cs="Times New Roman"/>
        </w:rPr>
        <w:t>перечислений</w:t>
      </w:r>
      <w:r w:rsidRPr="00263A93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1.3. При выполнении настоящего Договора Стороны руководствуются Порядком </w:t>
      </w:r>
      <w:r w:rsidR="00BD0E17" w:rsidRPr="00A712DC">
        <w:rPr>
          <w:rFonts w:ascii="Times New Roman" w:hAnsi="Times New Roman" w:cs="Times New Roman"/>
        </w:rPr>
        <w:t xml:space="preserve">открытия и ведения лицевых счетов для учета операций, осуществляемых участниками бюджетного процесса поселений, входящих в состав </w:t>
      </w:r>
      <w:r w:rsidR="004D0CD6">
        <w:rPr>
          <w:rFonts w:ascii="Times New Roman" w:hAnsi="Times New Roman" w:cs="Times New Roman"/>
        </w:rPr>
        <w:t>Северного</w:t>
      </w:r>
      <w:r w:rsidR="00BD0E17" w:rsidRPr="00A712DC">
        <w:rPr>
          <w:rFonts w:ascii="Times New Roman" w:hAnsi="Times New Roman" w:cs="Times New Roman"/>
        </w:rPr>
        <w:t xml:space="preserve"> района Новосибирской области, в рамках их бюджетных полномочий</w:t>
      </w:r>
      <w:r w:rsidRPr="00A712DC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 ОБЯЗАННОСТИ СТОРОН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2.1. </w:t>
      </w:r>
      <w:r w:rsidR="008F7E8F" w:rsidRPr="00A712DC">
        <w:rPr>
          <w:rFonts w:ascii="Times New Roman" w:hAnsi="Times New Roman" w:cs="Times New Roman"/>
        </w:rPr>
        <w:t>Администрация</w:t>
      </w:r>
      <w:r w:rsidRPr="00A712DC">
        <w:rPr>
          <w:rFonts w:ascii="Times New Roman" w:hAnsi="Times New Roman" w:cs="Times New Roman"/>
        </w:rPr>
        <w:t xml:space="preserve"> обязуется: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2.1.1. Открыть Клиенту необходимые ему лицевые счета в установленном порядке.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2.1.3. Контролировать подлинность подписей на документах Клиента.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2.1.4. Осуществлять платежи за счет средств </w:t>
      </w:r>
      <w:r w:rsidR="00004B68" w:rsidRPr="00A712DC">
        <w:rPr>
          <w:rFonts w:ascii="Times New Roman" w:hAnsi="Times New Roman" w:cs="Times New Roman"/>
        </w:rPr>
        <w:t>ме</w:t>
      </w:r>
      <w:r w:rsidRPr="00A712DC">
        <w:rPr>
          <w:rFonts w:ascii="Times New Roman" w:hAnsi="Times New Roman" w:cs="Times New Roman"/>
        </w:rPr>
        <w:t>стного бюджета</w:t>
      </w:r>
      <w:r w:rsidR="00BD0E17" w:rsidRPr="00A712DC">
        <w:rPr>
          <w:rFonts w:ascii="Times New Roman" w:hAnsi="Times New Roman" w:cs="Times New Roman"/>
        </w:rPr>
        <w:t xml:space="preserve"> _______________________</w:t>
      </w:r>
      <w:r w:rsidRPr="00A712DC">
        <w:rPr>
          <w:rFonts w:ascii="Times New Roman" w:hAnsi="Times New Roman" w:cs="Times New Roman"/>
        </w:rPr>
        <w:t xml:space="preserve"> по поручению Клиента со счетов </w:t>
      </w:r>
      <w:r w:rsidR="00004B68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 в пределах доведенных на лицевой счет Клиента бюджетных данных, отраженных на лицевом счете бюджетных обязательств, а также в пределах остатка на едином счете бюджета (по средствам, поступившим во временное распоряжение Клиента,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только в пределах остатков на лицевом счете Клиента).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2.1.5. Ежедневно отражать операции по</w:t>
      </w:r>
      <w:r w:rsidR="00263A93">
        <w:rPr>
          <w:rFonts w:ascii="Times New Roman" w:hAnsi="Times New Roman" w:cs="Times New Roman"/>
          <w:strike/>
        </w:rPr>
        <w:t xml:space="preserve"> </w:t>
      </w:r>
      <w:r w:rsidRPr="00A712DC">
        <w:rPr>
          <w:rFonts w:ascii="Times New Roman" w:hAnsi="Times New Roman" w:cs="Times New Roman"/>
        </w:rPr>
        <w:t xml:space="preserve">поступлениям и </w:t>
      </w:r>
      <w:r w:rsidR="003941BD" w:rsidRPr="00263A93">
        <w:rPr>
          <w:rFonts w:ascii="Times New Roman" w:hAnsi="Times New Roman" w:cs="Times New Roman"/>
        </w:rPr>
        <w:t>перечислениям</w:t>
      </w:r>
      <w:r w:rsidRPr="00A712DC">
        <w:rPr>
          <w:rFonts w:ascii="Times New Roman" w:hAnsi="Times New Roman" w:cs="Times New Roman"/>
        </w:rPr>
        <w:t xml:space="preserve"> на лицевых счетах Клиента на основании выписок </w:t>
      </w:r>
      <w:r w:rsidR="0047607D" w:rsidRPr="00A712DC">
        <w:rPr>
          <w:rFonts w:ascii="Times New Roman" w:hAnsi="Times New Roman" w:cs="Times New Roman"/>
        </w:rPr>
        <w:t xml:space="preserve">территориально органа </w:t>
      </w:r>
      <w:r w:rsidRPr="00A712DC">
        <w:rPr>
          <w:rFonts w:ascii="Times New Roman" w:hAnsi="Times New Roman" w:cs="Times New Roman"/>
        </w:rPr>
        <w:t xml:space="preserve">Федерального казначейства по счетам </w:t>
      </w:r>
      <w:r w:rsidR="00004B68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>, по мере осуществления операций предоставлять Клиенту выписки из его лицевых счетов.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2.1.6. 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2.1.7. Информировать Клиента о порядке исполнения сводной бюджетной росписи и порядке организации казначейского исполнения </w:t>
      </w:r>
      <w:r w:rsidR="00004B68" w:rsidRPr="00A712DC">
        <w:rPr>
          <w:rFonts w:ascii="Times New Roman" w:hAnsi="Times New Roman" w:cs="Times New Roman"/>
        </w:rPr>
        <w:t>ме</w:t>
      </w:r>
      <w:r w:rsidRPr="00A712DC">
        <w:rPr>
          <w:rFonts w:ascii="Times New Roman" w:hAnsi="Times New Roman" w:cs="Times New Roman"/>
        </w:rPr>
        <w:t>стного бюджета, а также о внесении изменений в них.</w:t>
      </w:r>
    </w:p>
    <w:p w:rsidR="00A44569" w:rsidRPr="00A712DC" w:rsidRDefault="0047607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2.1.8. </w:t>
      </w:r>
      <w:r w:rsidR="00A44569" w:rsidRPr="00A712DC">
        <w:rPr>
          <w:rFonts w:ascii="Times New Roman" w:hAnsi="Times New Roman" w:cs="Times New Roman"/>
        </w:rPr>
        <w:t>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2.2. Клиент обязуется: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2.2.1. Представить в </w:t>
      </w:r>
      <w:r w:rsidR="00004B68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 xml:space="preserve"> документы, требуемые для открытия необходимых ему лицевых счетов в соответствии с действующим законодательством.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2.2.2. Нести ответственность за достоверность сведений, указанных в документа</w:t>
      </w:r>
      <w:r w:rsidR="00004B68" w:rsidRPr="00A712DC">
        <w:rPr>
          <w:rFonts w:ascii="Times New Roman" w:hAnsi="Times New Roman" w:cs="Times New Roman"/>
        </w:rPr>
        <w:t>х, предоставленных в Администрацию</w:t>
      </w:r>
      <w:r w:rsidRPr="00A712DC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2.2.3. Своевременно в установленном порядке информировать </w:t>
      </w:r>
      <w:r w:rsidR="00004B68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 xml:space="preserve"> обо всех изменениях в сведениях и документах, представленных в </w:t>
      </w:r>
      <w:r w:rsidR="00004B68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2.2.4. Оформлять документы, необходимые для оплаты расходов в соответствии с нормативными </w:t>
      </w:r>
      <w:r w:rsidRPr="00A712DC">
        <w:rPr>
          <w:rFonts w:ascii="Times New Roman" w:hAnsi="Times New Roman" w:cs="Times New Roman"/>
        </w:rPr>
        <w:lastRenderedPageBreak/>
        <w:t xml:space="preserve">документами Министерства финансов Российской Федерации, Банка России и </w:t>
      </w:r>
      <w:r w:rsidR="0047607D" w:rsidRPr="00A712DC">
        <w:rPr>
          <w:rFonts w:ascii="Times New Roman" w:hAnsi="Times New Roman" w:cs="Times New Roman"/>
        </w:rPr>
        <w:t>А</w:t>
      </w:r>
      <w:r w:rsidR="00004B68" w:rsidRPr="00A712DC">
        <w:rPr>
          <w:rFonts w:ascii="Times New Roman" w:hAnsi="Times New Roman" w:cs="Times New Roman"/>
        </w:rPr>
        <w:t>дминистрации</w:t>
      </w:r>
      <w:r w:rsidRPr="00A712DC">
        <w:rPr>
          <w:rFonts w:ascii="Times New Roman" w:hAnsi="Times New Roman" w:cs="Times New Roman"/>
        </w:rPr>
        <w:t>; соблюдать порядок оформления электронных документов.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2.2.5. Обеспечить целевое и эффективное использование средств </w:t>
      </w:r>
      <w:r w:rsidR="00004B68" w:rsidRPr="00A712DC">
        <w:rPr>
          <w:rFonts w:ascii="Times New Roman" w:hAnsi="Times New Roman" w:cs="Times New Roman"/>
        </w:rPr>
        <w:t>ме</w:t>
      </w:r>
      <w:r w:rsidRPr="00A712DC">
        <w:rPr>
          <w:rFonts w:ascii="Times New Roman" w:hAnsi="Times New Roman" w:cs="Times New Roman"/>
        </w:rPr>
        <w:t>стного бюджета.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2.2.7. В течение трех дней с момента получения выписки из лицевых счетов информировать </w:t>
      </w:r>
      <w:r w:rsidR="00004B68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 xml:space="preserve"> о суммах, ошибочно отраженных в соответствующем лицевом счете.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 ПРАВА СТОРОН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3.1. </w:t>
      </w:r>
      <w:r w:rsidR="00004B68" w:rsidRPr="00A712DC">
        <w:rPr>
          <w:rFonts w:ascii="Times New Roman" w:hAnsi="Times New Roman" w:cs="Times New Roman"/>
        </w:rPr>
        <w:t>Администрация</w:t>
      </w:r>
      <w:r w:rsidRPr="00A712DC">
        <w:rPr>
          <w:rFonts w:ascii="Times New Roman" w:hAnsi="Times New Roman" w:cs="Times New Roman"/>
        </w:rPr>
        <w:t xml:space="preserve"> имеет право: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3.1.1. 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3.1.5. При обнаружении ошибочных записей в лицевом счете Клиента производить сверку и вносить в лицевые счета соответствующие изменения в </w:t>
      </w:r>
      <w:proofErr w:type="spellStart"/>
      <w:r w:rsidRPr="00A712DC">
        <w:rPr>
          <w:rFonts w:ascii="Times New Roman" w:hAnsi="Times New Roman" w:cs="Times New Roman"/>
        </w:rPr>
        <w:t>безакцептном</w:t>
      </w:r>
      <w:proofErr w:type="spellEnd"/>
      <w:r w:rsidRPr="00A712DC">
        <w:rPr>
          <w:rFonts w:ascii="Times New Roman" w:hAnsi="Times New Roman" w:cs="Times New Roman"/>
        </w:rPr>
        <w:t xml:space="preserve"> порядке.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3.1.6. Возвращать без исполнения документы Клиента со дня, следующего за днем расторжения настоящего Договора.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3.2. Клиент имеет право: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3.2.1. Получать от </w:t>
      </w:r>
      <w:r w:rsidR="00004B68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 всю необходимую информацию об операциях, проведенных по лицевым счетам.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3.2.2. Контролировать своевременность и правильность проведения операций по лицевым счетам.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3.2.3. Требовать от </w:t>
      </w:r>
      <w:r w:rsidR="00004B68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 восстановления неправильно зачисленных и списанных с лицевых счетов сумм.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3.2.4. Консультироваться в </w:t>
      </w:r>
      <w:r w:rsidR="00004B68" w:rsidRPr="00A712DC">
        <w:rPr>
          <w:rFonts w:ascii="Times New Roman" w:hAnsi="Times New Roman" w:cs="Times New Roman"/>
        </w:rPr>
        <w:t xml:space="preserve">Администрации </w:t>
      </w:r>
      <w:r w:rsidRPr="00A712DC">
        <w:rPr>
          <w:rFonts w:ascii="Times New Roman" w:hAnsi="Times New Roman" w:cs="Times New Roman"/>
        </w:rPr>
        <w:t xml:space="preserve">по вопросам оформления документов, необходимых для осуществления поступлений и </w:t>
      </w:r>
      <w:r w:rsidR="003941BD" w:rsidRPr="00263A93">
        <w:rPr>
          <w:rFonts w:ascii="Times New Roman" w:hAnsi="Times New Roman" w:cs="Times New Roman"/>
        </w:rPr>
        <w:t>перечислений</w:t>
      </w:r>
      <w:r w:rsidRPr="00A712DC">
        <w:rPr>
          <w:rFonts w:ascii="Times New Roman" w:hAnsi="Times New Roman" w:cs="Times New Roman"/>
        </w:rPr>
        <w:t>, получения наличных средств, другим вопросам, возникающим в процессе расчетного обслуживания.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3.2.5. Получать дубликат выписки в случае ее утери по письменному заявлению.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4. ОТВЕТСТВЕННОСТЬ СТОРОН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4.1.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4.2.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4.3. </w:t>
      </w:r>
      <w:r w:rsidR="00004B68" w:rsidRPr="00A712DC">
        <w:rPr>
          <w:rFonts w:ascii="Times New Roman" w:hAnsi="Times New Roman" w:cs="Times New Roman"/>
        </w:rPr>
        <w:t>Администрация</w:t>
      </w:r>
      <w:r w:rsidRPr="00A712DC">
        <w:rPr>
          <w:rFonts w:ascii="Times New Roman" w:hAnsi="Times New Roman" w:cs="Times New Roman"/>
        </w:rPr>
        <w:t xml:space="preserve"> не несет ответственности: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за нарушение сроков платежей по причине неверного оформления документов Клиентом;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за неверное указание сумм, указанных в платежных документах, и реквизитов;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за сроки платежа при неправильном оформлении Клиентом платежных (расчетно</w:t>
      </w:r>
      <w:r w:rsidR="0047607D" w:rsidRPr="00A712DC">
        <w:rPr>
          <w:rFonts w:ascii="Times New Roman" w:hAnsi="Times New Roman" w:cs="Times New Roman"/>
        </w:rPr>
        <w:t>-</w:t>
      </w:r>
      <w:r w:rsidRPr="00A712DC">
        <w:rPr>
          <w:rFonts w:ascii="Times New Roman" w:hAnsi="Times New Roman" w:cs="Times New Roman"/>
        </w:rPr>
        <w:t>денежных) документов или несоответствие их сопроводительным документам, обосновывающим назначение платежа;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 РАЗРЕШЕНИЕ СПОРОВ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5.2. В случае недостижения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 СРОК ДЕЙСТВИЯ ДОГОВОРА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6.3. Настоящий Договор составлен в двух экземплярах, имеющих равную юридическую силу, один из которых находится в </w:t>
      </w:r>
      <w:r w:rsidR="0022340C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, второй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выдается Клиенту.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7. ЮРИДИЧЕСКИЕ АДРЕСА И ПОДПИСИ СТОРОН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22340C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263A93">
        <w:rPr>
          <w:rFonts w:ascii="Times New Roman" w:hAnsi="Times New Roman" w:cs="Times New Roman"/>
          <w:sz w:val="22"/>
          <w:szCs w:val="22"/>
        </w:rPr>
        <w:t>Северного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     КЛИЕНТ</w:t>
      </w:r>
    </w:p>
    <w:p w:rsidR="0022340C" w:rsidRPr="00A712DC" w:rsidRDefault="0022340C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</w:p>
    <w:p w:rsidR="003941BD" w:rsidRPr="003941BD" w:rsidRDefault="004D0CD6" w:rsidP="00394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632080</w:t>
      </w:r>
      <w:r w:rsidR="003941BD" w:rsidRPr="003941BD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="003941BD" w:rsidRPr="003941B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Северное</w:t>
      </w:r>
      <w:r w:rsidR="003941BD" w:rsidRPr="003941BD">
        <w:rPr>
          <w:rFonts w:ascii="Times New Roman" w:eastAsia="Times New Roman" w:hAnsi="Times New Roman" w:cs="Times New Roman"/>
          <w:lang w:eastAsia="ru-RU"/>
        </w:rPr>
        <w:t>,</w:t>
      </w:r>
    </w:p>
    <w:p w:rsidR="003941BD" w:rsidRPr="003941BD" w:rsidRDefault="003941BD" w:rsidP="00394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1BD">
        <w:rPr>
          <w:rFonts w:ascii="Times New Roman" w:eastAsia="Times New Roman" w:hAnsi="Times New Roman" w:cs="Times New Roman"/>
          <w:lang w:eastAsia="ru-RU"/>
        </w:rPr>
        <w:t>ул.</w:t>
      </w:r>
      <w:r w:rsidR="004D0CD6">
        <w:rPr>
          <w:rFonts w:ascii="Times New Roman" w:eastAsia="Times New Roman" w:hAnsi="Times New Roman" w:cs="Times New Roman"/>
          <w:lang w:eastAsia="ru-RU"/>
        </w:rPr>
        <w:t xml:space="preserve"> Ленина</w:t>
      </w:r>
      <w:r w:rsidRPr="003941B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D0CD6">
        <w:rPr>
          <w:rFonts w:ascii="Times New Roman" w:eastAsia="Times New Roman" w:hAnsi="Times New Roman" w:cs="Times New Roman"/>
          <w:lang w:eastAsia="ru-RU"/>
        </w:rPr>
        <w:t>14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М.П.                                 </w:t>
      </w:r>
      <w:r w:rsidR="0022340C" w:rsidRPr="00A712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A712DC">
        <w:rPr>
          <w:rFonts w:ascii="Times New Roman" w:hAnsi="Times New Roman" w:cs="Times New Roman"/>
          <w:sz w:val="22"/>
          <w:szCs w:val="22"/>
        </w:rPr>
        <w:t xml:space="preserve">        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_________________/ __________/         </w:t>
      </w:r>
      <w:r w:rsidR="0022340C" w:rsidRPr="00A712D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A712DC">
        <w:rPr>
          <w:rFonts w:ascii="Times New Roman" w:hAnsi="Times New Roman" w:cs="Times New Roman"/>
          <w:sz w:val="22"/>
          <w:szCs w:val="22"/>
        </w:rPr>
        <w:t xml:space="preserve">      _________________/ __________/</w:t>
      </w:r>
    </w:p>
    <w:p w:rsidR="00A4456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«</w:t>
      </w:r>
      <w:r w:rsidR="00A44569" w:rsidRPr="00A712DC">
        <w:rPr>
          <w:rFonts w:ascii="Times New Roman" w:hAnsi="Times New Roman" w:cs="Times New Roman"/>
          <w:sz w:val="22"/>
          <w:szCs w:val="22"/>
        </w:rPr>
        <w:t>____</w:t>
      </w:r>
      <w:r w:rsidRPr="00A712DC">
        <w:rPr>
          <w:rFonts w:ascii="Times New Roman" w:hAnsi="Times New Roman" w:cs="Times New Roman"/>
          <w:sz w:val="22"/>
          <w:szCs w:val="22"/>
        </w:rPr>
        <w:t>»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__________ 20____ года                </w:t>
      </w:r>
      <w:r w:rsidR="0022340C" w:rsidRPr="00A712D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A712DC">
        <w:rPr>
          <w:rFonts w:ascii="Times New Roman" w:hAnsi="Times New Roman" w:cs="Times New Roman"/>
          <w:sz w:val="22"/>
          <w:szCs w:val="22"/>
        </w:rPr>
        <w:t>«</w:t>
      </w:r>
      <w:r w:rsidR="00A44569" w:rsidRPr="00A712DC">
        <w:rPr>
          <w:rFonts w:ascii="Times New Roman" w:hAnsi="Times New Roman" w:cs="Times New Roman"/>
          <w:sz w:val="22"/>
          <w:szCs w:val="22"/>
        </w:rPr>
        <w:t>____</w:t>
      </w:r>
      <w:r w:rsidRPr="00A712DC">
        <w:rPr>
          <w:rFonts w:ascii="Times New Roman" w:hAnsi="Times New Roman" w:cs="Times New Roman"/>
          <w:sz w:val="22"/>
          <w:szCs w:val="22"/>
        </w:rPr>
        <w:t>»</w:t>
      </w:r>
      <w:r w:rsidR="00A44569" w:rsidRPr="00A712DC">
        <w:rPr>
          <w:rFonts w:ascii="Times New Roman" w:hAnsi="Times New Roman" w:cs="Times New Roman"/>
          <w:sz w:val="22"/>
          <w:szCs w:val="22"/>
        </w:rPr>
        <w:t xml:space="preserve"> __________ 20____ года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A712DC" w:rsidRDefault="0022340C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A712DC" w:rsidRDefault="0022340C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A712DC" w:rsidRDefault="0022340C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A712DC" w:rsidRDefault="0022340C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07D" w:rsidRPr="00A712DC" w:rsidRDefault="0047607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br w:type="page"/>
      </w:r>
    </w:p>
    <w:p w:rsidR="0022340C" w:rsidRPr="00A712DC" w:rsidRDefault="0022340C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2.3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4" w:name="P1317"/>
      <w:bookmarkEnd w:id="54"/>
      <w:r w:rsidRPr="00A712DC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8D35E4" w:rsidRPr="00A712DC">
        <w:rPr>
          <w:rFonts w:ascii="Times New Roman" w:hAnsi="Times New Roman" w:cs="Times New Roman"/>
          <w:b/>
          <w:sz w:val="22"/>
          <w:szCs w:val="22"/>
        </w:rPr>
        <w:t>№</w:t>
      </w:r>
      <w:r w:rsidRPr="00A712DC">
        <w:rPr>
          <w:rFonts w:ascii="Times New Roman" w:hAnsi="Times New Roman" w:cs="Times New Roman"/>
          <w:b/>
          <w:sz w:val="22"/>
          <w:szCs w:val="22"/>
        </w:rPr>
        <w:t xml:space="preserve"> _________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регламентирующий взаимоотношения сторон в процессе обмена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электронными документами с электронной подписью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г. </w:t>
      </w:r>
      <w:r w:rsidR="00C65D8D" w:rsidRPr="00A712DC">
        <w:rPr>
          <w:rFonts w:ascii="Times New Roman" w:hAnsi="Times New Roman" w:cs="Times New Roman"/>
          <w:sz w:val="22"/>
          <w:szCs w:val="22"/>
        </w:rPr>
        <w:t>______________</w:t>
      </w: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2340C" w:rsidRPr="00A712DC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A712DC">
        <w:rPr>
          <w:rFonts w:ascii="Times New Roman" w:hAnsi="Times New Roman" w:cs="Times New Roman"/>
          <w:sz w:val="22"/>
          <w:szCs w:val="22"/>
        </w:rPr>
        <w:t xml:space="preserve">        </w:t>
      </w:r>
      <w:r w:rsidR="00364D6E" w:rsidRPr="00A712DC">
        <w:rPr>
          <w:rFonts w:ascii="Times New Roman" w:hAnsi="Times New Roman" w:cs="Times New Roman"/>
          <w:sz w:val="22"/>
          <w:szCs w:val="22"/>
        </w:rPr>
        <w:t>«</w:t>
      </w:r>
      <w:r w:rsidRPr="00A712DC">
        <w:rPr>
          <w:rFonts w:ascii="Times New Roman" w:hAnsi="Times New Roman" w:cs="Times New Roman"/>
          <w:sz w:val="22"/>
          <w:szCs w:val="22"/>
        </w:rPr>
        <w:t>____</w:t>
      </w:r>
      <w:r w:rsidR="00364D6E" w:rsidRPr="00A712DC">
        <w:rPr>
          <w:rFonts w:ascii="Times New Roman" w:hAnsi="Times New Roman" w:cs="Times New Roman"/>
          <w:sz w:val="22"/>
          <w:szCs w:val="22"/>
        </w:rPr>
        <w:t>»</w:t>
      </w:r>
      <w:r w:rsidRPr="00A712DC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</w:t>
      </w:r>
      <w:r w:rsidR="00C65D8D" w:rsidRPr="00A712DC">
        <w:rPr>
          <w:rFonts w:ascii="Times New Roman" w:hAnsi="Times New Roman" w:cs="Times New Roman"/>
          <w:sz w:val="22"/>
          <w:szCs w:val="22"/>
        </w:rPr>
        <w:t>Администрация</w:t>
      </w:r>
      <w:r w:rsidR="00263A93">
        <w:rPr>
          <w:rFonts w:ascii="Times New Roman" w:hAnsi="Times New Roman" w:cs="Times New Roman"/>
          <w:sz w:val="22"/>
          <w:szCs w:val="22"/>
        </w:rPr>
        <w:t xml:space="preserve"> </w:t>
      </w:r>
      <w:r w:rsidR="00C65D8D" w:rsidRPr="00A712DC">
        <w:rPr>
          <w:rFonts w:ascii="Times New Roman" w:hAnsi="Times New Roman" w:cs="Times New Roman"/>
          <w:sz w:val="22"/>
          <w:szCs w:val="22"/>
        </w:rPr>
        <w:t xml:space="preserve"> </w:t>
      </w:r>
      <w:r w:rsidR="00263A93">
        <w:rPr>
          <w:rFonts w:ascii="Times New Roman" w:hAnsi="Times New Roman" w:cs="Times New Roman"/>
          <w:sz w:val="22"/>
          <w:szCs w:val="22"/>
        </w:rPr>
        <w:t xml:space="preserve">Северного  </w:t>
      </w:r>
      <w:r w:rsidR="00C65D8D" w:rsidRPr="00A712DC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  <w:r w:rsidRPr="00A712DC">
        <w:rPr>
          <w:rFonts w:ascii="Times New Roman" w:hAnsi="Times New Roman" w:cs="Times New Roman"/>
          <w:sz w:val="22"/>
          <w:szCs w:val="22"/>
        </w:rPr>
        <w:t>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именуем</w:t>
      </w:r>
      <w:r w:rsidR="00C65D8D" w:rsidRPr="00A712DC">
        <w:rPr>
          <w:rFonts w:ascii="Times New Roman" w:hAnsi="Times New Roman" w:cs="Times New Roman"/>
          <w:sz w:val="22"/>
          <w:szCs w:val="22"/>
        </w:rPr>
        <w:t xml:space="preserve">ая   в   дальнейшем   Администрация, в лице Главы </w:t>
      </w:r>
      <w:r w:rsidR="00263A93">
        <w:rPr>
          <w:rFonts w:ascii="Times New Roman" w:hAnsi="Times New Roman" w:cs="Times New Roman"/>
          <w:sz w:val="22"/>
          <w:szCs w:val="22"/>
        </w:rPr>
        <w:t>Северного</w:t>
      </w:r>
      <w:r w:rsidR="00C65D8D" w:rsidRPr="00A712DC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263A93">
        <w:rPr>
          <w:rFonts w:ascii="Times New Roman" w:hAnsi="Times New Roman" w:cs="Times New Roman"/>
          <w:sz w:val="22"/>
          <w:szCs w:val="22"/>
        </w:rPr>
        <w:t xml:space="preserve">Новосибирской области </w:t>
      </w:r>
      <w:r w:rsidRPr="00A712DC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_____________________________, с одной стороны, 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A712DC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="00C65D8D" w:rsidRPr="00A712DC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65D8D" w:rsidRPr="00A712DC">
        <w:rPr>
          <w:rFonts w:ascii="Times New Roman" w:hAnsi="Times New Roman" w:cs="Times New Roman"/>
          <w:sz w:val="22"/>
          <w:szCs w:val="22"/>
        </w:rPr>
        <w:t xml:space="preserve">)  </w:t>
      </w:r>
      <w:r w:rsidRPr="00A712DC">
        <w:rPr>
          <w:rFonts w:ascii="Times New Roman" w:hAnsi="Times New Roman" w:cs="Times New Roman"/>
          <w:sz w:val="22"/>
          <w:szCs w:val="22"/>
        </w:rPr>
        <w:t xml:space="preserve">  в       дальнейшем       Организация,       в      лице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C65D8D" w:rsidRPr="00A712DC">
        <w:rPr>
          <w:rFonts w:ascii="Times New Roman" w:hAnsi="Times New Roman" w:cs="Times New Roman"/>
          <w:sz w:val="22"/>
          <w:szCs w:val="22"/>
        </w:rPr>
        <w:t>_, действующего</w:t>
      </w:r>
      <w:r w:rsidRPr="00A712D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</w:t>
      </w:r>
      <w:r w:rsidR="00C65D8D" w:rsidRPr="00A712DC">
        <w:rPr>
          <w:rFonts w:ascii="Times New Roman" w:hAnsi="Times New Roman" w:cs="Times New Roman"/>
          <w:sz w:val="22"/>
          <w:szCs w:val="22"/>
        </w:rPr>
        <w:t>_, с другой стороны</w:t>
      </w:r>
      <w:r w:rsidRPr="00A712DC">
        <w:rPr>
          <w:rFonts w:ascii="Times New Roman" w:hAnsi="Times New Roman" w:cs="Times New Roman"/>
          <w:sz w:val="22"/>
          <w:szCs w:val="22"/>
        </w:rPr>
        <w:t>, вместе именуемые Сторонами, заключили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1. Предмет договора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В целях оптимизации работы и оперативного обмена документами в процессе исполнения </w:t>
      </w:r>
      <w:r w:rsidR="00C65D8D" w:rsidRPr="00A712DC">
        <w:rPr>
          <w:rFonts w:ascii="Times New Roman" w:hAnsi="Times New Roman" w:cs="Times New Roman"/>
        </w:rPr>
        <w:t>ме</w:t>
      </w:r>
      <w:r w:rsidRPr="00A712DC">
        <w:rPr>
          <w:rFonts w:ascii="Times New Roman" w:hAnsi="Times New Roman" w:cs="Times New Roman"/>
        </w:rPr>
        <w:t>стного бюджета</w:t>
      </w:r>
      <w:r w:rsidR="00C65D8D" w:rsidRPr="00A712DC">
        <w:rPr>
          <w:rFonts w:ascii="Times New Roman" w:hAnsi="Times New Roman" w:cs="Times New Roman"/>
        </w:rPr>
        <w:t xml:space="preserve"> </w:t>
      </w:r>
      <w:r w:rsidR="0047607D" w:rsidRPr="00A712DC">
        <w:rPr>
          <w:rFonts w:ascii="Times New Roman" w:hAnsi="Times New Roman" w:cs="Times New Roman"/>
        </w:rPr>
        <w:t>____________________ (далее – местный бюджет)</w:t>
      </w:r>
      <w:r w:rsidRPr="00A712DC">
        <w:rPr>
          <w:rFonts w:ascii="Times New Roman" w:hAnsi="Times New Roman" w:cs="Times New Roman"/>
        </w:rPr>
        <w:t xml:space="preserve">, </w:t>
      </w:r>
      <w:r w:rsidR="003941BD" w:rsidRPr="00263A93">
        <w:rPr>
          <w:rFonts w:ascii="Times New Roman" w:hAnsi="Times New Roman" w:cs="Times New Roman"/>
        </w:rPr>
        <w:t>казначейского</w:t>
      </w:r>
      <w:r w:rsidR="00C65D8D" w:rsidRPr="00A712DC">
        <w:rPr>
          <w:rFonts w:ascii="Times New Roman" w:hAnsi="Times New Roman" w:cs="Times New Roman"/>
        </w:rPr>
        <w:t xml:space="preserve"> обслуживания исполнения ме</w:t>
      </w:r>
      <w:r w:rsidRPr="00A712DC">
        <w:rPr>
          <w:rFonts w:ascii="Times New Roman" w:hAnsi="Times New Roman" w:cs="Times New Roman"/>
        </w:rPr>
        <w:t>стного бюджета</w:t>
      </w:r>
      <w:r w:rsidR="00C65D8D" w:rsidRPr="00A712DC">
        <w:rPr>
          <w:rFonts w:ascii="Times New Roman" w:hAnsi="Times New Roman" w:cs="Times New Roman"/>
        </w:rPr>
        <w:t xml:space="preserve"> </w:t>
      </w:r>
      <w:r w:rsidRPr="00A712DC">
        <w:rPr>
          <w:rFonts w:ascii="Times New Roman" w:hAnsi="Times New Roman" w:cs="Times New Roman"/>
        </w:rPr>
        <w:t>и расчетно</w:t>
      </w:r>
      <w:r w:rsidR="00263A93">
        <w:rPr>
          <w:rFonts w:ascii="Times New Roman" w:hAnsi="Times New Roman" w:cs="Times New Roman"/>
        </w:rPr>
        <w:t>го</w:t>
      </w:r>
      <w:r w:rsidRPr="00A712DC">
        <w:rPr>
          <w:rFonts w:ascii="Times New Roman" w:hAnsi="Times New Roman" w:cs="Times New Roman"/>
        </w:rPr>
        <w:t xml:space="preserve"> обслуживания лицевых счетов получателей средств </w:t>
      </w:r>
      <w:r w:rsidR="00C65D8D" w:rsidRPr="00A712DC">
        <w:rPr>
          <w:rFonts w:ascii="Times New Roman" w:hAnsi="Times New Roman" w:cs="Times New Roman"/>
        </w:rPr>
        <w:t>мес</w:t>
      </w:r>
      <w:r w:rsidRPr="00A712DC">
        <w:rPr>
          <w:rFonts w:ascii="Times New Roman" w:hAnsi="Times New Roman" w:cs="Times New Roman"/>
        </w:rPr>
        <w:t xml:space="preserve">тного бюджета, Стороны договорились о создании корпоративной информационной системы (далее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Системы).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ЭП) между </w:t>
      </w:r>
      <w:r w:rsidR="00C65D8D" w:rsidRPr="00A712DC">
        <w:rPr>
          <w:rFonts w:ascii="Times New Roman" w:hAnsi="Times New Roman" w:cs="Times New Roman"/>
        </w:rPr>
        <w:t>Администрацией</w:t>
      </w:r>
      <w:r w:rsidRPr="00A712DC">
        <w:rPr>
          <w:rFonts w:ascii="Times New Roman" w:hAnsi="Times New Roman" w:cs="Times New Roman"/>
        </w:rPr>
        <w:t xml:space="preserve"> и Организацией в рамках Системы с использованием автоматизированных информационных систем (далее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АС).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УЦ и Организацией в части документов, направляемых Организацией в </w:t>
      </w:r>
      <w:r w:rsidR="00C65D8D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>;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УЦ и </w:t>
      </w:r>
      <w:r w:rsidR="00C65D8D" w:rsidRPr="00A712DC">
        <w:rPr>
          <w:rFonts w:ascii="Times New Roman" w:hAnsi="Times New Roman" w:cs="Times New Roman"/>
        </w:rPr>
        <w:t xml:space="preserve">Администрацией </w:t>
      </w:r>
      <w:r w:rsidRPr="00A712DC">
        <w:rPr>
          <w:rFonts w:ascii="Times New Roman" w:hAnsi="Times New Roman" w:cs="Times New Roman"/>
        </w:rPr>
        <w:t xml:space="preserve">в части документов, направляемых </w:t>
      </w:r>
      <w:r w:rsidR="00C65D8D" w:rsidRPr="00A712DC">
        <w:rPr>
          <w:rFonts w:ascii="Times New Roman" w:hAnsi="Times New Roman" w:cs="Times New Roman"/>
        </w:rPr>
        <w:t>Администрацией</w:t>
      </w:r>
      <w:r w:rsidRPr="00A712DC">
        <w:rPr>
          <w:rFonts w:ascii="Times New Roman" w:hAnsi="Times New Roman" w:cs="Times New Roman"/>
        </w:rPr>
        <w:t xml:space="preserve"> в Организацию.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Стороны признают, что электронные документы с ЭП, передающиеся в Системе, сформированные в соответствии с требованиями законодательства 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В Системе используются следующие АС, предназначенные для обработки, контроля, хранения, защиты и передачи информации: </w:t>
      </w:r>
      <w:r w:rsidR="00851DEC">
        <w:rPr>
          <w:rFonts w:ascii="Times New Roman" w:hAnsi="Times New Roman" w:cs="Times New Roman"/>
        </w:rPr>
        <w:t>ПК «</w:t>
      </w:r>
      <w:proofErr w:type="spellStart"/>
      <w:r w:rsidR="00851DEC">
        <w:rPr>
          <w:rFonts w:ascii="Times New Roman" w:hAnsi="Times New Roman" w:cs="Times New Roman"/>
        </w:rPr>
        <w:t>Web</w:t>
      </w:r>
      <w:proofErr w:type="spellEnd"/>
      <w:r w:rsidR="00851DEC">
        <w:rPr>
          <w:rFonts w:ascii="Times New Roman" w:hAnsi="Times New Roman" w:cs="Times New Roman"/>
        </w:rPr>
        <w:t>-исполнение»</w:t>
      </w:r>
      <w:r w:rsidRPr="00A712DC">
        <w:rPr>
          <w:rFonts w:ascii="Times New Roman" w:hAnsi="Times New Roman" w:cs="Times New Roman"/>
        </w:rPr>
        <w:t xml:space="preserve"> и государственная информационная система в сфере закупок Новосибирской области (далее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ГИСЗ НСО).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Указанные АС признаются Сторонами достаточными для обеспечения надежной, эффективной и безопасной работы.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Посредством ГИСЗ НСО Организация передает в </w:t>
      </w:r>
      <w:r w:rsidR="00C96576">
        <w:rPr>
          <w:rFonts w:ascii="Times New Roman" w:hAnsi="Times New Roman" w:cs="Times New Roman"/>
        </w:rPr>
        <w:t>ПК «</w:t>
      </w:r>
      <w:proofErr w:type="spellStart"/>
      <w:r w:rsidR="00C96576">
        <w:rPr>
          <w:rFonts w:ascii="Times New Roman" w:hAnsi="Times New Roman" w:cs="Times New Roman"/>
        </w:rPr>
        <w:t>Web</w:t>
      </w:r>
      <w:proofErr w:type="spellEnd"/>
      <w:r w:rsidR="00C96576">
        <w:rPr>
          <w:rFonts w:ascii="Times New Roman" w:hAnsi="Times New Roman" w:cs="Times New Roman"/>
        </w:rPr>
        <w:t>-исполнение»</w:t>
      </w:r>
      <w:r w:rsidRPr="00A712DC">
        <w:rPr>
          <w:rFonts w:ascii="Times New Roman" w:hAnsi="Times New Roman" w:cs="Times New Roman"/>
        </w:rPr>
        <w:t xml:space="preserve"> сведения о бюджетных обязательствах,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Посредством </w:t>
      </w:r>
      <w:r w:rsidR="00851DEC">
        <w:rPr>
          <w:rFonts w:ascii="Times New Roman" w:hAnsi="Times New Roman" w:cs="Times New Roman"/>
        </w:rPr>
        <w:t>ПК «</w:t>
      </w:r>
      <w:proofErr w:type="spellStart"/>
      <w:r w:rsidR="00851DEC">
        <w:rPr>
          <w:rFonts w:ascii="Times New Roman" w:hAnsi="Times New Roman" w:cs="Times New Roman"/>
        </w:rPr>
        <w:t>Web</w:t>
      </w:r>
      <w:proofErr w:type="spellEnd"/>
      <w:r w:rsidR="00851DEC">
        <w:rPr>
          <w:rFonts w:ascii="Times New Roman" w:hAnsi="Times New Roman" w:cs="Times New Roman"/>
        </w:rPr>
        <w:t>-исполнение»</w:t>
      </w:r>
      <w:r w:rsidR="00F17227">
        <w:rPr>
          <w:rFonts w:ascii="Times New Roman" w:hAnsi="Times New Roman" w:cs="Times New Roman"/>
        </w:rPr>
        <w:t xml:space="preserve"> </w:t>
      </w:r>
      <w:r w:rsidRPr="00A712DC">
        <w:rPr>
          <w:rFonts w:ascii="Times New Roman" w:hAnsi="Times New Roman" w:cs="Times New Roman"/>
        </w:rPr>
        <w:t xml:space="preserve">Организация передает в </w:t>
      </w:r>
      <w:r w:rsidR="00C96576">
        <w:rPr>
          <w:rFonts w:ascii="Times New Roman" w:hAnsi="Times New Roman" w:cs="Times New Roman"/>
        </w:rPr>
        <w:t>ПК «</w:t>
      </w:r>
      <w:proofErr w:type="spellStart"/>
      <w:r w:rsidR="00C96576">
        <w:rPr>
          <w:rFonts w:ascii="Times New Roman" w:hAnsi="Times New Roman" w:cs="Times New Roman"/>
        </w:rPr>
        <w:t>Web</w:t>
      </w:r>
      <w:proofErr w:type="spellEnd"/>
      <w:r w:rsidR="00C96576">
        <w:rPr>
          <w:rFonts w:ascii="Times New Roman" w:hAnsi="Times New Roman" w:cs="Times New Roman"/>
        </w:rPr>
        <w:t>-исполнение»</w:t>
      </w:r>
      <w:r w:rsidRPr="00A712DC">
        <w:rPr>
          <w:rFonts w:ascii="Times New Roman" w:hAnsi="Times New Roman" w:cs="Times New Roman"/>
        </w:rPr>
        <w:t xml:space="preserve"> </w:t>
      </w:r>
      <w:r w:rsidR="003941BD" w:rsidRPr="00263A93">
        <w:rPr>
          <w:rFonts w:ascii="Times New Roman" w:hAnsi="Times New Roman" w:cs="Times New Roman"/>
        </w:rPr>
        <w:t>распоряжения</w:t>
      </w:r>
      <w:r w:rsidRPr="00A712DC">
        <w:rPr>
          <w:rFonts w:ascii="Times New Roman" w:hAnsi="Times New Roman" w:cs="Times New Roman"/>
        </w:rPr>
        <w:t xml:space="preserve"> и уведомления об уточнении вида и принадлежности платежа.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 Права и обязанности Сторон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C65D8D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Администрация</w:t>
      </w:r>
      <w:r w:rsidR="00A44569" w:rsidRPr="00A712DC">
        <w:rPr>
          <w:rFonts w:ascii="Times New Roman" w:hAnsi="Times New Roman" w:cs="Times New Roman"/>
        </w:rPr>
        <w:t xml:space="preserve"> обязуется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Установить, настроить и поддерживать в рабочем состоянии АС для отправки, приема, проверки и дальнейшей обработки электронного документа с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Регулярно получать в УЦ и устанавливать в АС сертификаты открытых ключей ЭП представителя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Регулярно получать в УЦ и устанавливать в АС список отозванных сертификатов открытых ключей ЭП представителей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Осуществлять операции по лицевым счетам Организации, открытым в </w:t>
      </w:r>
      <w:r w:rsidR="007A088E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>, на основании электронных документов, поступивших по АС, в порядке, предусмотренном Договорами на обслуживание лицевых счетов получателя бюджетных средств.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Формировать и отправлять электронные документы в пакетах отчетных форм.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7A088E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Администрация</w:t>
      </w:r>
      <w:r w:rsidR="00A44569" w:rsidRPr="00A712DC">
        <w:rPr>
          <w:rFonts w:ascii="Times New Roman" w:hAnsi="Times New Roman" w:cs="Times New Roman"/>
        </w:rPr>
        <w:t xml:space="preserve"> имеет право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Организация обязуется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Назначить следующих ответственных должностных лиц: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Должностное лицо, имеющее право подписывать ЭП электронные документы в Системе.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Должностное лицо, имеющее право проверять ЭП на электронном документе.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Должностное лицо, ответственное за хранение средств ЭП.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3941BD">
        <w:rPr>
          <w:rFonts w:ascii="Times New Roman" w:hAnsi="Times New Roman" w:cs="Times New Roman"/>
        </w:rPr>
        <w:t> </w:t>
      </w:r>
      <w:r w:rsidR="00A44569" w:rsidRPr="00A712DC">
        <w:rPr>
          <w:rFonts w:ascii="Times New Roman" w:hAnsi="Times New Roman" w:cs="Times New Roman"/>
        </w:rPr>
        <w:t>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Доставлять в </w:t>
      </w:r>
      <w:r w:rsidR="007A088E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 xml:space="preserve"> документы на бумажных носителях, если по какой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>либо причине не может своевременно доставить электронные документы с ЭП средствами АС.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Обеспечить порядок создания, подписи, отправки и приема электронных документов с ЭП, а также организацию безопасности рабочего места с АС.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Хранить документы на бумажных носителях в Организации в соответствии с правилами организации</w:t>
      </w:r>
      <w:r w:rsidR="003941BD">
        <w:rPr>
          <w:rFonts w:ascii="Times New Roman" w:hAnsi="Times New Roman" w:cs="Times New Roman"/>
        </w:rPr>
        <w:t xml:space="preserve"> </w:t>
      </w:r>
      <w:r w:rsidR="003941BD" w:rsidRPr="00263A93">
        <w:rPr>
          <w:rFonts w:ascii="Times New Roman" w:hAnsi="Times New Roman" w:cs="Times New Roman"/>
        </w:rPr>
        <w:t>государственного</w:t>
      </w:r>
      <w:r w:rsidRPr="00A712DC">
        <w:rPr>
          <w:rFonts w:ascii="Times New Roman" w:hAnsi="Times New Roman" w:cs="Times New Roman"/>
        </w:rPr>
        <w:t xml:space="preserve"> архивного дела.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Немедленно уведомлять </w:t>
      </w:r>
      <w:r w:rsidR="007A088E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 xml:space="preserve"> о компрометации ключей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 w:rsidR="007A088E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>Обеспечить сохранность ключей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A712DC">
          <w:rPr>
            <w:rFonts w:ascii="Times New Roman" w:hAnsi="Times New Roman" w:cs="Times New Roman"/>
          </w:rPr>
          <w:t>Инструкции</w:t>
        </w:r>
      </w:hyperlink>
      <w:r w:rsidRPr="00A712DC">
        <w:rPr>
          <w:rFonts w:ascii="Times New Roman" w:hAnsi="Times New Roman" w:cs="Times New Roman"/>
        </w:rPr>
        <w:t xml:space="preserve"> для Организации, являющейся неотъемлемой частью настоящего договора (приложение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1).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Организация имеет право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 Ответственность Сторон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A44569" w:rsidRPr="00A712DC" w:rsidRDefault="007A088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Администрация</w:t>
      </w:r>
      <w:r w:rsidR="00A44569" w:rsidRPr="00A712DC">
        <w:rPr>
          <w:rFonts w:ascii="Times New Roman" w:hAnsi="Times New Roman" w:cs="Times New Roman"/>
        </w:rPr>
        <w:t xml:space="preserve"> несет ответственность за проверку ЭП под электронными документами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Организация несет ответственность за проверку ЭП под электронными документами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В случае компрометации ключа ЭП, </w:t>
      </w:r>
      <w:r w:rsidR="007A088E" w:rsidRPr="00A712DC">
        <w:rPr>
          <w:rFonts w:ascii="Times New Roman" w:hAnsi="Times New Roman" w:cs="Times New Roman"/>
        </w:rPr>
        <w:t>Администрация</w:t>
      </w:r>
      <w:r w:rsidRPr="00A712DC">
        <w:rPr>
          <w:rFonts w:ascii="Times New Roman" w:hAnsi="Times New Roman" w:cs="Times New Roman"/>
        </w:rPr>
        <w:t xml:space="preserve"> не несет ответственности за любые последствия, наступившие вследствие несвоевременного оповещения </w:t>
      </w:r>
      <w:r w:rsidR="007A088E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 о факте компрометации.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>мажор), включая, но не ограничиваясь стихийными бедствиями, военными действиями, забастовками, отключениями подачи электроэнергии.</w:t>
      </w:r>
    </w:p>
    <w:p w:rsidR="00A44569" w:rsidRPr="00A712DC" w:rsidRDefault="007A088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Администрация</w:t>
      </w:r>
      <w:r w:rsidR="00A44569" w:rsidRPr="00A712DC">
        <w:rPr>
          <w:rFonts w:ascii="Times New Roman" w:hAnsi="Times New Roman" w:cs="Times New Roman"/>
        </w:rPr>
        <w:t xml:space="preserve">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4. Компрометация ключа ЭП.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Действия при компрометации ключа ЭП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Под компрометацией ключа ЭП понимается, но этим не ограничивается: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Потеря ключевых носителей.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Потеря ключевых носителей с их последующим обнаружением.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Увольнение сотрудников, имевших доступ к ключевой информации.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Нарушение правил хранения и уничтожения (после окончания срока действия) секретного ключа.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3941BD">
        <w:rPr>
          <w:rFonts w:ascii="Times New Roman" w:hAnsi="Times New Roman" w:cs="Times New Roman"/>
        </w:rPr>
        <w:t> </w:t>
      </w:r>
      <w:r w:rsidR="00A44569" w:rsidRPr="00A712DC">
        <w:rPr>
          <w:rFonts w:ascii="Times New Roman" w:hAnsi="Times New Roman" w:cs="Times New Roman"/>
        </w:rPr>
        <w:t>Возникновение подозрений на утечку информации или ее искажение в системе конфиденциальной связи.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Нарушение печати на сейфе с ключевыми носителями.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3941BD">
        <w:rPr>
          <w:rFonts w:ascii="Times New Roman" w:hAnsi="Times New Roman" w:cs="Times New Roman"/>
        </w:rPr>
        <w:t> </w:t>
      </w:r>
      <w:r w:rsidR="00A44569" w:rsidRPr="00A712DC">
        <w:rPr>
          <w:rFonts w:ascii="Times New Roman" w:hAnsi="Times New Roman" w:cs="Times New Roman"/>
        </w:rPr>
        <w:t>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 w:rsidR="001C6792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При обращении Организации в </w:t>
      </w:r>
      <w:r w:rsidR="001C6792" w:rsidRPr="00A712DC">
        <w:rPr>
          <w:rFonts w:ascii="Times New Roman" w:hAnsi="Times New Roman" w:cs="Times New Roman"/>
        </w:rPr>
        <w:t>Администрацию</w:t>
      </w:r>
      <w:r w:rsidRPr="00A712DC">
        <w:rPr>
          <w:rFonts w:ascii="Times New Roman" w:hAnsi="Times New Roman" w:cs="Times New Roman"/>
        </w:rPr>
        <w:t xml:space="preserve"> последн</w:t>
      </w:r>
      <w:r w:rsidR="00AD2991" w:rsidRPr="00A712DC">
        <w:rPr>
          <w:rFonts w:ascii="Times New Roman" w:hAnsi="Times New Roman" w:cs="Times New Roman"/>
        </w:rPr>
        <w:t>яя</w:t>
      </w:r>
      <w:r w:rsidRPr="00A712DC">
        <w:rPr>
          <w:rFonts w:ascii="Times New Roman" w:hAnsi="Times New Roman" w:cs="Times New Roman"/>
        </w:rPr>
        <w:t xml:space="preserve"> обязуется отклонить все необработанные документы.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 Порядок разбора конфликтных (спорных)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ситуаций в отношении электронных документов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с ЭП (далее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Конфликтных ситуаций)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>–</w:t>
      </w:r>
      <w:r w:rsidR="00A44569" w:rsidRPr="00A712DC">
        <w:rPr>
          <w:rFonts w:ascii="Times New Roman" w:hAnsi="Times New Roman" w:cs="Times New Roman"/>
        </w:rPr>
        <w:t xml:space="preserve"> Одна из Сторон оспаривает авторство электронного документа с ЭП.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Одна из Сторон оспаривает подлинность электронного документа с</w:t>
      </w:r>
      <w:r w:rsidR="001C6792" w:rsidRPr="00A712DC">
        <w:rPr>
          <w:rFonts w:ascii="Times New Roman" w:hAnsi="Times New Roman" w:cs="Times New Roman"/>
        </w:rPr>
        <w:t xml:space="preserve"> </w:t>
      </w:r>
      <w:r w:rsidR="00A44569" w:rsidRPr="00A712DC">
        <w:rPr>
          <w:rFonts w:ascii="Times New Roman" w:hAnsi="Times New Roman" w:cs="Times New Roman"/>
        </w:rPr>
        <w:t>ЭП.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Одна из Сторон оспаривает факт получения/отправки электронного документа с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Для разбора Конфликтных ситуаций Стороны принимают следующий порядок: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5.1. Создание комиссии для разбора Конфликтных ситуаций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Для объективного разбора Конфликтной ситуации создается комиссия.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Члены комиссии от каждой Стороны назначаются приказами каждой Стороны.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Комиссия осуществляет свою работу сроком от 1 (одного) до 3 (трех) рабочих дней.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5" w:name="P1438"/>
      <w:bookmarkEnd w:id="55"/>
      <w:r w:rsidRPr="00A712DC">
        <w:rPr>
          <w:rFonts w:ascii="Times New Roman" w:hAnsi="Times New Roman" w:cs="Times New Roman"/>
        </w:rPr>
        <w:t>5.2. Документы, представляемые Сторонами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для разбора Конфликтных ситуаций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1C6792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Администрация</w:t>
      </w:r>
      <w:r w:rsidR="00A44569" w:rsidRPr="00A712DC">
        <w:rPr>
          <w:rFonts w:ascii="Times New Roman" w:hAnsi="Times New Roman" w:cs="Times New Roman"/>
        </w:rPr>
        <w:t xml:space="preserve"> представляет: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Корневой сертификат уполномоченного лица Удостоверяющего центра.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Список отозванных сертификатов в электронном виде, действующий на момент поступления спорного документа.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Сертификат уполномоченного лица Организации в электронном виде.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Электронный документ с ЭП, в отношении которого ведется разбирательство.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Документы, относительно спорного электронного документа с ЭП, полученные в УЦ, если таковые запрашивались.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Организация представляет: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Ключевой носитель с ключами ЭП.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Сертификат открытого ключа ЭП в электронном виде.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Сертификат открытого ключа ЭП на бумажном носителе.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Корневой сертификат уполномоченного лица Удостоверяющего центра.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8D7429">
        <w:t> </w:t>
      </w:r>
      <w:r w:rsidR="00A44569" w:rsidRPr="00A712DC">
        <w:rPr>
          <w:rFonts w:ascii="Times New Roman" w:hAnsi="Times New Roman" w:cs="Times New Roman"/>
        </w:rPr>
        <w:t>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6792" w:rsidRPr="00A712DC" w:rsidRDefault="001C6792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5.3. Техническое обеспечение для проведения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экспертных исследований в ходе заседания комиссии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Рабочая станция с установленной частью АС Организации, а также применявшимся средством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Рабочая станция с установленной частью АС </w:t>
      </w:r>
      <w:r w:rsidR="001C6792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>, а также применявшимся средством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5.4. Регламент заседания комиссии и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проведения экспертных исследований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Сравнение сертификатов открытых ключей как в электронном виде, так и на бумажных носителях, находящи</w:t>
      </w:r>
      <w:r w:rsidR="001C6792" w:rsidRPr="00A712DC">
        <w:rPr>
          <w:rFonts w:ascii="Times New Roman" w:hAnsi="Times New Roman" w:cs="Times New Roman"/>
        </w:rPr>
        <w:t>хся у Организации и Администрации</w:t>
      </w:r>
      <w:r w:rsidRPr="00A712DC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Проверка журнала использования ключевого носителя.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Тестовая подпись аналогичного электронного документа средствами части АС Организации, его отправка и проверка частью АС </w:t>
      </w:r>
      <w:r w:rsidR="001C6792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 с использованием предоставленных ключевых носителей с записанными на них ключами ЭП и сертификатов открытых ключей.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>В случае если Сторона, подлинность исходящего электронного документа которой оспаривается, не в состоянии предоставить какие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либо из материалов, указанных в </w:t>
      </w:r>
      <w:hyperlink w:anchor="P1438" w:history="1">
        <w:r w:rsidRPr="00A712DC">
          <w:rPr>
            <w:rFonts w:ascii="Times New Roman" w:hAnsi="Times New Roman" w:cs="Times New Roman"/>
          </w:rPr>
          <w:t>пункте 5.2</w:t>
        </w:r>
      </w:hyperlink>
      <w:r w:rsidRPr="00A712DC">
        <w:rPr>
          <w:rFonts w:ascii="Times New Roman" w:hAnsi="Times New Roman" w:cs="Times New Roman"/>
        </w:rPr>
        <w:t xml:space="preserve"> настоящего Договора,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спор считается разрешенным в пользу другой Стороны.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5.5. Заключение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состав комиссии;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установленные обстоятельства, приведшие к оспариванию электронного документа;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порядок действий членов комиссии;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выводы по установлению подлинности оспариваемого документа и вины Сторон.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Протокол заседания подписывается всеми членами комиссии.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Заключение подписывается всеми членами комиссии и является обязательным для исполнения Сторонами.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Заключение выполняется в двух экземплярах (по одному экземпляру для каждой Стороны).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5.6. Внештатные ситуации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 сведения.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 Срок действия договора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 </w:t>
      </w:r>
      <w:r w:rsidR="00A358A5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, другой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у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7. ЮРИДИЧЕСКИЕ АДРЕСА И ПОДПИСИ СТОРОН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358A5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Администрация</w:t>
      </w:r>
      <w:r w:rsidR="00263A93">
        <w:rPr>
          <w:rFonts w:ascii="Times New Roman" w:hAnsi="Times New Roman" w:cs="Times New Roman"/>
        </w:rPr>
        <w:t xml:space="preserve"> Северного</w:t>
      </w:r>
      <w:r w:rsidR="004D0CD6">
        <w:rPr>
          <w:rFonts w:ascii="Times New Roman" w:hAnsi="Times New Roman" w:cs="Times New Roman"/>
        </w:rPr>
        <w:t xml:space="preserve"> района</w:t>
      </w:r>
      <w:r w:rsidRPr="00A712DC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44569" w:rsidRPr="00A712DC">
        <w:rPr>
          <w:rFonts w:ascii="Times New Roman" w:hAnsi="Times New Roman" w:cs="Times New Roman"/>
        </w:rPr>
        <w:t xml:space="preserve"> Организация</w:t>
      </w:r>
    </w:p>
    <w:p w:rsidR="00A358A5" w:rsidRDefault="00A358A5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Новосибирской области</w:t>
      </w:r>
    </w:p>
    <w:p w:rsidR="004D0CD6" w:rsidRPr="00A712DC" w:rsidRDefault="004D0CD6" w:rsidP="007D2E3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632080, с. Северное,</w:t>
      </w:r>
    </w:p>
    <w:p w:rsidR="00A44569" w:rsidRPr="00A712DC" w:rsidRDefault="00A358A5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ул.</w:t>
      </w:r>
      <w:r w:rsidR="004D0CD6">
        <w:rPr>
          <w:rFonts w:ascii="Times New Roman" w:hAnsi="Times New Roman" w:cs="Times New Roman"/>
        </w:rPr>
        <w:t xml:space="preserve"> Ленина</w:t>
      </w:r>
      <w:r w:rsidR="00A44569" w:rsidRPr="00A712DC">
        <w:rPr>
          <w:rFonts w:ascii="Times New Roman" w:hAnsi="Times New Roman" w:cs="Times New Roman"/>
        </w:rPr>
        <w:t xml:space="preserve">, </w:t>
      </w:r>
      <w:r w:rsidR="004D0CD6">
        <w:rPr>
          <w:rFonts w:ascii="Times New Roman" w:hAnsi="Times New Roman" w:cs="Times New Roman"/>
        </w:rPr>
        <w:t>14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М.П.                                         </w:t>
      </w:r>
      <w:r w:rsidR="00A358A5" w:rsidRPr="00A712D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712DC">
        <w:rPr>
          <w:rFonts w:ascii="Times New Roman" w:hAnsi="Times New Roman" w:cs="Times New Roman"/>
        </w:rPr>
        <w:t xml:space="preserve"> 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_________________/ ________/            </w:t>
      </w:r>
      <w:r w:rsidR="00A358A5" w:rsidRPr="00A712DC">
        <w:rPr>
          <w:rFonts w:ascii="Times New Roman" w:hAnsi="Times New Roman" w:cs="Times New Roman"/>
        </w:rPr>
        <w:t xml:space="preserve">                                                        </w:t>
      </w:r>
      <w:r w:rsidRPr="00A712DC">
        <w:rPr>
          <w:rFonts w:ascii="Times New Roman" w:hAnsi="Times New Roman" w:cs="Times New Roman"/>
        </w:rPr>
        <w:t xml:space="preserve">      __________________/ ________/</w:t>
      </w:r>
    </w:p>
    <w:p w:rsidR="00A4456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«</w:t>
      </w:r>
      <w:r w:rsidR="00A44569" w:rsidRPr="00A712DC">
        <w:rPr>
          <w:rFonts w:ascii="Times New Roman" w:hAnsi="Times New Roman" w:cs="Times New Roman"/>
        </w:rPr>
        <w:t>____</w:t>
      </w:r>
      <w:r w:rsidRPr="00A712DC">
        <w:rPr>
          <w:rFonts w:ascii="Times New Roman" w:hAnsi="Times New Roman" w:cs="Times New Roman"/>
        </w:rPr>
        <w:t>»</w:t>
      </w:r>
      <w:r w:rsidR="00A44569" w:rsidRPr="00A712DC">
        <w:rPr>
          <w:rFonts w:ascii="Times New Roman" w:hAnsi="Times New Roman" w:cs="Times New Roman"/>
        </w:rPr>
        <w:t xml:space="preserve"> __________ 20____ года               </w:t>
      </w:r>
      <w:r w:rsidR="00A358A5" w:rsidRPr="00A712DC">
        <w:rPr>
          <w:rFonts w:ascii="Times New Roman" w:hAnsi="Times New Roman" w:cs="Times New Roman"/>
        </w:rPr>
        <w:t xml:space="preserve">                                                         </w:t>
      </w:r>
      <w:r w:rsidR="00A44569" w:rsidRPr="00A712DC">
        <w:rPr>
          <w:rFonts w:ascii="Times New Roman" w:hAnsi="Times New Roman" w:cs="Times New Roman"/>
        </w:rPr>
        <w:t xml:space="preserve">  </w:t>
      </w:r>
      <w:r w:rsidRPr="00A712DC">
        <w:rPr>
          <w:rFonts w:ascii="Times New Roman" w:hAnsi="Times New Roman" w:cs="Times New Roman"/>
        </w:rPr>
        <w:t>«</w:t>
      </w:r>
      <w:r w:rsidR="00A44569" w:rsidRPr="00A712DC">
        <w:rPr>
          <w:rFonts w:ascii="Times New Roman" w:hAnsi="Times New Roman" w:cs="Times New Roman"/>
        </w:rPr>
        <w:t>____</w:t>
      </w:r>
      <w:r w:rsidRPr="00A712DC">
        <w:rPr>
          <w:rFonts w:ascii="Times New Roman" w:hAnsi="Times New Roman" w:cs="Times New Roman"/>
        </w:rPr>
        <w:t>»</w:t>
      </w:r>
      <w:r w:rsidR="00A44569" w:rsidRPr="00A712DC">
        <w:rPr>
          <w:rFonts w:ascii="Times New Roman" w:hAnsi="Times New Roman" w:cs="Times New Roman"/>
        </w:rPr>
        <w:t xml:space="preserve"> __________ 20____ года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3A93" w:rsidRDefault="00263A9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Pr="00A712DC" w:rsidRDefault="00A31725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1</w:t>
      </w:r>
    </w:p>
    <w:p w:rsidR="00A44569" w:rsidRPr="00A712DC" w:rsidRDefault="00A44569" w:rsidP="007D2E37">
      <w:pPr>
        <w:pStyle w:val="ConsPlusNormal"/>
        <w:jc w:val="right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к договору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________</w:t>
      </w:r>
    </w:p>
    <w:p w:rsidR="00A44569" w:rsidRPr="00A712DC" w:rsidRDefault="00A44569" w:rsidP="007D2E37">
      <w:pPr>
        <w:pStyle w:val="ConsPlusNormal"/>
        <w:jc w:val="right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от </w:t>
      </w:r>
      <w:r w:rsidR="00364D6E" w:rsidRPr="00A712DC">
        <w:rPr>
          <w:rFonts w:ascii="Times New Roman" w:hAnsi="Times New Roman" w:cs="Times New Roman"/>
        </w:rPr>
        <w:t>«</w:t>
      </w:r>
      <w:r w:rsidRPr="00A712DC">
        <w:rPr>
          <w:rFonts w:ascii="Times New Roman" w:hAnsi="Times New Roman" w:cs="Times New Roman"/>
        </w:rPr>
        <w:t>__</w:t>
      </w:r>
      <w:r w:rsidR="00364D6E" w:rsidRPr="00A712DC">
        <w:rPr>
          <w:rFonts w:ascii="Times New Roman" w:hAnsi="Times New Roman" w:cs="Times New Roman"/>
        </w:rPr>
        <w:t>»</w:t>
      </w:r>
      <w:r w:rsidRPr="00A712DC">
        <w:rPr>
          <w:rFonts w:ascii="Times New Roman" w:hAnsi="Times New Roman" w:cs="Times New Roman"/>
        </w:rPr>
        <w:t xml:space="preserve"> ________ 20__ г.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bookmarkStart w:id="56" w:name="P1521"/>
      <w:bookmarkEnd w:id="56"/>
      <w:r w:rsidRPr="00A712DC">
        <w:rPr>
          <w:rFonts w:ascii="Times New Roman" w:hAnsi="Times New Roman" w:cs="Times New Roman"/>
        </w:rPr>
        <w:t>Инструкция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по организации деятельности </w:t>
      </w:r>
      <w:r w:rsidR="0047607D" w:rsidRPr="00A712DC">
        <w:rPr>
          <w:rFonts w:ascii="Times New Roman" w:hAnsi="Times New Roman" w:cs="Times New Roman"/>
        </w:rPr>
        <w:t xml:space="preserve">организации </w:t>
      </w:r>
      <w:r w:rsidRPr="00A712DC">
        <w:rPr>
          <w:rFonts w:ascii="Times New Roman" w:hAnsi="Times New Roman" w:cs="Times New Roman"/>
        </w:rPr>
        <w:t>в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процессе обмена электронными документами,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подписанными электронной подписью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1. Термины и определения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1.1. Автоматизированные информационные системы (АС)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предназначенные для обработки, контроля, хранения, защиты и передачи информации системы </w:t>
      </w:r>
      <w:r w:rsidR="00851DEC">
        <w:rPr>
          <w:rFonts w:ascii="Times New Roman" w:hAnsi="Times New Roman" w:cs="Times New Roman"/>
        </w:rPr>
        <w:t>ПК «</w:t>
      </w:r>
      <w:proofErr w:type="spellStart"/>
      <w:r w:rsidR="00851DEC">
        <w:rPr>
          <w:rFonts w:ascii="Times New Roman" w:hAnsi="Times New Roman" w:cs="Times New Roman"/>
        </w:rPr>
        <w:t>Web</w:t>
      </w:r>
      <w:proofErr w:type="spellEnd"/>
      <w:r w:rsidR="00851DEC">
        <w:rPr>
          <w:rFonts w:ascii="Times New Roman" w:hAnsi="Times New Roman" w:cs="Times New Roman"/>
        </w:rPr>
        <w:t>-исполнение»</w:t>
      </w:r>
      <w:r w:rsidRPr="00A712DC">
        <w:rPr>
          <w:rFonts w:ascii="Times New Roman" w:hAnsi="Times New Roman" w:cs="Times New Roman"/>
        </w:rPr>
        <w:t>, ГИСЗ НСО.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1.2. Средства электронной подписи (ЭП)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аппаратные и (или) программные средства, обеспечивающие формирование ЭП под электронными документами Организацией и проверку ЭП под документами </w:t>
      </w:r>
      <w:r w:rsidR="00A358A5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>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1.3. Закрытый ключ ЭП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1.4. Открытый ключ ЭП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уникальная последовательность символов, предназначенная для проверки ЭП под электронными документами.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1.5. Сертификат открытого ключа ЭП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электронный документ, содержащий реквизиты владельца закрытого ключа ЭП, а также открытый ключ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1.6. Ключевой носитель </w:t>
      </w:r>
      <w:r w:rsidR="00364D6E" w:rsidRPr="00A712DC">
        <w:rPr>
          <w:rFonts w:ascii="Times New Roman" w:hAnsi="Times New Roman" w:cs="Times New Roman"/>
        </w:rPr>
        <w:t>–</w:t>
      </w:r>
      <w:r w:rsidRPr="00A712DC">
        <w:rPr>
          <w:rFonts w:ascii="Times New Roman" w:hAnsi="Times New Roman" w:cs="Times New Roman"/>
        </w:rPr>
        <w:t xml:space="preserve"> аппаратное устройство, на котором записан Закрытый ключ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 Общие положения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2.1. Настоящая Инструкция определяет: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перечень ответственных должностных лиц и порядок их назначения;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обязанности ответственных должностных лиц;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порядок хранения Средств ЭП;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порядок использования Средств ЭП в АС;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организацию безопасности рабочих мест ответственных должностных лиц.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2.2. Настоящая Инструкция предназначена для получателей и главн</w:t>
      </w:r>
      <w:r w:rsidR="00116291" w:rsidRPr="00A712DC">
        <w:rPr>
          <w:rFonts w:ascii="Times New Roman" w:hAnsi="Times New Roman" w:cs="Times New Roman"/>
        </w:rPr>
        <w:t>ого</w:t>
      </w:r>
      <w:r w:rsidRPr="00A712DC">
        <w:rPr>
          <w:rFonts w:ascii="Times New Roman" w:hAnsi="Times New Roman" w:cs="Times New Roman"/>
        </w:rPr>
        <w:t xml:space="preserve"> распорядител</w:t>
      </w:r>
      <w:r w:rsidR="00116291" w:rsidRPr="00A712DC">
        <w:rPr>
          <w:rFonts w:ascii="Times New Roman" w:hAnsi="Times New Roman" w:cs="Times New Roman"/>
        </w:rPr>
        <w:t>я</w:t>
      </w:r>
      <w:r w:rsidRPr="00A712DC">
        <w:rPr>
          <w:rFonts w:ascii="Times New Roman" w:hAnsi="Times New Roman" w:cs="Times New Roman"/>
        </w:rPr>
        <w:t xml:space="preserve">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 Перечень должностных лиц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7" w:name="P1547"/>
      <w:bookmarkEnd w:id="57"/>
      <w:r w:rsidRPr="00A712DC">
        <w:rPr>
          <w:rFonts w:ascii="Times New Roman" w:hAnsi="Times New Roman" w:cs="Times New Roman"/>
        </w:rPr>
        <w:t>3.1. Организации необходимо назначить следующих ответственных лиц: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сотрудника, уполномоченного формировать ЭП под электронными документами Организации;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сотрудника, уполномоченного проверять ЭП под электронными документами </w:t>
      </w:r>
      <w:r w:rsidR="00116291" w:rsidRPr="00A712DC">
        <w:rPr>
          <w:rFonts w:ascii="Times New Roman" w:hAnsi="Times New Roman" w:cs="Times New Roman"/>
        </w:rPr>
        <w:t>Администрации</w:t>
      </w:r>
      <w:r w:rsidR="00A44569" w:rsidRPr="00A712DC">
        <w:rPr>
          <w:rFonts w:ascii="Times New Roman" w:hAnsi="Times New Roman" w:cs="Times New Roman"/>
        </w:rPr>
        <w:t>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сотрудника, ответственного за хранение средств ЭП.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4. Порядок назначения должностных лиц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4.1. Должностные лица, указанные в </w:t>
      </w:r>
      <w:hyperlink w:anchor="P1547" w:history="1">
        <w:r w:rsidRPr="00A712DC">
          <w:rPr>
            <w:rFonts w:ascii="Times New Roman" w:hAnsi="Times New Roman" w:cs="Times New Roman"/>
          </w:rPr>
          <w:t>пункте 3.1</w:t>
        </w:r>
      </w:hyperlink>
      <w:r w:rsidRPr="00A712DC">
        <w:rPr>
          <w:rFonts w:ascii="Times New Roman" w:hAnsi="Times New Roman" w:cs="Times New Roman"/>
        </w:rPr>
        <w:t>, назначаются и освобождаются от обязанностей приказом руководителя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4.2. Должностные лица, указанные в </w:t>
      </w:r>
      <w:hyperlink w:anchor="P1547" w:history="1">
        <w:r w:rsidRPr="00A712DC">
          <w:rPr>
            <w:rFonts w:ascii="Times New Roman" w:hAnsi="Times New Roman" w:cs="Times New Roman"/>
          </w:rPr>
          <w:t>пункте 3.1</w:t>
        </w:r>
      </w:hyperlink>
      <w:r w:rsidRPr="00A712DC">
        <w:rPr>
          <w:rFonts w:ascii="Times New Roman" w:hAnsi="Times New Roman" w:cs="Times New Roman"/>
        </w:rPr>
        <w:t>, назначаются из числа сотрудников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 Обязанности должностных лиц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5.1. Сотрудники, уполномоченные формировать ЭП под электронными документами Организации и проверять ЭП под электронными документами </w:t>
      </w:r>
      <w:r w:rsidR="00116291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>, обязаны: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соблюдать требования данной Инструкции к обеспечению безопасности конфиденциальной </w:t>
      </w:r>
      <w:r w:rsidR="00A44569" w:rsidRPr="00A712DC">
        <w:rPr>
          <w:rFonts w:ascii="Times New Roman" w:hAnsi="Times New Roman" w:cs="Times New Roman"/>
        </w:rPr>
        <w:lastRenderedPageBreak/>
        <w:t>информации;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не нарушать процедуры отправления, подписания и получения электронных документов, подписанных ЭП, описанные в </w:t>
      </w:r>
      <w:hyperlink w:anchor="P1588" w:history="1">
        <w:r w:rsidR="00A44569" w:rsidRPr="00A712DC">
          <w:rPr>
            <w:rFonts w:ascii="Times New Roman" w:hAnsi="Times New Roman" w:cs="Times New Roman"/>
          </w:rPr>
          <w:t>разделе 7</w:t>
        </w:r>
      </w:hyperlink>
      <w:r w:rsidR="00A44569" w:rsidRPr="00A712DC">
        <w:rPr>
          <w:rFonts w:ascii="Times New Roman" w:hAnsi="Times New Roman" w:cs="Times New Roman"/>
        </w:rPr>
        <w:t xml:space="preserve"> настоящей Инструкции;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неукоснительно соблюдать все положения настоящей Инструкции.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5.2. Ответственный сотрудник за хранение средств ЭП обязан: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не разглашать конфиденциальную информацию, к которой он допущен, рубежи ее защиты, в том числе пароли и сведения о ключах ЭП;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соблюдать требования настоящего Порядка к обеспечению безопасности конфиденциальной информации;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обеспечить хранение, выдачу и учет средств ЭП в порядке, установленном настоящей Инструкцией;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немедленно уведомлять руководство о фактах недостачи Средств ЭП;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неукоснительно соблюдать все положения настоящей Инструкции.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 Порядок хранения Средств ЭП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6.1. Все Средства ЭП хранятся непосредственно в Организации.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6.3. Все Средства ЭП, а также пароли, </w:t>
      </w:r>
      <w:proofErr w:type="spellStart"/>
      <w:r w:rsidRPr="00A712DC">
        <w:rPr>
          <w:rFonts w:ascii="Times New Roman" w:hAnsi="Times New Roman" w:cs="Times New Roman"/>
        </w:rPr>
        <w:t>пин</w:t>
      </w:r>
      <w:proofErr w:type="spellEnd"/>
      <w:r w:rsidR="0047607D" w:rsidRPr="00A712DC">
        <w:rPr>
          <w:rFonts w:ascii="Times New Roman" w:hAnsi="Times New Roman" w:cs="Times New Roman"/>
        </w:rPr>
        <w:t>-</w:t>
      </w:r>
      <w:r w:rsidRPr="00A712DC">
        <w:rPr>
          <w:rFonts w:ascii="Times New Roman" w:hAnsi="Times New Roman" w:cs="Times New Roman"/>
        </w:rPr>
        <w:t>коды и т.п. хранятся в сейфе, кроме установленного на рабочее место АС программного обеспечения.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6.4. 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6.5. Дубликат ключей от сейфа находится у руководителя в опечатанном конверте.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8" w:name="P1588"/>
      <w:bookmarkEnd w:id="58"/>
      <w:r w:rsidRPr="00A712DC">
        <w:rPr>
          <w:rFonts w:ascii="Times New Roman" w:hAnsi="Times New Roman" w:cs="Times New Roman"/>
        </w:rPr>
        <w:t>7. Порядок использования Средств ЭП в АС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7.1. Средства ЭП используются исключительно для формирования ЭП под электронными документами Организации и проверки ЭП под электронными документами </w:t>
      </w:r>
      <w:r w:rsidR="0089132A" w:rsidRPr="00A712DC">
        <w:rPr>
          <w:rFonts w:ascii="Times New Roman" w:hAnsi="Times New Roman" w:cs="Times New Roman"/>
        </w:rPr>
        <w:t>Администрации</w:t>
      </w:r>
      <w:r w:rsidRPr="00A712DC">
        <w:rPr>
          <w:rFonts w:ascii="Times New Roman" w:hAnsi="Times New Roman" w:cs="Times New Roman"/>
        </w:rPr>
        <w:t xml:space="preserve"> в электронном документообороте, реализованном средствами АС.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Использование ЭП при других организационно</w:t>
      </w:r>
      <w:r w:rsidR="0047607D" w:rsidRPr="00A712DC">
        <w:rPr>
          <w:rFonts w:ascii="Times New Roman" w:hAnsi="Times New Roman" w:cs="Times New Roman"/>
        </w:rPr>
        <w:t>-</w:t>
      </w:r>
      <w:r w:rsidRPr="00A712DC">
        <w:rPr>
          <w:rFonts w:ascii="Times New Roman" w:hAnsi="Times New Roman" w:cs="Times New Roman"/>
        </w:rPr>
        <w:t>правовых или финансовых отношениях строго запрещено.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9" w:name="P1592"/>
      <w:bookmarkEnd w:id="59"/>
      <w:r w:rsidRPr="00A712DC">
        <w:rPr>
          <w:rFonts w:ascii="Times New Roman" w:hAnsi="Times New Roman" w:cs="Times New Roman"/>
        </w:rPr>
        <w:t>7.2. Процедура отправки и подписи электронного документа ЭП осуществляется следующим образом: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средствами АС формирует электронный документ.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>–</w:t>
      </w:r>
      <w:r w:rsidR="00A44569" w:rsidRPr="00A712DC">
        <w:rPr>
          <w:rFonts w:ascii="Times New Roman" w:hAnsi="Times New Roman" w:cs="Times New Roman"/>
        </w:rPr>
        <w:t xml:space="preserve">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удостоверяется в подлинности подписей и печати, поставленных на документе.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 которого будет отправляться документ, нажать в интерфейсе АС кнопку </w:t>
      </w:r>
      <w:r w:rsidRPr="00A712DC">
        <w:rPr>
          <w:rFonts w:ascii="Times New Roman" w:hAnsi="Times New Roman" w:cs="Times New Roman"/>
        </w:rPr>
        <w:t>«</w:t>
      </w:r>
      <w:r w:rsidR="00A44569" w:rsidRPr="00A712DC">
        <w:rPr>
          <w:rFonts w:ascii="Times New Roman" w:hAnsi="Times New Roman" w:cs="Times New Roman"/>
        </w:rPr>
        <w:t>Выполнить</w:t>
      </w:r>
      <w:r w:rsidRPr="00A712DC">
        <w:rPr>
          <w:rFonts w:ascii="Times New Roman" w:hAnsi="Times New Roman" w:cs="Times New Roman"/>
        </w:rPr>
        <w:t>»</w:t>
      </w:r>
      <w:r w:rsidR="00A44569" w:rsidRPr="00A712DC">
        <w:rPr>
          <w:rFonts w:ascii="Times New Roman" w:hAnsi="Times New Roman" w:cs="Times New Roman"/>
        </w:rPr>
        <w:t>, после чего сравнить данные документа на бумажном носителе с электронным аналогом.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производит отправку документа средствами АС.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После отправления документа необходимо извлечь ключевой носитель из порта (дисковода).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Сдать ключевой носитель сотруднику, ответственному за хранение средств ЭП.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В случае правильного выполнения всего алгоритма </w:t>
      </w:r>
      <w:hyperlink w:anchor="P1592" w:history="1">
        <w:r w:rsidR="00A44569" w:rsidRPr="00A712DC">
          <w:rPr>
            <w:rFonts w:ascii="Times New Roman" w:hAnsi="Times New Roman" w:cs="Times New Roman"/>
          </w:rPr>
          <w:t>пункта 7.2</w:t>
        </w:r>
      </w:hyperlink>
      <w:r w:rsidR="00A44569" w:rsidRPr="00A712DC">
        <w:rPr>
          <w:rFonts w:ascii="Times New Roman" w:hAnsi="Times New Roman" w:cs="Times New Roman"/>
        </w:rPr>
        <w:t xml:space="preserve"> и отсутствия ошибок, выданных АС, документ считается отправленным верно.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7.3. Процедура получения электронного документа с ЭП осуществляется следующим образом: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при получении документов от </w:t>
      </w:r>
      <w:r w:rsidR="0089132A" w:rsidRPr="00A712DC">
        <w:rPr>
          <w:rFonts w:ascii="Times New Roman" w:hAnsi="Times New Roman" w:cs="Times New Roman"/>
        </w:rPr>
        <w:t>Администрации</w:t>
      </w:r>
      <w:r w:rsidR="00A44569" w:rsidRPr="00A712DC">
        <w:rPr>
          <w:rFonts w:ascii="Times New Roman" w:hAnsi="Times New Roman" w:cs="Times New Roman"/>
        </w:rPr>
        <w:t>, сотрудник Организации осуществляет проверку ЭП на предмет подлинности подписи в соответствии с Инструкцией пользователя;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проверка ЭП на пакетах осуществляется нажатием на кнопку проверки ЭП;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в случае положительного результата проверки, сотрудник Организации 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</w:t>
      </w:r>
      <w:r w:rsidR="003941BD" w:rsidRPr="00263A93">
        <w:rPr>
          <w:rFonts w:ascii="Times New Roman" w:hAnsi="Times New Roman" w:cs="Times New Roman"/>
        </w:rPr>
        <w:t>государственного</w:t>
      </w:r>
      <w:r w:rsidR="00C70299">
        <w:rPr>
          <w:rFonts w:ascii="Times New Roman" w:hAnsi="Times New Roman" w:cs="Times New Roman"/>
        </w:rPr>
        <w:t xml:space="preserve"> </w:t>
      </w:r>
      <w:r w:rsidR="00A44569" w:rsidRPr="00A712DC">
        <w:rPr>
          <w:rFonts w:ascii="Times New Roman" w:hAnsi="Times New Roman" w:cs="Times New Roman"/>
        </w:rPr>
        <w:t>архивного дела;</w:t>
      </w:r>
    </w:p>
    <w:p w:rsidR="00A44569" w:rsidRPr="00A712DC" w:rsidRDefault="00364D6E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–</w:t>
      </w:r>
      <w:r w:rsidR="00A44569" w:rsidRPr="00A712DC">
        <w:rPr>
          <w:rFonts w:ascii="Times New Roman" w:hAnsi="Times New Roman" w:cs="Times New Roman"/>
        </w:rPr>
        <w:t xml:space="preserve"> если ключ был скомпрометирован, уполномоченный сотрудник Организации незамедлительно уведомляет об этом </w:t>
      </w:r>
      <w:r w:rsidR="0089132A" w:rsidRPr="00A712DC">
        <w:rPr>
          <w:rFonts w:ascii="Times New Roman" w:hAnsi="Times New Roman" w:cs="Times New Roman"/>
        </w:rPr>
        <w:t>Администрацию</w:t>
      </w:r>
      <w:r w:rsidR="00A44569" w:rsidRPr="00A712DC">
        <w:rPr>
          <w:rFonts w:ascii="Times New Roman" w:hAnsi="Times New Roman" w:cs="Times New Roman"/>
        </w:rPr>
        <w:t xml:space="preserve"> и приостанавливает свою работу до выяснения причин для принятия решения о последующих действиях.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Организация несет ответственность за проверку ЭП (ее достоверности) под своими электронными документами.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8. Организация безопасности рабочего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места с установленной АС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8.1. 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8.2. Системный блок рабочей станции должен быть опломбирован или опечатан.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8.3. В качестве ключевых носителей используются только съемные аппаратные устройства.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8.4. 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0CD6" w:rsidRPr="00A712DC" w:rsidRDefault="004D0CD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2.</w:t>
      </w:r>
      <w:r w:rsidR="00764276" w:rsidRPr="00A712DC">
        <w:rPr>
          <w:rFonts w:ascii="Times New Roman" w:hAnsi="Times New Roman" w:cs="Times New Roman"/>
        </w:rPr>
        <w:t>4</w:t>
      </w:r>
    </w:p>
    <w:p w:rsidR="00962FC6" w:rsidRPr="00A712DC" w:rsidRDefault="00962FC6" w:rsidP="007D2E37">
      <w:pPr>
        <w:pStyle w:val="ConsPlusNonformat"/>
        <w:jc w:val="both"/>
      </w:pPr>
      <w:r w:rsidRPr="00A712DC">
        <w:rPr>
          <w:rFonts w:ascii="Times New Roman" w:hAnsi="Times New Roman" w:cs="Times New Roman"/>
        </w:rPr>
        <w:t xml:space="preserve"> </w:t>
      </w:r>
      <w:r w:rsidRPr="00A712DC">
        <w:t xml:space="preserve"> </w:t>
      </w:r>
    </w:p>
    <w:p w:rsidR="00962FC6" w:rsidRPr="00A712DC" w:rsidRDefault="00962FC6" w:rsidP="007D2E37">
      <w:pPr>
        <w:pStyle w:val="ConsPlusNonformat"/>
        <w:jc w:val="both"/>
      </w:pPr>
    </w:p>
    <w:p w:rsidR="00A44569" w:rsidRPr="00A712DC" w:rsidRDefault="00962FC6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Представляется на бланке                                                                                    </w:t>
      </w:r>
      <w:r w:rsidR="00A44569" w:rsidRPr="00A712DC">
        <w:rPr>
          <w:rFonts w:ascii="Times New Roman" w:hAnsi="Times New Roman" w:cs="Times New Roman"/>
        </w:rPr>
        <w:t>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</w:t>
      </w:r>
      <w:proofErr w:type="gramStart"/>
      <w:r w:rsidR="00962FC6" w:rsidRPr="00A712DC">
        <w:rPr>
          <w:rFonts w:ascii="Times New Roman" w:hAnsi="Times New Roman" w:cs="Times New Roman"/>
        </w:rPr>
        <w:t xml:space="preserve">Администрации                                                              </w:t>
      </w:r>
      <w:r w:rsidRPr="00A712DC">
        <w:rPr>
          <w:rFonts w:ascii="Times New Roman" w:hAnsi="Times New Roman" w:cs="Times New Roman"/>
        </w:rPr>
        <w:t xml:space="preserve"> </w:t>
      </w:r>
      <w:r w:rsidR="00962FC6" w:rsidRPr="00A712DC">
        <w:rPr>
          <w:rFonts w:ascii="Times New Roman" w:hAnsi="Times New Roman" w:cs="Times New Roman"/>
        </w:rPr>
        <w:t xml:space="preserve">                                </w:t>
      </w:r>
      <w:r w:rsidRPr="00A712DC">
        <w:rPr>
          <w:rFonts w:ascii="Times New Roman" w:hAnsi="Times New Roman" w:cs="Times New Roman"/>
        </w:rPr>
        <w:t>(наименование получателя средств</w:t>
      </w:r>
      <w:proofErr w:type="gramEnd"/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</w:t>
      </w:r>
      <w:r w:rsidR="00962FC6" w:rsidRPr="00A712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ме</w:t>
      </w:r>
      <w:r w:rsidRPr="00A712DC">
        <w:rPr>
          <w:rFonts w:ascii="Times New Roman" w:hAnsi="Times New Roman" w:cs="Times New Roman"/>
        </w:rPr>
        <w:t>стного бюджета</w:t>
      </w:r>
      <w:proofErr w:type="gramStart"/>
      <w:r w:rsidR="00962FC6" w:rsidRPr="00A712DC">
        <w:rPr>
          <w:rFonts w:ascii="Times New Roman" w:hAnsi="Times New Roman" w:cs="Times New Roman"/>
        </w:rPr>
        <w:t xml:space="preserve"> </w:t>
      </w:r>
      <w:r w:rsidRPr="00A712DC">
        <w:rPr>
          <w:rFonts w:ascii="Times New Roman" w:hAnsi="Times New Roman" w:cs="Times New Roman"/>
        </w:rPr>
        <w:t>)</w:t>
      </w:r>
      <w:proofErr w:type="gramEnd"/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bookmarkStart w:id="60" w:name="P1689"/>
      <w:bookmarkEnd w:id="60"/>
      <w:r w:rsidRPr="00A712DC">
        <w:rPr>
          <w:rFonts w:ascii="Times New Roman" w:hAnsi="Times New Roman" w:cs="Times New Roman"/>
        </w:rPr>
        <w:t xml:space="preserve">                                </w:t>
      </w:r>
    </w:p>
    <w:p w:rsidR="00962FC6" w:rsidRPr="00A712DC" w:rsidRDefault="00962FC6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Pr="00A712DC" w:rsidRDefault="00962FC6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62FC6" w:rsidRPr="00A712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63A93">
        <w:rPr>
          <w:rFonts w:ascii="Times New Roman" w:hAnsi="Times New Roman" w:cs="Times New Roman"/>
          <w:sz w:val="24"/>
          <w:szCs w:val="24"/>
        </w:rPr>
        <w:t>Северного</w:t>
      </w:r>
      <w:r w:rsidR="00962FC6" w:rsidRPr="00A71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12DC">
        <w:rPr>
          <w:rFonts w:ascii="Times New Roman" w:hAnsi="Times New Roman" w:cs="Times New Roman"/>
          <w:sz w:val="24"/>
          <w:szCs w:val="24"/>
        </w:rPr>
        <w:t>Новосибирской  области</w:t>
      </w:r>
      <w:r w:rsidR="00962FC6" w:rsidRPr="00A712DC">
        <w:rPr>
          <w:rFonts w:ascii="Times New Roman" w:hAnsi="Times New Roman" w:cs="Times New Roman"/>
          <w:sz w:val="24"/>
          <w:szCs w:val="24"/>
        </w:rPr>
        <w:t xml:space="preserve"> </w:t>
      </w:r>
      <w:r w:rsidRPr="00A712DC">
        <w:rPr>
          <w:rFonts w:ascii="Times New Roman" w:hAnsi="Times New Roman" w:cs="Times New Roman"/>
          <w:sz w:val="24"/>
          <w:szCs w:val="24"/>
        </w:rPr>
        <w:t>сообщает о _____________________________</w:t>
      </w:r>
      <w:r w:rsidR="00962FC6" w:rsidRPr="00A712DC">
        <w:rPr>
          <w:rFonts w:ascii="Times New Roman" w:hAnsi="Times New Roman" w:cs="Times New Roman"/>
          <w:sz w:val="24"/>
          <w:szCs w:val="24"/>
        </w:rPr>
        <w:t>____  лицевого счета                 ___________</w:t>
      </w:r>
      <w:r w:rsidRPr="00A712DC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A712DC">
        <w:rPr>
          <w:rFonts w:ascii="Times New Roman" w:hAnsi="Times New Roman" w:cs="Times New Roman"/>
          <w:sz w:val="22"/>
          <w:szCs w:val="22"/>
        </w:rPr>
        <w:t>(</w:t>
      </w:r>
      <w:r w:rsidRPr="00A712DC">
        <w:rPr>
          <w:rFonts w:ascii="Times New Roman" w:hAnsi="Times New Roman" w:cs="Times New Roman"/>
        </w:rPr>
        <w:t xml:space="preserve">открытии, переоформлении,                    </w:t>
      </w:r>
      <w:r w:rsidR="00962FC6" w:rsidRPr="00A712DC">
        <w:rPr>
          <w:rFonts w:ascii="Times New Roman" w:hAnsi="Times New Roman" w:cs="Times New Roman"/>
        </w:rPr>
        <w:t xml:space="preserve">                          </w:t>
      </w:r>
      <w:r w:rsidRPr="00A712DC">
        <w:rPr>
          <w:rFonts w:ascii="Times New Roman" w:hAnsi="Times New Roman" w:cs="Times New Roman"/>
        </w:rPr>
        <w:t>(вид лицевого</w:t>
      </w:r>
      <w:proofErr w:type="gramEnd"/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</w:t>
      </w:r>
      <w:proofErr w:type="gramStart"/>
      <w:r w:rsidRPr="00A712DC">
        <w:rPr>
          <w:rFonts w:ascii="Times New Roman" w:hAnsi="Times New Roman" w:cs="Times New Roman"/>
        </w:rPr>
        <w:t xml:space="preserve">закрытии)                                </w:t>
      </w:r>
      <w:r w:rsidR="00962FC6" w:rsidRPr="00A712DC">
        <w:rPr>
          <w:rFonts w:ascii="Times New Roman" w:hAnsi="Times New Roman" w:cs="Times New Roman"/>
        </w:rPr>
        <w:t xml:space="preserve">                                              </w:t>
      </w:r>
      <w:r w:rsidRPr="00A712DC">
        <w:rPr>
          <w:rFonts w:ascii="Times New Roman" w:hAnsi="Times New Roman" w:cs="Times New Roman"/>
        </w:rPr>
        <w:t>счета)</w:t>
      </w:r>
      <w:proofErr w:type="gramEnd"/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12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712DC">
        <w:rPr>
          <w:rFonts w:ascii="Times New Roman" w:hAnsi="Times New Roman" w:cs="Times New Roman"/>
        </w:rPr>
        <w:t>(наименование получателя средств)</w:t>
      </w:r>
    </w:p>
    <w:p w:rsidR="00A44569" w:rsidRPr="00A712DC" w:rsidRDefault="008D35E4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№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______________________ на </w:t>
      </w:r>
      <w:r w:rsidR="003941BD">
        <w:rPr>
          <w:rFonts w:ascii="Times New Roman" w:hAnsi="Times New Roman" w:cs="Times New Roman"/>
          <w:sz w:val="24"/>
          <w:szCs w:val="24"/>
        </w:rPr>
        <w:t>казначейском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счете </w:t>
      </w:r>
      <w:r w:rsidRPr="00A712DC">
        <w:rPr>
          <w:rFonts w:ascii="Times New Roman" w:hAnsi="Times New Roman" w:cs="Times New Roman"/>
          <w:sz w:val="24"/>
          <w:szCs w:val="24"/>
        </w:rPr>
        <w:t>№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Дата __________________________ лицевого счета: __________________________.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</w:t>
      </w:r>
      <w:proofErr w:type="gramStart"/>
      <w:r w:rsidRPr="00A712DC">
        <w:rPr>
          <w:rFonts w:ascii="Times New Roman" w:hAnsi="Times New Roman" w:cs="Times New Roman"/>
        </w:rPr>
        <w:t>(открытия, переоформления,                            (дата)</w:t>
      </w:r>
      <w:proofErr w:type="gramEnd"/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закрытия)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63A93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Pr="00A712DC">
        <w:rPr>
          <w:rFonts w:ascii="Times New Roman" w:hAnsi="Times New Roman" w:cs="Times New Roman"/>
          <w:sz w:val="24"/>
          <w:szCs w:val="24"/>
        </w:rPr>
        <w:t xml:space="preserve"> </w:t>
      </w:r>
      <w:r w:rsidR="004D0CD6">
        <w:rPr>
          <w:rFonts w:ascii="Times New Roman" w:hAnsi="Times New Roman" w:cs="Times New Roman"/>
          <w:sz w:val="24"/>
          <w:szCs w:val="24"/>
        </w:rPr>
        <w:tab/>
      </w:r>
      <w:r w:rsidR="004D0CD6">
        <w:rPr>
          <w:rFonts w:ascii="Times New Roman" w:hAnsi="Times New Roman" w:cs="Times New Roman"/>
          <w:sz w:val="24"/>
          <w:szCs w:val="24"/>
        </w:rPr>
        <w:tab/>
      </w:r>
      <w:r w:rsidR="004D0CD6">
        <w:rPr>
          <w:rFonts w:ascii="Times New Roman" w:hAnsi="Times New Roman" w:cs="Times New Roman"/>
          <w:sz w:val="24"/>
          <w:szCs w:val="24"/>
        </w:rPr>
        <w:tab/>
      </w:r>
      <w:r w:rsidR="004D0CD6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Pr="00A712DC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941BD" w:rsidRDefault="003941BD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2.</w:t>
      </w:r>
      <w:r w:rsidR="00357CB7" w:rsidRPr="00A712DC">
        <w:rPr>
          <w:rFonts w:ascii="Times New Roman" w:hAnsi="Times New Roman" w:cs="Times New Roman"/>
        </w:rPr>
        <w:t>5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1716"/>
      <w:bookmarkEnd w:id="61"/>
      <w:r w:rsidRPr="00A712DC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 открытие лицевого счета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Прошу открыть лицевой счет 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                     (вид лицевого счета)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Руководитель _______________________ 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0C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12DC">
        <w:rPr>
          <w:rFonts w:ascii="Times New Roman" w:hAnsi="Times New Roman" w:cs="Times New Roman"/>
          <w:sz w:val="24"/>
          <w:szCs w:val="24"/>
        </w:rPr>
        <w:t>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Главный бухгалтер _______________________ 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41BD">
        <w:rPr>
          <w:rFonts w:ascii="Times New Roman" w:hAnsi="Times New Roman" w:cs="Times New Roman"/>
          <w:sz w:val="24"/>
          <w:szCs w:val="24"/>
        </w:rPr>
        <w:t xml:space="preserve"> </w:t>
      </w:r>
      <w:r w:rsidR="00125025" w:rsidRPr="00A712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12DC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A712DC" w:rsidRDefault="00A44569" w:rsidP="007D2E37">
      <w:pPr>
        <w:pStyle w:val="ConsPlusNonformat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Отметка  </w:t>
      </w:r>
      <w:r w:rsidR="00357CB7" w:rsidRPr="00A712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3A9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357CB7" w:rsidRPr="00A712DC">
        <w:rPr>
          <w:rFonts w:ascii="Times New Roman" w:hAnsi="Times New Roman" w:cs="Times New Roman"/>
          <w:sz w:val="24"/>
          <w:szCs w:val="24"/>
        </w:rPr>
        <w:t>района</w:t>
      </w:r>
      <w:r w:rsidRPr="00A712D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Открыт лицевой счет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357CB7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A712DC">
        <w:rPr>
          <w:rFonts w:ascii="Times New Roman" w:hAnsi="Times New Roman" w:cs="Times New Roman"/>
          <w:sz w:val="24"/>
          <w:szCs w:val="24"/>
        </w:rPr>
        <w:t>_______________  _______</w:t>
      </w:r>
      <w:r w:rsidR="004D0CD6">
        <w:rPr>
          <w:rFonts w:ascii="Times New Roman" w:hAnsi="Times New Roman" w:cs="Times New Roman"/>
          <w:sz w:val="24"/>
          <w:szCs w:val="24"/>
        </w:rPr>
        <w:t xml:space="preserve">  </w:t>
      </w:r>
      <w:r w:rsidR="00A44569" w:rsidRPr="00A712DC">
        <w:rPr>
          <w:rFonts w:ascii="Times New Roman" w:hAnsi="Times New Roman" w:cs="Times New Roman"/>
          <w:sz w:val="24"/>
          <w:szCs w:val="24"/>
        </w:rPr>
        <w:t>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</w:t>
      </w:r>
      <w:r w:rsidR="00125025" w:rsidRPr="00A712DC">
        <w:rPr>
          <w:rFonts w:ascii="Times New Roman" w:hAnsi="Times New Roman" w:cs="Times New Roman"/>
        </w:rPr>
        <w:t>(должность)</w:t>
      </w:r>
      <w:r w:rsidRPr="00A712DC">
        <w:rPr>
          <w:rFonts w:ascii="Times New Roman" w:hAnsi="Times New Roman" w:cs="Times New Roman"/>
        </w:rPr>
        <w:t xml:space="preserve"> </w:t>
      </w:r>
      <w:r w:rsidRPr="00A712DC">
        <w:rPr>
          <w:rFonts w:ascii="Times New Roman" w:hAnsi="Times New Roman" w:cs="Times New Roman"/>
          <w:sz w:val="24"/>
          <w:szCs w:val="24"/>
        </w:rPr>
        <w:t xml:space="preserve">   </w:t>
      </w:r>
      <w:r w:rsidR="004D0CD6">
        <w:rPr>
          <w:rFonts w:ascii="Times New Roman" w:hAnsi="Times New Roman" w:cs="Times New Roman"/>
          <w:sz w:val="24"/>
          <w:szCs w:val="24"/>
        </w:rPr>
        <w:t xml:space="preserve">   </w:t>
      </w:r>
      <w:r w:rsidRPr="00A712DC">
        <w:rPr>
          <w:rFonts w:ascii="Times New Roman" w:hAnsi="Times New Roman" w:cs="Times New Roman"/>
          <w:sz w:val="24"/>
          <w:szCs w:val="24"/>
        </w:rPr>
        <w:t xml:space="preserve"> </w:t>
      </w:r>
      <w:r w:rsidRPr="00A712DC">
        <w:rPr>
          <w:rFonts w:ascii="Times New Roman" w:hAnsi="Times New Roman" w:cs="Times New Roman"/>
        </w:rPr>
        <w:t>(подпись)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7CB7" w:rsidRPr="00A712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12DC">
        <w:rPr>
          <w:rFonts w:ascii="Times New Roman" w:hAnsi="Times New Roman" w:cs="Times New Roman"/>
          <w:sz w:val="24"/>
          <w:szCs w:val="24"/>
        </w:rPr>
        <w:t xml:space="preserve"> </w:t>
      </w:r>
      <w:r w:rsidRPr="00A712DC">
        <w:rPr>
          <w:rFonts w:ascii="Times New Roman" w:hAnsi="Times New Roman" w:cs="Times New Roman"/>
        </w:rPr>
        <w:t>(подпись) 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«</w:t>
      </w:r>
      <w:r w:rsidR="00A44569" w:rsidRPr="00A712DC">
        <w:rPr>
          <w:rFonts w:ascii="Times New Roman" w:hAnsi="Times New Roman" w:cs="Times New Roman"/>
          <w:sz w:val="24"/>
          <w:szCs w:val="24"/>
        </w:rPr>
        <w:t>____</w:t>
      </w:r>
      <w:r w:rsidRPr="00A712DC">
        <w:rPr>
          <w:rFonts w:ascii="Times New Roman" w:hAnsi="Times New Roman" w:cs="Times New Roman"/>
          <w:sz w:val="24"/>
          <w:szCs w:val="24"/>
        </w:rPr>
        <w:t>»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__________________ 20____ г.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Pr="00A712DC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A712DC" w:rsidRDefault="00357CB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Pr="00A712DC" w:rsidRDefault="001250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Pr="00A712DC" w:rsidRDefault="001250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2.</w:t>
      </w:r>
      <w:r w:rsidR="00AE7234" w:rsidRPr="00A712DC">
        <w:rPr>
          <w:rFonts w:ascii="Times New Roman" w:hAnsi="Times New Roman" w:cs="Times New Roman"/>
        </w:rPr>
        <w:t>6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1761"/>
      <w:bookmarkEnd w:id="62"/>
      <w:r w:rsidRPr="00A712DC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 открытие лицевого счета по учету операций, поступающих во временное</w:t>
      </w:r>
    </w:p>
    <w:p w:rsidR="00A44569" w:rsidRPr="00AB174C" w:rsidRDefault="00A44569" w:rsidP="007D2E37">
      <w:pPr>
        <w:pStyle w:val="ConsPlusNonformat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распоряжение казенного учреждения, в </w:t>
      </w:r>
    </w:p>
    <w:p w:rsidR="00A44569" w:rsidRPr="00A712DC" w:rsidRDefault="003941BD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74C">
        <w:rPr>
          <w:rFonts w:ascii="Times New Roman" w:hAnsi="Times New Roman" w:cs="Times New Roman"/>
          <w:sz w:val="24"/>
          <w:szCs w:val="24"/>
        </w:rPr>
        <w:t>администрации</w:t>
      </w:r>
      <w:r w:rsidR="00263A93" w:rsidRPr="00AB174C">
        <w:rPr>
          <w:rFonts w:ascii="Times New Roman" w:hAnsi="Times New Roman" w:cs="Times New Roman"/>
          <w:sz w:val="24"/>
          <w:szCs w:val="24"/>
        </w:rPr>
        <w:t xml:space="preserve"> Северного</w:t>
      </w:r>
      <w:r w:rsidRPr="00AB17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Источники образования и направления использования средств: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3288"/>
        <w:gridCol w:w="1871"/>
      </w:tblGrid>
      <w:tr w:rsidR="00A44569" w:rsidRPr="00A712DC">
        <w:tc>
          <w:tcPr>
            <w:tcW w:w="2324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(сокращенно)</w:t>
            </w:r>
          </w:p>
        </w:tc>
        <w:tc>
          <w:tcPr>
            <w:tcW w:w="3288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нормативного правового акта, номер статьи (пункта) нормативно</w:t>
            </w:r>
            <w:r w:rsidR="00364D6E" w:rsidRPr="00A712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правового акта; положения уставного документа</w:t>
            </w:r>
          </w:p>
        </w:tc>
        <w:tc>
          <w:tcPr>
            <w:tcW w:w="1871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</w:tr>
      <w:tr w:rsidR="00A44569" w:rsidRPr="00A712DC">
        <w:tc>
          <w:tcPr>
            <w:tcW w:w="232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4</w:t>
            </w:r>
          </w:p>
        </w:tc>
      </w:tr>
      <w:tr w:rsidR="00A44569" w:rsidRPr="00A712DC">
        <w:tc>
          <w:tcPr>
            <w:tcW w:w="2324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69" w:rsidRPr="00A712DC">
        <w:tc>
          <w:tcPr>
            <w:tcW w:w="2324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A712DC" w:rsidRDefault="00A44569" w:rsidP="007D2E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A712DC" w:rsidRDefault="00AE7234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A712DC" w:rsidRDefault="00AE7234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«</w:t>
      </w:r>
      <w:r w:rsidR="00A44569" w:rsidRPr="00A712DC">
        <w:rPr>
          <w:rFonts w:ascii="Times New Roman" w:hAnsi="Times New Roman" w:cs="Times New Roman"/>
          <w:sz w:val="24"/>
          <w:szCs w:val="24"/>
        </w:rPr>
        <w:t>____</w:t>
      </w:r>
      <w:r w:rsidRPr="00A712DC">
        <w:rPr>
          <w:rFonts w:ascii="Times New Roman" w:hAnsi="Times New Roman" w:cs="Times New Roman"/>
          <w:sz w:val="24"/>
          <w:szCs w:val="24"/>
        </w:rPr>
        <w:t>»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Pr="00A712DC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A712DC" w:rsidRDefault="00AE7234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2.</w:t>
      </w:r>
      <w:r w:rsidR="00AE7234" w:rsidRPr="00A712DC">
        <w:rPr>
          <w:rFonts w:ascii="Times New Roman" w:hAnsi="Times New Roman" w:cs="Times New Roman"/>
        </w:rPr>
        <w:t>7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1808"/>
      <w:bookmarkEnd w:id="63"/>
      <w:r w:rsidRPr="00A712DC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Дана _______________________________________________________________ в том,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что  ему  (ей)  поручается  получать  письма  и  иные документы на </w:t>
      </w:r>
      <w:proofErr w:type="gramStart"/>
      <w:r w:rsidRPr="00A712DC">
        <w:rPr>
          <w:rFonts w:ascii="Times New Roman" w:hAnsi="Times New Roman" w:cs="Times New Roman"/>
          <w:sz w:val="24"/>
          <w:szCs w:val="24"/>
        </w:rPr>
        <w:t>бумажных</w:t>
      </w:r>
      <w:proofErr w:type="gramEnd"/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носителях по лицевым счетам 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(номера лицевых счетов)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2DC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Pr="00A712DC">
        <w:rPr>
          <w:rFonts w:ascii="Times New Roman" w:hAnsi="Times New Roman" w:cs="Times New Roman"/>
          <w:sz w:val="24"/>
          <w:szCs w:val="24"/>
        </w:rPr>
        <w:t xml:space="preserve">   в  </w:t>
      </w:r>
      <w:r w:rsidR="00AE7234" w:rsidRPr="00A712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3A9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AE7234" w:rsidRPr="00A712D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712DC">
        <w:rPr>
          <w:rFonts w:ascii="Times New Roman" w:hAnsi="Times New Roman" w:cs="Times New Roman"/>
          <w:sz w:val="24"/>
          <w:szCs w:val="24"/>
        </w:rPr>
        <w:t xml:space="preserve">  Новосибирской</w:t>
      </w:r>
      <w:r w:rsidR="00AE7234" w:rsidRPr="00A712DC">
        <w:rPr>
          <w:rFonts w:ascii="Times New Roman" w:hAnsi="Times New Roman" w:cs="Times New Roman"/>
          <w:sz w:val="24"/>
          <w:szCs w:val="24"/>
        </w:rPr>
        <w:t xml:space="preserve"> </w:t>
      </w:r>
      <w:r w:rsidRPr="00A712DC">
        <w:rPr>
          <w:rFonts w:ascii="Times New Roman" w:hAnsi="Times New Roman" w:cs="Times New Roman"/>
          <w:sz w:val="24"/>
          <w:szCs w:val="24"/>
        </w:rPr>
        <w:t>области.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Паспортные данные: серия ____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 выдан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 (кем выдан)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Доверенность действительна: 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 удостоверяю.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D0C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712DC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Руководитель организации _____________________ 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</w:t>
      </w:r>
      <w:r w:rsidR="00AE7234" w:rsidRPr="00A712DC">
        <w:rPr>
          <w:rFonts w:ascii="Times New Roman" w:hAnsi="Times New Roman" w:cs="Times New Roman"/>
        </w:rPr>
        <w:t xml:space="preserve">                                                     </w:t>
      </w:r>
      <w:r w:rsidRPr="00A712DC">
        <w:rPr>
          <w:rFonts w:ascii="Times New Roman" w:hAnsi="Times New Roman" w:cs="Times New Roman"/>
        </w:rPr>
        <w:t>(подпись)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A712DC" w:rsidRDefault="00AE7234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М.П. организации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AE7234" w:rsidRPr="00A712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3A9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AE7234" w:rsidRPr="00A712D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712D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Открыт лицевой счет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44569" w:rsidRPr="00A712DC" w:rsidRDefault="00D8050C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(должность) </w:t>
      </w:r>
      <w:r w:rsidRPr="00A712DC">
        <w:rPr>
          <w:rFonts w:ascii="Times New Roman" w:hAnsi="Times New Roman" w:cs="Times New Roman"/>
          <w:sz w:val="24"/>
          <w:szCs w:val="24"/>
        </w:rPr>
        <w:t xml:space="preserve">    </w:t>
      </w:r>
      <w:r w:rsidRPr="00A712DC">
        <w:rPr>
          <w:rFonts w:ascii="Times New Roman" w:hAnsi="Times New Roman" w:cs="Times New Roman"/>
        </w:rPr>
        <w:t>(подпись)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</w:t>
      </w:r>
      <w:r w:rsidR="00BA171D" w:rsidRPr="00A712DC">
        <w:rPr>
          <w:rFonts w:ascii="Times New Roman" w:hAnsi="Times New Roman" w:cs="Times New Roman"/>
        </w:rPr>
        <w:t xml:space="preserve">                                          </w:t>
      </w:r>
      <w:r w:rsidRPr="00A712DC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«</w:t>
      </w:r>
      <w:r w:rsidR="00A44569" w:rsidRPr="00A712DC">
        <w:rPr>
          <w:rFonts w:ascii="Times New Roman" w:hAnsi="Times New Roman" w:cs="Times New Roman"/>
          <w:sz w:val="24"/>
          <w:szCs w:val="24"/>
        </w:rPr>
        <w:t>____</w:t>
      </w:r>
      <w:r w:rsidRPr="00A712DC">
        <w:rPr>
          <w:rFonts w:ascii="Times New Roman" w:hAnsi="Times New Roman" w:cs="Times New Roman"/>
          <w:sz w:val="24"/>
          <w:szCs w:val="24"/>
        </w:rPr>
        <w:t>»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26BA" w:rsidRPr="00A712DC" w:rsidRDefault="007126BA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A712DC" w:rsidRDefault="007126BA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A712DC" w:rsidRDefault="007126BA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Default="007126BA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Pr="00A712DC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A712DC" w:rsidRDefault="007126BA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941BD" w:rsidRDefault="003941BD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3.1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P1862"/>
      <w:bookmarkEnd w:id="64"/>
      <w:r w:rsidRPr="00A712DC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 переоформление лицевых счетов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Номера лицевых счетов 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Причина переоформления 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Основание для переоформления 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        </w:t>
      </w:r>
      <w:r w:rsidR="007126BA" w:rsidRPr="00A712DC">
        <w:rPr>
          <w:rFonts w:ascii="Times New Roman" w:hAnsi="Times New Roman" w:cs="Times New Roman"/>
        </w:rPr>
        <w:t xml:space="preserve">                                     </w:t>
      </w:r>
      <w:r w:rsidRPr="00A712DC">
        <w:rPr>
          <w:rFonts w:ascii="Times New Roman" w:hAnsi="Times New Roman" w:cs="Times New Roman"/>
        </w:rPr>
        <w:t xml:space="preserve"> (наименование документа)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Прошу изменить наименование клиента на: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12DC">
        <w:rPr>
          <w:rFonts w:ascii="Times New Roman" w:hAnsi="Times New Roman" w:cs="Times New Roman"/>
        </w:rPr>
        <w:t>(новое наименование клиента)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</w:t>
      </w:r>
      <w:r w:rsidR="007126BA" w:rsidRPr="00A712DC">
        <w:rPr>
          <w:rFonts w:ascii="Times New Roman" w:hAnsi="Times New Roman" w:cs="Times New Roman"/>
        </w:rPr>
        <w:t xml:space="preserve">                                            </w:t>
      </w:r>
      <w:r w:rsidRPr="00A712DC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</w:t>
      </w:r>
      <w:r w:rsidR="007126BA" w:rsidRPr="00A712DC">
        <w:rPr>
          <w:rFonts w:ascii="Times New Roman" w:hAnsi="Times New Roman" w:cs="Times New Roman"/>
        </w:rPr>
        <w:t xml:space="preserve">                                                </w:t>
      </w:r>
      <w:r w:rsidRPr="00A712DC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===========================================================================</w:t>
      </w:r>
    </w:p>
    <w:p w:rsidR="006F5729" w:rsidRPr="00A712DC" w:rsidRDefault="006F572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="00263A93">
        <w:rPr>
          <w:rFonts w:ascii="Times New Roman" w:hAnsi="Times New Roman" w:cs="Times New Roman"/>
          <w:sz w:val="24"/>
          <w:szCs w:val="24"/>
        </w:rPr>
        <w:t>Северного</w:t>
      </w:r>
      <w:r w:rsidR="00CE15AB">
        <w:rPr>
          <w:rFonts w:ascii="Times New Roman" w:hAnsi="Times New Roman" w:cs="Times New Roman"/>
          <w:sz w:val="24"/>
          <w:szCs w:val="24"/>
        </w:rPr>
        <w:t xml:space="preserve"> </w:t>
      </w:r>
      <w:r w:rsidRPr="00A712DC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Переоформлены лицевые счета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</w:rPr>
        <w:t xml:space="preserve"> 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(должность) </w:t>
      </w:r>
      <w:r w:rsidRPr="00A712DC">
        <w:rPr>
          <w:rFonts w:ascii="Times New Roman" w:hAnsi="Times New Roman" w:cs="Times New Roman"/>
          <w:sz w:val="24"/>
          <w:szCs w:val="24"/>
        </w:rPr>
        <w:t xml:space="preserve">    </w:t>
      </w:r>
      <w:r w:rsidRPr="00A712DC">
        <w:rPr>
          <w:rFonts w:ascii="Times New Roman" w:hAnsi="Times New Roman" w:cs="Times New Roman"/>
        </w:rPr>
        <w:t>(подпись)       (расшифровка подписи)</w:t>
      </w:r>
    </w:p>
    <w:p w:rsidR="006F5729" w:rsidRPr="00A712DC" w:rsidRDefault="006F572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A712DC" w:rsidRDefault="006F572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6F5729" w:rsidRPr="00A712DC" w:rsidRDefault="006F572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</w:t>
      </w:r>
      <w:r w:rsidR="00BA171D" w:rsidRPr="00A712DC">
        <w:rPr>
          <w:rFonts w:ascii="Times New Roman" w:hAnsi="Times New Roman" w:cs="Times New Roman"/>
        </w:rPr>
        <w:t xml:space="preserve">                                             </w:t>
      </w:r>
      <w:r w:rsidRPr="00A712DC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6F5729" w:rsidRPr="00A712DC" w:rsidRDefault="006F572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«</w:t>
      </w:r>
      <w:r w:rsidR="006F5729" w:rsidRPr="00A712DC">
        <w:rPr>
          <w:rFonts w:ascii="Times New Roman" w:hAnsi="Times New Roman" w:cs="Times New Roman"/>
          <w:sz w:val="24"/>
          <w:szCs w:val="24"/>
        </w:rPr>
        <w:t>____</w:t>
      </w:r>
      <w:r w:rsidRPr="00A712DC">
        <w:rPr>
          <w:rFonts w:ascii="Times New Roman" w:hAnsi="Times New Roman" w:cs="Times New Roman"/>
          <w:sz w:val="24"/>
          <w:szCs w:val="24"/>
        </w:rPr>
        <w:t>»</w:t>
      </w:r>
      <w:r w:rsidR="006F5729"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6F5729" w:rsidRPr="00A712DC" w:rsidRDefault="006F572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Pr="00A712DC" w:rsidRDefault="006F572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Pr="00A712DC" w:rsidRDefault="006F572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16FC1" w:rsidRDefault="00C16F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4.1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P1958"/>
      <w:bookmarkEnd w:id="65"/>
      <w:r w:rsidRPr="00A712DC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 закрытие лицевых счетов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Прошу закрыть лицевые счета 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</w:t>
      </w:r>
      <w:r w:rsidR="006F5729" w:rsidRPr="00A712DC">
        <w:rPr>
          <w:rFonts w:ascii="Times New Roman" w:hAnsi="Times New Roman" w:cs="Times New Roman"/>
        </w:rPr>
        <w:t xml:space="preserve">                                             </w:t>
      </w:r>
      <w:r w:rsidRPr="00A712DC">
        <w:rPr>
          <w:rFonts w:ascii="Times New Roman" w:hAnsi="Times New Roman" w:cs="Times New Roman"/>
        </w:rPr>
        <w:t xml:space="preserve">         (номера лицевых счетов)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</w:t>
      </w:r>
      <w:r w:rsidR="006F5729" w:rsidRPr="00A712DC">
        <w:rPr>
          <w:rFonts w:ascii="Times New Roman" w:hAnsi="Times New Roman" w:cs="Times New Roman"/>
        </w:rPr>
        <w:t xml:space="preserve">                                          </w:t>
      </w:r>
      <w:r w:rsidRPr="00A712DC">
        <w:rPr>
          <w:rFonts w:ascii="Times New Roman" w:hAnsi="Times New Roman" w:cs="Times New Roman"/>
        </w:rPr>
        <w:t xml:space="preserve">  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</w:t>
      </w:r>
      <w:r w:rsidR="006F5729" w:rsidRPr="00A712DC">
        <w:rPr>
          <w:rFonts w:ascii="Times New Roman" w:hAnsi="Times New Roman" w:cs="Times New Roman"/>
        </w:rPr>
        <w:t xml:space="preserve">                                                     </w:t>
      </w:r>
      <w:r w:rsidRPr="00A712DC">
        <w:rPr>
          <w:rFonts w:ascii="Times New Roman" w:hAnsi="Times New Roman" w:cs="Times New Roman"/>
        </w:rPr>
        <w:t>(подпись)                 (расшифровка подписи)</w:t>
      </w: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===========================================================================</w:t>
      </w:r>
    </w:p>
    <w:p w:rsidR="00BA171D" w:rsidRPr="00A712DC" w:rsidRDefault="00BA171D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="00263A9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A712DC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BA171D" w:rsidRPr="00A712DC" w:rsidRDefault="00BA171D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 закрытии лицевого счета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(должность) </w:t>
      </w:r>
      <w:r w:rsidRPr="00A712DC">
        <w:rPr>
          <w:rFonts w:ascii="Times New Roman" w:hAnsi="Times New Roman" w:cs="Times New Roman"/>
          <w:sz w:val="24"/>
          <w:szCs w:val="24"/>
        </w:rPr>
        <w:t xml:space="preserve">    </w:t>
      </w:r>
      <w:r w:rsidRPr="00A712DC">
        <w:rPr>
          <w:rFonts w:ascii="Times New Roman" w:hAnsi="Times New Roman" w:cs="Times New Roman"/>
        </w:rPr>
        <w:t>(подпись)       (расшифровка подписи)</w:t>
      </w:r>
    </w:p>
    <w:p w:rsidR="00BA171D" w:rsidRPr="00A712DC" w:rsidRDefault="00BA171D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BA171D" w:rsidRPr="00A712DC" w:rsidRDefault="00BA171D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                             (подпись)                   (расшифровка подписи)</w:t>
      </w:r>
    </w:p>
    <w:p w:rsidR="00BA171D" w:rsidRPr="00A712DC" w:rsidRDefault="00BA171D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A712DC" w:rsidRDefault="00364D6E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«</w:t>
      </w:r>
      <w:r w:rsidR="00BA171D" w:rsidRPr="00A712DC">
        <w:rPr>
          <w:rFonts w:ascii="Times New Roman" w:hAnsi="Times New Roman" w:cs="Times New Roman"/>
          <w:sz w:val="24"/>
          <w:szCs w:val="24"/>
        </w:rPr>
        <w:t>____</w:t>
      </w:r>
      <w:r w:rsidRPr="00A712DC">
        <w:rPr>
          <w:rFonts w:ascii="Times New Roman" w:hAnsi="Times New Roman" w:cs="Times New Roman"/>
          <w:sz w:val="24"/>
          <w:szCs w:val="24"/>
        </w:rPr>
        <w:t>»</w:t>
      </w:r>
      <w:r w:rsidR="00BA171D"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A712DC" w:rsidRDefault="00BA17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 w:rsidP="00AB174C">
      <w:pPr>
        <w:pStyle w:val="ConsPlusNormal"/>
        <w:jc w:val="both"/>
        <w:rPr>
          <w:rFonts w:ascii="Times New Roman" w:hAnsi="Times New Roman" w:cs="Times New Roman"/>
        </w:rPr>
      </w:pPr>
    </w:p>
    <w:p w:rsidR="00C16FC1" w:rsidRDefault="00C16FC1" w:rsidP="00AB174C">
      <w:pPr>
        <w:pStyle w:val="ConsPlusNormal"/>
        <w:jc w:val="both"/>
        <w:rPr>
          <w:rFonts w:ascii="Times New Roman" w:hAnsi="Times New Roman" w:cs="Times New Roman"/>
        </w:rPr>
      </w:pPr>
    </w:p>
    <w:p w:rsidR="00C16FC1" w:rsidRDefault="00C16FC1" w:rsidP="00AB174C">
      <w:pPr>
        <w:pStyle w:val="ConsPlusNormal"/>
        <w:jc w:val="both"/>
        <w:rPr>
          <w:rFonts w:ascii="Times New Roman" w:hAnsi="Times New Roman" w:cs="Times New Roman"/>
        </w:rPr>
      </w:pPr>
    </w:p>
    <w:p w:rsidR="00C16FC1" w:rsidRPr="00A712DC" w:rsidRDefault="00C16FC1" w:rsidP="00AB174C">
      <w:pPr>
        <w:pStyle w:val="ConsPlusNormal"/>
        <w:jc w:val="both"/>
        <w:rPr>
          <w:rFonts w:ascii="Times New Roman" w:hAnsi="Times New Roman" w:cs="Times New Roman"/>
        </w:rPr>
      </w:pPr>
    </w:p>
    <w:p w:rsidR="00D8050C" w:rsidRPr="00A712DC" w:rsidRDefault="00D8050C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31725" w:rsidRDefault="00A31725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4.2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P2004"/>
      <w:bookmarkEnd w:id="66"/>
      <w:r w:rsidRPr="00A712DC">
        <w:rPr>
          <w:rFonts w:ascii="Times New Roman" w:hAnsi="Times New Roman" w:cs="Times New Roman"/>
          <w:sz w:val="24"/>
          <w:szCs w:val="24"/>
        </w:rPr>
        <w:t>Акт сверки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операций по лицевому счету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Default="00A44569" w:rsidP="00AB174C">
      <w:pPr>
        <w:pStyle w:val="ConsPlusNormal"/>
        <w:jc w:val="both"/>
        <w:rPr>
          <w:rFonts w:ascii="Times New Roman" w:hAnsi="Times New Roman" w:cs="Times New Roman"/>
        </w:rPr>
      </w:pPr>
      <w:bookmarkStart w:id="67" w:name="P2014"/>
      <w:bookmarkEnd w:id="67"/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851"/>
        <w:gridCol w:w="850"/>
        <w:gridCol w:w="709"/>
        <w:gridCol w:w="709"/>
        <w:gridCol w:w="709"/>
        <w:gridCol w:w="850"/>
        <w:gridCol w:w="851"/>
        <w:gridCol w:w="850"/>
        <w:gridCol w:w="709"/>
        <w:gridCol w:w="992"/>
      </w:tblGrid>
      <w:tr w:rsidR="001760D1" w:rsidRPr="005942EF" w:rsidTr="00EB387F">
        <w:trPr>
          <w:trHeight w:val="160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left="-58" w:right="-63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Остаток на начало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Поступление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D1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7F">
              <w:rPr>
                <w:rFonts w:ascii="Times New Roman" w:hAnsi="Times New Roman" w:cs="Times New Roman"/>
              </w:rPr>
              <w:t>Остаток средств на дату составления акта</w:t>
            </w:r>
          </w:p>
        </w:tc>
      </w:tr>
      <w:tr w:rsidR="001760D1" w:rsidRPr="005942EF" w:rsidTr="00EB387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Восстановление кассового расхода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5942E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0D1" w:rsidRPr="005942EF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12</w:t>
            </w:r>
          </w:p>
        </w:tc>
      </w:tr>
      <w:tr w:rsidR="001760D1" w:rsidRPr="005942EF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D1" w:rsidRPr="005942EF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D1" w:rsidRPr="005942EF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D1" w:rsidRPr="005942EF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F7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E02F7F" w:rsidRDefault="001760D1" w:rsidP="00EB3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60D1" w:rsidRPr="00A712DC" w:rsidRDefault="001760D1" w:rsidP="00AB174C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 w:rsidRPr="00A712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12DC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 w:rsidRPr="00A712D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712DC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===========================================================================</w:t>
      </w:r>
    </w:p>
    <w:p w:rsidR="00DF74A9" w:rsidRPr="00A712DC" w:rsidRDefault="00DF74A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="00263A93">
        <w:rPr>
          <w:rFonts w:ascii="Times New Roman" w:hAnsi="Times New Roman" w:cs="Times New Roman"/>
          <w:sz w:val="24"/>
          <w:szCs w:val="24"/>
        </w:rPr>
        <w:t>Северного</w:t>
      </w:r>
      <w:r w:rsidR="003B6100">
        <w:rPr>
          <w:rFonts w:ascii="Times New Roman" w:hAnsi="Times New Roman" w:cs="Times New Roman"/>
          <w:sz w:val="24"/>
          <w:szCs w:val="24"/>
        </w:rPr>
        <w:t xml:space="preserve"> р</w:t>
      </w:r>
      <w:r w:rsidRPr="00A712DC">
        <w:rPr>
          <w:rFonts w:ascii="Times New Roman" w:hAnsi="Times New Roman" w:cs="Times New Roman"/>
          <w:sz w:val="24"/>
          <w:szCs w:val="24"/>
        </w:rPr>
        <w:t>айона 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A712DC" w:rsidRDefault="00D8050C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(должность) </w:t>
      </w:r>
      <w:r w:rsidRPr="00A712DC">
        <w:rPr>
          <w:rFonts w:ascii="Times New Roman" w:hAnsi="Times New Roman" w:cs="Times New Roman"/>
          <w:sz w:val="24"/>
          <w:szCs w:val="24"/>
        </w:rPr>
        <w:t xml:space="preserve">    </w:t>
      </w:r>
      <w:r w:rsidRPr="00A712DC">
        <w:rPr>
          <w:rFonts w:ascii="Times New Roman" w:hAnsi="Times New Roman" w:cs="Times New Roman"/>
        </w:rPr>
        <w:t>(подпись)       (расшифровка подписи)</w:t>
      </w:r>
    </w:p>
    <w:p w:rsidR="00DF74A9" w:rsidRPr="00A712DC" w:rsidRDefault="00DF74A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DF74A9" w:rsidRPr="00A712DC" w:rsidRDefault="00DF74A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DF74A9" w:rsidRPr="00A712DC" w:rsidRDefault="00DF74A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                             (подпись)                   (расшифровка подписи)</w:t>
      </w:r>
    </w:p>
    <w:p w:rsidR="00DF74A9" w:rsidRPr="00A712DC" w:rsidRDefault="00DF74A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1760D1" w:rsidRDefault="00364D6E" w:rsidP="00AB174C">
      <w:pPr>
        <w:pStyle w:val="ConsPlusNonformat"/>
        <w:jc w:val="both"/>
      </w:pPr>
      <w:r w:rsidRPr="00A712DC">
        <w:rPr>
          <w:rFonts w:ascii="Times New Roman" w:hAnsi="Times New Roman" w:cs="Times New Roman"/>
          <w:sz w:val="24"/>
          <w:szCs w:val="24"/>
        </w:rPr>
        <w:t>«</w:t>
      </w:r>
      <w:r w:rsidR="00DF74A9" w:rsidRPr="00A712DC">
        <w:rPr>
          <w:rFonts w:ascii="Times New Roman" w:hAnsi="Times New Roman" w:cs="Times New Roman"/>
          <w:sz w:val="24"/>
          <w:szCs w:val="24"/>
        </w:rPr>
        <w:t>____</w:t>
      </w:r>
      <w:r w:rsidRPr="00A712DC">
        <w:rPr>
          <w:rFonts w:ascii="Times New Roman" w:hAnsi="Times New Roman" w:cs="Times New Roman"/>
          <w:sz w:val="24"/>
          <w:szCs w:val="24"/>
        </w:rPr>
        <w:t>»</w:t>
      </w:r>
      <w:r w:rsidR="00DF74A9"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5.1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</w:t>
      </w:r>
      <w:r w:rsidR="00534AFB" w:rsidRPr="00A712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63A93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534AFB" w:rsidRPr="00A712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712D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P2151"/>
      <w:bookmarkEnd w:id="68"/>
      <w:r w:rsidRPr="00A712DC">
        <w:rPr>
          <w:rFonts w:ascii="Times New Roman" w:hAnsi="Times New Roman" w:cs="Times New Roman"/>
          <w:sz w:val="24"/>
          <w:szCs w:val="24"/>
        </w:rPr>
        <w:t>ВЫПИСКА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по лицевому счету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 за 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лицевого счета)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Последний день операций по счету 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Входящий остаток                 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Всего поступило                  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Расход                           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Исходящий остаток                ______________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907"/>
        <w:gridCol w:w="907"/>
        <w:gridCol w:w="907"/>
        <w:gridCol w:w="850"/>
        <w:gridCol w:w="1077"/>
        <w:gridCol w:w="1020"/>
        <w:gridCol w:w="737"/>
        <w:gridCol w:w="907"/>
        <w:gridCol w:w="907"/>
      </w:tblGrid>
      <w:tr w:rsidR="001760D1" w:rsidRPr="00611F93" w:rsidTr="001760D1">
        <w:tc>
          <w:tcPr>
            <w:tcW w:w="567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N оп.</w:t>
            </w:r>
          </w:p>
        </w:tc>
        <w:tc>
          <w:tcPr>
            <w:tcW w:w="1191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907" w:type="dxa"/>
            <w:vMerge w:val="restart"/>
          </w:tcPr>
          <w:p w:rsidR="001760D1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D1" w:rsidRPr="00611F93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907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907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077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КРКС</w:t>
            </w:r>
          </w:p>
        </w:tc>
        <w:tc>
          <w:tcPr>
            <w:tcW w:w="1020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737" w:type="dxa"/>
            <w:vMerge w:val="restart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N документа</w:t>
            </w:r>
          </w:p>
        </w:tc>
        <w:tc>
          <w:tcPr>
            <w:tcW w:w="1814" w:type="dxa"/>
            <w:gridSpan w:val="2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</w:tr>
      <w:tr w:rsidR="001760D1" w:rsidRPr="00611F93" w:rsidTr="001760D1">
        <w:tc>
          <w:tcPr>
            <w:tcW w:w="567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760D1" w:rsidRPr="00611F93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760D1" w:rsidRPr="00AB174C" w:rsidRDefault="001760D1" w:rsidP="0019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90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</w:tr>
      <w:tr w:rsidR="001760D1" w:rsidRPr="00611F93" w:rsidTr="00AB174C">
        <w:tc>
          <w:tcPr>
            <w:tcW w:w="56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760D1" w:rsidRPr="00263A93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1760D1" w:rsidRPr="00AB174C" w:rsidRDefault="0017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0D1" w:rsidRPr="00611F93" w:rsidTr="00AB174C">
        <w:tc>
          <w:tcPr>
            <w:tcW w:w="56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611F93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D1" w:rsidRPr="00611F93" w:rsidTr="00AB174C">
        <w:tc>
          <w:tcPr>
            <w:tcW w:w="56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611F93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D1" w:rsidRPr="00611F93" w:rsidTr="00AB174C">
        <w:tc>
          <w:tcPr>
            <w:tcW w:w="1758" w:type="dxa"/>
            <w:gridSpan w:val="2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907" w:type="dxa"/>
          </w:tcPr>
          <w:p w:rsidR="001760D1" w:rsidRPr="00611F93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D1" w:rsidRPr="00611F93" w:rsidTr="00AB174C">
        <w:tc>
          <w:tcPr>
            <w:tcW w:w="1758" w:type="dxa"/>
            <w:gridSpan w:val="2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4C">
              <w:rPr>
                <w:rFonts w:ascii="Times New Roman" w:hAnsi="Times New Roman" w:cs="Times New Roman"/>
                <w:sz w:val="24"/>
                <w:szCs w:val="24"/>
              </w:rPr>
              <w:t>Итого по счету</w:t>
            </w:r>
          </w:p>
        </w:tc>
        <w:tc>
          <w:tcPr>
            <w:tcW w:w="907" w:type="dxa"/>
          </w:tcPr>
          <w:p w:rsidR="001760D1" w:rsidRPr="00611F93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</w:t>
      </w:r>
      <w:r w:rsidR="004A35B6" w:rsidRPr="00A712DC">
        <w:rPr>
          <w:rFonts w:ascii="Times New Roman" w:hAnsi="Times New Roman" w:cs="Times New Roman"/>
        </w:rPr>
        <w:t xml:space="preserve">                                       </w:t>
      </w:r>
      <w:r w:rsidRPr="00A712DC">
        <w:rPr>
          <w:rFonts w:ascii="Times New Roman" w:hAnsi="Times New Roman" w:cs="Times New Roman"/>
        </w:rPr>
        <w:t>(подпись)                  (расшифровка подписи)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A712DC" w:rsidRDefault="004A35B6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5.2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9" w:name="P2237"/>
      <w:bookmarkEnd w:id="69"/>
      <w:r w:rsidRPr="00A712DC">
        <w:rPr>
          <w:rFonts w:ascii="Times New Roman" w:hAnsi="Times New Roman" w:cs="Times New Roman"/>
          <w:sz w:val="24"/>
          <w:szCs w:val="24"/>
        </w:rPr>
        <w:t>СПРАВКА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о финансировании и кассовых расходах получателей бюджетных средств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за ______________ 20____ г.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(месяц)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(наименование лицевого счета)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1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968"/>
        <w:gridCol w:w="709"/>
        <w:gridCol w:w="842"/>
        <w:gridCol w:w="561"/>
        <w:gridCol w:w="561"/>
        <w:gridCol w:w="561"/>
        <w:gridCol w:w="594"/>
        <w:gridCol w:w="842"/>
        <w:gridCol w:w="982"/>
        <w:gridCol w:w="702"/>
        <w:gridCol w:w="701"/>
        <w:gridCol w:w="742"/>
        <w:gridCol w:w="1134"/>
      </w:tblGrid>
      <w:tr w:rsidR="001760D1" w:rsidRPr="00611F93" w:rsidTr="00AB174C">
        <w:trPr>
          <w:trHeight w:val="1069"/>
        </w:trPr>
        <w:tc>
          <w:tcPr>
            <w:tcW w:w="719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968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Бюджетная классификация</w:t>
            </w:r>
          </w:p>
        </w:tc>
        <w:tc>
          <w:tcPr>
            <w:tcW w:w="709" w:type="dxa"/>
          </w:tcPr>
          <w:p w:rsidR="001760D1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0D1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0D1" w:rsidRPr="00611F93" w:rsidRDefault="003B6100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цели</w:t>
            </w:r>
          </w:p>
        </w:tc>
        <w:tc>
          <w:tcPr>
            <w:tcW w:w="84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Тип средств</w:t>
            </w:r>
          </w:p>
        </w:tc>
        <w:tc>
          <w:tcPr>
            <w:tcW w:w="56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56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56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КРКС</w:t>
            </w:r>
          </w:p>
        </w:tc>
        <w:tc>
          <w:tcPr>
            <w:tcW w:w="594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84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Остаток средств на л/с на начало месяца</w:t>
            </w:r>
          </w:p>
        </w:tc>
        <w:tc>
          <w:tcPr>
            <w:tcW w:w="98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Открытое финансирование за месяц</w:t>
            </w:r>
          </w:p>
        </w:tc>
        <w:tc>
          <w:tcPr>
            <w:tcW w:w="70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Кассовый расход за месяц</w:t>
            </w:r>
          </w:p>
        </w:tc>
        <w:tc>
          <w:tcPr>
            <w:tcW w:w="70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Поступило с начала года</w:t>
            </w:r>
          </w:p>
        </w:tc>
        <w:tc>
          <w:tcPr>
            <w:tcW w:w="74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Кассовый расход с начала года</w:t>
            </w:r>
          </w:p>
        </w:tc>
        <w:tc>
          <w:tcPr>
            <w:tcW w:w="1134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Остаток открытого финансирования на конец месяца</w:t>
            </w:r>
          </w:p>
        </w:tc>
      </w:tr>
      <w:tr w:rsidR="001760D1" w:rsidRPr="00611F93" w:rsidTr="00AB174C">
        <w:trPr>
          <w:trHeight w:val="191"/>
        </w:trPr>
        <w:tc>
          <w:tcPr>
            <w:tcW w:w="719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8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1760D1" w:rsidRPr="00263A93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1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4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82" w:type="dxa"/>
            <w:vAlign w:val="center"/>
          </w:tcPr>
          <w:p w:rsidR="001760D1" w:rsidRPr="00AB174C" w:rsidRDefault="001760D1" w:rsidP="00195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3A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1760D1" w:rsidRPr="00AB174C" w:rsidRDefault="00176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1</w:t>
            </w:r>
            <w:r w:rsidRPr="00263A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1" w:type="dxa"/>
            <w:vAlign w:val="center"/>
          </w:tcPr>
          <w:p w:rsidR="001760D1" w:rsidRPr="00AB174C" w:rsidRDefault="00176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1</w:t>
            </w:r>
            <w:r w:rsidRPr="00263A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2" w:type="dxa"/>
            <w:vAlign w:val="center"/>
          </w:tcPr>
          <w:p w:rsidR="001760D1" w:rsidRPr="00AB174C" w:rsidRDefault="00176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1</w:t>
            </w:r>
            <w:r w:rsidRPr="00263A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760D1" w:rsidRPr="00AB174C" w:rsidRDefault="00176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1</w:t>
            </w:r>
            <w:r w:rsidRPr="00263A9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760D1" w:rsidRPr="00611F93" w:rsidTr="00AB174C">
        <w:trPr>
          <w:trHeight w:val="177"/>
        </w:trPr>
        <w:tc>
          <w:tcPr>
            <w:tcW w:w="719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760D1" w:rsidRPr="00611F93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0D1" w:rsidRPr="00611F93" w:rsidTr="00AB174C">
        <w:trPr>
          <w:trHeight w:val="177"/>
        </w:trPr>
        <w:tc>
          <w:tcPr>
            <w:tcW w:w="719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760D1" w:rsidRPr="00611F93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0D1" w:rsidRPr="00611F93" w:rsidTr="00AB174C">
        <w:trPr>
          <w:trHeight w:val="191"/>
        </w:trPr>
        <w:tc>
          <w:tcPr>
            <w:tcW w:w="719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17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68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760D1" w:rsidRPr="00611F93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60D1" w:rsidRPr="00AB174C" w:rsidRDefault="001760D1" w:rsidP="00195E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5D5A" w:rsidRPr="00A712DC" w:rsidRDefault="00C25D5A" w:rsidP="007D2E37">
      <w:pPr>
        <w:spacing w:after="0" w:line="240" w:lineRule="auto"/>
        <w:rPr>
          <w:rFonts w:ascii="Times New Roman" w:hAnsi="Times New Roman" w:cs="Times New Roman"/>
        </w:rPr>
      </w:pPr>
    </w:p>
    <w:p w:rsidR="00C25D5A" w:rsidRPr="00A712DC" w:rsidRDefault="00C25D5A" w:rsidP="007D2E37">
      <w:pPr>
        <w:spacing w:after="0" w:line="240" w:lineRule="auto"/>
        <w:rPr>
          <w:rFonts w:ascii="Times New Roman" w:hAnsi="Times New Roman" w:cs="Times New Roman"/>
        </w:rPr>
      </w:pP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</w:rPr>
      </w:pP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</w:rPr>
      </w:pP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</w:rPr>
      </w:pP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</w:rPr>
      </w:pP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</w:rPr>
      </w:pP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Исполнитель                                               ____________           ________________________</w:t>
      </w: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12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(подпись)                            (расшифровка подписи)</w:t>
      </w:r>
    </w:p>
    <w:p w:rsidR="003B4F42" w:rsidRPr="00A712DC" w:rsidRDefault="003B4F42" w:rsidP="007D2E37">
      <w:pPr>
        <w:spacing w:after="0" w:line="240" w:lineRule="auto"/>
      </w:pPr>
    </w:p>
    <w:p w:rsidR="003B4F42" w:rsidRPr="00A712DC" w:rsidRDefault="003B4F42" w:rsidP="007D2E37">
      <w:pPr>
        <w:spacing w:after="0" w:line="240" w:lineRule="auto"/>
        <w:rPr>
          <w:rFonts w:ascii="Times New Roman" w:hAnsi="Times New Roman" w:cs="Times New Roman"/>
        </w:rPr>
        <w:sectPr w:rsidR="003B4F42" w:rsidRPr="00A712DC" w:rsidSect="00C16FC1">
          <w:pgSz w:w="11906" w:h="16838"/>
          <w:pgMar w:top="709" w:right="567" w:bottom="709" w:left="1418" w:header="709" w:footer="709" w:gutter="0"/>
          <w:cols w:space="708"/>
          <w:docGrid w:linePitch="360"/>
        </w:sectPr>
      </w:pPr>
    </w:p>
    <w:p w:rsidR="005E201D" w:rsidRPr="00AB174C" w:rsidRDefault="005E201D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B174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B174C">
        <w:rPr>
          <w:rFonts w:ascii="Times New Roman" w:hAnsi="Times New Roman" w:cs="Times New Roman"/>
        </w:rPr>
        <w:t>№</w:t>
      </w:r>
      <w:r w:rsidRPr="00AB174C">
        <w:rPr>
          <w:rFonts w:ascii="Times New Roman" w:hAnsi="Times New Roman" w:cs="Times New Roman"/>
        </w:rPr>
        <w:t xml:space="preserve"> 6.1</w:t>
      </w:r>
    </w:p>
    <w:p w:rsidR="005E201D" w:rsidRPr="00AB174C" w:rsidRDefault="005E20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01D" w:rsidRPr="00AB174C" w:rsidRDefault="005E201D" w:rsidP="007D2E37">
      <w:pPr>
        <w:pStyle w:val="ConsPlusNormal"/>
        <w:jc w:val="center"/>
        <w:rPr>
          <w:rFonts w:ascii="Times New Roman" w:hAnsi="Times New Roman" w:cs="Times New Roman"/>
        </w:rPr>
      </w:pPr>
      <w:bookmarkStart w:id="70" w:name="P2342"/>
      <w:bookmarkEnd w:id="70"/>
      <w:r w:rsidRPr="00AB174C">
        <w:rPr>
          <w:rFonts w:ascii="Times New Roman" w:hAnsi="Times New Roman" w:cs="Times New Roman"/>
        </w:rPr>
        <w:t>Справка</w:t>
      </w:r>
    </w:p>
    <w:p w:rsidR="005E201D" w:rsidRPr="00AB174C" w:rsidRDefault="005E201D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B174C">
        <w:rPr>
          <w:rFonts w:ascii="Times New Roman" w:hAnsi="Times New Roman" w:cs="Times New Roman"/>
        </w:rPr>
        <w:t>о невыясненных поступлениях за период</w:t>
      </w:r>
    </w:p>
    <w:p w:rsidR="005E201D" w:rsidRPr="00AB174C" w:rsidRDefault="005E201D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B174C">
        <w:rPr>
          <w:rFonts w:ascii="Times New Roman" w:hAnsi="Times New Roman" w:cs="Times New Roman"/>
        </w:rPr>
        <w:t xml:space="preserve">с ________ по ________ </w:t>
      </w:r>
      <w:proofErr w:type="spellStart"/>
      <w:r w:rsidRPr="00AB174C">
        <w:rPr>
          <w:rFonts w:ascii="Times New Roman" w:hAnsi="Times New Roman" w:cs="Times New Roman"/>
        </w:rPr>
        <w:t>по</w:t>
      </w:r>
      <w:proofErr w:type="spellEnd"/>
      <w:r w:rsidRPr="00AB174C">
        <w:rPr>
          <w:rFonts w:ascii="Times New Roman" w:hAnsi="Times New Roman" w:cs="Times New Roman"/>
        </w:rPr>
        <w:t xml:space="preserve"> л/с ____________</w:t>
      </w:r>
    </w:p>
    <w:p w:rsidR="005E201D" w:rsidRPr="00AB174C" w:rsidRDefault="005E20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020"/>
        <w:gridCol w:w="1134"/>
        <w:gridCol w:w="850"/>
        <w:gridCol w:w="1134"/>
        <w:gridCol w:w="1134"/>
        <w:gridCol w:w="1077"/>
        <w:gridCol w:w="794"/>
      </w:tblGrid>
      <w:tr w:rsidR="005E201D" w:rsidRPr="001760D1" w:rsidTr="007D2E37"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02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79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Сумма</w:t>
            </w:r>
          </w:p>
        </w:tc>
      </w:tr>
      <w:tr w:rsidR="005E201D" w:rsidRPr="001760D1" w:rsidTr="007D2E37"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74C">
              <w:rPr>
                <w:rFonts w:ascii="Times New Roman" w:hAnsi="Times New Roman" w:cs="Times New Roman"/>
              </w:rPr>
              <w:t>9</w:t>
            </w:r>
          </w:p>
        </w:tc>
      </w:tr>
      <w:tr w:rsidR="005E201D" w:rsidRPr="001760D1" w:rsidTr="007D2E37"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01D" w:rsidRPr="001760D1" w:rsidTr="007D2E37"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5E201D" w:rsidRPr="00AB174C" w:rsidRDefault="005E201D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201D" w:rsidRPr="00AB174C" w:rsidRDefault="005E201D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01D" w:rsidRPr="00AB174C" w:rsidRDefault="005E201D" w:rsidP="007D2E37">
      <w:pPr>
        <w:pStyle w:val="ConsPlusNormal"/>
        <w:rPr>
          <w:rFonts w:ascii="Times New Roman" w:hAnsi="Times New Roman" w:cs="Times New Roman"/>
        </w:rPr>
      </w:pPr>
      <w:r w:rsidRPr="00AB174C">
        <w:rPr>
          <w:rFonts w:ascii="Times New Roman" w:hAnsi="Times New Roman" w:cs="Times New Roman"/>
        </w:rPr>
        <w:t>Исполнитель __________________</w:t>
      </w:r>
    </w:p>
    <w:p w:rsidR="005E201D" w:rsidRPr="00A712DC" w:rsidRDefault="005E201D" w:rsidP="007D2E37">
      <w:pPr>
        <w:pStyle w:val="ConsPlusNormal"/>
        <w:ind w:firstLine="540"/>
        <w:jc w:val="both"/>
      </w:pPr>
    </w:p>
    <w:p w:rsidR="005E201D" w:rsidRPr="00A712DC" w:rsidRDefault="005E201D" w:rsidP="007D2E37">
      <w:pPr>
        <w:pStyle w:val="ConsPlusNormal"/>
        <w:ind w:firstLine="540"/>
        <w:jc w:val="both"/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5E201D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Пр</w:t>
      </w:r>
      <w:r w:rsidR="00A44569" w:rsidRPr="00A712DC">
        <w:rPr>
          <w:rFonts w:ascii="Times New Roman" w:hAnsi="Times New Roman" w:cs="Times New Roman"/>
        </w:rPr>
        <w:t xml:space="preserve">иложение </w:t>
      </w:r>
      <w:r w:rsidR="008D35E4" w:rsidRPr="00A712DC">
        <w:rPr>
          <w:rFonts w:ascii="Times New Roman" w:hAnsi="Times New Roman" w:cs="Times New Roman"/>
        </w:rPr>
        <w:t>№</w:t>
      </w:r>
      <w:r w:rsidR="00A44569" w:rsidRPr="00A712DC">
        <w:rPr>
          <w:rFonts w:ascii="Times New Roman" w:hAnsi="Times New Roman" w:cs="Times New Roman"/>
        </w:rPr>
        <w:t xml:space="preserve"> 6.2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│ Представляется </w:t>
      </w:r>
      <w:proofErr w:type="gramStart"/>
      <w:r w:rsidRPr="00A712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12DC">
        <w:rPr>
          <w:rFonts w:ascii="Times New Roman" w:hAnsi="Times New Roman" w:cs="Times New Roman"/>
          <w:sz w:val="24"/>
          <w:szCs w:val="24"/>
        </w:rPr>
        <w:t xml:space="preserve">  </w:t>
      </w:r>
      <w:r w:rsidR="001760D1">
        <w:rPr>
          <w:rFonts w:ascii="Times New Roman" w:hAnsi="Times New Roman" w:cs="Times New Roman"/>
          <w:sz w:val="24"/>
          <w:szCs w:val="24"/>
        </w:rPr>
        <w:tab/>
      </w:r>
      <w:r w:rsidR="001760D1">
        <w:rPr>
          <w:rFonts w:ascii="Times New Roman" w:hAnsi="Times New Roman" w:cs="Times New Roman"/>
          <w:sz w:val="24"/>
          <w:szCs w:val="24"/>
        </w:rPr>
        <w:tab/>
      </w:r>
      <w:r w:rsidRPr="00A712DC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A712DC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A712DC">
        <w:rPr>
          <w:rFonts w:ascii="Times New Roman" w:hAnsi="Times New Roman" w:cs="Times New Roman"/>
          <w:sz w:val="24"/>
          <w:szCs w:val="24"/>
        </w:rPr>
        <w:t xml:space="preserve"> получателя  </w:t>
      </w:r>
      <w:r w:rsidR="001760D1">
        <w:rPr>
          <w:rFonts w:ascii="Times New Roman" w:hAnsi="Times New Roman" w:cs="Times New Roman"/>
          <w:sz w:val="24"/>
          <w:szCs w:val="24"/>
        </w:rPr>
        <w:tab/>
      </w:r>
      <w:r w:rsidR="001760D1">
        <w:rPr>
          <w:rFonts w:ascii="Times New Roman" w:hAnsi="Times New Roman" w:cs="Times New Roman"/>
          <w:sz w:val="24"/>
          <w:szCs w:val="24"/>
        </w:rPr>
        <w:tab/>
      </w:r>
      <w:r w:rsidRPr="00A712DC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│      средств       </w:t>
      </w:r>
      <w:r w:rsidR="001760D1">
        <w:rPr>
          <w:rFonts w:ascii="Times New Roman" w:hAnsi="Times New Roman" w:cs="Times New Roman"/>
          <w:sz w:val="24"/>
          <w:szCs w:val="24"/>
        </w:rPr>
        <w:tab/>
      </w:r>
      <w:r w:rsidR="001760D1">
        <w:rPr>
          <w:rFonts w:ascii="Times New Roman" w:hAnsi="Times New Roman" w:cs="Times New Roman"/>
          <w:sz w:val="24"/>
          <w:szCs w:val="24"/>
        </w:rPr>
        <w:tab/>
      </w:r>
      <w:r w:rsidR="001760D1">
        <w:rPr>
          <w:rFonts w:ascii="Times New Roman" w:hAnsi="Times New Roman" w:cs="Times New Roman"/>
          <w:sz w:val="24"/>
          <w:szCs w:val="24"/>
        </w:rPr>
        <w:tab/>
      </w:r>
      <w:r w:rsidRPr="00A712DC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└────────────────────┘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2378"/>
      <w:bookmarkEnd w:id="71"/>
      <w:r w:rsidRPr="00A712DC">
        <w:rPr>
          <w:rFonts w:ascii="Times New Roman" w:hAnsi="Times New Roman" w:cs="Times New Roman"/>
          <w:sz w:val="24"/>
          <w:szCs w:val="24"/>
        </w:rPr>
        <w:t>Об уточнении невыясненных платежей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 доводит до Вашего сведения реестр платежных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(наименование клиента)</w:t>
      </w:r>
    </w:p>
    <w:p w:rsidR="00A44569" w:rsidRPr="00A712DC" w:rsidRDefault="0025234E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документов, по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  которым   необходимо   произвести   уточнение   вида   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принадлежности средств, поступивших на лицевой счет </w:t>
      </w:r>
      <w:r w:rsidR="008D35E4" w:rsidRPr="00A712DC">
        <w:rPr>
          <w:rFonts w:ascii="Times New Roman" w:hAnsi="Times New Roman" w:cs="Times New Roman"/>
          <w:sz w:val="24"/>
          <w:szCs w:val="24"/>
        </w:rPr>
        <w:t>№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___________________ 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учтенных в качестве невыясненных платежей: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69" w:rsidRPr="00A712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077"/>
        <w:gridCol w:w="1531"/>
        <w:gridCol w:w="2154"/>
        <w:gridCol w:w="1814"/>
        <w:gridCol w:w="1247"/>
        <w:gridCol w:w="1984"/>
        <w:gridCol w:w="1587"/>
      </w:tblGrid>
      <w:tr w:rsidR="00A44569" w:rsidRPr="00A712DC">
        <w:tc>
          <w:tcPr>
            <w:tcW w:w="1020" w:type="dxa"/>
          </w:tcPr>
          <w:p w:rsidR="00A44569" w:rsidRPr="00A712DC" w:rsidRDefault="008D35E4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lastRenderedPageBreak/>
              <w:t>№</w:t>
            </w:r>
            <w:r w:rsidR="00A44569" w:rsidRPr="00A712DC">
              <w:rPr>
                <w:rFonts w:ascii="Times New Roman" w:hAnsi="Times New Roman" w:cs="Times New Roman"/>
              </w:rPr>
              <w:t xml:space="preserve"> платежного документа</w:t>
            </w:r>
          </w:p>
        </w:tc>
        <w:tc>
          <w:tcPr>
            <w:tcW w:w="119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Дата платежного документа</w:t>
            </w:r>
          </w:p>
        </w:tc>
        <w:tc>
          <w:tcPr>
            <w:tcW w:w="107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53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215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Источник формирования по Разрешению</w:t>
            </w:r>
          </w:p>
        </w:tc>
        <w:tc>
          <w:tcPr>
            <w:tcW w:w="1247" w:type="dxa"/>
          </w:tcPr>
          <w:p w:rsidR="00A44569" w:rsidRPr="00A712DC" w:rsidRDefault="008D35E4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№</w:t>
            </w:r>
            <w:r w:rsidR="00A44569" w:rsidRPr="00A712DC">
              <w:rPr>
                <w:rFonts w:ascii="Times New Roman" w:hAnsi="Times New Roman" w:cs="Times New Roman"/>
              </w:rPr>
              <w:t xml:space="preserve"> БО (бюджетного обязательства)</w:t>
            </w:r>
          </w:p>
        </w:tc>
        <w:tc>
          <w:tcPr>
            <w:tcW w:w="1984" w:type="dxa"/>
          </w:tcPr>
          <w:p w:rsidR="00A44569" w:rsidRPr="00A712DC" w:rsidRDefault="008D35E4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№</w:t>
            </w:r>
            <w:r w:rsidR="00A44569" w:rsidRPr="00A712DC">
              <w:rPr>
                <w:rFonts w:ascii="Times New Roman" w:hAnsi="Times New Roman" w:cs="Times New Roman"/>
              </w:rPr>
              <w:t xml:space="preserve"> денежного обязательства (документа исполнения)</w:t>
            </w:r>
          </w:p>
        </w:tc>
        <w:tc>
          <w:tcPr>
            <w:tcW w:w="1587" w:type="dxa"/>
          </w:tcPr>
          <w:p w:rsidR="00A44569" w:rsidRPr="00A712DC" w:rsidRDefault="00176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</w:t>
            </w:r>
            <w:r w:rsidRPr="00AB174C">
              <w:rPr>
                <w:rFonts w:ascii="Times New Roman" w:hAnsi="Times New Roman" w:cs="Times New Roman"/>
              </w:rPr>
              <w:t>мероприятие,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5A3">
              <w:rPr>
                <w:rFonts w:ascii="Times New Roman" w:hAnsi="Times New Roman" w:cs="Times New Roman"/>
              </w:rPr>
              <w:t xml:space="preserve">код субсидии, </w:t>
            </w:r>
            <w:r>
              <w:rPr>
                <w:rFonts w:ascii="Times New Roman" w:hAnsi="Times New Roman" w:cs="Times New Roman"/>
              </w:rPr>
              <w:t>КРКС</w:t>
            </w:r>
            <w:r w:rsidRPr="009D05A3">
              <w:rPr>
                <w:rFonts w:ascii="Times New Roman" w:hAnsi="Times New Roman" w:cs="Times New Roman"/>
              </w:rPr>
              <w:t>, КОСГУ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субКОСГУ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код </w:t>
            </w:r>
            <w:r w:rsidRPr="00AB174C">
              <w:rPr>
                <w:rFonts w:ascii="Times New Roman" w:hAnsi="Times New Roman" w:cs="Times New Roman"/>
              </w:rPr>
              <w:t>цели</w:t>
            </w:r>
          </w:p>
        </w:tc>
      </w:tr>
      <w:tr w:rsidR="00A44569" w:rsidRPr="00A712DC">
        <w:tc>
          <w:tcPr>
            <w:tcW w:w="102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9</w:t>
            </w:r>
          </w:p>
        </w:tc>
      </w:tr>
      <w:tr w:rsidR="00A44569" w:rsidRPr="00A712DC">
        <w:tc>
          <w:tcPr>
            <w:tcW w:w="102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A712DC">
        <w:tc>
          <w:tcPr>
            <w:tcW w:w="102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A712DC">
        <w:tc>
          <w:tcPr>
            <w:tcW w:w="102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A712DC">
        <w:tc>
          <w:tcPr>
            <w:tcW w:w="102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</w:t>
      </w:r>
      <w:r w:rsidR="0025234E" w:rsidRPr="00A712DC">
        <w:rPr>
          <w:rFonts w:ascii="Times New Roman" w:hAnsi="Times New Roman" w:cs="Times New Roman"/>
        </w:rPr>
        <w:t xml:space="preserve">                                        </w:t>
      </w:r>
      <w:r w:rsidRPr="00A712DC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</w:t>
      </w:r>
      <w:r w:rsidR="0025234E" w:rsidRPr="00A712DC">
        <w:rPr>
          <w:rFonts w:ascii="Times New Roman" w:hAnsi="Times New Roman" w:cs="Times New Roman"/>
        </w:rPr>
        <w:t xml:space="preserve">                                        </w:t>
      </w:r>
      <w:r w:rsidRPr="00A712DC">
        <w:rPr>
          <w:rFonts w:ascii="Times New Roman" w:hAnsi="Times New Roman" w:cs="Times New Roman"/>
        </w:rPr>
        <w:t>(подпись) 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Тел. ________________ и Ф.И.О. исполнителя от клиента 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25234E" w:rsidRPr="00A712DC">
        <w:rPr>
          <w:rFonts w:ascii="Times New Roman" w:hAnsi="Times New Roman" w:cs="Times New Roman"/>
          <w:sz w:val="24"/>
          <w:szCs w:val="24"/>
        </w:rPr>
        <w:t>Администрации</w:t>
      </w:r>
      <w:r w:rsidRPr="00A712DC">
        <w:rPr>
          <w:rFonts w:ascii="Times New Roman" w:hAnsi="Times New Roman" w:cs="Times New Roman"/>
          <w:sz w:val="24"/>
          <w:szCs w:val="24"/>
        </w:rPr>
        <w:t xml:space="preserve"> об исполнении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Подпись исполнителя от </w:t>
      </w:r>
      <w:r w:rsidR="0025234E" w:rsidRPr="00A712DC">
        <w:rPr>
          <w:rFonts w:ascii="Times New Roman" w:hAnsi="Times New Roman" w:cs="Times New Roman"/>
          <w:sz w:val="24"/>
          <w:szCs w:val="24"/>
        </w:rPr>
        <w:t>Администрации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69" w:rsidRPr="00A712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7.1</w:t>
      </w:r>
    </w:p>
    <w:p w:rsidR="009F15C1" w:rsidRPr="00A712DC" w:rsidRDefault="009F15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Pr="00A712DC" w:rsidRDefault="009F15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5"/>
        <w:gridCol w:w="1418"/>
        <w:gridCol w:w="567"/>
        <w:gridCol w:w="2830"/>
      </w:tblGrid>
      <w:tr w:rsidR="009F15C1" w:rsidRPr="00A712DC" w:rsidTr="00437BB5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Выдать в сумме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00 рублей 00 копеек</w:t>
            </w:r>
          </w:p>
        </w:tc>
        <w:tc>
          <w:tcPr>
            <w:tcW w:w="283" w:type="dxa"/>
            <w:vMerge w:val="restart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C1" w:rsidRPr="00A712DC" w:rsidTr="00437BB5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A712DC" w:rsidTr="00437BB5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(должность подотчетного лица)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A712DC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A712DC" w:rsidRDefault="008D35E4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A712DC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A712DC" w:rsidTr="00437BB5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5C1" w:rsidRPr="00A712DC" w:rsidRDefault="009F15C1" w:rsidP="007D2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Заявление о выдаче денежных средств под отчет</w:t>
      </w: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401"/>
        <w:gridCol w:w="1671"/>
        <w:gridCol w:w="1893"/>
        <w:gridCol w:w="1303"/>
        <w:gridCol w:w="1753"/>
        <w:gridCol w:w="639"/>
        <w:gridCol w:w="1265"/>
        <w:gridCol w:w="642"/>
      </w:tblGrid>
      <w:tr w:rsidR="009F15C1" w:rsidRPr="00A712DC" w:rsidTr="00437BB5">
        <w:trPr>
          <w:gridBefore w:val="1"/>
          <w:wBefore w:w="415" w:type="dxa"/>
          <w:trHeight w:val="301"/>
        </w:trPr>
        <w:tc>
          <w:tcPr>
            <w:tcW w:w="5061" w:type="dxa"/>
            <w:gridSpan w:val="3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Прошу выдать мне денежные средства в сумме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2" w:type="dxa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9F15C1" w:rsidRPr="00A712DC" w:rsidTr="00437BB5">
        <w:trPr>
          <w:trHeight w:val="196"/>
        </w:trPr>
        <w:tc>
          <w:tcPr>
            <w:tcW w:w="9907" w:type="dxa"/>
            <w:gridSpan w:val="8"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( рублей 00 копеек)</w:t>
            </w:r>
          </w:p>
        </w:tc>
      </w:tr>
      <w:tr w:rsidR="009F15C1" w:rsidRPr="00A712DC" w:rsidTr="00437BB5">
        <w:trPr>
          <w:trHeight w:val="370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 и прописью в круглых скобках)</w:t>
            </w:r>
          </w:p>
          <w:p w:rsidR="009F15C1" w:rsidRPr="00A712DC" w:rsidRDefault="00364D6E" w:rsidP="007D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  <w:r w:rsidR="009F15C1" w:rsidRPr="00A712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––––</w:t>
            </w:r>
            <w:r w:rsidR="009F15C1" w:rsidRPr="00A712DC">
              <w:rPr>
                <w:rFonts w:ascii="Times New Roman" w:hAnsi="Times New Roman" w:cs="Times New Roman"/>
                <w:sz w:val="24"/>
                <w:szCs w:val="24"/>
              </w:rPr>
              <w:t>) календарных дней</w:t>
            </w:r>
          </w:p>
        </w:tc>
      </w:tr>
      <w:tr w:rsidR="009F15C1" w:rsidRPr="00A712DC" w:rsidTr="00437BB5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на расходы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(количество дней, на которые выдаются деньги)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328"/>
        </w:trPr>
        <w:tc>
          <w:tcPr>
            <w:tcW w:w="4108" w:type="dxa"/>
            <w:gridSpan w:val="3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Средства прошу перечислить на счет</w:t>
            </w:r>
          </w:p>
        </w:tc>
        <w:tc>
          <w:tcPr>
            <w:tcW w:w="5799" w:type="dxa"/>
            <w:gridSpan w:val="5"/>
            <w:tcBorders>
              <w:left w:val="nil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расходов)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407"/>
        </w:trPr>
        <w:tc>
          <w:tcPr>
            <w:tcW w:w="2124" w:type="dxa"/>
            <w:gridSpan w:val="2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DC">
              <w:rPr>
                <w:rFonts w:ascii="Times New Roman" w:hAnsi="Times New Roman" w:cs="Times New Roman"/>
                <w:sz w:val="24"/>
                <w:szCs w:val="24"/>
              </w:rPr>
              <w:t>открытый мне в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(указать номер банковского счета)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260"/>
        </w:trPr>
        <w:tc>
          <w:tcPr>
            <w:tcW w:w="2124" w:type="dxa"/>
            <w:gridSpan w:val="2"/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банка)</w:t>
            </w:r>
          </w:p>
        </w:tc>
      </w:tr>
    </w:tbl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средств прошу удержать из установленного мне денежного содержания (заработной платы).</w:t>
      </w: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Дата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________________ 20____ г.</w:t>
      </w: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Подпись ____________________ Расшифровка подписи ________________________</w:t>
      </w: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2DC"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=================================================================================</w:t>
      </w: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Отметка бухгалтерии учреждения: </w:t>
      </w:r>
    </w:p>
    <w:p w:rsidR="009F15C1" w:rsidRPr="00A712DC" w:rsidRDefault="00364D6E" w:rsidP="007D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«</w:t>
      </w:r>
      <w:r w:rsidR="009F15C1" w:rsidRPr="00A712DC">
        <w:rPr>
          <w:rFonts w:ascii="Times New Roman" w:hAnsi="Times New Roman" w:cs="Times New Roman"/>
          <w:sz w:val="24"/>
          <w:szCs w:val="24"/>
        </w:rPr>
        <w:t>Проверено</w:t>
      </w:r>
      <w:r w:rsidRPr="00A712D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horzAnchor="page" w:tblpX="2745" w:tblpY="47"/>
        <w:tblW w:w="0" w:type="auto"/>
        <w:tblLook w:val="0000" w:firstRow="0" w:lastRow="0" w:firstColumn="0" w:lastColumn="0" w:noHBand="0" w:noVBand="0"/>
      </w:tblPr>
      <w:tblGrid>
        <w:gridCol w:w="6941"/>
      </w:tblGrid>
      <w:tr w:rsidR="009F15C1" w:rsidRPr="00A712DC" w:rsidTr="00437BB5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A712DC" w:rsidTr="00437BB5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:rsidR="009F15C1" w:rsidRPr="00A712DC" w:rsidRDefault="009F15C1" w:rsidP="007D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2D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C1" w:rsidRPr="00A712DC" w:rsidRDefault="009F15C1" w:rsidP="007D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C1" w:rsidRPr="00A712DC" w:rsidRDefault="009F15C1" w:rsidP="007D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C1" w:rsidRPr="00A712DC" w:rsidRDefault="009F15C1" w:rsidP="007D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C1" w:rsidRPr="00A712DC" w:rsidRDefault="009F15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Pr="00A712DC" w:rsidRDefault="009F15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Pr="00A712DC" w:rsidRDefault="009F15C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Default="001760D1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</w:t>
      </w:r>
      <w:r w:rsidR="00866489" w:rsidRPr="00A712DC">
        <w:rPr>
          <w:rFonts w:ascii="Times New Roman" w:hAnsi="Times New Roman" w:cs="Times New Roman"/>
        </w:rPr>
        <w:t>8</w:t>
      </w:r>
      <w:r w:rsidRPr="00A712DC">
        <w:rPr>
          <w:rFonts w:ascii="Times New Roman" w:hAnsi="Times New Roman" w:cs="Times New Roman"/>
        </w:rPr>
        <w:t>.1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bookmarkStart w:id="72" w:name="P2750"/>
      <w:bookmarkEnd w:id="72"/>
      <w:r w:rsidRPr="00A712DC">
        <w:rPr>
          <w:rFonts w:ascii="Times New Roman" w:hAnsi="Times New Roman" w:cs="Times New Roman"/>
        </w:rPr>
        <w:t>ПЕРЕЧЕНЬ</w:t>
      </w:r>
    </w:p>
    <w:p w:rsidR="00A44569" w:rsidRPr="00A712DC" w:rsidRDefault="00A44569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УЧАСТНИКОВ БЮДЖЕТНОГО ПРОЦЕССА </w:t>
      </w:r>
      <w:r w:rsidR="00596C8F" w:rsidRPr="00A712DC">
        <w:rPr>
          <w:rFonts w:ascii="Times New Roman" w:hAnsi="Times New Roman" w:cs="Times New Roman"/>
        </w:rPr>
        <w:t>________________________</w:t>
      </w:r>
    </w:p>
    <w:p w:rsidR="00596C8F" w:rsidRPr="00A712DC" w:rsidRDefault="00596C8F" w:rsidP="007D2E37">
      <w:pPr>
        <w:pStyle w:val="ConsPlusNormal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A712DC">
        <w:rPr>
          <w:rFonts w:ascii="Times New Roman" w:hAnsi="Times New Roman" w:cs="Times New Roman"/>
          <w:sz w:val="20"/>
        </w:rPr>
        <w:t>(наименование поселения)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  <w:sectPr w:rsidR="00A44569" w:rsidRPr="00A712D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850"/>
        <w:gridCol w:w="850"/>
        <w:gridCol w:w="964"/>
        <w:gridCol w:w="1505"/>
        <w:gridCol w:w="1304"/>
        <w:gridCol w:w="1364"/>
      </w:tblGrid>
      <w:tr w:rsidR="00866489" w:rsidRPr="00A712DC" w:rsidTr="00866489">
        <w:tc>
          <w:tcPr>
            <w:tcW w:w="79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lastRenderedPageBreak/>
              <w:t>Код участника</w:t>
            </w: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Сокращенное наименование участника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0" w:type="dxa"/>
            <w:vAlign w:val="center"/>
          </w:tcPr>
          <w:p w:rsidR="00866489" w:rsidRPr="00A712DC" w:rsidRDefault="00C16FC1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66489" w:rsidRPr="00A712DC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850" w:type="dxa"/>
            <w:vAlign w:val="center"/>
          </w:tcPr>
          <w:p w:rsidR="00866489" w:rsidRPr="00A712DC" w:rsidRDefault="00C16FC1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66489" w:rsidRPr="00A712DC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9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Юридический адрес участника</w:t>
            </w:r>
          </w:p>
        </w:tc>
        <w:tc>
          <w:tcPr>
            <w:tcW w:w="1505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Ф.И.О. руководителя, контактный телефон</w:t>
            </w:r>
          </w:p>
        </w:tc>
        <w:tc>
          <w:tcPr>
            <w:tcW w:w="130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Ф.И.О. главного бухгалтера, контактный телефон</w:t>
            </w:r>
          </w:p>
        </w:tc>
        <w:tc>
          <w:tcPr>
            <w:tcW w:w="13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66489" w:rsidRPr="00A712DC" w:rsidTr="00866489">
        <w:tc>
          <w:tcPr>
            <w:tcW w:w="79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12</w:t>
            </w:r>
          </w:p>
        </w:tc>
      </w:tr>
      <w:tr w:rsidR="00866489" w:rsidRPr="00A712DC" w:rsidTr="00866489">
        <w:tc>
          <w:tcPr>
            <w:tcW w:w="79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89" w:rsidRPr="00A712DC" w:rsidTr="00866489">
        <w:tc>
          <w:tcPr>
            <w:tcW w:w="79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89" w:rsidRPr="00A712DC" w:rsidTr="00866489">
        <w:tc>
          <w:tcPr>
            <w:tcW w:w="79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A712DC" w:rsidRDefault="0086648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  <w:sectPr w:rsidR="00A44569" w:rsidRPr="00A712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3" w:name="_GoBack"/>
      <w:bookmarkEnd w:id="73"/>
    </w:p>
    <w:p w:rsidR="001F2963" w:rsidRPr="00A712DC" w:rsidRDefault="001F296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A712DC" w:rsidRDefault="001F2963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10.1</w:t>
      </w:r>
    </w:p>
    <w:p w:rsidR="001F2963" w:rsidRPr="00A712DC" w:rsidRDefault="001F2963" w:rsidP="007D2E37">
      <w:pPr>
        <w:spacing w:after="0" w:line="240" w:lineRule="auto"/>
        <w:rPr>
          <w:rFonts w:ascii="Times New Roman" w:hAnsi="Times New Roman" w:cs="Times New Roman"/>
        </w:rPr>
      </w:pPr>
    </w:p>
    <w:p w:rsidR="001F2963" w:rsidRPr="00A712DC" w:rsidRDefault="001F2963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A712DC" w:rsidRDefault="001F2963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E99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A712DC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1F2963" w:rsidRPr="00A712DC" w:rsidRDefault="001F2963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1F2963" w:rsidRPr="00A712DC" w:rsidRDefault="001F2963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СПРАВКА</w:t>
      </w:r>
    </w:p>
    <w:p w:rsidR="001F2963" w:rsidRPr="00A712DC" w:rsidRDefault="001F2963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об исполнении принятых бюджетных обязательств</w:t>
      </w:r>
    </w:p>
    <w:p w:rsidR="001F2963" w:rsidRPr="00A712DC" w:rsidRDefault="001F2963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по _______________________________________________________</w:t>
      </w:r>
    </w:p>
    <w:p w:rsidR="001F2963" w:rsidRPr="00A712DC" w:rsidRDefault="001F2963" w:rsidP="007D2E37">
      <w:pPr>
        <w:pStyle w:val="ConsPlusNonformat"/>
        <w:jc w:val="center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(наименование получателя бюджетных средств)</w:t>
      </w:r>
    </w:p>
    <w:p w:rsidR="001F2963" w:rsidRPr="00A712DC" w:rsidRDefault="001F2963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на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1F2963" w:rsidRPr="00A712DC" w:rsidRDefault="001F2963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63" w:rsidRPr="00A712DC" w:rsidRDefault="001F2963" w:rsidP="007D2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(в рублях)</w:t>
      </w:r>
    </w:p>
    <w:p w:rsidR="001F2963" w:rsidRPr="00A712DC" w:rsidRDefault="001F2963" w:rsidP="007D2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2963" w:rsidRPr="00A712DC">
          <w:pgSz w:w="11905" w:h="16838"/>
          <w:pgMar w:top="1134" w:right="850" w:bottom="1134" w:left="1701" w:header="0" w:footer="0" w:gutter="0"/>
          <w:cols w:space="720"/>
        </w:sectPr>
      </w:pPr>
    </w:p>
    <w:p w:rsidR="00D50FA8" w:rsidRPr="00A712DC" w:rsidRDefault="00D50FA8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0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709"/>
        <w:gridCol w:w="567"/>
        <w:gridCol w:w="567"/>
        <w:gridCol w:w="708"/>
        <w:gridCol w:w="709"/>
        <w:gridCol w:w="708"/>
        <w:gridCol w:w="568"/>
        <w:gridCol w:w="737"/>
        <w:gridCol w:w="964"/>
        <w:gridCol w:w="850"/>
      </w:tblGrid>
      <w:tr w:rsidR="00D50FA8" w:rsidRPr="00D50FA8" w:rsidTr="00EB387F">
        <w:trPr>
          <w:trHeight w:val="2011"/>
        </w:trPr>
        <w:tc>
          <w:tcPr>
            <w:tcW w:w="510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61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2835" w:type="dxa"/>
            <w:gridSpan w:val="4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на год</w:t>
            </w:r>
          </w:p>
        </w:tc>
        <w:tc>
          <w:tcPr>
            <w:tcW w:w="850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Лимиты бюджетных обязательств на год</w:t>
            </w:r>
          </w:p>
        </w:tc>
        <w:tc>
          <w:tcPr>
            <w:tcW w:w="709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Поставлено на учет бюджетных обязательств</w:t>
            </w:r>
          </w:p>
        </w:tc>
        <w:tc>
          <w:tcPr>
            <w:tcW w:w="709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Оплачено принятых на учет бюджетных обязательств</w:t>
            </w:r>
          </w:p>
        </w:tc>
        <w:tc>
          <w:tcPr>
            <w:tcW w:w="567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Возврат платежей</w:t>
            </w:r>
          </w:p>
        </w:tc>
        <w:tc>
          <w:tcPr>
            <w:tcW w:w="567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 xml:space="preserve">Итого оплачено </w:t>
            </w:r>
          </w:p>
        </w:tc>
        <w:tc>
          <w:tcPr>
            <w:tcW w:w="709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 xml:space="preserve">Неоплаченные бюджетные обязательства </w:t>
            </w:r>
          </w:p>
        </w:tc>
        <w:tc>
          <w:tcPr>
            <w:tcW w:w="567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Оплачено прочих денежных обязательств</w:t>
            </w:r>
          </w:p>
        </w:tc>
        <w:tc>
          <w:tcPr>
            <w:tcW w:w="567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Возврат платежей</w:t>
            </w:r>
          </w:p>
        </w:tc>
        <w:tc>
          <w:tcPr>
            <w:tcW w:w="708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 xml:space="preserve">Итого оплачено прочих обязательств </w:t>
            </w:r>
          </w:p>
        </w:tc>
        <w:tc>
          <w:tcPr>
            <w:tcW w:w="709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Свободный остаток бюджетных ассигнований </w:t>
            </w:r>
          </w:p>
        </w:tc>
        <w:tc>
          <w:tcPr>
            <w:tcW w:w="708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Свободный остаток лимитов бюджетных обязательств на год </w:t>
            </w:r>
          </w:p>
        </w:tc>
        <w:tc>
          <w:tcPr>
            <w:tcW w:w="568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Тип средств</w:t>
            </w:r>
          </w:p>
        </w:tc>
        <w:tc>
          <w:tcPr>
            <w:tcW w:w="737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964" w:type="dxa"/>
            <w:vMerge w:val="restart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</w:tcPr>
          <w:p w:rsidR="00D50FA8" w:rsidRPr="00D50FA8" w:rsidRDefault="008D7429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КРКС</w:t>
            </w:r>
          </w:p>
        </w:tc>
      </w:tr>
      <w:tr w:rsidR="00D50FA8" w:rsidRPr="00D50FA8" w:rsidTr="00EB387F">
        <w:tc>
          <w:tcPr>
            <w:tcW w:w="510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D50FA8" w:rsidTr="00EB387F">
        <w:tc>
          <w:tcPr>
            <w:tcW w:w="5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3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D50FA8" w:rsidRPr="00D50FA8" w:rsidTr="00EB387F">
        <w:tc>
          <w:tcPr>
            <w:tcW w:w="1271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Итого по учреждению:</w:t>
            </w: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60D1" w:rsidRDefault="001760D1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Исполнитель    ___________________  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17227" w:rsidRDefault="00F17227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1</w:t>
      </w:r>
      <w:r w:rsidR="00886BEE" w:rsidRPr="00A712DC">
        <w:rPr>
          <w:rFonts w:ascii="Times New Roman" w:hAnsi="Times New Roman" w:cs="Times New Roman"/>
        </w:rPr>
        <w:t>0</w:t>
      </w:r>
      <w:r w:rsidRPr="00A712DC">
        <w:rPr>
          <w:rFonts w:ascii="Times New Roman" w:hAnsi="Times New Roman" w:cs="Times New Roman"/>
        </w:rPr>
        <w:t>.</w:t>
      </w:r>
      <w:r w:rsidR="00886BEE" w:rsidRPr="00A712DC">
        <w:rPr>
          <w:rFonts w:ascii="Times New Roman" w:hAnsi="Times New Roman" w:cs="Times New Roman"/>
        </w:rPr>
        <w:t>2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</w:t>
      </w:r>
      <w:r w:rsidR="00886BEE" w:rsidRPr="00A712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E99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886BEE" w:rsidRPr="00A712D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712D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2937"/>
      <w:bookmarkEnd w:id="74"/>
      <w:r w:rsidRPr="00A712DC">
        <w:rPr>
          <w:rFonts w:ascii="Times New Roman" w:hAnsi="Times New Roman" w:cs="Times New Roman"/>
          <w:sz w:val="24"/>
          <w:szCs w:val="24"/>
        </w:rPr>
        <w:t xml:space="preserve">                                 ВЕДОМОСТЬ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контроля неисполненных бюджетных обязательств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по _______________________________________________________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                   на </w:t>
      </w:r>
      <w:r w:rsidR="00364D6E" w:rsidRPr="00A712DC">
        <w:rPr>
          <w:rFonts w:ascii="Times New Roman" w:hAnsi="Times New Roman" w:cs="Times New Roman"/>
          <w:sz w:val="24"/>
          <w:szCs w:val="24"/>
        </w:rPr>
        <w:t>«</w:t>
      </w:r>
      <w:r w:rsidRPr="00A712DC">
        <w:rPr>
          <w:rFonts w:ascii="Times New Roman" w:hAnsi="Times New Roman" w:cs="Times New Roman"/>
          <w:sz w:val="24"/>
          <w:szCs w:val="24"/>
        </w:rPr>
        <w:t>____</w:t>
      </w:r>
      <w:r w:rsidR="00364D6E" w:rsidRPr="00A712DC">
        <w:rPr>
          <w:rFonts w:ascii="Times New Roman" w:hAnsi="Times New Roman" w:cs="Times New Roman"/>
          <w:sz w:val="24"/>
          <w:szCs w:val="24"/>
        </w:rPr>
        <w:t>»</w:t>
      </w:r>
      <w:r w:rsidRPr="00A712DC">
        <w:rPr>
          <w:rFonts w:ascii="Times New Roman" w:hAnsi="Times New Roman" w:cs="Times New Roman"/>
          <w:sz w:val="24"/>
          <w:szCs w:val="24"/>
        </w:rPr>
        <w:t xml:space="preserve"> ________________ 20____ г.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jc w:val="right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(в рублях)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46"/>
        <w:gridCol w:w="713"/>
        <w:gridCol w:w="709"/>
        <w:gridCol w:w="567"/>
        <w:gridCol w:w="13"/>
        <w:gridCol w:w="553"/>
        <w:gridCol w:w="709"/>
        <w:gridCol w:w="567"/>
        <w:gridCol w:w="568"/>
        <w:gridCol w:w="709"/>
        <w:gridCol w:w="710"/>
        <w:gridCol w:w="993"/>
        <w:gridCol w:w="1134"/>
        <w:gridCol w:w="993"/>
        <w:gridCol w:w="32"/>
        <w:gridCol w:w="818"/>
        <w:gridCol w:w="32"/>
        <w:gridCol w:w="960"/>
        <w:gridCol w:w="32"/>
        <w:gridCol w:w="961"/>
        <w:gridCol w:w="32"/>
        <w:gridCol w:w="960"/>
        <w:gridCol w:w="32"/>
        <w:gridCol w:w="1102"/>
        <w:gridCol w:w="32"/>
      </w:tblGrid>
      <w:tr w:rsidR="00D50FA8" w:rsidRPr="00D50FA8" w:rsidTr="00EB387F">
        <w:trPr>
          <w:gridAfter w:val="1"/>
          <w:wAfter w:w="32" w:type="dxa"/>
        </w:trPr>
        <w:tc>
          <w:tcPr>
            <w:tcW w:w="563" w:type="dxa"/>
            <w:vMerge w:val="restart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46" w:type="dxa"/>
            <w:vMerge w:val="restart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2555" w:type="dxa"/>
            <w:gridSpan w:val="5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567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КРКС</w:t>
            </w:r>
          </w:p>
        </w:tc>
        <w:tc>
          <w:tcPr>
            <w:tcW w:w="568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Тип средств</w:t>
            </w: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Код субсидий</w:t>
            </w:r>
          </w:p>
        </w:tc>
        <w:tc>
          <w:tcPr>
            <w:tcW w:w="710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99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134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Дата и номер договора</w:t>
            </w:r>
          </w:p>
        </w:tc>
        <w:tc>
          <w:tcPr>
            <w:tcW w:w="99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Дата завершения договора</w:t>
            </w:r>
          </w:p>
        </w:tc>
        <w:tc>
          <w:tcPr>
            <w:tcW w:w="850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Общая сумма по договору</w:t>
            </w:r>
          </w:p>
        </w:tc>
        <w:tc>
          <w:tcPr>
            <w:tcW w:w="992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Сумма принятого на учет бюджетного обязательства</w:t>
            </w:r>
          </w:p>
        </w:tc>
        <w:tc>
          <w:tcPr>
            <w:tcW w:w="993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Сумма оплаченного бюджетного обязательства</w:t>
            </w:r>
          </w:p>
        </w:tc>
        <w:tc>
          <w:tcPr>
            <w:tcW w:w="992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Сумма неоплаченного бюджетного обязательства</w:t>
            </w:r>
          </w:p>
        </w:tc>
        <w:tc>
          <w:tcPr>
            <w:tcW w:w="1134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50FA8" w:rsidRPr="00D50FA8" w:rsidTr="00EB387F">
        <w:trPr>
          <w:gridAfter w:val="1"/>
          <w:wAfter w:w="32" w:type="dxa"/>
          <w:trHeight w:val="1224"/>
        </w:trPr>
        <w:tc>
          <w:tcPr>
            <w:tcW w:w="563" w:type="dxa"/>
            <w:vMerge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vMerge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6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D50FA8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6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6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8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0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D50FA8" w:rsidRPr="00D50FA8" w:rsidTr="00EB387F">
        <w:trPr>
          <w:gridAfter w:val="1"/>
          <w:wAfter w:w="32" w:type="dxa"/>
          <w:trHeight w:val="127"/>
        </w:trPr>
        <w:tc>
          <w:tcPr>
            <w:tcW w:w="56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46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50FA8" w:rsidRPr="00D50FA8" w:rsidTr="00EB387F">
        <w:trPr>
          <w:gridAfter w:val="1"/>
          <w:wAfter w:w="32" w:type="dxa"/>
          <w:trHeight w:val="105"/>
        </w:trPr>
        <w:tc>
          <w:tcPr>
            <w:tcW w:w="56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46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50FA8" w:rsidRPr="00D50FA8" w:rsidTr="00EB387F">
        <w:trPr>
          <w:gridAfter w:val="1"/>
          <w:wAfter w:w="32" w:type="dxa"/>
        </w:trPr>
        <w:tc>
          <w:tcPr>
            <w:tcW w:w="1409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Итого по счету:</w:t>
            </w:r>
          </w:p>
        </w:tc>
        <w:tc>
          <w:tcPr>
            <w:tcW w:w="71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827" w:type="dxa"/>
            <w:gridSpan w:val="8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50FA8" w:rsidRPr="00D50FA8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46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50FA8" w:rsidRPr="00D50FA8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46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50FA8" w:rsidRPr="00D50FA8" w:rsidTr="00EB387F">
        <w:trPr>
          <w:gridAfter w:val="1"/>
          <w:wAfter w:w="32" w:type="dxa"/>
        </w:trPr>
        <w:tc>
          <w:tcPr>
            <w:tcW w:w="1409" w:type="dxa"/>
            <w:gridSpan w:val="2"/>
          </w:tcPr>
          <w:p w:rsidR="00D50FA8" w:rsidRPr="00AB174C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C">
              <w:rPr>
                <w:rFonts w:ascii="Times New Roman" w:eastAsia="Times New Roman" w:hAnsi="Times New Roman" w:cs="Times New Roman"/>
                <w:lang w:eastAsia="ru-RU"/>
              </w:rPr>
              <w:t>Итого по счету:</w:t>
            </w:r>
          </w:p>
        </w:tc>
        <w:tc>
          <w:tcPr>
            <w:tcW w:w="71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  <w:gridSpan w:val="6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50FA8" w:rsidRPr="00D50FA8" w:rsidTr="00EB387F">
        <w:tc>
          <w:tcPr>
            <w:tcW w:w="3411" w:type="dxa"/>
            <w:gridSpan w:val="6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lang w:eastAsia="ru-RU"/>
              </w:rPr>
              <w:t>Итого по получателю бюджетных средств:</w:t>
            </w:r>
          </w:p>
        </w:tc>
        <w:tc>
          <w:tcPr>
            <w:tcW w:w="6968" w:type="dxa"/>
            <w:gridSpan w:val="10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D50FA8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D50FA8" w:rsidRDefault="00D50FA8" w:rsidP="00D50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FA8" w:rsidRPr="00A712DC" w:rsidRDefault="00D50FA8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A712DC">
        <w:rPr>
          <w:rFonts w:ascii="Times New Roman" w:hAnsi="Times New Roman" w:cs="Times New Roman"/>
        </w:rPr>
        <w:t xml:space="preserve"> ___________________  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  <w:sectPr w:rsidR="00A44569" w:rsidRPr="00A712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A712DC" w:rsidRDefault="00A44569" w:rsidP="007D2E3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A712DC">
        <w:rPr>
          <w:rFonts w:ascii="Times New Roman" w:hAnsi="Times New Roman" w:cs="Times New Roman"/>
        </w:rPr>
        <w:t>№</w:t>
      </w:r>
      <w:r w:rsidRPr="00A712DC">
        <w:rPr>
          <w:rFonts w:ascii="Times New Roman" w:hAnsi="Times New Roman" w:cs="Times New Roman"/>
        </w:rPr>
        <w:t xml:space="preserve"> 1</w:t>
      </w:r>
      <w:r w:rsidR="00F42F4A" w:rsidRPr="00A712DC">
        <w:rPr>
          <w:rFonts w:ascii="Times New Roman" w:hAnsi="Times New Roman" w:cs="Times New Roman"/>
        </w:rPr>
        <w:t>1</w:t>
      </w:r>
      <w:r w:rsidRPr="00A712DC">
        <w:rPr>
          <w:rFonts w:ascii="Times New Roman" w:hAnsi="Times New Roman" w:cs="Times New Roman"/>
        </w:rPr>
        <w:t>.1</w:t>
      </w:r>
    </w:p>
    <w:p w:rsidR="00A44569" w:rsidRPr="00A712DC" w:rsidRDefault="00A44569" w:rsidP="007D2E37">
      <w:pPr>
        <w:spacing w:after="0" w:line="240" w:lineRule="auto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┌──────────────────────────┐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│ Представляется на бланке </w:t>
      </w:r>
      <w:r w:rsidR="00D50FA8">
        <w:rPr>
          <w:rFonts w:ascii="Times New Roman" w:hAnsi="Times New Roman" w:cs="Times New Roman"/>
        </w:rPr>
        <w:tab/>
      </w:r>
      <w:r w:rsidR="00D50FA8">
        <w:rPr>
          <w:rFonts w:ascii="Times New Roman" w:hAnsi="Times New Roman" w:cs="Times New Roman"/>
        </w:rPr>
        <w:tab/>
        <w:t xml:space="preserve">     </w:t>
      </w:r>
      <w:r w:rsidRPr="00A712DC">
        <w:rPr>
          <w:rFonts w:ascii="Times New Roman" w:hAnsi="Times New Roman" w:cs="Times New Roman"/>
        </w:rPr>
        <w:t>│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│    получателя средств    </w:t>
      </w:r>
      <w:r w:rsidR="00D50FA8">
        <w:rPr>
          <w:rFonts w:ascii="Times New Roman" w:hAnsi="Times New Roman" w:cs="Times New Roman"/>
        </w:rPr>
        <w:tab/>
      </w:r>
      <w:r w:rsidR="00D50FA8">
        <w:rPr>
          <w:rFonts w:ascii="Times New Roman" w:hAnsi="Times New Roman" w:cs="Times New Roman"/>
        </w:rPr>
        <w:tab/>
        <w:t xml:space="preserve">     </w:t>
      </w:r>
      <w:r w:rsidRPr="00A712DC">
        <w:rPr>
          <w:rFonts w:ascii="Times New Roman" w:hAnsi="Times New Roman" w:cs="Times New Roman"/>
        </w:rPr>
        <w:t>│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5" w:name="P3089"/>
      <w:bookmarkEnd w:id="75"/>
      <w:r w:rsidRPr="00A712DC">
        <w:rPr>
          <w:rFonts w:ascii="Times New Roman" w:hAnsi="Times New Roman" w:cs="Times New Roman"/>
          <w:sz w:val="24"/>
          <w:szCs w:val="24"/>
        </w:rPr>
        <w:t>ХОДАТАЙСТВО</w:t>
      </w:r>
    </w:p>
    <w:p w:rsidR="00A44569" w:rsidRPr="00A712DC" w:rsidRDefault="00A44569" w:rsidP="007D2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об изменении показателей, отраженных на лицевом счете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_____________________________________________ просит внести нижеприведенные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(наименование получателя средств)</w:t>
      </w:r>
    </w:p>
    <w:p w:rsidR="00A44569" w:rsidRPr="00A712DC" w:rsidRDefault="001F2963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изменения в показатели, отраженные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</w:t>
      </w:r>
      <w:r w:rsidRPr="00A712DC">
        <w:rPr>
          <w:rFonts w:ascii="Times New Roman" w:hAnsi="Times New Roman" w:cs="Times New Roman"/>
          <w:sz w:val="24"/>
          <w:szCs w:val="24"/>
        </w:rPr>
        <w:t>на лицевом счете</w:t>
      </w:r>
      <w:r w:rsidR="00A44569" w:rsidRPr="00A712DC">
        <w:rPr>
          <w:rFonts w:ascii="Times New Roman" w:hAnsi="Times New Roman" w:cs="Times New Roman"/>
          <w:sz w:val="24"/>
          <w:szCs w:val="24"/>
        </w:rPr>
        <w:t xml:space="preserve"> получателя средств</w:t>
      </w:r>
    </w:p>
    <w:p w:rsidR="00A44569" w:rsidRPr="00A712DC" w:rsidRDefault="00B70C6E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ме</w:t>
      </w:r>
      <w:r w:rsidR="00A44569" w:rsidRPr="00A712DC">
        <w:rPr>
          <w:rFonts w:ascii="Times New Roman" w:hAnsi="Times New Roman" w:cs="Times New Roman"/>
          <w:sz w:val="24"/>
          <w:szCs w:val="24"/>
        </w:rPr>
        <w:t>стного бюджета, в связи с ____________________________________________.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             </w:t>
      </w:r>
      <w:r w:rsidR="00B70C6E" w:rsidRPr="00A712DC">
        <w:rPr>
          <w:rFonts w:ascii="Times New Roman" w:hAnsi="Times New Roman" w:cs="Times New Roman"/>
        </w:rPr>
        <w:t xml:space="preserve">                                           </w:t>
      </w:r>
      <w:r w:rsidRPr="00A712DC">
        <w:rPr>
          <w:rFonts w:ascii="Times New Roman" w:hAnsi="Times New Roman" w:cs="Times New Roman"/>
        </w:rPr>
        <w:t>(указать причину изменений)</w:t>
      </w:r>
    </w:p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567"/>
        <w:gridCol w:w="340"/>
        <w:gridCol w:w="510"/>
        <w:gridCol w:w="624"/>
        <w:gridCol w:w="340"/>
        <w:gridCol w:w="880"/>
        <w:gridCol w:w="568"/>
        <w:gridCol w:w="567"/>
        <w:gridCol w:w="907"/>
        <w:gridCol w:w="936"/>
      </w:tblGrid>
      <w:tr w:rsidR="00A44569" w:rsidRPr="00A712DC" w:rsidTr="00B70C6E">
        <w:tc>
          <w:tcPr>
            <w:tcW w:w="1701" w:type="dxa"/>
            <w:gridSpan w:val="2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701" w:type="dxa"/>
            <w:gridSpan w:val="2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  <w:tc>
          <w:tcPr>
            <w:tcW w:w="1135" w:type="dxa"/>
            <w:gridSpan w:val="2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:rsidR="00A44569" w:rsidRPr="00A712DC" w:rsidRDefault="00D50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 w:rsidRPr="00AB174C">
              <w:rPr>
                <w:rFonts w:ascii="Times New Roman" w:hAnsi="Times New Roman" w:cs="Times New Roman"/>
              </w:rPr>
              <w:t>цели</w:t>
            </w:r>
            <w:r w:rsidRPr="00786E99">
              <w:rPr>
                <w:rFonts w:ascii="Times New Roman" w:hAnsi="Times New Roman" w:cs="Times New Roman"/>
              </w:rPr>
              <w:t xml:space="preserve">, </w:t>
            </w:r>
            <w:r w:rsidRPr="00AB174C">
              <w:rPr>
                <w:rFonts w:ascii="Times New Roman" w:hAnsi="Times New Roman" w:cs="Times New Roman"/>
              </w:rPr>
              <w:t>код субсидии, мероприятие,</w:t>
            </w:r>
            <w:r>
              <w:rPr>
                <w:rFonts w:ascii="Times New Roman" w:hAnsi="Times New Roman" w:cs="Times New Roman"/>
              </w:rPr>
              <w:t xml:space="preserve"> КРКС,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r w:rsidRPr="009D05A3">
              <w:rPr>
                <w:rFonts w:ascii="Times New Roman" w:hAnsi="Times New Roman" w:cs="Times New Roman"/>
              </w:rPr>
              <w:t>КОСГУ</w:t>
            </w:r>
            <w:proofErr w:type="spellEnd"/>
          </w:p>
        </w:tc>
      </w:tr>
      <w:tr w:rsidR="00A44569" w:rsidRPr="00A712DC" w:rsidTr="00B70C6E">
        <w:tc>
          <w:tcPr>
            <w:tcW w:w="85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85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56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" w:type="dxa"/>
          </w:tcPr>
          <w:p w:rsidR="00A44569" w:rsidRPr="00A712DC" w:rsidRDefault="008D35E4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40" w:type="dxa"/>
          </w:tcPr>
          <w:p w:rsidR="00A44569" w:rsidRPr="00A712DC" w:rsidRDefault="008D35E4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568" w:type="dxa"/>
          </w:tcPr>
          <w:p w:rsidR="00A44569" w:rsidRPr="00A712DC" w:rsidRDefault="008D35E4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0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936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измененный</w:t>
            </w:r>
          </w:p>
        </w:tc>
      </w:tr>
      <w:tr w:rsidR="00A44569" w:rsidRPr="00A712DC" w:rsidTr="00B70C6E">
        <w:tc>
          <w:tcPr>
            <w:tcW w:w="85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2DC">
              <w:rPr>
                <w:rFonts w:ascii="Times New Roman" w:hAnsi="Times New Roman" w:cs="Times New Roman"/>
              </w:rPr>
              <w:t>14</w:t>
            </w:r>
          </w:p>
        </w:tc>
      </w:tr>
      <w:tr w:rsidR="00A44569" w:rsidRPr="00A712DC" w:rsidTr="00B70C6E">
        <w:tc>
          <w:tcPr>
            <w:tcW w:w="85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4569" w:rsidRPr="00A712DC" w:rsidRDefault="00A44569" w:rsidP="007D2E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A712DC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Руководитель      _______________________    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Главный бухгалтер _______________________    ______________________________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М.П.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Тел. ________________ и Ф.И.О. исполнителя от клиента _____________________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</w:rPr>
      </w:pPr>
      <w:r w:rsidRPr="00A712DC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Отметка об исполнении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F42F4A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Подпись исполнителя _</w:t>
      </w:r>
      <w:r w:rsidR="00A44569" w:rsidRPr="00A712DC">
        <w:rPr>
          <w:rFonts w:ascii="Times New Roman" w:hAnsi="Times New Roman" w:cs="Times New Roman"/>
          <w:sz w:val="24"/>
          <w:szCs w:val="24"/>
        </w:rPr>
        <w:t>_________________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44569" w:rsidRPr="00A712DC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64D6E" w:rsidRDefault="00A44569" w:rsidP="007D2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2DC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44569" w:rsidRPr="00364D6E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64D6E" w:rsidRDefault="00A44569" w:rsidP="007D2E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64D6E" w:rsidRDefault="00A44569" w:rsidP="007D2E3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3D3CA9" w:rsidRPr="00364D6E" w:rsidRDefault="003D3CA9" w:rsidP="007D2E37">
      <w:pPr>
        <w:spacing w:after="0" w:line="240" w:lineRule="auto"/>
        <w:rPr>
          <w:rFonts w:ascii="Times New Roman" w:hAnsi="Times New Roman" w:cs="Times New Roman"/>
        </w:rPr>
      </w:pPr>
    </w:p>
    <w:p w:rsidR="007D2E37" w:rsidRPr="00364D6E" w:rsidRDefault="007D2E37" w:rsidP="007D2E37">
      <w:pPr>
        <w:spacing w:after="0" w:line="240" w:lineRule="auto"/>
        <w:rPr>
          <w:rFonts w:ascii="Times New Roman" w:hAnsi="Times New Roman" w:cs="Times New Roman"/>
        </w:rPr>
      </w:pPr>
    </w:p>
    <w:sectPr w:rsidR="007D2E37" w:rsidRPr="00364D6E" w:rsidSect="009D05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69"/>
    <w:rsid w:val="00004B68"/>
    <w:rsid w:val="000135FC"/>
    <w:rsid w:val="00015439"/>
    <w:rsid w:val="00020A1E"/>
    <w:rsid w:val="000403EE"/>
    <w:rsid w:val="0004352B"/>
    <w:rsid w:val="00047027"/>
    <w:rsid w:val="00052900"/>
    <w:rsid w:val="0006047C"/>
    <w:rsid w:val="000B705F"/>
    <w:rsid w:val="000E3724"/>
    <w:rsid w:val="00116291"/>
    <w:rsid w:val="00125025"/>
    <w:rsid w:val="0012767E"/>
    <w:rsid w:val="00130818"/>
    <w:rsid w:val="00154A4C"/>
    <w:rsid w:val="00157FB4"/>
    <w:rsid w:val="001711A7"/>
    <w:rsid w:val="001760D1"/>
    <w:rsid w:val="001822EA"/>
    <w:rsid w:val="0018756F"/>
    <w:rsid w:val="00193920"/>
    <w:rsid w:val="00195EB9"/>
    <w:rsid w:val="00196EB9"/>
    <w:rsid w:val="001C627E"/>
    <w:rsid w:val="001C6792"/>
    <w:rsid w:val="001D1541"/>
    <w:rsid w:val="001D1748"/>
    <w:rsid w:val="001F040B"/>
    <w:rsid w:val="001F242B"/>
    <w:rsid w:val="001F2963"/>
    <w:rsid w:val="00205064"/>
    <w:rsid w:val="002059E2"/>
    <w:rsid w:val="00206A2B"/>
    <w:rsid w:val="0021072B"/>
    <w:rsid w:val="0022340C"/>
    <w:rsid w:val="002442EB"/>
    <w:rsid w:val="0025234E"/>
    <w:rsid w:val="00263A93"/>
    <w:rsid w:val="00270C75"/>
    <w:rsid w:val="002732EC"/>
    <w:rsid w:val="0027536B"/>
    <w:rsid w:val="00287CA0"/>
    <w:rsid w:val="00291681"/>
    <w:rsid w:val="002A04FF"/>
    <w:rsid w:val="002A645A"/>
    <w:rsid w:val="002A7C50"/>
    <w:rsid w:val="002B5AE1"/>
    <w:rsid w:val="002D4E3A"/>
    <w:rsid w:val="002E09AB"/>
    <w:rsid w:val="002E3F20"/>
    <w:rsid w:val="002E7632"/>
    <w:rsid w:val="00306FFA"/>
    <w:rsid w:val="0032207F"/>
    <w:rsid w:val="00330B77"/>
    <w:rsid w:val="0034091E"/>
    <w:rsid w:val="003413E5"/>
    <w:rsid w:val="0034437A"/>
    <w:rsid w:val="00354BC4"/>
    <w:rsid w:val="00357175"/>
    <w:rsid w:val="00357CB7"/>
    <w:rsid w:val="00364D6E"/>
    <w:rsid w:val="00366281"/>
    <w:rsid w:val="00381604"/>
    <w:rsid w:val="00391EDE"/>
    <w:rsid w:val="00392733"/>
    <w:rsid w:val="003941BD"/>
    <w:rsid w:val="00394594"/>
    <w:rsid w:val="003A38F1"/>
    <w:rsid w:val="003B4F42"/>
    <w:rsid w:val="003B6100"/>
    <w:rsid w:val="003C6CE9"/>
    <w:rsid w:val="003C7746"/>
    <w:rsid w:val="003D3CA9"/>
    <w:rsid w:val="003D63EC"/>
    <w:rsid w:val="003F0FAB"/>
    <w:rsid w:val="003F27AB"/>
    <w:rsid w:val="003F3DBA"/>
    <w:rsid w:val="00422423"/>
    <w:rsid w:val="00432804"/>
    <w:rsid w:val="00432819"/>
    <w:rsid w:val="00437BB5"/>
    <w:rsid w:val="00440B4B"/>
    <w:rsid w:val="00443B8B"/>
    <w:rsid w:val="00462510"/>
    <w:rsid w:val="00466941"/>
    <w:rsid w:val="00473C8E"/>
    <w:rsid w:val="0047607D"/>
    <w:rsid w:val="00481A71"/>
    <w:rsid w:val="004A1BE7"/>
    <w:rsid w:val="004A35B6"/>
    <w:rsid w:val="004B3DD3"/>
    <w:rsid w:val="004C5EFC"/>
    <w:rsid w:val="004D0CD6"/>
    <w:rsid w:val="004D6032"/>
    <w:rsid w:val="004E316D"/>
    <w:rsid w:val="004F065A"/>
    <w:rsid w:val="004F4AE1"/>
    <w:rsid w:val="00534AFB"/>
    <w:rsid w:val="005376AA"/>
    <w:rsid w:val="005404B9"/>
    <w:rsid w:val="00557F53"/>
    <w:rsid w:val="00564E2F"/>
    <w:rsid w:val="005772AD"/>
    <w:rsid w:val="005831A7"/>
    <w:rsid w:val="00584CC5"/>
    <w:rsid w:val="00596C8F"/>
    <w:rsid w:val="005C351E"/>
    <w:rsid w:val="005C5045"/>
    <w:rsid w:val="005D076C"/>
    <w:rsid w:val="005D37EE"/>
    <w:rsid w:val="005D774C"/>
    <w:rsid w:val="005E201D"/>
    <w:rsid w:val="005F46E9"/>
    <w:rsid w:val="00603F7B"/>
    <w:rsid w:val="00611F93"/>
    <w:rsid w:val="00615DEB"/>
    <w:rsid w:val="00620F2A"/>
    <w:rsid w:val="00643BB6"/>
    <w:rsid w:val="0064405D"/>
    <w:rsid w:val="00644A6D"/>
    <w:rsid w:val="00651047"/>
    <w:rsid w:val="00654DF4"/>
    <w:rsid w:val="00664916"/>
    <w:rsid w:val="00672161"/>
    <w:rsid w:val="00683FCB"/>
    <w:rsid w:val="00690438"/>
    <w:rsid w:val="006A30B3"/>
    <w:rsid w:val="006A552A"/>
    <w:rsid w:val="006A6151"/>
    <w:rsid w:val="006B0E71"/>
    <w:rsid w:val="006C4ED8"/>
    <w:rsid w:val="006E64D3"/>
    <w:rsid w:val="006F5729"/>
    <w:rsid w:val="007126BA"/>
    <w:rsid w:val="007127FE"/>
    <w:rsid w:val="00737BE9"/>
    <w:rsid w:val="00742109"/>
    <w:rsid w:val="00745179"/>
    <w:rsid w:val="00751E15"/>
    <w:rsid w:val="00756793"/>
    <w:rsid w:val="00764276"/>
    <w:rsid w:val="007666F5"/>
    <w:rsid w:val="00782230"/>
    <w:rsid w:val="007826F4"/>
    <w:rsid w:val="0078624A"/>
    <w:rsid w:val="00786E99"/>
    <w:rsid w:val="007A088E"/>
    <w:rsid w:val="007A6F12"/>
    <w:rsid w:val="007B1357"/>
    <w:rsid w:val="007B505D"/>
    <w:rsid w:val="007B7612"/>
    <w:rsid w:val="007B7DA0"/>
    <w:rsid w:val="007C0BD9"/>
    <w:rsid w:val="007C522B"/>
    <w:rsid w:val="007D2E37"/>
    <w:rsid w:val="007E212C"/>
    <w:rsid w:val="00817D4A"/>
    <w:rsid w:val="00820135"/>
    <w:rsid w:val="008231C5"/>
    <w:rsid w:val="00833DB8"/>
    <w:rsid w:val="00851DEC"/>
    <w:rsid w:val="008649B6"/>
    <w:rsid w:val="00866489"/>
    <w:rsid w:val="00881E39"/>
    <w:rsid w:val="00886BEE"/>
    <w:rsid w:val="0089132A"/>
    <w:rsid w:val="00895FAF"/>
    <w:rsid w:val="00896170"/>
    <w:rsid w:val="008C7DE7"/>
    <w:rsid w:val="008D35E4"/>
    <w:rsid w:val="008D562D"/>
    <w:rsid w:val="008D6587"/>
    <w:rsid w:val="008D7429"/>
    <w:rsid w:val="008E05EB"/>
    <w:rsid w:val="008F7E8F"/>
    <w:rsid w:val="00914C74"/>
    <w:rsid w:val="00914E7C"/>
    <w:rsid w:val="00956C9A"/>
    <w:rsid w:val="009621D2"/>
    <w:rsid w:val="00962FC6"/>
    <w:rsid w:val="00971525"/>
    <w:rsid w:val="00993621"/>
    <w:rsid w:val="009A47F0"/>
    <w:rsid w:val="009A6E38"/>
    <w:rsid w:val="009B7703"/>
    <w:rsid w:val="009C6232"/>
    <w:rsid w:val="009D05A3"/>
    <w:rsid w:val="009D11F4"/>
    <w:rsid w:val="009F15C1"/>
    <w:rsid w:val="00A0231A"/>
    <w:rsid w:val="00A05BDC"/>
    <w:rsid w:val="00A11B03"/>
    <w:rsid w:val="00A24584"/>
    <w:rsid w:val="00A31725"/>
    <w:rsid w:val="00A31EFC"/>
    <w:rsid w:val="00A358A5"/>
    <w:rsid w:val="00A3746C"/>
    <w:rsid w:val="00A44569"/>
    <w:rsid w:val="00A5253D"/>
    <w:rsid w:val="00A63145"/>
    <w:rsid w:val="00A64782"/>
    <w:rsid w:val="00A712DC"/>
    <w:rsid w:val="00A81DBE"/>
    <w:rsid w:val="00A9560E"/>
    <w:rsid w:val="00A973DC"/>
    <w:rsid w:val="00AB174C"/>
    <w:rsid w:val="00AB7C22"/>
    <w:rsid w:val="00AC55B7"/>
    <w:rsid w:val="00AD2991"/>
    <w:rsid w:val="00AD32BF"/>
    <w:rsid w:val="00AD6CBC"/>
    <w:rsid w:val="00AD7065"/>
    <w:rsid w:val="00AE47F2"/>
    <w:rsid w:val="00AE7234"/>
    <w:rsid w:val="00AF3BCA"/>
    <w:rsid w:val="00B00043"/>
    <w:rsid w:val="00B062C2"/>
    <w:rsid w:val="00B07C1F"/>
    <w:rsid w:val="00B150BA"/>
    <w:rsid w:val="00B368B9"/>
    <w:rsid w:val="00B431C2"/>
    <w:rsid w:val="00B70C6E"/>
    <w:rsid w:val="00B7705E"/>
    <w:rsid w:val="00B85E61"/>
    <w:rsid w:val="00BA171D"/>
    <w:rsid w:val="00BA30D4"/>
    <w:rsid w:val="00BB0321"/>
    <w:rsid w:val="00BD0E17"/>
    <w:rsid w:val="00BE34F4"/>
    <w:rsid w:val="00BE4B95"/>
    <w:rsid w:val="00C04A9C"/>
    <w:rsid w:val="00C167D1"/>
    <w:rsid w:val="00C16FC1"/>
    <w:rsid w:val="00C21CFF"/>
    <w:rsid w:val="00C23871"/>
    <w:rsid w:val="00C25D5A"/>
    <w:rsid w:val="00C433D9"/>
    <w:rsid w:val="00C43A7B"/>
    <w:rsid w:val="00C5035F"/>
    <w:rsid w:val="00C54CC8"/>
    <w:rsid w:val="00C65D8D"/>
    <w:rsid w:val="00C70299"/>
    <w:rsid w:val="00C707CC"/>
    <w:rsid w:val="00C8630F"/>
    <w:rsid w:val="00C87317"/>
    <w:rsid w:val="00C90F32"/>
    <w:rsid w:val="00C9420A"/>
    <w:rsid w:val="00C96576"/>
    <w:rsid w:val="00CB246A"/>
    <w:rsid w:val="00CB6207"/>
    <w:rsid w:val="00CD1594"/>
    <w:rsid w:val="00CE15AB"/>
    <w:rsid w:val="00CE7F6C"/>
    <w:rsid w:val="00D066E9"/>
    <w:rsid w:val="00D1476B"/>
    <w:rsid w:val="00D250F2"/>
    <w:rsid w:val="00D351B2"/>
    <w:rsid w:val="00D50FA8"/>
    <w:rsid w:val="00D570BE"/>
    <w:rsid w:val="00D60072"/>
    <w:rsid w:val="00D60185"/>
    <w:rsid w:val="00D8050C"/>
    <w:rsid w:val="00D810CB"/>
    <w:rsid w:val="00DB0ADB"/>
    <w:rsid w:val="00DC1CCD"/>
    <w:rsid w:val="00DC43F4"/>
    <w:rsid w:val="00DD11AD"/>
    <w:rsid w:val="00DD3939"/>
    <w:rsid w:val="00DD4416"/>
    <w:rsid w:val="00DE669A"/>
    <w:rsid w:val="00DF4F77"/>
    <w:rsid w:val="00DF74A9"/>
    <w:rsid w:val="00E0609A"/>
    <w:rsid w:val="00E16A80"/>
    <w:rsid w:val="00E418AA"/>
    <w:rsid w:val="00E418FA"/>
    <w:rsid w:val="00E44011"/>
    <w:rsid w:val="00E4678D"/>
    <w:rsid w:val="00E50B27"/>
    <w:rsid w:val="00E51781"/>
    <w:rsid w:val="00E608AB"/>
    <w:rsid w:val="00E83807"/>
    <w:rsid w:val="00E920E4"/>
    <w:rsid w:val="00EA0182"/>
    <w:rsid w:val="00EA1E0E"/>
    <w:rsid w:val="00EB387F"/>
    <w:rsid w:val="00EB7D29"/>
    <w:rsid w:val="00EE323F"/>
    <w:rsid w:val="00F0124F"/>
    <w:rsid w:val="00F103B1"/>
    <w:rsid w:val="00F12D17"/>
    <w:rsid w:val="00F17227"/>
    <w:rsid w:val="00F42F4A"/>
    <w:rsid w:val="00F45209"/>
    <w:rsid w:val="00F55331"/>
    <w:rsid w:val="00F6281D"/>
    <w:rsid w:val="00F643AB"/>
    <w:rsid w:val="00F7011A"/>
    <w:rsid w:val="00F771AE"/>
    <w:rsid w:val="00F8036B"/>
    <w:rsid w:val="00FA5D32"/>
    <w:rsid w:val="00FC7B02"/>
    <w:rsid w:val="00FD4ED6"/>
    <w:rsid w:val="00FD563F"/>
    <w:rsid w:val="00FE5183"/>
    <w:rsid w:val="00FE79D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1E39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81E39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F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7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78624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81E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81E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1E39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81E39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F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7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78624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81E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81E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3F3BAE6E755870FE87841F383AAC33827CDF536C86D7317D89E743EA1n4C" TargetMode="External"/><Relationship Id="rId13" Type="http://schemas.openxmlformats.org/officeDocument/2006/relationships/hyperlink" Target="consultantplus://offline/ref=F7E3F3BAE6E755870FE87841F383AAC3382CCCF136C46D7317D89E743EA1n4C" TargetMode="External"/><Relationship Id="rId18" Type="http://schemas.openxmlformats.org/officeDocument/2006/relationships/hyperlink" Target="consultantplus://offline/ref=F7E3F3BAE6E755870FE87841F383AAC33925CDFC37CF6D7317D89E743E1492601F8C66BF3405A5nD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26C5F58E28456B447939BB572B1D6A6F75BD09472DB78C069261C60EE345268DF1A4DE915F7D01B2nDC" TargetMode="External"/><Relationship Id="rId7" Type="http://schemas.openxmlformats.org/officeDocument/2006/relationships/hyperlink" Target="consultantplus://offline/ref=F7E3F3BAE6E755870FE87841F383AAC3382DC8F634CC6D7317D89E743EA1n4C" TargetMode="External"/><Relationship Id="rId12" Type="http://schemas.openxmlformats.org/officeDocument/2006/relationships/hyperlink" Target="consultantplus://offline/ref=F7E3F3BAE6E755870FE87841F383AAC3382CCEFC37C46D7317D89E743E1492601F8C66BD35025ADFA0n4C" TargetMode="External"/><Relationship Id="rId17" Type="http://schemas.openxmlformats.org/officeDocument/2006/relationships/hyperlink" Target="consultantplus://offline/ref=F7E3F3BAE6E755870FE87841F383AAC33925CDFC37CF6D7317D89E743E1492601F8C66BE3307A5n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E3F3BAE6E755870FE87841F383AAC33B22C6F634CD6D7317D89E743EA1n4C" TargetMode="External"/><Relationship Id="rId20" Type="http://schemas.openxmlformats.org/officeDocument/2006/relationships/hyperlink" Target="consultantplus://offline/ref=F7E3F3BAE6E755870FE87841F383AAC3382DC8F634CC6D7317D89E743EA1n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3F3BAE6E755870FE87841F383AAC33925CDFC37CF6D7317D89E743E1492601F8C66BE3303A5nDC" TargetMode="External"/><Relationship Id="rId11" Type="http://schemas.openxmlformats.org/officeDocument/2006/relationships/hyperlink" Target="consultantplus://offline/ref=F7E3F3BAE6E755870FE87841F383AAC33827CDF536C86D7317D89E743EA1n4C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7E3F3BAE6E755870FE87841F383AAC33B26C6F631CF6D7317D89E743E1492601F8C66BD35025ADEA0nF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7E3F3BAE6E755870FE87841F383AAC33824CAF337CD6D7317D89E743E1492601F8C66BD35025BDAA0nEC" TargetMode="External"/><Relationship Id="rId19" Type="http://schemas.openxmlformats.org/officeDocument/2006/relationships/hyperlink" Target="consultantplus://offline/ref=F7E3F3BAE6E755870FE87841F383AAC33823CCF530C630791F819276391BCD7718C56ABC35005FADn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3F3BAE6E755870FE87841F383AAC33827CDF536C86D7317D89E743EA1n4C" TargetMode="External"/><Relationship Id="rId14" Type="http://schemas.openxmlformats.org/officeDocument/2006/relationships/hyperlink" Target="consultantplus://offline/ref=F7E3F3BAE6E755870FE87841F383AAC33B22C9F036C46D7317D89E743EA1n4C" TargetMode="External"/><Relationship Id="rId22" Type="http://schemas.openxmlformats.org/officeDocument/2006/relationships/hyperlink" Target="consultantplus://offline/ref=9E26C5F58E28456B447939BB572B1D6A6F71BD09422FB78C069261C60EBEn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80</Pages>
  <Words>28670</Words>
  <Characters>163419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Анастасия Олеговна</dc:creator>
  <cp:keywords/>
  <dc:description/>
  <cp:lastModifiedBy>Dyurova</cp:lastModifiedBy>
  <cp:revision>24</cp:revision>
  <cp:lastPrinted>2021-10-13T02:24:00Z</cp:lastPrinted>
  <dcterms:created xsi:type="dcterms:W3CDTF">2021-10-11T11:35:00Z</dcterms:created>
  <dcterms:modified xsi:type="dcterms:W3CDTF">2024-12-10T08:10:00Z</dcterms:modified>
</cp:coreProperties>
</file>