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FAA7" w14:textId="77777777" w:rsidR="00F40D39" w:rsidRDefault="00F40D39" w:rsidP="00F40D39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26584D" wp14:editId="431678F5">
            <wp:extent cx="579120" cy="690880"/>
            <wp:effectExtent l="0" t="0" r="0" b="0"/>
            <wp:docPr id="1" name="Рисунок 1" descr="Описание: 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D1AD" w14:textId="77777777" w:rsidR="00F40D39" w:rsidRDefault="00F40D39" w:rsidP="00F40D39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7BECC118" w14:textId="77777777" w:rsidR="00F40D39" w:rsidRDefault="00F40D39" w:rsidP="00F40D39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РАЙОНА</w:t>
      </w:r>
    </w:p>
    <w:p w14:paraId="44B8C176" w14:textId="77777777" w:rsidR="00F40D39" w:rsidRDefault="00F40D39" w:rsidP="00F40D39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7EE29C90" w14:textId="77777777" w:rsidR="00F40D39" w:rsidRDefault="00F40D39" w:rsidP="00F40D39">
      <w:pPr>
        <w:pStyle w:val="a3"/>
        <w:ind w:left="-284" w:right="-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69D3234" w14:textId="77777777" w:rsidR="00F40D39" w:rsidRDefault="00F40D39" w:rsidP="00F40D39">
      <w:pPr>
        <w:shd w:val="clear" w:color="auto" w:fill="FFFFFF"/>
        <w:spacing w:line="240" w:lineRule="atLeast"/>
        <w:ind w:left="-284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679BD253" w14:textId="77777777" w:rsidR="00F40D39" w:rsidRDefault="00F40D39" w:rsidP="00F40D39">
      <w:pPr>
        <w:shd w:val="clear" w:color="auto" w:fill="FFFFFF"/>
        <w:spacing w:line="240" w:lineRule="atLeast"/>
        <w:ind w:right="-284"/>
        <w:jc w:val="both"/>
        <w:rPr>
          <w:color w:val="000000"/>
          <w:sz w:val="28"/>
          <w:szCs w:val="28"/>
        </w:rPr>
      </w:pPr>
    </w:p>
    <w:p w14:paraId="4882C773" w14:textId="16E31F8D" w:rsidR="00F40D39" w:rsidRDefault="00F40D39" w:rsidP="000E6CE5">
      <w:pPr>
        <w:shd w:val="clear" w:color="auto" w:fill="FFFFFF"/>
        <w:spacing w:line="240" w:lineRule="atLeast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E6CE5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.12.2022                                 </w:t>
      </w:r>
      <w:r w:rsidR="000E6CE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с. Северное            </w:t>
      </w:r>
      <w:r w:rsidR="000E6CE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  №</w:t>
      </w:r>
      <w:r w:rsidR="000E6CE5">
        <w:rPr>
          <w:color w:val="000000"/>
          <w:sz w:val="28"/>
          <w:szCs w:val="28"/>
        </w:rPr>
        <w:t>650</w:t>
      </w:r>
    </w:p>
    <w:p w14:paraId="223E221E" w14:textId="77777777" w:rsidR="000E6CE5" w:rsidRDefault="000E6CE5" w:rsidP="000E6CE5">
      <w:pPr>
        <w:shd w:val="clear" w:color="auto" w:fill="FFFFFF"/>
        <w:spacing w:line="240" w:lineRule="atLeast"/>
        <w:ind w:right="-284"/>
        <w:rPr>
          <w:b/>
          <w:bCs/>
          <w:sz w:val="28"/>
          <w:szCs w:val="28"/>
        </w:rPr>
      </w:pPr>
    </w:p>
    <w:p w14:paraId="5C2A66FC" w14:textId="77777777" w:rsidR="00F40D39" w:rsidRPr="000E6CE5" w:rsidRDefault="00F40D39" w:rsidP="00F40D39">
      <w:pPr>
        <w:shd w:val="clear" w:color="auto" w:fill="FFFFFF"/>
        <w:jc w:val="center"/>
        <w:rPr>
          <w:bCs/>
          <w:sz w:val="28"/>
          <w:szCs w:val="28"/>
        </w:rPr>
      </w:pPr>
      <w:r w:rsidRPr="000E6CE5">
        <w:rPr>
          <w:bCs/>
          <w:sz w:val="28"/>
          <w:szCs w:val="28"/>
        </w:rPr>
        <w:t>О внесении изменений в постановление администрации Северного района Новосибирской области от 23.05.2017 № 322</w:t>
      </w:r>
    </w:p>
    <w:p w14:paraId="61BDB413" w14:textId="77777777" w:rsidR="00F40D39" w:rsidRDefault="00F40D39" w:rsidP="00F40D39">
      <w:pPr>
        <w:jc w:val="both"/>
        <w:rPr>
          <w:b/>
          <w:sz w:val="28"/>
          <w:szCs w:val="28"/>
        </w:rPr>
      </w:pPr>
    </w:p>
    <w:p w14:paraId="610D2FEB" w14:textId="69B13D50" w:rsidR="00F40D39" w:rsidRDefault="00F40D39" w:rsidP="000E6CE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Северного района Новосибирской области </w:t>
      </w:r>
    </w:p>
    <w:p w14:paraId="51F4440E" w14:textId="2F6947A4" w:rsidR="00F40D39" w:rsidRDefault="00F40D39" w:rsidP="000E6CE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14:paraId="22E3A654" w14:textId="6FAC09C4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proofErr w:type="gramStart"/>
      <w:r>
        <w:rPr>
          <w:rFonts w:ascii="Times New Roman" w:hAnsi="Times New Roman"/>
          <w:sz w:val="28"/>
          <w:szCs w:val="28"/>
        </w:rPr>
        <w:t>Внести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Северного района Новосибирской области от 23.05.2017 № 322 «Об утверждении Порядка организации работы по обобщению и анализу правоприменительной практики контрольно-надзорной деятельности администрации Северного района Новосибирской области» следующие изменения:</w:t>
      </w:r>
    </w:p>
    <w:p w14:paraId="1270A4CF" w14:textId="71B71D19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1.1.В преамбуле слова «В соответствии с распоряжением Губернатора Новосибирской области от 07.11.2016 № 192-р «Об организации работы по общению и анализу правоприменительной практики контрольно-надзорной деятельности в Новосибирской области» заменить на слова «В соответствии с </w:t>
      </w:r>
      <w:r w:rsidR="000E6C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>от 31.07.2020</w:t>
      </w:r>
      <w:r w:rsidR="000E6CE5">
        <w:rPr>
          <w:rFonts w:ascii="Times New Roman" w:hAnsi="Times New Roman"/>
          <w:sz w:val="28"/>
          <w:szCs w:val="28"/>
        </w:rPr>
        <w:t xml:space="preserve"> </w:t>
      </w:r>
      <w:r w:rsidR="000E6CE5">
        <w:rPr>
          <w:rFonts w:ascii="Times New Roman" w:hAnsi="Times New Roman"/>
          <w:sz w:val="28"/>
          <w:szCs w:val="28"/>
        </w:rPr>
        <w:t>248</w:t>
      </w:r>
      <w:r w:rsidR="000E6CE5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066F46D6" w14:textId="2547D373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</w:t>
      </w:r>
      <w:r w:rsidR="000E6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в периодическом печатном издании «Северный Вестник» и разместить на официальном сайте администрации Северного района Новосибирской области.</w:t>
      </w:r>
    </w:p>
    <w:p w14:paraId="75FD249B" w14:textId="77777777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B72363D" w14:textId="77777777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97733D" w14:textId="77777777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2CC406" w14:textId="77777777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Северного района</w:t>
      </w:r>
    </w:p>
    <w:p w14:paraId="7869045A" w14:textId="6141402D" w:rsidR="00F40D39" w:rsidRDefault="00F40D39" w:rsidP="00F40D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0E6CE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0E6CE5">
        <w:rPr>
          <w:rFonts w:ascii="Times New Roman" w:hAnsi="Times New Roman"/>
          <w:sz w:val="28"/>
          <w:szCs w:val="28"/>
        </w:rPr>
        <w:t>Г.М.Кайгородова</w:t>
      </w:r>
      <w:proofErr w:type="spellEnd"/>
    </w:p>
    <w:p w14:paraId="6FD8D94B" w14:textId="77777777" w:rsidR="00F40D39" w:rsidRDefault="00F40D39" w:rsidP="00F40D39">
      <w:pPr>
        <w:ind w:left="4536"/>
        <w:jc w:val="right"/>
        <w:rPr>
          <w:sz w:val="26"/>
          <w:szCs w:val="26"/>
        </w:rPr>
      </w:pPr>
    </w:p>
    <w:p w14:paraId="6D1501F6" w14:textId="77777777" w:rsidR="00F40D39" w:rsidRDefault="00F40D39" w:rsidP="00F40D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9F933F9" w14:textId="77777777" w:rsidR="00F40D39" w:rsidRDefault="00F40D39" w:rsidP="00F40D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84BD02B" w14:textId="77777777" w:rsidR="00F40D39" w:rsidRDefault="00F40D39" w:rsidP="00F40D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F7DCD00" w14:textId="77777777" w:rsidR="00F40D39" w:rsidRDefault="00F40D39" w:rsidP="00F40D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82E4880" w14:textId="77777777" w:rsidR="00F40D39" w:rsidRDefault="00F40D39" w:rsidP="00F40D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2A0259F" w14:textId="77777777" w:rsidR="00F40D39" w:rsidRDefault="00F40D39" w:rsidP="00F40D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4D03DC6" w14:textId="77777777" w:rsidR="00F40D39" w:rsidRDefault="00F40D39" w:rsidP="00F40D39"/>
    <w:p w14:paraId="33DE95D2" w14:textId="77777777" w:rsidR="007D4E72" w:rsidRDefault="007D4E72"/>
    <w:sectPr w:rsidR="007D4E72" w:rsidSect="000E6C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1D"/>
    <w:rsid w:val="000E6CE5"/>
    <w:rsid w:val="007D4E72"/>
    <w:rsid w:val="0086381D"/>
    <w:rsid w:val="00F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1AA8"/>
  <w15:docId w15:val="{2615E652-34B3-4CEB-911F-185C0052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D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40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User</cp:lastModifiedBy>
  <cp:revision>3</cp:revision>
  <cp:lastPrinted>2022-12-05T08:50:00Z</cp:lastPrinted>
  <dcterms:created xsi:type="dcterms:W3CDTF">2022-12-02T02:29:00Z</dcterms:created>
  <dcterms:modified xsi:type="dcterms:W3CDTF">2022-12-05T08:51:00Z</dcterms:modified>
</cp:coreProperties>
</file>