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C978" w14:textId="77777777" w:rsidR="00C8373E" w:rsidRPr="00C8373E" w:rsidRDefault="00C8373E" w:rsidP="00C8373E">
      <w:r w:rsidRPr="00C8373E">
        <w:t> </w:t>
      </w:r>
    </w:p>
    <w:p w14:paraId="5F93E36C" w14:textId="797CFCF0" w:rsidR="00C8373E" w:rsidRPr="00C8373E" w:rsidRDefault="00C8373E" w:rsidP="00C8373E">
      <w:r w:rsidRPr="00C8373E">
        <w:t>Можно ли получать единое пособие по временной регистрации </w:t>
      </w:r>
      <w:r w:rsidRPr="00C8373E">
        <w:drawing>
          <wp:inline distT="0" distB="0" distL="0" distR="0" wp14:anchorId="535A2329" wp14:editId="4D1353A7">
            <wp:extent cx="152400" cy="152400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968D" w14:textId="77777777" w:rsidR="00C8373E" w:rsidRPr="00C8373E" w:rsidRDefault="00C8373E" w:rsidP="00C8373E">
      <w:r w:rsidRPr="00C8373E">
        <w:t> </w:t>
      </w:r>
    </w:p>
    <w:p w14:paraId="5E0483C6" w14:textId="77777777" w:rsidR="00C8373E" w:rsidRPr="00C8373E" w:rsidRDefault="00C8373E" w:rsidP="00C8373E">
      <w:r w:rsidRPr="00C8373E">
        <w:t>Да, можно. В случае переезда семьи в другой регион выплата пособия прекращается. Для его назначения по новому месту необходимо подать заявление, указав адрес фактического проживания семьи. Наличие временной регистрации обязательно.</w:t>
      </w:r>
    </w:p>
    <w:p w14:paraId="6E4039FD" w14:textId="77777777" w:rsidR="00C8373E" w:rsidRPr="00C8373E" w:rsidRDefault="00C8373E" w:rsidP="00C8373E">
      <w:r w:rsidRPr="00C8373E">
        <w:t> </w:t>
      </w:r>
    </w:p>
    <w:p w14:paraId="30FD90CD" w14:textId="77777777" w:rsidR="00C8373E" w:rsidRPr="00C8373E" w:rsidRDefault="00C8373E" w:rsidP="00C8373E">
      <w:r w:rsidRPr="00C8373E">
        <w:t>Для установления пособия по временной регистрации Отделению СФР по Новосибирской области необходимо удостовериться, что семья проживает в указанном регионе, так как от региона проживания зависит размер пособия, а также прожиточный минимум, с которым соотносится среднедушевой доход семьи.</w:t>
      </w:r>
    </w:p>
    <w:p w14:paraId="0AA8E5E9" w14:textId="77777777" w:rsidR="00C8373E" w:rsidRPr="00C8373E" w:rsidRDefault="00C8373E" w:rsidP="00C8373E">
      <w:r w:rsidRPr="00C8373E">
        <w:t> </w:t>
      </w:r>
    </w:p>
    <w:p w14:paraId="0C88E288" w14:textId="77777777" w:rsidR="00C8373E" w:rsidRPr="00C8373E" w:rsidRDefault="00C8373E" w:rsidP="00C8373E">
      <w:r w:rsidRPr="00C8373E">
        <w:t>Если информация отсутствует или не совпадает с указанной в заявлении, то семье необходимо представить в клиентскую службу регионального Отделения СФР подтверждающие сведения. Об этом сообщат специалисты фонда.</w:t>
      </w:r>
    </w:p>
    <w:p w14:paraId="7A67286F" w14:textId="77777777" w:rsidR="00C8373E" w:rsidRPr="00C8373E" w:rsidRDefault="00C8373E" w:rsidP="00C8373E">
      <w:r w:rsidRPr="00C8373E">
        <w:t> </w:t>
      </w:r>
    </w:p>
    <w:p w14:paraId="628730E5" w14:textId="2A136FAE" w:rsidR="00C8373E" w:rsidRPr="00C8373E" w:rsidRDefault="00C8373E" w:rsidP="00C8373E">
      <w:r w:rsidRPr="00C8373E">
        <w:t>Подтвердить проживание можно:</w:t>
      </w:r>
      <w:r w:rsidRPr="00C8373E">
        <w:br/>
      </w:r>
      <w:r w:rsidRPr="00C8373E">
        <w:drawing>
          <wp:inline distT="0" distB="0" distL="0" distR="0" wp14:anchorId="4403B9DB" wp14:editId="4D50A69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73E">
        <w:t> справкой о посещении ребенком детского сада или школы;</w:t>
      </w:r>
      <w:r w:rsidRPr="00C8373E">
        <w:br/>
      </w:r>
      <w:r w:rsidRPr="00C8373E">
        <w:drawing>
          <wp:inline distT="0" distB="0" distL="0" distR="0" wp14:anchorId="5DFDD7DB" wp14:editId="583DD97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73E">
        <w:t> договором аренды жилья и т.д.</w:t>
      </w:r>
    </w:p>
    <w:p w14:paraId="776BA3B8" w14:textId="77777777" w:rsidR="00C8373E" w:rsidRPr="00C8373E" w:rsidRDefault="00C8373E" w:rsidP="00C8373E">
      <w:r w:rsidRPr="00C8373E">
        <w:t> </w:t>
      </w:r>
    </w:p>
    <w:p w14:paraId="7774C493" w14:textId="77777777" w:rsidR="00C8373E" w:rsidRPr="00C8373E" w:rsidRDefault="00C8373E" w:rsidP="00C8373E">
      <w:r w:rsidRPr="00C8373E">
        <w:t>Единое пособие назначается только проживающим в России. Право на пособие и его размер зависят от регионального прожиточного минимума. В Новосибирской области единое пособие устанавливается семьям, в которых среднедушевой доход семьи не превышает 17 378 рублей на человека, включая детей.</w:t>
      </w:r>
    </w:p>
    <w:p w14:paraId="55A6299F" w14:textId="77777777" w:rsidR="00C8373E" w:rsidRPr="00C8373E" w:rsidRDefault="00C8373E" w:rsidP="00C8373E">
      <w:r w:rsidRPr="00C8373E">
        <w:t> </w:t>
      </w:r>
    </w:p>
    <w:p w14:paraId="62979A17" w14:textId="77777777" w:rsidR="00C8373E" w:rsidRPr="00C8373E" w:rsidRDefault="00C8373E" w:rsidP="00C8373E">
      <w:r w:rsidRPr="00C8373E">
        <w:t>Подписывайтесь на Отделение СФР по Новосибирской области, чтобы знать о поддержке семей с детьми</w:t>
      </w:r>
    </w:p>
    <w:p w14:paraId="6CFF62AF" w14:textId="77777777" w:rsidR="00C8373E" w:rsidRPr="00C8373E" w:rsidRDefault="00C8373E" w:rsidP="00C8373E">
      <w:r w:rsidRPr="00C8373E">
        <w:t> </w:t>
      </w:r>
    </w:p>
    <w:p w14:paraId="1C79B6DB" w14:textId="77777777" w:rsidR="00C8373E" w:rsidRPr="00C8373E" w:rsidRDefault="00C8373E" w:rsidP="00C8373E">
      <w:r w:rsidRPr="00C8373E">
        <w:t>Отделение СФР по Новосибирской области в соцсетях: </w:t>
      </w:r>
    </w:p>
    <w:p w14:paraId="0468BCF7" w14:textId="77777777" w:rsidR="00C8373E" w:rsidRPr="00C8373E" w:rsidRDefault="00C8373E" w:rsidP="00C8373E">
      <w:r w:rsidRPr="00C8373E">
        <w:t>ВК </w:t>
      </w:r>
      <w:hyperlink r:id="rId6" w:tgtFrame="_blank" w:history="1">
        <w:r w:rsidRPr="00C8373E">
          <w:rPr>
            <w:rStyle w:val="ac"/>
          </w:rPr>
          <w:t>https://vk.com/sfr.novosibirskayaoblast</w:t>
        </w:r>
      </w:hyperlink>
      <w:r w:rsidRPr="00C8373E">
        <w:t> ,</w:t>
      </w:r>
    </w:p>
    <w:p w14:paraId="4125F532" w14:textId="77777777" w:rsidR="00C8373E" w:rsidRPr="00C8373E" w:rsidRDefault="00C8373E" w:rsidP="00C8373E">
      <w:r w:rsidRPr="00C8373E">
        <w:t>Одноклассники </w:t>
      </w:r>
      <w:hyperlink r:id="rId7" w:tgtFrame="_blank" w:history="1">
        <w:r w:rsidRPr="00C8373E">
          <w:rPr>
            <w:rStyle w:val="ac"/>
          </w:rPr>
          <w:t>https://ok.ru/sfr.novosibirskayaoblast/topics</w:t>
        </w:r>
      </w:hyperlink>
      <w:r w:rsidRPr="00C8373E">
        <w:t> ,</w:t>
      </w:r>
    </w:p>
    <w:p w14:paraId="683C521C" w14:textId="77777777" w:rsidR="00C8373E" w:rsidRPr="00C8373E" w:rsidRDefault="00C8373E" w:rsidP="00C8373E">
      <w:proofErr w:type="spellStart"/>
      <w:r w:rsidRPr="00C8373E">
        <w:t>Telegram</w:t>
      </w:r>
      <w:proofErr w:type="spellEnd"/>
      <w:r w:rsidRPr="00C8373E">
        <w:t>-канал </w:t>
      </w:r>
      <w:hyperlink r:id="rId8" w:tgtFrame="_blank" w:history="1">
        <w:r w:rsidRPr="00C8373E">
          <w:rPr>
            <w:rStyle w:val="ac"/>
          </w:rPr>
          <w:t>https://t.me/sfr_novosibirskayaoblast</w:t>
        </w:r>
      </w:hyperlink>
      <w:r w:rsidRPr="00C8373E">
        <w:t>  </w:t>
      </w:r>
    </w:p>
    <w:p w14:paraId="696BBF62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50"/>
    <w:rsid w:val="003F21A2"/>
    <w:rsid w:val="00996250"/>
    <w:rsid w:val="00A92C0D"/>
    <w:rsid w:val="00C8373E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A1A7-AA18-4C2C-8CFC-B5AC4FC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2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2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2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2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2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2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2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625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373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novosibir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sfr.novosibirskayaoblast/top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r.novosibirskayaoblas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2025-06-20T08:42:00Z</dcterms:created>
  <dcterms:modified xsi:type="dcterms:W3CDTF">2025-06-20T08:42:00Z</dcterms:modified>
</cp:coreProperties>
</file>