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63C0F">
        <w:rPr>
          <w:b/>
          <w:bCs/>
        </w:rPr>
        <w:t>2</w:t>
      </w:r>
      <w:r w:rsidR="00254B5D">
        <w:rPr>
          <w:b/>
          <w:bCs/>
        </w:rPr>
        <w:t>9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B34B74" w:rsidRPr="00090300">
        <w:rPr>
          <w:b/>
          <w:bCs/>
        </w:rPr>
        <w:t>3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254B5D" w:rsidRPr="00D62D50" w:rsidRDefault="00D62D50" w:rsidP="00254B5D">
      <w:pPr>
        <w:pStyle w:val="5"/>
        <w:ind w:firstLine="567"/>
        <w:jc w:val="center"/>
        <w:rPr>
          <w:b/>
          <w:color w:val="auto"/>
          <w:sz w:val="27"/>
          <w:szCs w:val="27"/>
        </w:rPr>
      </w:pPr>
      <w:r w:rsidRPr="00D62D50">
        <w:rPr>
          <w:b/>
          <w:color w:val="auto"/>
          <w:sz w:val="27"/>
          <w:szCs w:val="27"/>
          <w:lang w:val="en-US"/>
        </w:rPr>
        <w:t>C</w:t>
      </w:r>
      <w:r w:rsidRPr="00D62D50">
        <w:rPr>
          <w:b/>
          <w:color w:val="auto"/>
          <w:sz w:val="27"/>
          <w:szCs w:val="27"/>
        </w:rPr>
        <w:t xml:space="preserve"> 1 апреля </w:t>
      </w:r>
      <w:r w:rsidR="00254B5D" w:rsidRPr="00D62D50">
        <w:rPr>
          <w:b/>
          <w:color w:val="auto"/>
          <w:sz w:val="27"/>
          <w:szCs w:val="27"/>
        </w:rPr>
        <w:t xml:space="preserve">Отделение СФР </w:t>
      </w:r>
      <w:r w:rsidRPr="00D62D50">
        <w:rPr>
          <w:b/>
          <w:color w:val="auto"/>
          <w:sz w:val="27"/>
          <w:szCs w:val="27"/>
        </w:rPr>
        <w:t xml:space="preserve">по Новосибирской области </w:t>
      </w:r>
      <w:r w:rsidR="00254B5D" w:rsidRPr="00D62D50">
        <w:rPr>
          <w:b/>
          <w:color w:val="auto"/>
          <w:sz w:val="27"/>
          <w:szCs w:val="27"/>
        </w:rPr>
        <w:t xml:space="preserve">проиндексирует </w:t>
      </w:r>
      <w:r w:rsidR="00090300" w:rsidRPr="00D62D50">
        <w:rPr>
          <w:b/>
          <w:color w:val="auto"/>
          <w:sz w:val="27"/>
          <w:szCs w:val="27"/>
        </w:rPr>
        <w:t xml:space="preserve">социальные </w:t>
      </w:r>
      <w:r w:rsidR="00254B5D" w:rsidRPr="00D62D50">
        <w:rPr>
          <w:b/>
          <w:color w:val="auto"/>
          <w:sz w:val="27"/>
          <w:szCs w:val="27"/>
        </w:rPr>
        <w:t>пенсии</w:t>
      </w:r>
      <w:r w:rsidRPr="00D62D50">
        <w:rPr>
          <w:b/>
          <w:color w:val="auto"/>
          <w:sz w:val="27"/>
          <w:szCs w:val="27"/>
        </w:rPr>
        <w:t xml:space="preserve"> свыше 80 тысячам жителей региона</w:t>
      </w:r>
    </w:p>
    <w:p w:rsidR="00C83B23" w:rsidRPr="00C83B23" w:rsidRDefault="00C83B23" w:rsidP="00C83B23"/>
    <w:p w:rsidR="009C3302" w:rsidRPr="00042F97" w:rsidRDefault="00C83B23" w:rsidP="00042F97">
      <w:pPr>
        <w:ind w:firstLine="567"/>
        <w:jc w:val="both"/>
        <w:rPr>
          <w:sz w:val="26"/>
          <w:szCs w:val="26"/>
        </w:rPr>
      </w:pPr>
      <w:r w:rsidRPr="00042F97">
        <w:rPr>
          <w:sz w:val="26"/>
          <w:szCs w:val="26"/>
          <w:lang w:eastAsia="ru-RU"/>
        </w:rPr>
        <w:t xml:space="preserve">В апреле </w:t>
      </w:r>
      <w:r w:rsidR="005F2225" w:rsidRPr="00042F97">
        <w:rPr>
          <w:sz w:val="26"/>
          <w:szCs w:val="26"/>
          <w:lang w:eastAsia="ru-RU"/>
        </w:rPr>
        <w:t>свыше 8</w:t>
      </w:r>
      <w:r w:rsidRPr="00042F97">
        <w:rPr>
          <w:sz w:val="26"/>
          <w:szCs w:val="26"/>
          <w:lang w:eastAsia="ru-RU"/>
        </w:rPr>
        <w:t>0 тысяч</w:t>
      </w:r>
      <w:r w:rsidR="00090300" w:rsidRPr="00042F97">
        <w:rPr>
          <w:sz w:val="26"/>
          <w:szCs w:val="26"/>
          <w:lang w:eastAsia="ru-RU"/>
        </w:rPr>
        <w:t>ам</w:t>
      </w:r>
      <w:r w:rsidRPr="00042F97">
        <w:rPr>
          <w:sz w:val="26"/>
          <w:szCs w:val="26"/>
          <w:lang w:eastAsia="ru-RU"/>
        </w:rPr>
        <w:t xml:space="preserve"> пенсионеров региона </w:t>
      </w:r>
      <w:r w:rsidR="00090300" w:rsidRPr="00042F97">
        <w:rPr>
          <w:sz w:val="26"/>
          <w:szCs w:val="26"/>
          <w:lang w:eastAsia="ru-RU"/>
        </w:rPr>
        <w:t>пенсия будет выплачена</w:t>
      </w:r>
      <w:r w:rsidRPr="00042F97">
        <w:rPr>
          <w:sz w:val="26"/>
          <w:szCs w:val="26"/>
          <w:lang w:eastAsia="ru-RU"/>
        </w:rPr>
        <w:t xml:space="preserve"> в новом размере. Это связано с тем, что </w:t>
      </w:r>
      <w:r w:rsidRPr="00042F97">
        <w:rPr>
          <w:sz w:val="26"/>
          <w:szCs w:val="26"/>
        </w:rPr>
        <w:t xml:space="preserve">с 1 апреля социальные пенсии будут проиндексированы на 7,5%. </w:t>
      </w:r>
      <w:r w:rsidR="00E30BFC" w:rsidRPr="00042F97">
        <w:rPr>
          <w:sz w:val="26"/>
          <w:szCs w:val="26"/>
        </w:rPr>
        <w:t>Размер индексации рассчитывается исходя из темпов роста прожиточного минимума пенсионеров за прошедший год.</w:t>
      </w:r>
    </w:p>
    <w:p w:rsidR="005F2225" w:rsidRPr="00042F97" w:rsidRDefault="005F2225" w:rsidP="00042F97">
      <w:pPr>
        <w:ind w:firstLine="567"/>
        <w:jc w:val="both"/>
        <w:rPr>
          <w:sz w:val="12"/>
          <w:szCs w:val="12"/>
        </w:rPr>
      </w:pPr>
    </w:p>
    <w:p w:rsidR="00E30BFC" w:rsidRPr="00042F97" w:rsidRDefault="00E30BFC" w:rsidP="00042F97">
      <w:pPr>
        <w:pStyle w:val="af7"/>
        <w:ind w:firstLine="567"/>
        <w:jc w:val="both"/>
        <w:rPr>
          <w:sz w:val="26"/>
          <w:szCs w:val="26"/>
        </w:rPr>
      </w:pPr>
      <w:r w:rsidRPr="00042F97">
        <w:rPr>
          <w:sz w:val="26"/>
          <w:szCs w:val="26"/>
        </w:rPr>
        <w:t>Социальные пенсии получают граждане, у которых не возникло право на установление страховой пенсии (например, нет достаточного количества выработанного стажа или минимального количества пенсионных коэффициентов). Кроме того, эти пенсии устанавливаются гражданам с инвалидностью, у которых нет стажа, и тем, кто потерял кормильца.</w:t>
      </w:r>
      <w:r w:rsidR="00016ABD" w:rsidRPr="00042F97">
        <w:rPr>
          <w:sz w:val="26"/>
          <w:szCs w:val="26"/>
        </w:rPr>
        <w:t xml:space="preserve"> Размер пенсии зависит от категории получателя, Так, например, размер социальных пенсий для детей-инвалидов и инвалидов с детства составит с 1 апреля 22 146,5 рублей. </w:t>
      </w:r>
    </w:p>
    <w:p w:rsidR="005F2225" w:rsidRPr="00042F97" w:rsidRDefault="005F2225" w:rsidP="00042F97">
      <w:pPr>
        <w:pStyle w:val="af7"/>
        <w:ind w:firstLine="567"/>
        <w:jc w:val="both"/>
        <w:rPr>
          <w:sz w:val="12"/>
          <w:szCs w:val="12"/>
        </w:rPr>
      </w:pPr>
    </w:p>
    <w:p w:rsidR="00016ABD" w:rsidRPr="00042F97" w:rsidRDefault="00016ABD" w:rsidP="00042F97">
      <w:pPr>
        <w:ind w:firstLine="567"/>
        <w:jc w:val="both"/>
        <w:rPr>
          <w:sz w:val="26"/>
          <w:szCs w:val="26"/>
        </w:rPr>
      </w:pPr>
      <w:r w:rsidRPr="00042F97">
        <w:rPr>
          <w:sz w:val="26"/>
          <w:szCs w:val="26"/>
        </w:rPr>
        <w:t xml:space="preserve">Одновременно с социальными пенсиями индексируются пенсии по государственному пенсионному обеспечению: участников Великой Отечественной войны; военнослужащих, проходивших военную службу по призыву, и членов их семей; граждан, пострадавших в результате радиационных или техногенных катастроф, и некоторых других категорий. </w:t>
      </w:r>
    </w:p>
    <w:p w:rsidR="00016ABD" w:rsidRPr="00042F97" w:rsidRDefault="00016ABD" w:rsidP="00042F97">
      <w:pPr>
        <w:ind w:firstLine="567"/>
        <w:jc w:val="both"/>
        <w:rPr>
          <w:bCs/>
          <w:sz w:val="12"/>
          <w:szCs w:val="12"/>
        </w:rPr>
      </w:pPr>
    </w:p>
    <w:p w:rsidR="00DD3DE5" w:rsidRPr="00042F97" w:rsidRDefault="00DD3DE5" w:rsidP="00042F97">
      <w:pPr>
        <w:ind w:firstLine="567"/>
        <w:jc w:val="both"/>
        <w:rPr>
          <w:bCs/>
          <w:sz w:val="26"/>
          <w:szCs w:val="26"/>
        </w:rPr>
      </w:pPr>
      <w:r w:rsidRPr="00042F97">
        <w:rPr>
          <w:bCs/>
          <w:sz w:val="26"/>
          <w:szCs w:val="26"/>
        </w:rPr>
        <w:t>Пенсии по государственному пенсионному обеспечению и  социальные п</w:t>
      </w:r>
      <w:r w:rsidR="00090300" w:rsidRPr="00042F97">
        <w:rPr>
          <w:bCs/>
          <w:sz w:val="26"/>
          <w:szCs w:val="26"/>
        </w:rPr>
        <w:t>енсии индексируются пенсионерам</w:t>
      </w:r>
      <w:r w:rsidRPr="00042F97">
        <w:rPr>
          <w:bCs/>
          <w:sz w:val="26"/>
          <w:szCs w:val="26"/>
        </w:rPr>
        <w:t xml:space="preserve"> независимо от факта работы. </w:t>
      </w:r>
    </w:p>
    <w:p w:rsidR="005F2225" w:rsidRPr="00042F97" w:rsidRDefault="005F2225" w:rsidP="00042F97">
      <w:pPr>
        <w:ind w:firstLine="567"/>
        <w:jc w:val="both"/>
        <w:rPr>
          <w:bCs/>
          <w:sz w:val="12"/>
          <w:szCs w:val="12"/>
        </w:rPr>
      </w:pPr>
    </w:p>
    <w:p w:rsidR="00DD3DE5" w:rsidRPr="00042F97" w:rsidRDefault="00DD3DE5" w:rsidP="00042F97">
      <w:pPr>
        <w:pStyle w:val="af7"/>
        <w:ind w:firstLine="567"/>
        <w:jc w:val="both"/>
        <w:rPr>
          <w:sz w:val="26"/>
          <w:szCs w:val="26"/>
        </w:rPr>
      </w:pPr>
      <w:r w:rsidRPr="00042F97">
        <w:rPr>
          <w:sz w:val="26"/>
          <w:szCs w:val="26"/>
        </w:rPr>
        <w:t>Увеличению с 1 апреля подл</w:t>
      </w:r>
      <w:r w:rsidR="00090300" w:rsidRPr="00042F97">
        <w:rPr>
          <w:sz w:val="26"/>
          <w:szCs w:val="26"/>
        </w:rPr>
        <w:t>ежит также и ряд других выплат:</w:t>
      </w:r>
    </w:p>
    <w:p w:rsidR="00DD3DE5" w:rsidRPr="00042F97" w:rsidRDefault="00DD3DE5" w:rsidP="00042F97">
      <w:pPr>
        <w:pStyle w:val="af7"/>
        <w:ind w:firstLine="567"/>
        <w:jc w:val="both"/>
        <w:rPr>
          <w:sz w:val="26"/>
          <w:szCs w:val="26"/>
        </w:rPr>
      </w:pPr>
      <w:r w:rsidRPr="00042F97">
        <w:rPr>
          <w:sz w:val="26"/>
          <w:szCs w:val="26"/>
        </w:rPr>
        <w:t>- размер дополнительного ежемесячного материального обеспечения граждан, имеющих выдающиеся достижения и особые засл</w:t>
      </w:r>
      <w:r w:rsidR="005F2225" w:rsidRPr="00042F97">
        <w:rPr>
          <w:sz w:val="26"/>
          <w:szCs w:val="26"/>
        </w:rPr>
        <w:t>уги перед Российской Федерацией;</w:t>
      </w:r>
    </w:p>
    <w:p w:rsidR="00DD3DE5" w:rsidRPr="00042F97" w:rsidRDefault="00DD3DE5" w:rsidP="00042F97">
      <w:pPr>
        <w:pStyle w:val="af7"/>
        <w:ind w:firstLine="567"/>
        <w:jc w:val="both"/>
        <w:rPr>
          <w:sz w:val="26"/>
          <w:szCs w:val="26"/>
        </w:rPr>
      </w:pPr>
      <w:r w:rsidRPr="00042F97">
        <w:rPr>
          <w:sz w:val="26"/>
          <w:szCs w:val="26"/>
        </w:rPr>
        <w:t xml:space="preserve">- размер дополнительного ежемесячного пожизненного материального обеспечения  специалистам ядерного оружейного комплекса. </w:t>
      </w:r>
    </w:p>
    <w:p w:rsidR="005F2225" w:rsidRPr="00042F97" w:rsidRDefault="005F2225" w:rsidP="00042F97">
      <w:pPr>
        <w:pStyle w:val="af7"/>
        <w:ind w:firstLine="567"/>
        <w:jc w:val="both"/>
        <w:rPr>
          <w:sz w:val="12"/>
          <w:szCs w:val="12"/>
        </w:rPr>
      </w:pPr>
    </w:p>
    <w:p w:rsidR="00DD3DE5" w:rsidRPr="00042F97" w:rsidRDefault="00DD3DE5" w:rsidP="00042F97">
      <w:pPr>
        <w:pStyle w:val="af7"/>
        <w:ind w:firstLine="567"/>
        <w:jc w:val="both"/>
        <w:rPr>
          <w:sz w:val="26"/>
          <w:szCs w:val="26"/>
        </w:rPr>
      </w:pPr>
      <w:r w:rsidRPr="00042F97">
        <w:rPr>
          <w:sz w:val="26"/>
          <w:szCs w:val="26"/>
        </w:rPr>
        <w:t xml:space="preserve">Для удобства граждан индексация производится специалистами Отделения СФР по Новосибирской области автоматически. В Фонд для перерасчета обращаться не нужно. </w:t>
      </w:r>
    </w:p>
    <w:p w:rsidR="00016ABD" w:rsidRPr="00042F97" w:rsidRDefault="00016ABD" w:rsidP="00042F97">
      <w:pPr>
        <w:pStyle w:val="af7"/>
        <w:ind w:firstLine="567"/>
        <w:jc w:val="both"/>
        <w:rPr>
          <w:sz w:val="12"/>
          <w:szCs w:val="12"/>
        </w:rPr>
      </w:pPr>
    </w:p>
    <w:p w:rsidR="000E7F30" w:rsidRPr="00042F97" w:rsidRDefault="000E7F30" w:rsidP="00042F97">
      <w:pPr>
        <w:ind w:firstLine="567"/>
        <w:jc w:val="both"/>
        <w:rPr>
          <w:sz w:val="26"/>
          <w:szCs w:val="26"/>
          <w:lang w:eastAsia="ru-RU"/>
        </w:rPr>
      </w:pPr>
      <w:r w:rsidRPr="00042F97">
        <w:rPr>
          <w:sz w:val="26"/>
          <w:szCs w:val="26"/>
          <w:lang w:eastAsia="ru-RU"/>
        </w:rPr>
        <w:t>Если у вас остались вопросы, вы всегда можете обратиться к специалистам Отделения СФР по Новосибирской области в рабочие дни, позвонив по телефону 8</w:t>
      </w:r>
      <w:r w:rsidRPr="00042F97">
        <w:rPr>
          <w:sz w:val="26"/>
          <w:szCs w:val="26"/>
          <w:lang w:val="en-US" w:eastAsia="ru-RU"/>
        </w:rPr>
        <w:t> </w:t>
      </w:r>
      <w:r w:rsidRPr="00042F97">
        <w:rPr>
          <w:sz w:val="26"/>
          <w:szCs w:val="26"/>
          <w:lang w:eastAsia="ru-RU"/>
        </w:rPr>
        <w:t>800</w:t>
      </w:r>
      <w:r w:rsidRPr="00042F97">
        <w:rPr>
          <w:sz w:val="26"/>
          <w:szCs w:val="26"/>
          <w:lang w:val="en-US" w:eastAsia="ru-RU"/>
        </w:rPr>
        <w:t> </w:t>
      </w:r>
      <w:r w:rsidRPr="00042F97">
        <w:rPr>
          <w:sz w:val="26"/>
          <w:szCs w:val="26"/>
          <w:lang w:eastAsia="ru-RU"/>
        </w:rPr>
        <w:t xml:space="preserve">200 0502 (звонок бесплатный). </w:t>
      </w:r>
    </w:p>
    <w:p w:rsidR="00016ABD" w:rsidRDefault="00016ABD" w:rsidP="00DD3DE5">
      <w:pPr>
        <w:pStyle w:val="af7"/>
        <w:spacing w:line="360" w:lineRule="auto"/>
        <w:ind w:firstLine="567"/>
        <w:jc w:val="both"/>
      </w:pPr>
      <w:bookmarkStart w:id="0" w:name="_GoBack"/>
      <w:bookmarkEnd w:id="0"/>
    </w:p>
    <w:p w:rsidR="00042F97" w:rsidRDefault="00042F97" w:rsidP="00042F97">
      <w:pPr>
        <w:pStyle w:val="af7"/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042F97" w:rsidRPr="00DD3DE5" w:rsidRDefault="00042F97" w:rsidP="00042F97">
      <w:pPr>
        <w:pStyle w:val="af7"/>
        <w:spacing w:line="360" w:lineRule="auto"/>
        <w:ind w:firstLine="567"/>
        <w:jc w:val="right"/>
      </w:pPr>
    </w:p>
    <w:sectPr w:rsidR="00042F97" w:rsidRPr="00DD3DE5" w:rsidSect="00D65D9F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2F97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5D509-AD25-4FE1-9678-A5B401E5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2024-03-20T06:03:00Z</dcterms:created>
  <dcterms:modified xsi:type="dcterms:W3CDTF">2024-03-29T02:28:00Z</dcterms:modified>
</cp:coreProperties>
</file>