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6F296F">
        <w:rPr>
          <w:b/>
          <w:bCs/>
        </w:rPr>
        <w:t>03</w:t>
      </w:r>
      <w:r w:rsidR="00274B2F">
        <w:rPr>
          <w:b/>
          <w:bCs/>
        </w:rPr>
        <w:t>.</w:t>
      </w:r>
      <w:r w:rsidR="00274B2F" w:rsidRPr="00354AC9">
        <w:rPr>
          <w:b/>
          <w:bCs/>
        </w:rPr>
        <w:t>0</w:t>
      </w:r>
      <w:r w:rsidR="008F2C25">
        <w:rPr>
          <w:b/>
          <w:bCs/>
        </w:rPr>
        <w:t>5</w:t>
      </w:r>
      <w:r w:rsidR="00274B2F">
        <w:rPr>
          <w:b/>
          <w:bCs/>
        </w:rPr>
        <w:t>.202</w:t>
      </w:r>
      <w:r w:rsidR="00274B2F" w:rsidRPr="00354AC9">
        <w:rPr>
          <w:b/>
          <w:bCs/>
        </w:rPr>
        <w:t>4</w:t>
      </w:r>
      <w:r>
        <w:rPr>
          <w:b/>
          <w:bCs/>
        </w:rPr>
        <w:t xml:space="preserve">                                                                                                                             т. 218-08-50                                                 </w:t>
      </w:r>
    </w:p>
    <w:p w:rsidR="005E165F" w:rsidRPr="00A25CFA" w:rsidRDefault="005E165F">
      <w:pPr>
        <w:autoSpaceDE w:val="0"/>
        <w:ind w:firstLine="360"/>
        <w:jc w:val="both"/>
        <w:rPr>
          <w:sz w:val="16"/>
          <w:szCs w:val="16"/>
        </w:rPr>
      </w:pPr>
    </w:p>
    <w:p w:rsidR="008F2C25" w:rsidRPr="000F1F20" w:rsidRDefault="006F296F" w:rsidP="008F2C25">
      <w:pPr>
        <w:ind w:firstLine="567"/>
        <w:jc w:val="both"/>
        <w:rPr>
          <w:b/>
          <w:sz w:val="28"/>
          <w:szCs w:val="28"/>
        </w:rPr>
      </w:pPr>
      <w:r>
        <w:rPr>
          <w:b/>
          <w:sz w:val="28"/>
          <w:szCs w:val="28"/>
        </w:rPr>
        <w:t>Медработники региона получили в апреле специальную социальную выплату в увеличенном размере</w:t>
      </w:r>
      <w:r w:rsidR="000F1F20" w:rsidRPr="000F1F20">
        <w:rPr>
          <w:b/>
          <w:sz w:val="28"/>
          <w:szCs w:val="28"/>
        </w:rPr>
        <w:t xml:space="preserve"> </w:t>
      </w:r>
    </w:p>
    <w:p w:rsidR="008F2C25" w:rsidRPr="00AF41AC" w:rsidRDefault="008F2C25" w:rsidP="008F2C25">
      <w:pPr>
        <w:ind w:firstLine="567"/>
        <w:jc w:val="both"/>
        <w:rPr>
          <w:b/>
          <w:i/>
          <w:sz w:val="16"/>
          <w:szCs w:val="16"/>
        </w:rPr>
      </w:pPr>
    </w:p>
    <w:p w:rsidR="00346A29" w:rsidRPr="000F1F20" w:rsidRDefault="00346A29" w:rsidP="00346A29">
      <w:pPr>
        <w:pStyle w:val="af7"/>
        <w:ind w:firstLine="567"/>
        <w:jc w:val="both"/>
        <w:rPr>
          <w:sz w:val="26"/>
          <w:szCs w:val="26"/>
          <w:lang w:eastAsia="ru-RU"/>
        </w:rPr>
      </w:pPr>
      <w:r>
        <w:rPr>
          <w:sz w:val="26"/>
          <w:szCs w:val="26"/>
          <w:lang w:eastAsia="ru-RU"/>
        </w:rPr>
        <w:t xml:space="preserve">С марта 2024 года, по поручению президента России, повышены размеры ежемесячных социальных выплат для отдельных категорий медицинских работников, которые трудятся в сельской местности, райцентрах и малых городах. Выплату в увеличенном размере Отделение СФР по Новосибирской области перечислило медикам региона уже в апреле. Повышение затронуло более </w:t>
      </w:r>
      <w:r w:rsidRPr="00346A29">
        <w:rPr>
          <w:sz w:val="26"/>
          <w:szCs w:val="26"/>
          <w:lang w:eastAsia="ru-RU"/>
        </w:rPr>
        <w:t>7</w:t>
      </w:r>
      <w:r>
        <w:rPr>
          <w:sz w:val="26"/>
          <w:szCs w:val="26"/>
          <w:lang w:eastAsia="ru-RU"/>
        </w:rPr>
        <w:t xml:space="preserve"> тыс. сотрудников больниц и поликлиник Новосибирской области.</w:t>
      </w:r>
    </w:p>
    <w:p w:rsidR="000F1F20" w:rsidRPr="000F1F20" w:rsidRDefault="000F1F20" w:rsidP="00346A29">
      <w:pPr>
        <w:pStyle w:val="af7"/>
        <w:ind w:firstLine="567"/>
        <w:jc w:val="both"/>
        <w:rPr>
          <w:sz w:val="12"/>
          <w:szCs w:val="12"/>
          <w:lang w:eastAsia="ru-RU"/>
        </w:rPr>
      </w:pPr>
    </w:p>
    <w:p w:rsidR="00346A29" w:rsidRDefault="00346A29" w:rsidP="00346A29">
      <w:pPr>
        <w:pStyle w:val="af7"/>
        <w:ind w:firstLine="567"/>
        <w:jc w:val="both"/>
        <w:rPr>
          <w:sz w:val="26"/>
          <w:szCs w:val="26"/>
          <w:lang w:val="en-US" w:eastAsia="ru-RU"/>
        </w:rPr>
      </w:pPr>
      <w:r>
        <w:rPr>
          <w:sz w:val="26"/>
          <w:szCs w:val="26"/>
          <w:lang w:eastAsia="ru-RU"/>
        </w:rPr>
        <w:t>В городах и селах, где живет меньше 50 тыс. человек, максимальный размер выплат составил 50 тыс. рублей для врачей и 30 тыс. рублей для среднего медперсонала. В населенных пунктах с числом жителей от 50 до 100 тыс. человек – 29 тыс. рублей для врачей и 13 тыс. рублей для среднего персонала.</w:t>
      </w:r>
    </w:p>
    <w:p w:rsidR="000F1F20" w:rsidRPr="000F1F20" w:rsidRDefault="000F1F20" w:rsidP="00346A29">
      <w:pPr>
        <w:pStyle w:val="af7"/>
        <w:ind w:firstLine="567"/>
        <w:jc w:val="both"/>
        <w:rPr>
          <w:sz w:val="12"/>
          <w:szCs w:val="12"/>
          <w:lang w:val="en-US" w:eastAsia="ru-RU"/>
        </w:rPr>
      </w:pPr>
    </w:p>
    <w:p w:rsidR="00346A29" w:rsidRPr="000F1F20" w:rsidRDefault="00346A29" w:rsidP="00346A29">
      <w:pPr>
        <w:pStyle w:val="af7"/>
        <w:ind w:firstLine="567"/>
        <w:jc w:val="both"/>
        <w:rPr>
          <w:sz w:val="26"/>
          <w:szCs w:val="26"/>
          <w:lang w:eastAsia="ru-RU"/>
        </w:rPr>
      </w:pPr>
      <w:r>
        <w:rPr>
          <w:sz w:val="26"/>
          <w:szCs w:val="26"/>
          <w:lang w:eastAsia="ru-RU"/>
        </w:rPr>
        <w:t xml:space="preserve">Социальный фонд является оператором специальной социальной выплаты медработникам. Средства перечисляются на основании данных от медицинских организаций. По итогам каждого месяца медучреждения формируют электронный реестр сотрудников, имеющих право на выплату. Наряду со сведениями о работнике в нем указана сумма назначаемой выплаты и данные, по которым она рассчитана. </w:t>
      </w:r>
      <w:r w:rsidR="000F1F20" w:rsidRPr="00A54942">
        <w:rPr>
          <w:sz w:val="26"/>
          <w:szCs w:val="26"/>
        </w:rPr>
        <w:t xml:space="preserve">Средства переводятся на счета, реквизиты которых Социальному фонду также представляет </w:t>
      </w:r>
      <w:proofErr w:type="spellStart"/>
      <w:r w:rsidR="000F1F20" w:rsidRPr="00A54942">
        <w:rPr>
          <w:sz w:val="26"/>
          <w:szCs w:val="26"/>
        </w:rPr>
        <w:t>медорганизация</w:t>
      </w:r>
      <w:proofErr w:type="spellEnd"/>
      <w:r w:rsidR="000F1F20" w:rsidRPr="00A54942">
        <w:rPr>
          <w:sz w:val="26"/>
          <w:szCs w:val="26"/>
        </w:rPr>
        <w:t xml:space="preserve">. </w:t>
      </w:r>
      <w:r>
        <w:rPr>
          <w:sz w:val="26"/>
          <w:szCs w:val="26"/>
          <w:lang w:eastAsia="ru-RU"/>
        </w:rPr>
        <w:t>Самим врачам и медсестрам ничего предпринимать не нужно – средства от Отделения СФР поступят на счета автоматически.</w:t>
      </w:r>
    </w:p>
    <w:p w:rsidR="000F1F20" w:rsidRPr="000F1F20" w:rsidRDefault="000F1F20" w:rsidP="00346A29">
      <w:pPr>
        <w:pStyle w:val="af7"/>
        <w:ind w:firstLine="567"/>
        <w:jc w:val="both"/>
        <w:rPr>
          <w:sz w:val="12"/>
          <w:szCs w:val="12"/>
          <w:lang w:eastAsia="ru-RU"/>
        </w:rPr>
      </w:pPr>
    </w:p>
    <w:p w:rsidR="00346A29" w:rsidRPr="00346A29" w:rsidRDefault="00346A29" w:rsidP="00346A29">
      <w:pPr>
        <w:pStyle w:val="af7"/>
        <w:ind w:firstLine="567"/>
        <w:jc w:val="both"/>
        <w:rPr>
          <w:sz w:val="26"/>
          <w:szCs w:val="26"/>
          <w:lang w:eastAsia="ru-RU"/>
        </w:rPr>
      </w:pPr>
      <w:r>
        <w:rPr>
          <w:sz w:val="26"/>
          <w:szCs w:val="26"/>
          <w:lang w:eastAsia="ru-RU"/>
        </w:rPr>
        <w:t xml:space="preserve">Специальные выплаты для медиков введены с 1 января 2023 года. Их получают работники первичного звена здравоохранения, районных и участковых больниц, станций и отделений скорой помощи. </w:t>
      </w:r>
    </w:p>
    <w:p w:rsidR="00A25CFA" w:rsidRPr="00F3261D" w:rsidRDefault="00A25CFA" w:rsidP="00A25CFA">
      <w:pPr>
        <w:ind w:firstLine="425"/>
        <w:jc w:val="both"/>
        <w:rPr>
          <w:sz w:val="26"/>
          <w:szCs w:val="26"/>
          <w:lang w:eastAsia="ru-RU"/>
        </w:rPr>
      </w:pPr>
    </w:p>
    <w:p w:rsidR="00A25CFA" w:rsidRPr="00F3261D" w:rsidRDefault="00A25CFA" w:rsidP="00A25CFA">
      <w:pPr>
        <w:ind w:firstLine="425"/>
        <w:jc w:val="both"/>
        <w:rPr>
          <w:sz w:val="26"/>
          <w:szCs w:val="26"/>
        </w:rPr>
      </w:pPr>
    </w:p>
    <w:p w:rsidR="00016ABD" w:rsidRPr="00A25CFA" w:rsidRDefault="00A25CFA" w:rsidP="00A25CFA">
      <w:pPr>
        <w:pStyle w:val="af7"/>
        <w:ind w:firstLine="567"/>
        <w:jc w:val="right"/>
        <w:rPr>
          <w:b/>
        </w:rPr>
      </w:pPr>
      <w:bookmarkStart w:id="0" w:name="_GoBack"/>
      <w:bookmarkEnd w:id="0"/>
      <w:r>
        <w:rPr>
          <w:color w:val="000000"/>
        </w:rPr>
        <w:t xml:space="preserve">Пресс-служба Отделения </w:t>
      </w:r>
      <w:proofErr w:type="gramStart"/>
      <w:r>
        <w:rPr>
          <w:color w:val="000000"/>
        </w:rPr>
        <w:t>C</w:t>
      </w:r>
      <w:proofErr w:type="gramEnd"/>
      <w:r>
        <w:rPr>
          <w:color w:val="000000"/>
        </w:rPr>
        <w:t xml:space="preserve">ФР  </w:t>
      </w:r>
    </w:p>
    <w:sectPr w:rsidR="00016ABD" w:rsidRPr="00A25CFA" w:rsidSect="00702EC9">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2"/>
  </w:num>
  <w:num w:numId="7">
    <w:abstractNumId w:val="3"/>
  </w:num>
  <w:num w:numId="8">
    <w:abstractNumId w:val="11"/>
  </w:num>
  <w:num w:numId="9">
    <w:abstractNumId w:val="7"/>
  </w:num>
  <w:num w:numId="10">
    <w:abstractNumId w:val="13"/>
  </w:num>
  <w:num w:numId="11">
    <w:abstractNumId w:val="9"/>
  </w:num>
  <w:num w:numId="12">
    <w:abstractNumId w:val="4"/>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6D9"/>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6ABD"/>
    <w:rsid w:val="00017605"/>
    <w:rsid w:val="00017B5C"/>
    <w:rsid w:val="00020A0F"/>
    <w:rsid w:val="00021126"/>
    <w:rsid w:val="0002141F"/>
    <w:rsid w:val="00021B15"/>
    <w:rsid w:val="00022FB8"/>
    <w:rsid w:val="00023146"/>
    <w:rsid w:val="00023A8C"/>
    <w:rsid w:val="0002499A"/>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B31"/>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3C58"/>
    <w:rsid w:val="000A3E86"/>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2818"/>
    <w:rsid w:val="000D34B3"/>
    <w:rsid w:val="000D4618"/>
    <w:rsid w:val="000D4E53"/>
    <w:rsid w:val="000D4FE4"/>
    <w:rsid w:val="000D5D0D"/>
    <w:rsid w:val="000D6CA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CFD"/>
    <w:rsid w:val="000F1F20"/>
    <w:rsid w:val="000F20EF"/>
    <w:rsid w:val="000F24AD"/>
    <w:rsid w:val="000F26BA"/>
    <w:rsid w:val="000F277F"/>
    <w:rsid w:val="000F4783"/>
    <w:rsid w:val="000F549E"/>
    <w:rsid w:val="000F66E7"/>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6EC"/>
    <w:rsid w:val="00112BDA"/>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1339"/>
    <w:rsid w:val="00151B7E"/>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1C5A"/>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7B2"/>
    <w:rsid w:val="00177D9C"/>
    <w:rsid w:val="001802C5"/>
    <w:rsid w:val="00181234"/>
    <w:rsid w:val="00181534"/>
    <w:rsid w:val="00181F60"/>
    <w:rsid w:val="0018328C"/>
    <w:rsid w:val="0018361E"/>
    <w:rsid w:val="0018399A"/>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EDD"/>
    <w:rsid w:val="001A0147"/>
    <w:rsid w:val="001A1448"/>
    <w:rsid w:val="001A14B9"/>
    <w:rsid w:val="001A20D3"/>
    <w:rsid w:val="001A2FED"/>
    <w:rsid w:val="001A331C"/>
    <w:rsid w:val="001A38A7"/>
    <w:rsid w:val="001A44FE"/>
    <w:rsid w:val="001A5EB6"/>
    <w:rsid w:val="001A6183"/>
    <w:rsid w:val="001A62C5"/>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05B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47247"/>
    <w:rsid w:val="0025035E"/>
    <w:rsid w:val="00251190"/>
    <w:rsid w:val="00251C4D"/>
    <w:rsid w:val="00252015"/>
    <w:rsid w:val="00253495"/>
    <w:rsid w:val="00253CDB"/>
    <w:rsid w:val="0025467C"/>
    <w:rsid w:val="002546DC"/>
    <w:rsid w:val="002548ED"/>
    <w:rsid w:val="00254974"/>
    <w:rsid w:val="00254B5D"/>
    <w:rsid w:val="0025552F"/>
    <w:rsid w:val="00256242"/>
    <w:rsid w:val="00256FC2"/>
    <w:rsid w:val="0025795F"/>
    <w:rsid w:val="00257DF1"/>
    <w:rsid w:val="00260BF3"/>
    <w:rsid w:val="00260C50"/>
    <w:rsid w:val="00261605"/>
    <w:rsid w:val="00261AFF"/>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2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CBD"/>
    <w:rsid w:val="002B1D72"/>
    <w:rsid w:val="002B3BBD"/>
    <w:rsid w:val="002B3C64"/>
    <w:rsid w:val="002B512C"/>
    <w:rsid w:val="002B56DD"/>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A29"/>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AC9"/>
    <w:rsid w:val="00354C91"/>
    <w:rsid w:val="00354F95"/>
    <w:rsid w:val="00355DC2"/>
    <w:rsid w:val="0035636E"/>
    <w:rsid w:val="003567CC"/>
    <w:rsid w:val="00356D19"/>
    <w:rsid w:val="003574DF"/>
    <w:rsid w:val="00357C2D"/>
    <w:rsid w:val="00357D82"/>
    <w:rsid w:val="003600AB"/>
    <w:rsid w:val="00361A28"/>
    <w:rsid w:val="00363A73"/>
    <w:rsid w:val="00363C0F"/>
    <w:rsid w:val="00364584"/>
    <w:rsid w:val="003654DD"/>
    <w:rsid w:val="00365D57"/>
    <w:rsid w:val="003662C9"/>
    <w:rsid w:val="00366A33"/>
    <w:rsid w:val="00366ABC"/>
    <w:rsid w:val="00366F82"/>
    <w:rsid w:val="003671BA"/>
    <w:rsid w:val="0036740B"/>
    <w:rsid w:val="00367D36"/>
    <w:rsid w:val="003709D1"/>
    <w:rsid w:val="00370B34"/>
    <w:rsid w:val="00370B7F"/>
    <w:rsid w:val="003721A9"/>
    <w:rsid w:val="00372D0A"/>
    <w:rsid w:val="003730BE"/>
    <w:rsid w:val="00375D87"/>
    <w:rsid w:val="00376706"/>
    <w:rsid w:val="00376C99"/>
    <w:rsid w:val="003778AA"/>
    <w:rsid w:val="00377FD8"/>
    <w:rsid w:val="003800D4"/>
    <w:rsid w:val="00380D09"/>
    <w:rsid w:val="003810FE"/>
    <w:rsid w:val="00381295"/>
    <w:rsid w:val="00381735"/>
    <w:rsid w:val="003817CF"/>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2C2C"/>
    <w:rsid w:val="003B302A"/>
    <w:rsid w:val="003B51C4"/>
    <w:rsid w:val="003B5AC4"/>
    <w:rsid w:val="003B5B0D"/>
    <w:rsid w:val="003B6658"/>
    <w:rsid w:val="003B695B"/>
    <w:rsid w:val="003B6B04"/>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CC0"/>
    <w:rsid w:val="005210A8"/>
    <w:rsid w:val="0052182B"/>
    <w:rsid w:val="0052197A"/>
    <w:rsid w:val="0052202F"/>
    <w:rsid w:val="00522C7C"/>
    <w:rsid w:val="00522EBC"/>
    <w:rsid w:val="00523619"/>
    <w:rsid w:val="00523F0E"/>
    <w:rsid w:val="00524406"/>
    <w:rsid w:val="005245F6"/>
    <w:rsid w:val="0052554E"/>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850"/>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76D"/>
    <w:rsid w:val="005A5345"/>
    <w:rsid w:val="005A62BC"/>
    <w:rsid w:val="005A68B8"/>
    <w:rsid w:val="005A6C4A"/>
    <w:rsid w:val="005A70BF"/>
    <w:rsid w:val="005B01E4"/>
    <w:rsid w:val="005B2A91"/>
    <w:rsid w:val="005B3859"/>
    <w:rsid w:val="005B649C"/>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40E"/>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5F97"/>
    <w:rsid w:val="00676265"/>
    <w:rsid w:val="00676534"/>
    <w:rsid w:val="00677DF0"/>
    <w:rsid w:val="006809C2"/>
    <w:rsid w:val="006821D2"/>
    <w:rsid w:val="006834DA"/>
    <w:rsid w:val="006841A0"/>
    <w:rsid w:val="00684BB5"/>
    <w:rsid w:val="00684DF2"/>
    <w:rsid w:val="00684E93"/>
    <w:rsid w:val="00685707"/>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96F"/>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2EC9"/>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48F6"/>
    <w:rsid w:val="00714C2A"/>
    <w:rsid w:val="00714FCE"/>
    <w:rsid w:val="0071551B"/>
    <w:rsid w:val="007166A0"/>
    <w:rsid w:val="00717EA1"/>
    <w:rsid w:val="00720236"/>
    <w:rsid w:val="007203E3"/>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3B53"/>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5DEC"/>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5DA"/>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2F0"/>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D2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3316"/>
    <w:rsid w:val="007D5212"/>
    <w:rsid w:val="007D5EDC"/>
    <w:rsid w:val="007D625A"/>
    <w:rsid w:val="007D6944"/>
    <w:rsid w:val="007D7200"/>
    <w:rsid w:val="007E13C7"/>
    <w:rsid w:val="007E150A"/>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2C25"/>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A48"/>
    <w:rsid w:val="009234F0"/>
    <w:rsid w:val="009244A9"/>
    <w:rsid w:val="00924D2C"/>
    <w:rsid w:val="0092531B"/>
    <w:rsid w:val="00926A2A"/>
    <w:rsid w:val="00926E13"/>
    <w:rsid w:val="00927DD6"/>
    <w:rsid w:val="00927E51"/>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2F6E"/>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CFA"/>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6784D"/>
    <w:rsid w:val="00A7125E"/>
    <w:rsid w:val="00A7213B"/>
    <w:rsid w:val="00A72A44"/>
    <w:rsid w:val="00A72C6B"/>
    <w:rsid w:val="00A74026"/>
    <w:rsid w:val="00A7441F"/>
    <w:rsid w:val="00A744D9"/>
    <w:rsid w:val="00A7631E"/>
    <w:rsid w:val="00A77811"/>
    <w:rsid w:val="00A8123E"/>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53AD"/>
    <w:rsid w:val="00A9609B"/>
    <w:rsid w:val="00A965E1"/>
    <w:rsid w:val="00A97281"/>
    <w:rsid w:val="00A975BB"/>
    <w:rsid w:val="00AA0459"/>
    <w:rsid w:val="00AA0A10"/>
    <w:rsid w:val="00AA0D4E"/>
    <w:rsid w:val="00AA0D59"/>
    <w:rsid w:val="00AA129B"/>
    <w:rsid w:val="00AA199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20"/>
    <w:rsid w:val="00B47732"/>
    <w:rsid w:val="00B477C2"/>
    <w:rsid w:val="00B47836"/>
    <w:rsid w:val="00B52FA5"/>
    <w:rsid w:val="00B532ED"/>
    <w:rsid w:val="00B53384"/>
    <w:rsid w:val="00B53E4C"/>
    <w:rsid w:val="00B54DBC"/>
    <w:rsid w:val="00B54FFD"/>
    <w:rsid w:val="00B553B9"/>
    <w:rsid w:val="00B558A8"/>
    <w:rsid w:val="00B5608C"/>
    <w:rsid w:val="00B57504"/>
    <w:rsid w:val="00B60390"/>
    <w:rsid w:val="00B617C6"/>
    <w:rsid w:val="00B6288E"/>
    <w:rsid w:val="00B62CDA"/>
    <w:rsid w:val="00B631BD"/>
    <w:rsid w:val="00B65480"/>
    <w:rsid w:val="00B655DF"/>
    <w:rsid w:val="00B66AD4"/>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8DC"/>
    <w:rsid w:val="00B946EF"/>
    <w:rsid w:val="00B947FE"/>
    <w:rsid w:val="00B95062"/>
    <w:rsid w:val="00B95C2E"/>
    <w:rsid w:val="00B95DE6"/>
    <w:rsid w:val="00B96536"/>
    <w:rsid w:val="00B96883"/>
    <w:rsid w:val="00B97C11"/>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B0088"/>
    <w:rsid w:val="00BB0F6F"/>
    <w:rsid w:val="00BB1151"/>
    <w:rsid w:val="00BB155D"/>
    <w:rsid w:val="00BB1CDB"/>
    <w:rsid w:val="00BB39F7"/>
    <w:rsid w:val="00BB5478"/>
    <w:rsid w:val="00BB6977"/>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0AE"/>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55E4"/>
    <w:rsid w:val="00C65C9A"/>
    <w:rsid w:val="00C7070C"/>
    <w:rsid w:val="00C70FDD"/>
    <w:rsid w:val="00C71038"/>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3E86"/>
    <w:rsid w:val="00CB409E"/>
    <w:rsid w:val="00CB4376"/>
    <w:rsid w:val="00CB4726"/>
    <w:rsid w:val="00CB4749"/>
    <w:rsid w:val="00CB4E4C"/>
    <w:rsid w:val="00CB51C2"/>
    <w:rsid w:val="00CB5437"/>
    <w:rsid w:val="00CB59EF"/>
    <w:rsid w:val="00CB6B45"/>
    <w:rsid w:val="00CB7C3B"/>
    <w:rsid w:val="00CC191F"/>
    <w:rsid w:val="00CC3392"/>
    <w:rsid w:val="00CC3CD7"/>
    <w:rsid w:val="00CC45FE"/>
    <w:rsid w:val="00CC51C8"/>
    <w:rsid w:val="00CC65C4"/>
    <w:rsid w:val="00CC6C9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3DC0"/>
    <w:rsid w:val="00CF5A6E"/>
    <w:rsid w:val="00CF6EF9"/>
    <w:rsid w:val="00CF7093"/>
    <w:rsid w:val="00CF7326"/>
    <w:rsid w:val="00CF7FFA"/>
    <w:rsid w:val="00D0107C"/>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3D4"/>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F2F"/>
    <w:rsid w:val="00D56962"/>
    <w:rsid w:val="00D56D5A"/>
    <w:rsid w:val="00D60CC9"/>
    <w:rsid w:val="00D60DD0"/>
    <w:rsid w:val="00D614C9"/>
    <w:rsid w:val="00D61B1B"/>
    <w:rsid w:val="00D62D50"/>
    <w:rsid w:val="00D6359A"/>
    <w:rsid w:val="00D64407"/>
    <w:rsid w:val="00D64C73"/>
    <w:rsid w:val="00D653D5"/>
    <w:rsid w:val="00D654E7"/>
    <w:rsid w:val="00D65D9F"/>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876E1"/>
    <w:rsid w:val="00D90365"/>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61D2"/>
    <w:rsid w:val="00DB7383"/>
    <w:rsid w:val="00DB78DB"/>
    <w:rsid w:val="00DB7BE7"/>
    <w:rsid w:val="00DC0B9C"/>
    <w:rsid w:val="00DC150D"/>
    <w:rsid w:val="00DC1DC3"/>
    <w:rsid w:val="00DC2754"/>
    <w:rsid w:val="00DC3DD4"/>
    <w:rsid w:val="00DC40B9"/>
    <w:rsid w:val="00DC480B"/>
    <w:rsid w:val="00DC5132"/>
    <w:rsid w:val="00DC52CF"/>
    <w:rsid w:val="00DC54A1"/>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4DC9"/>
    <w:rsid w:val="00DE614C"/>
    <w:rsid w:val="00DE6285"/>
    <w:rsid w:val="00DE71AF"/>
    <w:rsid w:val="00DE7503"/>
    <w:rsid w:val="00DE7DC5"/>
    <w:rsid w:val="00DF0E0B"/>
    <w:rsid w:val="00DF248E"/>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5CE"/>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261D"/>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51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8C9"/>
    <w:rsid w:val="00FD4C19"/>
    <w:rsid w:val="00FD5D7C"/>
    <w:rsid w:val="00FD5E34"/>
    <w:rsid w:val="00FD703D"/>
    <w:rsid w:val="00FD72A8"/>
    <w:rsid w:val="00FE1C8D"/>
    <w:rsid w:val="00FE315A"/>
    <w:rsid w:val="00FE3A82"/>
    <w:rsid w:val="00FE3B2F"/>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46634622">
      <w:bodyDiv w:val="1"/>
      <w:marLeft w:val="0"/>
      <w:marRight w:val="0"/>
      <w:marTop w:val="0"/>
      <w:marBottom w:val="0"/>
      <w:divBdr>
        <w:top w:val="none" w:sz="0" w:space="0" w:color="auto"/>
        <w:left w:val="none" w:sz="0" w:space="0" w:color="auto"/>
        <w:bottom w:val="none" w:sz="0" w:space="0" w:color="auto"/>
        <w:right w:val="none" w:sz="0" w:space="0" w:color="auto"/>
      </w:divBdr>
      <w:divsChild>
        <w:div w:id="692457847">
          <w:marLeft w:val="0"/>
          <w:marRight w:val="0"/>
          <w:marTop w:val="0"/>
          <w:marBottom w:val="0"/>
          <w:divBdr>
            <w:top w:val="none" w:sz="0" w:space="0" w:color="auto"/>
            <w:left w:val="none" w:sz="0" w:space="0" w:color="auto"/>
            <w:bottom w:val="none" w:sz="0" w:space="0" w:color="auto"/>
            <w:right w:val="none" w:sz="0" w:space="0" w:color="auto"/>
          </w:divBdr>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5041238">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48861993">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42727679">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3182285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B2E99-EF55-42D1-B75F-0881B46F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8</cp:revision>
  <cp:lastPrinted>2022-11-15T06:36:00Z</cp:lastPrinted>
  <dcterms:created xsi:type="dcterms:W3CDTF">2024-04-23T03:44:00Z</dcterms:created>
  <dcterms:modified xsi:type="dcterms:W3CDTF">2024-05-03T08:50:00Z</dcterms:modified>
</cp:coreProperties>
</file>