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C0" w:rsidRDefault="008725C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4676775"/>
            <wp:effectExtent l="0" t="0" r="9525" b="9525"/>
            <wp:docPr id="1" name="Рисунок 1" descr="C:\Users\Laancoo\Desktop\Flikery-800x600-188xx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ancoo\Desktop\Flikery-800x600-188xx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C0" w:rsidRDefault="008725C0"/>
    <w:p w:rsidR="008725C0" w:rsidRDefault="008725C0" w:rsidP="00617D61">
      <w:pPr>
        <w:pStyle w:val="a6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Памятка о ношении светоотражающих элементов</w:t>
      </w:r>
    </w:p>
    <w:p w:rsidR="008725C0" w:rsidRDefault="008725C0" w:rsidP="00617D61">
      <w:pPr>
        <w:pStyle w:val="a6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СВЕТООТРАЖАТЕЛИ  СОХРАНЯТ  ЖИЗНЬ!</w:t>
      </w:r>
    </w:p>
    <w:p w:rsidR="00617D61" w:rsidRDefault="008725C0" w:rsidP="00617D61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8725C0" w:rsidRDefault="008725C0" w:rsidP="00617D61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>
        <w:rPr>
          <w:rFonts w:ascii="Inter" w:hAnsi="Inter"/>
          <w:color w:val="101010"/>
          <w:sz w:val="30"/>
          <w:szCs w:val="30"/>
        </w:rPr>
        <w:t>фликеры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8725C0" w:rsidRDefault="008725C0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617D61" w:rsidRDefault="008725C0" w:rsidP="00617D61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>
        <w:rPr>
          <w:rFonts w:ascii="Inter" w:hAnsi="Inter"/>
          <w:color w:val="101010"/>
          <w:sz w:val="30"/>
          <w:szCs w:val="30"/>
        </w:rPr>
        <w:t>фликеры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, со значительно большего расстояния по сравнению с пешеходом без </w:t>
      </w:r>
      <w:proofErr w:type="spellStart"/>
      <w:r>
        <w:rPr>
          <w:rFonts w:ascii="Inter" w:hAnsi="Inter"/>
          <w:color w:val="101010"/>
          <w:sz w:val="30"/>
          <w:szCs w:val="30"/>
        </w:rPr>
        <w:t>фликеров</w:t>
      </w:r>
      <w:proofErr w:type="spellEnd"/>
      <w:r>
        <w:rPr>
          <w:rFonts w:ascii="Inter" w:hAnsi="Inter"/>
          <w:color w:val="101010"/>
          <w:sz w:val="30"/>
          <w:szCs w:val="30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8725C0" w:rsidRDefault="008725C0" w:rsidP="00617D61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617D61" w:rsidRDefault="008725C0" w:rsidP="00617D61">
      <w:pPr>
        <w:pStyle w:val="a6"/>
        <w:shd w:val="clear" w:color="auto" w:fill="FFFFFF"/>
        <w:spacing w:before="0" w:beforeAutospacing="0" w:after="0" w:after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</w:t>
      </w:r>
      <w:r w:rsidR="00617D61">
        <w:rPr>
          <w:rFonts w:ascii="Inter" w:hAnsi="Inter"/>
          <w:color w:val="101010"/>
          <w:sz w:val="30"/>
          <w:szCs w:val="30"/>
        </w:rPr>
        <w:t>.</w:t>
      </w:r>
    </w:p>
    <w:p w:rsidR="008725C0" w:rsidRDefault="008725C0" w:rsidP="00617D61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Крайне нежелательно оказаться без </w:t>
      </w:r>
      <w:proofErr w:type="spellStart"/>
      <w:r>
        <w:rPr>
          <w:rFonts w:ascii="Inter" w:hAnsi="Inter"/>
          <w:color w:val="101010"/>
          <w:sz w:val="30"/>
          <w:szCs w:val="30"/>
        </w:rPr>
        <w:t>световозвращающих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элементов:</w:t>
      </w:r>
    </w:p>
    <w:p w:rsidR="00617D61" w:rsidRDefault="00617D61" w:rsidP="00617D61">
      <w:pPr>
        <w:pStyle w:val="a6"/>
        <w:shd w:val="clear" w:color="auto" w:fill="FFFFFF"/>
        <w:spacing w:before="0" w:beforeAutospacing="0" w:after="0" w:after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</w:t>
      </w:r>
      <w:r w:rsidR="008725C0">
        <w:rPr>
          <w:rFonts w:ascii="Inter" w:hAnsi="Inter"/>
          <w:color w:val="101010"/>
          <w:sz w:val="30"/>
          <w:szCs w:val="30"/>
        </w:rPr>
        <w:t>пересекая освещенную проезжую часть вне перехода, в том числе, по линии перекрестка;</w:t>
      </w:r>
    </w:p>
    <w:p w:rsidR="008725C0" w:rsidRDefault="00617D61" w:rsidP="00617D61">
      <w:pPr>
        <w:pStyle w:val="a6"/>
        <w:shd w:val="clear" w:color="auto" w:fill="FFFFFF"/>
        <w:spacing w:before="0" w:beforeAutospacing="0" w:after="0" w:after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</w:t>
      </w:r>
      <w:r w:rsidR="008725C0">
        <w:rPr>
          <w:rFonts w:ascii="Inter" w:hAnsi="Inter"/>
          <w:color w:val="101010"/>
          <w:sz w:val="30"/>
          <w:szCs w:val="30"/>
        </w:rPr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 w:rsidR="008725C0">
        <w:rPr>
          <w:rFonts w:ascii="Inter" w:hAnsi="Inter"/>
          <w:color w:val="101010"/>
          <w:sz w:val="30"/>
          <w:szCs w:val="30"/>
        </w:rPr>
        <w:t>световозвращателями</w:t>
      </w:r>
      <w:proofErr w:type="spellEnd"/>
      <w:r w:rsidR="008725C0">
        <w:rPr>
          <w:rFonts w:ascii="Inter" w:hAnsi="Inter"/>
          <w:color w:val="101010"/>
          <w:sz w:val="30"/>
          <w:szCs w:val="30"/>
        </w:rPr>
        <w:t>;</w:t>
      </w:r>
    </w:p>
    <w:p w:rsidR="008725C0" w:rsidRDefault="00617D61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</w:t>
      </w:r>
      <w:r w:rsidR="008725C0">
        <w:rPr>
          <w:rFonts w:ascii="Inter" w:hAnsi="Inter"/>
          <w:color w:val="101010"/>
          <w:sz w:val="30"/>
          <w:szCs w:val="30"/>
        </w:rPr>
        <w:t>устраняя технические неисправности транспортного средства на проезжей части.</w:t>
      </w:r>
    </w:p>
    <w:p w:rsidR="008725C0" w:rsidRDefault="008725C0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Госавтоинспекция категорически против отсутствия </w:t>
      </w:r>
      <w:proofErr w:type="spellStart"/>
      <w:r>
        <w:rPr>
          <w:rFonts w:ascii="Inter" w:hAnsi="Inter"/>
          <w:color w:val="101010"/>
          <w:sz w:val="30"/>
          <w:szCs w:val="30"/>
        </w:rPr>
        <w:t>фликеров</w:t>
      </w:r>
      <w:proofErr w:type="spellEnd"/>
      <w:r>
        <w:rPr>
          <w:rFonts w:ascii="Inter" w:hAnsi="Inter"/>
          <w:color w:val="101010"/>
          <w:sz w:val="30"/>
          <w:szCs w:val="30"/>
        </w:rPr>
        <w:t>:</w:t>
      </w:r>
    </w:p>
    <w:p w:rsidR="008725C0" w:rsidRDefault="008725C0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движении в темное время суток по краю проезжей части дороги;</w:t>
      </w:r>
    </w:p>
    <w:p w:rsidR="008725C0" w:rsidRDefault="008725C0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пересечении неосвещенной проезжей части вне перехода;</w:t>
      </w:r>
    </w:p>
    <w:p w:rsidR="008725C0" w:rsidRDefault="008725C0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на неосвещенном переходе через проезжую часть дороги.</w:t>
      </w:r>
    </w:p>
    <w:p w:rsidR="008725C0" w:rsidRDefault="008725C0" w:rsidP="008725C0">
      <w:pPr>
        <w:pStyle w:val="a6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Вывод: </w:t>
      </w:r>
      <w:proofErr w:type="spellStart"/>
      <w:r>
        <w:rPr>
          <w:rFonts w:ascii="Inter" w:hAnsi="Inter"/>
          <w:color w:val="101010"/>
          <w:sz w:val="30"/>
          <w:szCs w:val="30"/>
        </w:rPr>
        <w:t>Фликеры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носить всем и везде!</w:t>
      </w:r>
    </w:p>
    <w:p w:rsidR="008725C0" w:rsidRDefault="008725C0"/>
    <w:sectPr w:rsidR="0087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F5"/>
    <w:rsid w:val="004D1BF5"/>
    <w:rsid w:val="00617D61"/>
    <w:rsid w:val="006F6E60"/>
    <w:rsid w:val="008725C0"/>
    <w:rsid w:val="008A30F2"/>
    <w:rsid w:val="00D90F5F"/>
    <w:rsid w:val="00F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6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F6E60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6F6E6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6F6E60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5">
    <w:name w:val="Table Grid"/>
    <w:basedOn w:val="a1"/>
    <w:uiPriority w:val="59"/>
    <w:rsid w:val="006F6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725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5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6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F6E60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6F6E6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6F6E60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5">
    <w:name w:val="Table Grid"/>
    <w:basedOn w:val="a1"/>
    <w:uiPriority w:val="59"/>
    <w:rsid w:val="006F6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725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5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Laancoo</cp:lastModifiedBy>
  <cp:revision>2</cp:revision>
  <cp:lastPrinted>2023-09-27T02:32:00Z</cp:lastPrinted>
  <dcterms:created xsi:type="dcterms:W3CDTF">2023-09-27T02:32:00Z</dcterms:created>
  <dcterms:modified xsi:type="dcterms:W3CDTF">2023-09-27T02:32:00Z</dcterms:modified>
</cp:coreProperties>
</file>