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2D" w:rsidRPr="0080161F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9432D" w:rsidRPr="0080161F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1F">
        <w:rPr>
          <w:rFonts w:ascii="Times New Roman" w:hAnsi="Times New Roman" w:cs="Times New Roman"/>
          <w:b/>
          <w:sz w:val="28"/>
          <w:szCs w:val="28"/>
        </w:rPr>
        <w:t>работы районной трехсторонней комиссии по регулированию</w:t>
      </w:r>
    </w:p>
    <w:p w:rsidR="0099432D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1F">
        <w:rPr>
          <w:rFonts w:ascii="Times New Roman" w:hAnsi="Times New Roman" w:cs="Times New Roman"/>
          <w:b/>
          <w:sz w:val="28"/>
          <w:szCs w:val="28"/>
        </w:rPr>
        <w:t>социал</w:t>
      </w:r>
      <w:r>
        <w:rPr>
          <w:rFonts w:ascii="Times New Roman" w:hAnsi="Times New Roman" w:cs="Times New Roman"/>
          <w:b/>
          <w:sz w:val="28"/>
          <w:szCs w:val="28"/>
        </w:rPr>
        <w:t>ьно – трудовых отношений на 2023</w:t>
      </w:r>
      <w:r w:rsidRPr="0080161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9432D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6536"/>
      </w:tblGrid>
      <w:tr w:rsidR="0099432D" w:rsidRPr="00EC08D1" w:rsidTr="000C2357">
        <w:tc>
          <w:tcPr>
            <w:tcW w:w="3387" w:type="dxa"/>
          </w:tcPr>
          <w:p w:rsidR="0099432D" w:rsidRPr="00EC08D1" w:rsidRDefault="0099432D" w:rsidP="000C23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8D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536" w:type="dxa"/>
          </w:tcPr>
          <w:p w:rsidR="0099432D" w:rsidRPr="00EC08D1" w:rsidRDefault="0099432D" w:rsidP="000C23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2D" w:rsidRPr="00EC08D1" w:rsidTr="000C2357">
        <w:tc>
          <w:tcPr>
            <w:tcW w:w="9923" w:type="dxa"/>
            <w:gridSpan w:val="2"/>
          </w:tcPr>
          <w:p w:rsidR="0099432D" w:rsidRPr="00EC08D1" w:rsidRDefault="0099432D" w:rsidP="009943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выполнении сторонами социального партнерства обязательств Территориального   с</w:t>
            </w:r>
            <w:r w:rsidRPr="00E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глашения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</w:t>
            </w:r>
          </w:p>
        </w:tc>
      </w:tr>
      <w:tr w:rsidR="0099432D" w:rsidRPr="00EC08D1" w:rsidTr="000C2357">
        <w:tc>
          <w:tcPr>
            <w:tcW w:w="9923" w:type="dxa"/>
            <w:gridSpan w:val="2"/>
          </w:tcPr>
          <w:p w:rsidR="0099432D" w:rsidRPr="00EC08D1" w:rsidRDefault="0099432D" w:rsidP="000C2357">
            <w:pPr>
              <w:pStyle w:val="a3"/>
              <w:ind w:left="3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1">
              <w:rPr>
                <w:rFonts w:ascii="Times New Roman" w:hAnsi="Times New Roman" w:cs="Times New Roman"/>
                <w:i/>
                <w:sz w:val="24"/>
                <w:szCs w:val="24"/>
              </w:rPr>
              <w:t>Стороны   соглашения</w:t>
            </w:r>
          </w:p>
        </w:tc>
      </w:tr>
      <w:tr w:rsidR="0099432D" w:rsidRPr="00EC08D1" w:rsidTr="000C2357">
        <w:tc>
          <w:tcPr>
            <w:tcW w:w="3387" w:type="dxa"/>
          </w:tcPr>
          <w:p w:rsidR="0099432D" w:rsidRPr="00EC08D1" w:rsidRDefault="0099432D" w:rsidP="000C23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6" w:type="dxa"/>
          </w:tcPr>
          <w:p w:rsidR="0099432D" w:rsidRPr="00EC08D1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2D" w:rsidRPr="00EC08D1" w:rsidTr="000C2357">
        <w:tc>
          <w:tcPr>
            <w:tcW w:w="9923" w:type="dxa"/>
            <w:gridSpan w:val="2"/>
          </w:tcPr>
          <w:p w:rsidR="0099432D" w:rsidRPr="00EC08D1" w:rsidRDefault="0099432D" w:rsidP="0099432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принятии Территориального соглашения между  профсоюзными  организациями, раб</w:t>
            </w:r>
            <w:r w:rsidRPr="00E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тодателями и администрацией  Северного    района Новосибирской области 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E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</w:tr>
      <w:tr w:rsidR="0099432D" w:rsidRPr="00EC08D1" w:rsidTr="0099432D">
        <w:trPr>
          <w:trHeight w:val="332"/>
        </w:trPr>
        <w:tc>
          <w:tcPr>
            <w:tcW w:w="3387" w:type="dxa"/>
          </w:tcPr>
          <w:p w:rsidR="0099432D" w:rsidRPr="00EC08D1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99432D" w:rsidRPr="00EC08D1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1">
              <w:rPr>
                <w:rFonts w:ascii="Times New Roman" w:hAnsi="Times New Roman" w:cs="Times New Roman"/>
                <w:i/>
                <w:sz w:val="24"/>
                <w:szCs w:val="24"/>
              </w:rPr>
              <w:t>Стороны   соглашения</w:t>
            </w:r>
          </w:p>
        </w:tc>
      </w:tr>
      <w:tr w:rsidR="0099432D" w:rsidRPr="00EC08D1" w:rsidTr="000C2357">
        <w:tc>
          <w:tcPr>
            <w:tcW w:w="9923" w:type="dxa"/>
            <w:gridSpan w:val="2"/>
          </w:tcPr>
          <w:p w:rsidR="0099432D" w:rsidRPr="0099432D" w:rsidRDefault="0099432D" w:rsidP="0099432D">
            <w:pPr>
              <w:pStyle w:val="ConsPlusTitle"/>
              <w:widowControl/>
              <w:numPr>
                <w:ilvl w:val="0"/>
                <w:numId w:val="2"/>
              </w:numPr>
              <w:ind w:left="284" w:hanging="284"/>
              <w:jc w:val="both"/>
              <w:rPr>
                <w:i/>
              </w:rPr>
            </w:pPr>
            <w:r>
              <w:rPr>
                <w:b w:val="0"/>
                <w:sz w:val="22"/>
                <w:szCs w:val="22"/>
              </w:rPr>
              <w:t>Итоги реализации государственной программы Новосибирской  области «Содействие занятости населения» за 2022 год.</w:t>
            </w:r>
          </w:p>
          <w:p w:rsidR="0099432D" w:rsidRPr="00920629" w:rsidRDefault="0099432D" w:rsidP="00920629">
            <w:pPr>
              <w:pStyle w:val="ConsPlusTitle"/>
              <w:widowControl/>
              <w:ind w:left="3295"/>
              <w:jc w:val="both"/>
              <w:rPr>
                <w:b w:val="0"/>
                <w:i/>
                <w:sz w:val="22"/>
                <w:szCs w:val="22"/>
              </w:rPr>
            </w:pPr>
            <w:r w:rsidRPr="00920629">
              <w:rPr>
                <w:b w:val="0"/>
                <w:i/>
                <w:sz w:val="22"/>
                <w:szCs w:val="22"/>
              </w:rPr>
              <w:t>Государственное  казенное  учреждение Новосибирской   области «Центр занятости населения  Северного   района  Новосибирской  области»</w:t>
            </w:r>
          </w:p>
          <w:p w:rsidR="0099432D" w:rsidRPr="00EC08D1" w:rsidRDefault="0099432D" w:rsidP="0099432D">
            <w:pPr>
              <w:pStyle w:val="ConsPlusTitle"/>
              <w:widowControl/>
              <w:ind w:left="284"/>
              <w:jc w:val="both"/>
              <w:rPr>
                <w:i/>
              </w:rPr>
            </w:pPr>
          </w:p>
        </w:tc>
      </w:tr>
      <w:tr w:rsidR="0099432D" w:rsidRPr="0099432D" w:rsidTr="000C2357">
        <w:tc>
          <w:tcPr>
            <w:tcW w:w="3387" w:type="dxa"/>
          </w:tcPr>
          <w:p w:rsidR="0099432D" w:rsidRPr="0099432D" w:rsidRDefault="0099432D" w:rsidP="000C23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2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6536" w:type="dxa"/>
          </w:tcPr>
          <w:p w:rsidR="0099432D" w:rsidRPr="0099432D" w:rsidRDefault="0099432D" w:rsidP="000C23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2D" w:rsidRPr="0099432D" w:rsidTr="000C2357">
        <w:tc>
          <w:tcPr>
            <w:tcW w:w="9923" w:type="dxa"/>
            <w:gridSpan w:val="2"/>
          </w:tcPr>
          <w:p w:rsidR="0099432D" w:rsidRPr="0099432D" w:rsidRDefault="0099432D" w:rsidP="000C235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2D">
              <w:rPr>
                <w:rFonts w:ascii="Times New Roman" w:hAnsi="Times New Roman" w:cs="Times New Roman"/>
                <w:sz w:val="24"/>
                <w:szCs w:val="24"/>
              </w:rPr>
              <w:t>1.  Улучшение условий труда за счет страховых взносов. О ходе проведения специальной оценки условий труда и оценки профессиональных рисков.</w:t>
            </w:r>
          </w:p>
        </w:tc>
      </w:tr>
      <w:tr w:rsidR="0099432D" w:rsidRPr="0099432D" w:rsidTr="00EB01B1">
        <w:tc>
          <w:tcPr>
            <w:tcW w:w="3387" w:type="dxa"/>
          </w:tcPr>
          <w:p w:rsidR="0099432D" w:rsidRPr="0099432D" w:rsidRDefault="0099432D" w:rsidP="000C23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6" w:type="dxa"/>
          </w:tcPr>
          <w:p w:rsidR="0099432D" w:rsidRPr="00D24E73" w:rsidRDefault="00A748BA" w:rsidP="0099432D">
            <w:pPr>
              <w:rPr>
                <w:rFonts w:ascii="Times New Roman" w:hAnsi="Times New Roman" w:cs="Times New Roman"/>
                <w:i/>
              </w:rPr>
            </w:pPr>
            <w:r w:rsidRPr="00D24E73">
              <w:rPr>
                <w:rFonts w:ascii="Times New Roman" w:hAnsi="Times New Roman" w:cs="Times New Roman"/>
                <w:i/>
              </w:rPr>
              <w:t>Главный специалист по охране окружающей среды</w:t>
            </w:r>
            <w:r w:rsidR="0099432D" w:rsidRPr="00D24E7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9432D" w:rsidRPr="00D24E73" w:rsidRDefault="0099432D" w:rsidP="0099432D">
            <w:pPr>
              <w:rPr>
                <w:rFonts w:ascii="Times New Roman" w:hAnsi="Times New Roman" w:cs="Times New Roman"/>
                <w:i/>
              </w:rPr>
            </w:pPr>
            <w:r w:rsidRPr="00D24E73">
              <w:rPr>
                <w:rFonts w:ascii="Times New Roman" w:hAnsi="Times New Roman" w:cs="Times New Roman"/>
                <w:i/>
              </w:rPr>
              <w:t>и охране труда администрации</w:t>
            </w:r>
          </w:p>
          <w:p w:rsidR="0099432D" w:rsidRPr="00920629" w:rsidRDefault="0099432D" w:rsidP="0099432D">
            <w:pPr>
              <w:rPr>
                <w:i/>
              </w:rPr>
            </w:pPr>
            <w:r w:rsidRPr="00D24E73">
              <w:rPr>
                <w:rFonts w:ascii="Times New Roman" w:hAnsi="Times New Roman" w:cs="Times New Roman"/>
                <w:i/>
              </w:rPr>
              <w:t>Северного района Новосибирской области</w:t>
            </w:r>
          </w:p>
        </w:tc>
      </w:tr>
      <w:tr w:rsidR="00EB01B1" w:rsidRPr="00EB01B1" w:rsidTr="00EB01B1">
        <w:tc>
          <w:tcPr>
            <w:tcW w:w="9923" w:type="dxa"/>
            <w:gridSpan w:val="2"/>
          </w:tcPr>
          <w:p w:rsidR="0099432D" w:rsidRPr="00EB01B1" w:rsidRDefault="0099432D" w:rsidP="006424F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B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24F7" w:rsidRPr="00EB01B1">
              <w:rPr>
                <w:rFonts w:ascii="Times New Roman" w:hAnsi="Times New Roman" w:cs="Times New Roman"/>
                <w:sz w:val="24"/>
                <w:szCs w:val="24"/>
              </w:rPr>
              <w:t>О преимуществах ведения сведений о трудовой деятельности в электронном виде.</w:t>
            </w:r>
          </w:p>
        </w:tc>
      </w:tr>
      <w:tr w:rsidR="00EB01B1" w:rsidRPr="00EB01B1" w:rsidTr="00920629">
        <w:tc>
          <w:tcPr>
            <w:tcW w:w="3387" w:type="dxa"/>
          </w:tcPr>
          <w:p w:rsidR="0099432D" w:rsidRPr="00EB01B1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EB01B1" w:rsidRDefault="00EB01B1" w:rsidP="000C235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1B1">
              <w:rPr>
                <w:rFonts w:ascii="Times New Roman" w:hAnsi="Times New Roman" w:cs="Times New Roman"/>
                <w:i/>
                <w:sz w:val="24"/>
                <w:szCs w:val="24"/>
              </w:rPr>
              <w:t>УПФР в Северном районе Новосибирской области</w:t>
            </w:r>
            <w:bookmarkStart w:id="0" w:name="_GoBack"/>
            <w:bookmarkEnd w:id="0"/>
          </w:p>
          <w:p w:rsidR="00EB01B1" w:rsidRDefault="00EB01B1" w:rsidP="000C235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1B1" w:rsidRPr="00EB01B1" w:rsidRDefault="00EB01B1" w:rsidP="000C235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01B1" w:rsidRPr="0099432D" w:rsidTr="00920629">
        <w:tc>
          <w:tcPr>
            <w:tcW w:w="9923" w:type="dxa"/>
            <w:gridSpan w:val="2"/>
          </w:tcPr>
          <w:p w:rsidR="00EB01B1" w:rsidRPr="0099432D" w:rsidRDefault="00EB01B1" w:rsidP="00EB01B1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442B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Общественных  организаций на  территории  Северного  района Новосибирской  области</w:t>
            </w:r>
          </w:p>
        </w:tc>
      </w:tr>
      <w:tr w:rsidR="00EB01B1" w:rsidRPr="0099432D" w:rsidTr="00920629">
        <w:trPr>
          <w:trHeight w:val="1430"/>
        </w:trPr>
        <w:tc>
          <w:tcPr>
            <w:tcW w:w="9923" w:type="dxa"/>
            <w:gridSpan w:val="2"/>
          </w:tcPr>
          <w:p w:rsidR="00EB01B1" w:rsidRPr="00920629" w:rsidRDefault="00EB01B1" w:rsidP="00EB01B1">
            <w:pPr>
              <w:pStyle w:val="a3"/>
              <w:ind w:left="5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proofErr w:type="spellStart"/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>Биазинского</w:t>
            </w:r>
            <w:proofErr w:type="spellEnd"/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сельсовета  Северного  района     </w:t>
            </w:r>
          </w:p>
          <w:p w:rsidR="00EB01B1" w:rsidRPr="00920629" w:rsidRDefault="00EB01B1" w:rsidP="00EB01B1">
            <w:pPr>
              <w:pStyle w:val="a3"/>
              <w:ind w:left="5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Новосибирской   области</w:t>
            </w:r>
          </w:p>
          <w:p w:rsidR="00EB01B1" w:rsidRPr="00920629" w:rsidRDefault="00EB01B1" w:rsidP="00EB01B1">
            <w:pPr>
              <w:pStyle w:val="a3"/>
              <w:ind w:left="5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1B1" w:rsidRPr="00920629" w:rsidRDefault="00EB01B1" w:rsidP="00EB01B1">
            <w:pPr>
              <w:pStyle w:val="a3"/>
              <w:ind w:left="5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Председатель Местной общественной Организации «Совет</w:t>
            </w:r>
          </w:p>
          <w:p w:rsidR="00EB01B1" w:rsidRPr="002442B3" w:rsidRDefault="00EB01B1" w:rsidP="00920629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женщин Северного района Новосибирской области»</w:t>
            </w:r>
          </w:p>
        </w:tc>
      </w:tr>
      <w:tr w:rsidR="00EB01B1" w:rsidRPr="0099432D" w:rsidTr="00920629">
        <w:tc>
          <w:tcPr>
            <w:tcW w:w="9923" w:type="dxa"/>
            <w:gridSpan w:val="2"/>
          </w:tcPr>
          <w:p w:rsidR="00EB01B1" w:rsidRPr="00920629" w:rsidRDefault="00EB01B1" w:rsidP="00EB0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20629" w:rsidRPr="00920629" w:rsidTr="00920629">
        <w:tc>
          <w:tcPr>
            <w:tcW w:w="9923" w:type="dxa"/>
            <w:gridSpan w:val="2"/>
          </w:tcPr>
          <w:p w:rsidR="0099432D" w:rsidRPr="00920629" w:rsidRDefault="0099432D" w:rsidP="0099432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29">
              <w:rPr>
                <w:rFonts w:ascii="Times New Roman" w:hAnsi="Times New Roman" w:cs="Times New Roman"/>
                <w:sz w:val="24"/>
                <w:szCs w:val="24"/>
              </w:rPr>
              <w:t>Трудоустройство  безработных  граждан  Северного  района  на временные и  постоянные   рабочие  места в 2023  году</w:t>
            </w:r>
            <w:r w:rsidRPr="00920629">
              <w:t xml:space="preserve"> </w:t>
            </w:r>
          </w:p>
          <w:p w:rsidR="0099432D" w:rsidRPr="00920629" w:rsidRDefault="0099432D" w:rsidP="00EB01B1">
            <w:pPr>
              <w:pStyle w:val="a3"/>
              <w:ind w:left="329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Государственное  казенное  учреждение Новосибирской   о</w:t>
            </w:r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>ласти «Центр занятости населения  Северного   района  Н</w:t>
            </w:r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>восибирской  области»</w:t>
            </w:r>
          </w:p>
          <w:p w:rsidR="0099432D" w:rsidRPr="00920629" w:rsidRDefault="0099432D" w:rsidP="009943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32D" w:rsidRPr="00920629" w:rsidRDefault="0099432D" w:rsidP="0092062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0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0629" w:rsidRPr="0092062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соблюдении  трудового законодательства в Муниципальном казенное учреждение кул</w:t>
            </w:r>
            <w:r w:rsidR="00920629" w:rsidRPr="009206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0629" w:rsidRPr="00920629">
              <w:rPr>
                <w:rFonts w:ascii="Times New Roman" w:hAnsi="Times New Roman" w:cs="Times New Roman"/>
                <w:sz w:val="24"/>
                <w:szCs w:val="24"/>
              </w:rPr>
              <w:t>туры  "Культурно-досуговый центр" Северного района Новосибирской области</w:t>
            </w:r>
            <w:proofErr w:type="gramEnd"/>
          </w:p>
        </w:tc>
      </w:tr>
      <w:tr w:rsidR="00920629" w:rsidRPr="00920629" w:rsidTr="000C2357">
        <w:tc>
          <w:tcPr>
            <w:tcW w:w="3387" w:type="dxa"/>
          </w:tcPr>
          <w:p w:rsidR="0099432D" w:rsidRPr="00920629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920629" w:rsidRPr="00920629" w:rsidRDefault="00920629" w:rsidP="000C235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Муниципальном</w:t>
            </w:r>
            <w:proofErr w:type="gramEnd"/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казенное учреждение культуры  "Культу</w:t>
            </w:r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>но-досуговый центр" Северного района Новосибирской обл</w:t>
            </w:r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20629">
              <w:rPr>
                <w:rFonts w:ascii="Times New Roman" w:hAnsi="Times New Roman" w:cs="Times New Roman"/>
                <w:i/>
                <w:sz w:val="24"/>
                <w:szCs w:val="24"/>
              </w:rPr>
              <w:t>сти</w:t>
            </w:r>
          </w:p>
          <w:p w:rsidR="0099432D" w:rsidRPr="00920629" w:rsidRDefault="0099432D" w:rsidP="0092062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629" w:rsidRPr="00920629" w:rsidTr="000C2357">
        <w:tc>
          <w:tcPr>
            <w:tcW w:w="9923" w:type="dxa"/>
            <w:gridSpan w:val="2"/>
          </w:tcPr>
          <w:p w:rsidR="0099432D" w:rsidRDefault="00920629" w:rsidP="0092062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29">
              <w:rPr>
                <w:rFonts w:ascii="Times New Roman" w:hAnsi="Times New Roman" w:cs="Times New Roman"/>
                <w:sz w:val="24"/>
                <w:szCs w:val="24"/>
              </w:rPr>
              <w:t>О работе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0629">
              <w:rPr>
                <w:rFonts w:ascii="Times New Roman" w:hAnsi="Times New Roman" w:cs="Times New Roman"/>
                <w:sz w:val="24"/>
                <w:szCs w:val="24"/>
              </w:rPr>
              <w:t>сажирского   транспорта в Северном  районе  Новосибирской   области</w:t>
            </w:r>
          </w:p>
          <w:p w:rsidR="00920629" w:rsidRPr="00A748BA" w:rsidRDefault="00920629" w:rsidP="00A748BA">
            <w:pPr>
              <w:pStyle w:val="a3"/>
              <w:ind w:left="32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8BA">
              <w:rPr>
                <w:rFonts w:ascii="Times New Roman" w:hAnsi="Times New Roman" w:cs="Times New Roman"/>
                <w:i/>
                <w:sz w:val="24"/>
                <w:szCs w:val="24"/>
              </w:rPr>
              <w:t>Отдел  градостроительства, коммунального  хозяйства</w:t>
            </w:r>
            <w:r w:rsidR="00A748BA" w:rsidRPr="00A748BA">
              <w:rPr>
                <w:rFonts w:ascii="Times New Roman" w:hAnsi="Times New Roman" w:cs="Times New Roman"/>
                <w:i/>
                <w:sz w:val="24"/>
                <w:szCs w:val="24"/>
              </w:rPr>
              <w:t>, транспорта и  земельных  отношений администрации С</w:t>
            </w:r>
            <w:r w:rsidR="00A748BA" w:rsidRPr="00A748B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A748BA" w:rsidRPr="00A748BA">
              <w:rPr>
                <w:rFonts w:ascii="Times New Roman" w:hAnsi="Times New Roman" w:cs="Times New Roman"/>
                <w:i/>
                <w:sz w:val="24"/>
                <w:szCs w:val="24"/>
              </w:rPr>
              <w:t>верного   района Новосибирской   области</w:t>
            </w:r>
            <w:r w:rsidRPr="00A74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9432D" w:rsidRPr="0099432D" w:rsidTr="000C2357">
        <w:tc>
          <w:tcPr>
            <w:tcW w:w="3387" w:type="dxa"/>
          </w:tcPr>
          <w:p w:rsidR="0099432D" w:rsidRPr="0099432D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6" w:type="dxa"/>
          </w:tcPr>
          <w:p w:rsidR="0099432D" w:rsidRPr="0099432D" w:rsidRDefault="0099432D" w:rsidP="000C235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9432D" w:rsidRPr="0099432D" w:rsidTr="000C2357">
        <w:tc>
          <w:tcPr>
            <w:tcW w:w="3387" w:type="dxa"/>
          </w:tcPr>
          <w:p w:rsidR="0099432D" w:rsidRPr="0099432D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32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536" w:type="dxa"/>
          </w:tcPr>
          <w:p w:rsidR="0099432D" w:rsidRPr="0099432D" w:rsidRDefault="0099432D" w:rsidP="000C23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2D" w:rsidRPr="0099432D" w:rsidTr="000C2357">
        <w:tc>
          <w:tcPr>
            <w:tcW w:w="9923" w:type="dxa"/>
            <w:gridSpan w:val="2"/>
          </w:tcPr>
          <w:p w:rsidR="0099432D" w:rsidRPr="0099432D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2D">
              <w:rPr>
                <w:rFonts w:ascii="Times New Roman" w:hAnsi="Times New Roman" w:cs="Times New Roman"/>
                <w:sz w:val="24"/>
                <w:szCs w:val="24"/>
              </w:rPr>
              <w:t>1.О повышении роли коллективных договоров и соглашений в регулировании социально – трудовых отношений работников организаций Северного района Новосибирской области</w:t>
            </w:r>
          </w:p>
        </w:tc>
      </w:tr>
      <w:tr w:rsidR="0099432D" w:rsidRPr="0099432D" w:rsidTr="000C2357">
        <w:tc>
          <w:tcPr>
            <w:tcW w:w="3387" w:type="dxa"/>
          </w:tcPr>
          <w:p w:rsidR="0099432D" w:rsidRPr="0099432D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99432D" w:rsidRPr="0099432D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32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экономического  развития,   труда и   имущ</w:t>
            </w:r>
            <w:r w:rsidRPr="0099432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9432D">
              <w:rPr>
                <w:rFonts w:ascii="Times New Roman" w:hAnsi="Times New Roman" w:cs="Times New Roman"/>
                <w:i/>
                <w:sz w:val="24"/>
                <w:szCs w:val="24"/>
              </w:rPr>
              <w:t>ства администрации    Северного   района Новосибирской  области</w:t>
            </w:r>
          </w:p>
        </w:tc>
      </w:tr>
      <w:tr w:rsidR="0099432D" w:rsidRPr="0099432D" w:rsidTr="000C2357">
        <w:tc>
          <w:tcPr>
            <w:tcW w:w="9923" w:type="dxa"/>
            <w:gridSpan w:val="2"/>
          </w:tcPr>
          <w:p w:rsidR="0099432D" w:rsidRPr="0099432D" w:rsidRDefault="0099432D" w:rsidP="0099432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32D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 по улучшению условий и охраны труда в муниципальных к</w:t>
            </w:r>
            <w:r w:rsidRPr="009943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32D">
              <w:rPr>
                <w:rFonts w:ascii="Times New Roman" w:hAnsi="Times New Roman" w:cs="Times New Roman"/>
                <w:sz w:val="24"/>
                <w:szCs w:val="24"/>
              </w:rPr>
              <w:t>зенных учреждениях Северного района Новосибирской области»</w:t>
            </w:r>
          </w:p>
          <w:p w:rsidR="0099432D" w:rsidRPr="0099432D" w:rsidRDefault="0099432D" w:rsidP="00A748BA">
            <w:pPr>
              <w:pStyle w:val="a3"/>
              <w:ind w:left="34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32D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специалист по охране окружающей среды и охране труда администрации Северного района Новосибирской о</w:t>
            </w:r>
            <w:r w:rsidRPr="0099432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99432D">
              <w:rPr>
                <w:rFonts w:ascii="Times New Roman" w:hAnsi="Times New Roman" w:cs="Times New Roman"/>
                <w:i/>
                <w:sz w:val="24"/>
                <w:szCs w:val="24"/>
              </w:rPr>
              <w:t>ласти</w:t>
            </w:r>
          </w:p>
        </w:tc>
      </w:tr>
      <w:tr w:rsidR="0099432D" w:rsidRPr="0099432D" w:rsidTr="000C2357">
        <w:tc>
          <w:tcPr>
            <w:tcW w:w="9923" w:type="dxa"/>
            <w:gridSpan w:val="2"/>
          </w:tcPr>
          <w:p w:rsidR="0099432D" w:rsidRPr="0099432D" w:rsidRDefault="0099432D" w:rsidP="0099432D">
            <w:pPr>
              <w:tabs>
                <w:tab w:val="left" w:pos="0"/>
                <w:tab w:val="center" w:pos="496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2D">
              <w:rPr>
                <w:rFonts w:ascii="Times New Roman" w:hAnsi="Times New Roman" w:cs="Times New Roman"/>
                <w:sz w:val="24"/>
                <w:szCs w:val="24"/>
              </w:rPr>
              <w:t>3. Об утверждении плана работы районной трехсторонней комиссии по регулированию соц</w:t>
            </w:r>
            <w:r w:rsidRPr="00994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432D">
              <w:rPr>
                <w:rFonts w:ascii="Times New Roman" w:hAnsi="Times New Roman" w:cs="Times New Roman"/>
                <w:sz w:val="24"/>
                <w:szCs w:val="24"/>
              </w:rPr>
              <w:t>ально-трудовых отношений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943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9432D" w:rsidRPr="0099432D" w:rsidTr="000C2357">
        <w:tc>
          <w:tcPr>
            <w:tcW w:w="3387" w:type="dxa"/>
          </w:tcPr>
          <w:p w:rsidR="0099432D" w:rsidRPr="0099432D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99432D" w:rsidRPr="0099432D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2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экономического  развития,   труда и   имущ</w:t>
            </w:r>
            <w:r w:rsidRPr="0099432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9432D">
              <w:rPr>
                <w:rFonts w:ascii="Times New Roman" w:hAnsi="Times New Roman" w:cs="Times New Roman"/>
                <w:i/>
                <w:sz w:val="24"/>
                <w:szCs w:val="24"/>
              </w:rPr>
              <w:t>ства администрации    Северного   района Новосибирской  области</w:t>
            </w:r>
          </w:p>
        </w:tc>
      </w:tr>
    </w:tbl>
    <w:p w:rsidR="0099432D" w:rsidRPr="0099432D" w:rsidRDefault="0099432D" w:rsidP="009943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32D" w:rsidRPr="0099432D" w:rsidRDefault="0099432D" w:rsidP="0099432D">
      <w:pPr>
        <w:rPr>
          <w:color w:val="FF0000"/>
        </w:rPr>
      </w:pPr>
    </w:p>
    <w:p w:rsidR="00A7067D" w:rsidRPr="0099432D" w:rsidRDefault="00A7067D">
      <w:pPr>
        <w:rPr>
          <w:color w:val="FF0000"/>
        </w:rPr>
      </w:pPr>
    </w:p>
    <w:sectPr w:rsidR="00A7067D" w:rsidRPr="0099432D" w:rsidSect="005B20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969"/>
    <w:multiLevelType w:val="hybridMultilevel"/>
    <w:tmpl w:val="DEB69DD4"/>
    <w:lvl w:ilvl="0" w:tplc="49E68F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33070"/>
    <w:multiLevelType w:val="hybridMultilevel"/>
    <w:tmpl w:val="DEB69DD4"/>
    <w:lvl w:ilvl="0" w:tplc="49E68F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22919"/>
    <w:multiLevelType w:val="hybridMultilevel"/>
    <w:tmpl w:val="8F10C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2D"/>
    <w:rsid w:val="006424F7"/>
    <w:rsid w:val="00920629"/>
    <w:rsid w:val="0099432D"/>
    <w:rsid w:val="00A7067D"/>
    <w:rsid w:val="00A748BA"/>
    <w:rsid w:val="00D24E73"/>
    <w:rsid w:val="00EB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32D"/>
    <w:pPr>
      <w:spacing w:after="0" w:line="240" w:lineRule="auto"/>
    </w:pPr>
  </w:style>
  <w:style w:type="table" w:styleId="a4">
    <w:name w:val="Table Grid"/>
    <w:basedOn w:val="a1"/>
    <w:uiPriority w:val="59"/>
    <w:rsid w:val="0099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94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32D"/>
    <w:pPr>
      <w:spacing w:after="0" w:line="240" w:lineRule="auto"/>
    </w:pPr>
  </w:style>
  <w:style w:type="table" w:styleId="a4">
    <w:name w:val="Table Grid"/>
    <w:basedOn w:val="a1"/>
    <w:uiPriority w:val="59"/>
    <w:rsid w:val="0099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94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2023-07-14T03:32:00Z</dcterms:created>
  <dcterms:modified xsi:type="dcterms:W3CDTF">2023-07-14T03:32:00Z</dcterms:modified>
</cp:coreProperties>
</file>