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6" w:rsidRPr="00EE53D9" w:rsidRDefault="00E74FD6" w:rsidP="00EE53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3D9">
        <w:rPr>
          <w:rFonts w:ascii="Times New Roman" w:hAnsi="Times New Roman" w:cs="Times New Roman"/>
          <w:b/>
          <w:sz w:val="28"/>
          <w:szCs w:val="28"/>
          <w:lang w:val="ru-RU"/>
        </w:rPr>
        <w:t>Прокуратура разъясняет.</w:t>
      </w:r>
    </w:p>
    <w:p w:rsidR="00A14554" w:rsidRPr="00EE53D9" w:rsidRDefault="00A14554" w:rsidP="00A14554">
      <w:pPr>
        <w:spacing w:before="36"/>
        <w:ind w:left="360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  <w:lang w:val="ru-RU"/>
        </w:rPr>
      </w:pPr>
      <w:r w:rsidRPr="00EE53D9">
        <w:rPr>
          <w:rFonts w:ascii="Times New Roman" w:hAnsi="Times New Roman" w:cs="Times New Roman"/>
          <w:b/>
          <w:color w:val="000000"/>
          <w:spacing w:val="10"/>
          <w:sz w:val="28"/>
          <w:szCs w:val="28"/>
          <w:lang w:val="ru-RU"/>
        </w:rPr>
        <w:t>Утверждены правила исчисления и взимания платы за негативное воздействие на окружающую среду</w:t>
      </w:r>
    </w:p>
    <w:p w:rsidR="00A14554" w:rsidRPr="00A14554" w:rsidRDefault="00A14554" w:rsidP="00A14554">
      <w:pPr>
        <w:spacing w:before="36"/>
        <w:ind w:left="360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  <w:lang w:val="ru-RU"/>
        </w:rPr>
      </w:pP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Правительством Российской Федерации принято постановление от 03.03.2017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№</w:t>
      </w:r>
      <w:r w:rsidRPr="00A1455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255 «О</w:t>
      </w:r>
      <w:proofErr w:type="gramStart"/>
      <w:r w:rsidRPr="00A1455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6</w:t>
      </w:r>
      <w:proofErr w:type="gramEnd"/>
      <w:r w:rsidRPr="00A1455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исчислении и взимании платы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 негативное воздействие на окружающую среду».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 соответствии с этим нормативным правовым актом плата взимается за выбросы загрязняющих веществ в атмосферный </w:t>
      </w:r>
      <w:r w:rsidRPr="00A14554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воздух стационарными источниками; сбросы загрязняющих веществ в водные объекты и за хранение, захоронение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(размещение) отходов производства и потребления.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Обязанность по внесению платы за негативное воздействие на окружающую среду возлагается на юридических лиц и </w:t>
      </w:r>
      <w:r w:rsidRPr="00A14554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индивидуальных предпринимателей, занимающихся хозяйственной или иной деятельностью на территории Российской Федерации, континентальном шельфе или в исключительной экономической зоне Российской Федерации, оказывающей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негативное воздействие на окружающую среду.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При размещении отходов плату обязаны вносить юридические лица и индивидуальные предприниматели, в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хозяйственной или иной деятельности которых образуются отходы. Плату за размещение твердых коммунальных отходов </w:t>
      </w:r>
      <w:r w:rsidRPr="00A14554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обязаны вносить региональные операторы и операторы по обращению с твердыми коммунальными отходами,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осуществляющие деятельность по их размещению.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Плата за размещение отходов не взимается при размещении отходов на объектах размещения отходов, исключающих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негативное воздействие на окружающую среду.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 лиц, обязанных вносить плату, осуществляется </w:t>
      </w:r>
      <w:proofErr w:type="spellStart"/>
      <w:r w:rsidRPr="00A145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Росприроднадзором</w:t>
      </w:r>
      <w:proofErr w:type="spellEnd"/>
      <w:r w:rsidRPr="00A145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ведении государственного учета объектов, </w:t>
      </w:r>
      <w:r w:rsidRPr="00A1455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оказывающих негативное воздействие на окружающую среду.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Плата исчисляется лицами, обязанными вносить плату, самостоятельно путем умножения величины платежной базы для </w:t>
      </w:r>
      <w:r w:rsidRPr="00A1455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исчисления платы по каждому загрязняющему веществу на соответствующие ставки платы, установленные Правительством </w:t>
      </w:r>
      <w:r w:rsidRPr="00A145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с применением установленных коэффициентов</w:t>
      </w:r>
      <w:r w:rsidRPr="00A14554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, и суммирования полученных величин.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ru-RU"/>
        </w:rPr>
        <w:t xml:space="preserve">Платежной базой является объем или масса выбросов загрязняющих веществ, сбросов загрязняющих веществ либо </w:t>
      </w:r>
      <w:r w:rsidRPr="00A14554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объем или масса размещенных в отчетном периоде отходов.</w:t>
      </w:r>
    </w:p>
    <w:p w:rsidR="00A14554" w:rsidRPr="00A14554" w:rsidRDefault="00A14554" w:rsidP="00A14554">
      <w:pPr>
        <w:ind w:left="360" w:right="288" w:firstLine="288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  <w:t>Отчетным периодом в отношении платы признается календарный год. Плата, исчисленная по итогам отчетного периода</w:t>
      </w:r>
      <w:r w:rsidRPr="00A14554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  <w:lang w:val="ru-RU"/>
        </w:rPr>
        <w:t>:</w:t>
      </w:r>
      <w:r w:rsidRPr="00A145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ru-RU"/>
        </w:rPr>
        <w:t xml:space="preserve"> с </w:t>
      </w:r>
      <w:r w:rsidRPr="00A1455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ru-RU"/>
        </w:rPr>
        <w:t>учетом корректировки ее размера вносится не позднее 1-го марта года, следующего за отчетным периодом.</w:t>
      </w:r>
    </w:p>
    <w:p w:rsidR="00E74FD6" w:rsidRDefault="00A14554" w:rsidP="00A14554">
      <w:pPr>
        <w:ind w:left="648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 xml:space="preserve">Нормативный правовой акт, за исключением некоторых положений, вступил </w:t>
      </w:r>
    </w:p>
    <w:p w:rsidR="00A14554" w:rsidRDefault="00A14554" w:rsidP="00A14554">
      <w:pPr>
        <w:ind w:left="648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</w:pPr>
      <w:r w:rsidRPr="00A14554"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  <w:t>в силу 17.03.2017.</w:t>
      </w:r>
    </w:p>
    <w:p w:rsidR="00EE53D9" w:rsidRPr="00A14554" w:rsidRDefault="00EE53D9" w:rsidP="00A14554">
      <w:pPr>
        <w:ind w:left="648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ru-RU"/>
        </w:rPr>
      </w:pPr>
    </w:p>
    <w:p w:rsidR="00EE53D9" w:rsidRPr="00EE53D9" w:rsidRDefault="00EE53D9" w:rsidP="00EE53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 xml:space="preserve">помощник прокурора </w:t>
      </w:r>
    </w:p>
    <w:p w:rsidR="00EE53D9" w:rsidRPr="00EE53D9" w:rsidRDefault="00EE53D9" w:rsidP="00EE53D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>Северного района Новосибирской области</w:t>
      </w:r>
    </w:p>
    <w:p w:rsidR="00EE53D9" w:rsidRDefault="00EE53D9" w:rsidP="00EE53D9">
      <w:pPr>
        <w:jc w:val="both"/>
      </w:pPr>
      <w:r w:rsidRPr="00EE5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Мамаев</w:t>
      </w:r>
      <w:proofErr w:type="spellEnd"/>
      <w:r w:rsidRPr="0060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Константин</w:t>
      </w:r>
      <w:proofErr w:type="spellEnd"/>
      <w:r w:rsidRPr="0060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7A">
        <w:rPr>
          <w:rFonts w:ascii="Times New Roman" w:hAnsi="Times New Roman" w:cs="Times New Roman"/>
          <w:sz w:val="24"/>
          <w:szCs w:val="24"/>
        </w:rPr>
        <w:t>Олегович</w:t>
      </w:r>
      <w:proofErr w:type="spellEnd"/>
    </w:p>
    <w:p w:rsidR="00022614" w:rsidRPr="00A14554" w:rsidRDefault="00022614" w:rsidP="00A14554">
      <w:pPr>
        <w:jc w:val="both"/>
        <w:rPr>
          <w:lang w:val="ru-RU"/>
        </w:rPr>
      </w:pPr>
    </w:p>
    <w:sectPr w:rsidR="00022614" w:rsidRPr="00A14554" w:rsidSect="0002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54"/>
    <w:rsid w:val="00022614"/>
    <w:rsid w:val="00237275"/>
    <w:rsid w:val="00A14554"/>
    <w:rsid w:val="00E07C67"/>
    <w:rsid w:val="00E74FD6"/>
    <w:rsid w:val="00E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54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Kosty</cp:lastModifiedBy>
  <cp:revision>6</cp:revision>
  <dcterms:created xsi:type="dcterms:W3CDTF">2017-08-15T07:26:00Z</dcterms:created>
  <dcterms:modified xsi:type="dcterms:W3CDTF">2017-08-15T07:30:00Z</dcterms:modified>
</cp:coreProperties>
</file>