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1C8" w:rsidRDefault="00B911C8" w:rsidP="00B911C8">
      <w:pPr>
        <w:pStyle w:val="1"/>
        <w:tabs>
          <w:tab w:val="left" w:pos="2160"/>
        </w:tabs>
        <w:spacing w:before="0" w:line="20" w:lineRule="atLeast"/>
        <w:contextualSpacing/>
        <w:jc w:val="left"/>
        <w:rPr>
          <w:rFonts w:ascii="Times New Roman" w:hAnsi="Times New Roman"/>
          <w:sz w:val="28"/>
          <w:szCs w:val="28"/>
        </w:rPr>
      </w:pPr>
    </w:p>
    <w:p w:rsidR="00B911C8" w:rsidRDefault="00C74F84" w:rsidP="00B911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Сход граждан </w:t>
      </w:r>
    </w:p>
    <w:p w:rsidR="00C74F84" w:rsidRPr="002253A4" w:rsidRDefault="00C74F84" w:rsidP="00B911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Потюкановского сельсовета</w:t>
      </w:r>
    </w:p>
    <w:p w:rsidR="00B911C8" w:rsidRPr="002253A4" w:rsidRDefault="00B911C8" w:rsidP="00C74F8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3A4">
        <w:rPr>
          <w:rFonts w:ascii="Times New Roman" w:hAnsi="Times New Roman" w:cs="Times New Roman"/>
          <w:b/>
          <w:sz w:val="28"/>
          <w:szCs w:val="28"/>
        </w:rPr>
        <w:t>Северного района</w:t>
      </w:r>
      <w:r w:rsidR="00C74F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53A4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911C8" w:rsidRDefault="00B911C8" w:rsidP="00B911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4F84" w:rsidRPr="002253A4" w:rsidRDefault="00C74F84" w:rsidP="00B911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11C8" w:rsidRPr="002253A4" w:rsidRDefault="00B911C8" w:rsidP="00B911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253A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253A4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B911C8" w:rsidRPr="002253A4" w:rsidRDefault="00B911C8" w:rsidP="00B911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1C8" w:rsidRPr="00B911C8" w:rsidRDefault="00375CC7" w:rsidP="00B911C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31.01.2017</w:t>
      </w:r>
      <w:r w:rsidR="00B911C8" w:rsidRPr="002253A4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B911C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911C8" w:rsidRPr="002253A4">
        <w:rPr>
          <w:rFonts w:ascii="Times New Roman" w:hAnsi="Times New Roman" w:cs="Times New Roman"/>
          <w:b/>
          <w:sz w:val="28"/>
          <w:szCs w:val="28"/>
        </w:rPr>
        <w:t xml:space="preserve">  п. Среднеичинский</w:t>
      </w:r>
      <w:r w:rsidR="00B911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№</w:t>
      </w:r>
      <w:r w:rsidR="007E1B0A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B911C8" w:rsidRPr="00B911C8" w:rsidRDefault="00B911C8" w:rsidP="00B911C8">
      <w:pPr>
        <w:pStyle w:val="a3"/>
        <w:tabs>
          <w:tab w:val="left" w:pos="1185"/>
        </w:tabs>
        <w:jc w:val="center"/>
        <w:rPr>
          <w:b/>
          <w:szCs w:val="28"/>
        </w:rPr>
      </w:pPr>
      <w:r w:rsidRPr="00B911C8">
        <w:rPr>
          <w:b/>
          <w:szCs w:val="28"/>
        </w:rPr>
        <w:t>О результатах деятельности Главы Потюкановского сельсовета Северного района Новосибирской области и администрации Потюкановского сельсовета Северного райо</w:t>
      </w:r>
      <w:r w:rsidR="007E1B0A">
        <w:rPr>
          <w:b/>
          <w:szCs w:val="28"/>
        </w:rPr>
        <w:t>на Новосибирской области за 201</w:t>
      </w:r>
      <w:r w:rsidR="00375CC7">
        <w:rPr>
          <w:b/>
          <w:szCs w:val="28"/>
        </w:rPr>
        <w:t>6</w:t>
      </w:r>
      <w:r w:rsidRPr="00B911C8">
        <w:rPr>
          <w:b/>
          <w:szCs w:val="28"/>
        </w:rPr>
        <w:t xml:space="preserve"> год</w:t>
      </w:r>
    </w:p>
    <w:p w:rsidR="00B911C8" w:rsidRDefault="00B911C8" w:rsidP="00B911C8">
      <w:pPr>
        <w:pStyle w:val="a3"/>
        <w:rPr>
          <w:szCs w:val="28"/>
        </w:rPr>
      </w:pPr>
    </w:p>
    <w:p w:rsidR="00B911C8" w:rsidRDefault="00B911C8" w:rsidP="00B911C8">
      <w:pPr>
        <w:pStyle w:val="a3"/>
        <w:jc w:val="both"/>
        <w:rPr>
          <w:szCs w:val="28"/>
        </w:rPr>
      </w:pPr>
      <w:r>
        <w:tab/>
      </w:r>
      <w:proofErr w:type="gramStart"/>
      <w:r>
        <w:rPr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Уставом</w:t>
      </w:r>
      <w:r w:rsidR="009C4ED9">
        <w:rPr>
          <w:szCs w:val="28"/>
        </w:rPr>
        <w:t xml:space="preserve"> </w:t>
      </w:r>
      <w:r>
        <w:rPr>
          <w:szCs w:val="28"/>
        </w:rPr>
        <w:t xml:space="preserve">Потюкановского сельсовета  Северного района Новосибирской области, заслушав и обсудив отчет Главы Потюкановского сельсовета Северного района Новосибирской области  Шушкова Александра Валентиновича о результатах его деятельности, деятельности администрации Потюкановского сельсовета Северного района Новосибирской области,  </w:t>
      </w:r>
      <w:r w:rsidR="00C74F84">
        <w:rPr>
          <w:szCs w:val="28"/>
        </w:rPr>
        <w:t>сход граждан</w:t>
      </w:r>
      <w:r>
        <w:rPr>
          <w:szCs w:val="28"/>
        </w:rPr>
        <w:t xml:space="preserve"> Потюкановского сельсовета Северного района Новосибирской области </w:t>
      </w:r>
      <w:proofErr w:type="gramEnd"/>
    </w:p>
    <w:p w:rsidR="00B911C8" w:rsidRDefault="00B911C8" w:rsidP="00B911C8">
      <w:pPr>
        <w:pStyle w:val="a3"/>
        <w:jc w:val="both"/>
        <w:rPr>
          <w:szCs w:val="28"/>
        </w:rPr>
      </w:pPr>
      <w:r>
        <w:rPr>
          <w:szCs w:val="28"/>
        </w:rPr>
        <w:t xml:space="preserve">          РЕШИЛ:</w:t>
      </w:r>
    </w:p>
    <w:p w:rsidR="00B911C8" w:rsidRDefault="00B911C8" w:rsidP="00B911C8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1. Признать </w:t>
      </w:r>
      <w:r w:rsidRPr="00B911C8">
        <w:rPr>
          <w:szCs w:val="28"/>
        </w:rPr>
        <w:t>удовлетворительной деятельность</w:t>
      </w:r>
      <w:r>
        <w:rPr>
          <w:szCs w:val="28"/>
        </w:rPr>
        <w:t xml:space="preserve"> Главы Потюкановского сельсовета Северного района Новосибирской области и администрации Потюкановского сельсовета Северного района Новосибирской облас</w:t>
      </w:r>
      <w:r w:rsidR="007E1B0A">
        <w:rPr>
          <w:szCs w:val="28"/>
        </w:rPr>
        <w:t>ти по результатам отчета за 201</w:t>
      </w:r>
      <w:r w:rsidR="00375CC7">
        <w:rPr>
          <w:szCs w:val="28"/>
        </w:rPr>
        <w:t>6</w:t>
      </w:r>
      <w:r>
        <w:rPr>
          <w:szCs w:val="28"/>
        </w:rPr>
        <w:t xml:space="preserve"> год (прилагается) перед </w:t>
      </w:r>
      <w:r w:rsidR="00C74F84">
        <w:rPr>
          <w:szCs w:val="28"/>
        </w:rPr>
        <w:t>сходом граждан</w:t>
      </w:r>
      <w:r>
        <w:rPr>
          <w:szCs w:val="28"/>
        </w:rPr>
        <w:t xml:space="preserve"> Потюкановского сельсовета Северного района Новосибирской области. </w:t>
      </w:r>
    </w:p>
    <w:p w:rsidR="00B911C8" w:rsidRPr="00B911C8" w:rsidRDefault="00B911C8" w:rsidP="00B91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1C8">
        <w:rPr>
          <w:rFonts w:ascii="Times New Roman" w:hAnsi="Times New Roman" w:cs="Times New Roman"/>
          <w:sz w:val="28"/>
          <w:szCs w:val="28"/>
        </w:rPr>
        <w:t>2.Опубликовать настоящее решение в периодическом печатном издании «Потюкановский Вестник</w:t>
      </w:r>
      <w:bookmarkStart w:id="0" w:name="_GoBack"/>
      <w:bookmarkEnd w:id="0"/>
      <w:r w:rsidRPr="00B911C8">
        <w:rPr>
          <w:rFonts w:ascii="Times New Roman" w:hAnsi="Times New Roman" w:cs="Times New Roman"/>
          <w:sz w:val="28"/>
          <w:szCs w:val="28"/>
        </w:rPr>
        <w:t>».</w:t>
      </w:r>
    </w:p>
    <w:p w:rsidR="00B911C8" w:rsidRDefault="00B911C8" w:rsidP="00B911C8">
      <w:pPr>
        <w:pStyle w:val="a3"/>
        <w:jc w:val="both"/>
        <w:rPr>
          <w:szCs w:val="28"/>
        </w:rPr>
      </w:pPr>
    </w:p>
    <w:p w:rsidR="00B911C8" w:rsidRDefault="00B911C8" w:rsidP="00B911C8">
      <w:pPr>
        <w:pStyle w:val="a3"/>
        <w:rPr>
          <w:szCs w:val="28"/>
        </w:rPr>
      </w:pPr>
    </w:p>
    <w:p w:rsidR="00B911C8" w:rsidRDefault="00B911C8" w:rsidP="00B911C8">
      <w:pPr>
        <w:pStyle w:val="a3"/>
        <w:rPr>
          <w:szCs w:val="28"/>
        </w:rPr>
      </w:pPr>
      <w:r>
        <w:rPr>
          <w:szCs w:val="28"/>
        </w:rPr>
        <w:t xml:space="preserve">  </w:t>
      </w:r>
    </w:p>
    <w:p w:rsidR="00B911C8" w:rsidRDefault="00C74F84" w:rsidP="00C74F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Потюкановского сельсовета</w:t>
      </w:r>
    </w:p>
    <w:p w:rsidR="00C74F84" w:rsidRDefault="00C74F84" w:rsidP="00C74F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            А.В. Шушков</w:t>
      </w:r>
    </w:p>
    <w:p w:rsidR="00C74F84" w:rsidRPr="00C74F84" w:rsidRDefault="00C74F84" w:rsidP="00B91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57A" w:rsidRDefault="0001257A" w:rsidP="0001257A">
      <w:pPr>
        <w:pStyle w:val="a3"/>
      </w:pPr>
    </w:p>
    <w:p w:rsidR="00C74F84" w:rsidRDefault="00C74F84" w:rsidP="0001257A">
      <w:pPr>
        <w:pStyle w:val="a3"/>
      </w:pPr>
    </w:p>
    <w:p w:rsidR="00C74F84" w:rsidRDefault="00C74F84" w:rsidP="0001257A">
      <w:pPr>
        <w:pStyle w:val="a3"/>
      </w:pPr>
    </w:p>
    <w:p w:rsidR="00C74F84" w:rsidRDefault="00C74F84" w:rsidP="0001257A">
      <w:pPr>
        <w:pStyle w:val="a3"/>
      </w:pPr>
    </w:p>
    <w:p w:rsidR="00B911C8" w:rsidRDefault="00B911C8" w:rsidP="00B911C8"/>
    <w:p w:rsidR="00B911C8" w:rsidRPr="00351807" w:rsidRDefault="00C74F84" w:rsidP="00B911C8">
      <w:pPr>
        <w:pStyle w:val="a3"/>
        <w:tabs>
          <w:tab w:val="left" w:pos="7620"/>
        </w:tabs>
        <w:ind w:left="5954"/>
      </w:pPr>
      <w:r>
        <w:lastRenderedPageBreak/>
        <w:t xml:space="preserve">       </w:t>
      </w:r>
      <w:proofErr w:type="gramStart"/>
      <w:r w:rsidR="00B911C8">
        <w:t>УТВЕРЖДЕН</w:t>
      </w:r>
      <w:proofErr w:type="gramEnd"/>
      <w:r w:rsidR="00B911C8">
        <w:t xml:space="preserve">                                                                                   решением</w:t>
      </w:r>
      <w:r>
        <w:t xml:space="preserve"> схода граждан</w:t>
      </w:r>
      <w:r w:rsidR="00B911C8">
        <w:t xml:space="preserve"> </w:t>
      </w:r>
      <w:r w:rsidR="00B911C8">
        <w:rPr>
          <w:szCs w:val="28"/>
        </w:rPr>
        <w:t xml:space="preserve">Потюкановского сельсовета </w:t>
      </w:r>
      <w:r w:rsidR="00B911C8">
        <w:t xml:space="preserve">Северного района Новосибирской области от </w:t>
      </w:r>
      <w:r w:rsidR="00375CC7">
        <w:t>31.01.2017 № 1</w:t>
      </w:r>
    </w:p>
    <w:p w:rsidR="00B911C8" w:rsidRDefault="00B911C8" w:rsidP="00B911C8">
      <w:pPr>
        <w:pStyle w:val="a3"/>
        <w:ind w:firstLine="709"/>
        <w:jc w:val="right"/>
      </w:pPr>
    </w:p>
    <w:p w:rsidR="00F7392F" w:rsidRDefault="00B911C8" w:rsidP="00C74F84">
      <w:pPr>
        <w:pStyle w:val="a3"/>
        <w:ind w:firstLine="709"/>
        <w:jc w:val="center"/>
        <w:rPr>
          <w:b/>
        </w:rPr>
      </w:pPr>
      <w:r w:rsidRPr="00393484">
        <w:rPr>
          <w:b/>
        </w:rPr>
        <w:t xml:space="preserve">Отчёт о результатах деятельности Главы </w:t>
      </w:r>
      <w:r w:rsidRPr="00393484">
        <w:rPr>
          <w:b/>
          <w:szCs w:val="28"/>
        </w:rPr>
        <w:t xml:space="preserve">Потюкановского сельсовета </w:t>
      </w:r>
      <w:r w:rsidRPr="00393484">
        <w:rPr>
          <w:b/>
        </w:rPr>
        <w:t xml:space="preserve">Северного района Новосибирской области и администрации </w:t>
      </w:r>
      <w:r w:rsidRPr="00393484">
        <w:rPr>
          <w:b/>
          <w:szCs w:val="28"/>
        </w:rPr>
        <w:t xml:space="preserve">Потюкановского сельсовета </w:t>
      </w:r>
      <w:r w:rsidRPr="00393484">
        <w:rPr>
          <w:b/>
        </w:rPr>
        <w:t>Северного райо</w:t>
      </w:r>
      <w:r w:rsidR="007E1B0A">
        <w:rPr>
          <w:b/>
        </w:rPr>
        <w:t>на Новосибирской области за 201</w:t>
      </w:r>
      <w:r w:rsidR="00375CC7">
        <w:rPr>
          <w:b/>
        </w:rPr>
        <w:t>6</w:t>
      </w:r>
      <w:r w:rsidRPr="00393484">
        <w:rPr>
          <w:b/>
        </w:rPr>
        <w:t xml:space="preserve"> год</w:t>
      </w:r>
    </w:p>
    <w:p w:rsidR="00375CC7" w:rsidRDefault="00375CC7" w:rsidP="00375CC7">
      <w:pPr>
        <w:pStyle w:val="msonormalbullet1gi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2016 году на территории поселка Среднеичинский по состоянию на 31 декабря было зарегистрировано 103 жителя. Постоянно проживает 72 человека. В течение года умер1человек, родилось 2 человека. </w:t>
      </w:r>
    </w:p>
    <w:p w:rsidR="00375CC7" w:rsidRDefault="00375CC7" w:rsidP="00375CC7">
      <w:pPr>
        <w:pStyle w:val="msonormalbullet2gi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2016 году на территории поселения функционировали: Среднеичинский ФАП – штат 2 человека, МКУ ЖКХ – штат 10 человек, почтовое отделение – 1 человек, филиал Северной библиотеки – 1 человек, также после закрытия сельского клуба на территории поселка работает </w:t>
      </w:r>
      <w:proofErr w:type="spellStart"/>
      <w:r>
        <w:rPr>
          <w:sz w:val="28"/>
          <w:szCs w:val="28"/>
        </w:rPr>
        <w:t>культорганизатор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Северного КДЦ.  В классе – комплекте </w:t>
      </w:r>
      <w:proofErr w:type="spellStart"/>
      <w:r>
        <w:rPr>
          <w:sz w:val="28"/>
          <w:szCs w:val="28"/>
        </w:rPr>
        <w:t>Новотроицкой</w:t>
      </w:r>
      <w:proofErr w:type="spellEnd"/>
      <w:r>
        <w:rPr>
          <w:sz w:val="28"/>
          <w:szCs w:val="28"/>
        </w:rPr>
        <w:t xml:space="preserve"> школы с сентября 2016 года обучается в 1 классе 2 ребенка, во 2 – 3 ребенок, в 3 классе – 1 ребенок, в 4 – 1 ребенок. В штате – 1 учитель, повар. С сентября 2016 года все дети пользуются бесплатным горячим двухразовым питанием. На территории Потюкановского сельсовета проживает 4 многодетных семьи, 1 неполная семья, 1 семья опекунов. В 2016 году в КДН на учете состоит 1 семья.</w:t>
      </w:r>
    </w:p>
    <w:p w:rsidR="00375CC7" w:rsidRDefault="00375CC7" w:rsidP="00375CC7">
      <w:pPr>
        <w:pStyle w:val="msonormalbullet2gi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 прошедший год на территории поселка сохранены все рабочие места. На 1 января 2017 года остается не закрытой вакансия водителя и специалиста в МКУ ЖКХ, специалиста в администрации.      Заработная плата в учреждениях выплачивалась своевременно и в полном объеме. Низкооплачиваемых категорий работников в организациях нет. Минимальная оплата труда – 9030 руб.</w:t>
      </w:r>
    </w:p>
    <w:p w:rsidR="00375CC7" w:rsidRDefault="00375CC7" w:rsidP="00375C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прошедший год уровень безработицы на территории поселения был равен нулю. На 1 января 2017 г ни одного гражданина, официально зарегистрированного,  как безработного не было. Все граждане, стоящие на учете в центре занятости были трудоустроены.</w:t>
      </w:r>
    </w:p>
    <w:p w:rsidR="00375CC7" w:rsidRDefault="00375CC7" w:rsidP="00375C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2015 год в администрацию поступило 37 обращений граждан о выдаче справок о составе семьи, 40 о выдаче справок на заготовку древесины, 6 о выдаче справок на сельскохозяйственную технику для предоставления в налоговую инспекцию, 3 обращений  о выдаче актов обследования жилищно-бытовых условий. Письменных обращений не поступало. Все обращения рассмотрены положительно. Оказана помощь в оформлении документов для получения государственной социальной помощи на основании социального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контракта. 3 семьи получили названную помощь, приобрели домашних животных для личного подсобного хозяйства. </w:t>
      </w:r>
    </w:p>
    <w:p w:rsidR="00375CC7" w:rsidRDefault="00375CC7" w:rsidP="00375CC7">
      <w:pPr>
        <w:pStyle w:val="msonormalbullet2gi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собственности администрации и ЖКХ  1 исправная автомашина  (Газель), два трактора. Подвоз жителей осуществлялся в район и в город Куйбышев, как за счет администрации, так и за счет жителей, которые оплачивали только стоимость бензина. В течение года ЖКХ предоставляло услуги трактора (вывоз мусора, вспашка огородов, вывоз дров, пилорамы по распиловке леса).  </w:t>
      </w:r>
    </w:p>
    <w:p w:rsidR="00375CC7" w:rsidRDefault="00375CC7" w:rsidP="00375CC7">
      <w:pPr>
        <w:pStyle w:val="msonormalbullet2gi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в 2016 году составил 2971.4 тысяч рублей. (На аппарат – 464,3 тыс. руб., на воинский учет – 82,9, на дорожное хозяйство – 58,9 </w:t>
      </w:r>
      <w:proofErr w:type="spellStart"/>
      <w:proofErr w:type="gramStart"/>
      <w:r>
        <w:rPr>
          <w:sz w:val="28"/>
          <w:szCs w:val="28"/>
        </w:rPr>
        <w:t>тыс</w:t>
      </w:r>
      <w:proofErr w:type="spellEnd"/>
      <w:proofErr w:type="gramEnd"/>
      <w:r>
        <w:rPr>
          <w:sz w:val="28"/>
          <w:szCs w:val="28"/>
        </w:rPr>
        <w:t xml:space="preserve">, поступили не в полном объеме, на ЖКХ – 2023,6 </w:t>
      </w:r>
      <w:proofErr w:type="spellStart"/>
      <w:r>
        <w:rPr>
          <w:sz w:val="28"/>
          <w:szCs w:val="28"/>
        </w:rPr>
        <w:t>тыс</w:t>
      </w:r>
      <w:proofErr w:type="spellEnd"/>
      <w:r>
        <w:rPr>
          <w:sz w:val="28"/>
          <w:szCs w:val="28"/>
        </w:rPr>
        <w:t xml:space="preserve">, на пенсионные выплаты 59 тыс.). Бюджет освоен полностью. </w:t>
      </w:r>
    </w:p>
    <w:p w:rsidR="00375CC7" w:rsidRDefault="00375CC7" w:rsidP="00375CC7">
      <w:pPr>
        <w:pStyle w:val="msonormalbullet2gi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Дороги: в </w:t>
      </w:r>
      <w:proofErr w:type="spellStart"/>
      <w:proofErr w:type="gramStart"/>
      <w:r>
        <w:rPr>
          <w:sz w:val="28"/>
          <w:szCs w:val="28"/>
        </w:rPr>
        <w:t>осенне</w:t>
      </w:r>
      <w:proofErr w:type="spellEnd"/>
      <w:r>
        <w:rPr>
          <w:sz w:val="28"/>
          <w:szCs w:val="28"/>
        </w:rPr>
        <w:t xml:space="preserve"> – летний</w:t>
      </w:r>
      <w:proofErr w:type="gramEnd"/>
      <w:r>
        <w:rPr>
          <w:sz w:val="28"/>
          <w:szCs w:val="28"/>
        </w:rPr>
        <w:t xml:space="preserve"> период проводилась </w:t>
      </w:r>
      <w:proofErr w:type="spellStart"/>
      <w:r>
        <w:rPr>
          <w:sz w:val="28"/>
          <w:szCs w:val="28"/>
        </w:rPr>
        <w:t>грейдировка</w:t>
      </w:r>
      <w:proofErr w:type="spellEnd"/>
      <w:r>
        <w:rPr>
          <w:sz w:val="28"/>
          <w:szCs w:val="28"/>
        </w:rPr>
        <w:t xml:space="preserve">, подсыпка щебня дорог своими силами. В период весенне-осенней распутицы дороги закрывались. В зимний период регулярно производилась очистка дорог от снега. </w:t>
      </w:r>
      <w:proofErr w:type="spellStart"/>
      <w:proofErr w:type="gramStart"/>
      <w:r>
        <w:rPr>
          <w:sz w:val="28"/>
          <w:szCs w:val="28"/>
        </w:rPr>
        <w:t>Улично</w:t>
      </w:r>
      <w:proofErr w:type="spellEnd"/>
      <w:r>
        <w:rPr>
          <w:sz w:val="28"/>
          <w:szCs w:val="28"/>
        </w:rPr>
        <w:t xml:space="preserve"> – дорожная</w:t>
      </w:r>
      <w:proofErr w:type="gramEnd"/>
      <w:r>
        <w:rPr>
          <w:sz w:val="28"/>
          <w:szCs w:val="28"/>
        </w:rPr>
        <w:t xml:space="preserve"> сеть оборудована в соответствии с ГОСТ.</w:t>
      </w:r>
    </w:p>
    <w:p w:rsidR="00375CC7" w:rsidRDefault="00375CC7" w:rsidP="00375CC7">
      <w:pPr>
        <w:pStyle w:val="msonormalbullet2gi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Освещение: в поселке освещены все улицы согласно разработанному проекту. В течение года производился частичный ремонт уличного освещения за счет средств и силами администрации и ЖКХ. Были </w:t>
      </w:r>
      <w:proofErr w:type="gramStart"/>
      <w:r>
        <w:rPr>
          <w:sz w:val="28"/>
          <w:szCs w:val="28"/>
        </w:rPr>
        <w:t>приобретены</w:t>
      </w:r>
      <w:proofErr w:type="gramEnd"/>
      <w:r>
        <w:rPr>
          <w:sz w:val="28"/>
          <w:szCs w:val="28"/>
        </w:rPr>
        <w:t xml:space="preserve"> заменены 5 ламп в фонарях.  Все улицы освещались регулярно, практически без сбоев. </w:t>
      </w:r>
    </w:p>
    <w:p w:rsidR="00375CC7" w:rsidRDefault="00375CC7" w:rsidP="00375CC7">
      <w:pPr>
        <w:pStyle w:val="msonormalbullet2gi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мае был доделан ремонт памятника павшим воинам. Облицовка памятника плиткой. </w:t>
      </w:r>
    </w:p>
    <w:p w:rsidR="00375CC7" w:rsidRDefault="00375CC7" w:rsidP="00375CC7">
      <w:pPr>
        <w:pStyle w:val="msonormalbullet2gi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Осенью произведен косметический ремонт котельной. На отопительный сезон закуплено топливо (дрова, уголь) в полном объеме. Отопительный сезон проходит без сбоев. Котельная работает в штатном режиме.</w:t>
      </w:r>
    </w:p>
    <w:p w:rsidR="00375CC7" w:rsidRDefault="00375CC7" w:rsidP="00375CC7">
      <w:pPr>
        <w:pStyle w:val="msonormalbullet2gif"/>
        <w:jc w:val="both"/>
        <w:rPr>
          <w:sz w:val="28"/>
          <w:szCs w:val="28"/>
        </w:rPr>
      </w:pPr>
      <w:r>
        <w:rPr>
          <w:sz w:val="28"/>
          <w:szCs w:val="28"/>
        </w:rPr>
        <w:t>К началу учебного года произведен косметический ремонт (побелка, покраска) учебного класса, прихожей. Частично отремонтировано крыльцо (заменены балки, полы и перила). Библиотека перенесена в здание школы.</w:t>
      </w:r>
    </w:p>
    <w:p w:rsidR="00375CC7" w:rsidRDefault="00375CC7" w:rsidP="00375CC7">
      <w:pPr>
        <w:pStyle w:val="msonormalbullet2gi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Оформлены</w:t>
      </w:r>
      <w:proofErr w:type="gramEnd"/>
      <w:r>
        <w:rPr>
          <w:sz w:val="28"/>
          <w:szCs w:val="28"/>
        </w:rPr>
        <w:t xml:space="preserve"> в собственность свалка и гараж. Приобретено 18 тонн щебня. Отремонтирован трактор ДТ – 75. </w:t>
      </w:r>
    </w:p>
    <w:p w:rsidR="00375CC7" w:rsidRDefault="00375CC7" w:rsidP="00375CC7">
      <w:pPr>
        <w:pStyle w:val="msonormalbullet2gif"/>
        <w:jc w:val="both"/>
        <w:rPr>
          <w:sz w:val="28"/>
          <w:szCs w:val="28"/>
        </w:rPr>
      </w:pPr>
      <w:r>
        <w:rPr>
          <w:sz w:val="28"/>
          <w:szCs w:val="28"/>
        </w:rPr>
        <w:t>Бюджет на 2017 год составляет 2993,2 тыс. руб.: дорожное хозяйство – 72,0 т.р., на ЖКХ 2053,3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на выплату льготных пенсий 65,8 тыс.руб., на аппарат 464,0 тыс. руб.</w:t>
      </w:r>
    </w:p>
    <w:p w:rsidR="00375CC7" w:rsidRDefault="00375CC7" w:rsidP="00375CC7">
      <w:pPr>
        <w:pStyle w:val="msonormalbullet2gi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Планируется выполнить частичный ремонт уличного освещения и приобретение и установка уличного фонаря по улице Зеленой. Отсыпка </w:t>
      </w:r>
      <w:r>
        <w:rPr>
          <w:sz w:val="28"/>
          <w:szCs w:val="28"/>
        </w:rPr>
        <w:lastRenderedPageBreak/>
        <w:t xml:space="preserve">щебнем дороги по улице Береговая (18 тонн </w:t>
      </w:r>
      <w:proofErr w:type="gramStart"/>
      <w:r>
        <w:rPr>
          <w:sz w:val="28"/>
          <w:szCs w:val="28"/>
        </w:rPr>
        <w:t>есть</w:t>
      </w:r>
      <w:proofErr w:type="gramEnd"/>
      <w:r>
        <w:rPr>
          <w:sz w:val="28"/>
          <w:szCs w:val="28"/>
        </w:rPr>
        <w:t xml:space="preserve"> и приобрести 20 тонн). А также замена труб отопления (хотя бы частично) в здании школы.</w:t>
      </w:r>
    </w:p>
    <w:p w:rsidR="00C74F84" w:rsidRPr="00C74F84" w:rsidRDefault="00C74F84" w:rsidP="00C74F84">
      <w:pPr>
        <w:pStyle w:val="a3"/>
        <w:ind w:firstLine="709"/>
        <w:jc w:val="center"/>
        <w:rPr>
          <w:b/>
        </w:rPr>
      </w:pPr>
    </w:p>
    <w:sectPr w:rsidR="00C74F84" w:rsidRPr="00C74F84" w:rsidSect="00807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1C8"/>
    <w:rsid w:val="0001257A"/>
    <w:rsid w:val="000A2479"/>
    <w:rsid w:val="000F33A1"/>
    <w:rsid w:val="002B51F6"/>
    <w:rsid w:val="00351807"/>
    <w:rsid w:val="00375CC7"/>
    <w:rsid w:val="00393484"/>
    <w:rsid w:val="003956C9"/>
    <w:rsid w:val="005A20B7"/>
    <w:rsid w:val="005A2E33"/>
    <w:rsid w:val="007E1B0A"/>
    <w:rsid w:val="00807C13"/>
    <w:rsid w:val="00971DC1"/>
    <w:rsid w:val="009818C3"/>
    <w:rsid w:val="00982B86"/>
    <w:rsid w:val="009B5822"/>
    <w:rsid w:val="009C4ED9"/>
    <w:rsid w:val="00A80B90"/>
    <w:rsid w:val="00A876F8"/>
    <w:rsid w:val="00B63A37"/>
    <w:rsid w:val="00B911C8"/>
    <w:rsid w:val="00C10B7C"/>
    <w:rsid w:val="00C74F84"/>
    <w:rsid w:val="00D11F3E"/>
    <w:rsid w:val="00F7392F"/>
    <w:rsid w:val="00FC46B3"/>
    <w:rsid w:val="00FC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911C8"/>
    <w:pPr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ConsPlusTitle">
    <w:name w:val="ConsPlusTitle"/>
    <w:uiPriority w:val="99"/>
    <w:rsid w:val="00B911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Обычный1"/>
    <w:rsid w:val="00B911C8"/>
    <w:pPr>
      <w:widowControl w:val="0"/>
      <w:adjustRightInd w:val="0"/>
      <w:spacing w:before="60"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msonormalbullet1gif">
    <w:name w:val="msonormalbullet1.gif"/>
    <w:basedOn w:val="a"/>
    <w:rsid w:val="00F7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F7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2014-03-21T07:31:00Z</dcterms:created>
  <dcterms:modified xsi:type="dcterms:W3CDTF">2017-02-04T05:47:00Z</dcterms:modified>
</cp:coreProperties>
</file>