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F2" w:rsidRDefault="00EA5BF2" w:rsidP="001C2F6C">
      <w:pPr>
        <w:jc w:val="center"/>
        <w:rPr>
          <w:color w:val="000000" w:themeColor="text1"/>
          <w:sz w:val="20"/>
          <w:szCs w:val="20"/>
        </w:rPr>
      </w:pPr>
    </w:p>
    <w:p w:rsidR="00EA5BF2" w:rsidRDefault="00EA5BF2" w:rsidP="001C2F6C">
      <w:pPr>
        <w:jc w:val="center"/>
        <w:rPr>
          <w:color w:val="000000" w:themeColor="text1"/>
          <w:sz w:val="20"/>
          <w:szCs w:val="20"/>
        </w:rPr>
      </w:pPr>
    </w:p>
    <w:p w:rsidR="003B2D9B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  <w:r w:rsidRPr="00952DF3">
        <w:rPr>
          <w:color w:val="000000" w:themeColor="text1"/>
          <w:sz w:val="28"/>
          <w:szCs w:val="28"/>
        </w:rPr>
        <w:t>Перечень</w:t>
      </w:r>
    </w:p>
    <w:p w:rsidR="001C2F6C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</w:p>
    <w:p w:rsidR="00EA5BF2" w:rsidRPr="00952DF3" w:rsidRDefault="001C2F6C" w:rsidP="00952DF3">
      <w:pPr>
        <w:jc w:val="center"/>
        <w:rPr>
          <w:sz w:val="28"/>
          <w:szCs w:val="28"/>
        </w:rPr>
      </w:pPr>
      <w:r w:rsidRPr="00952DF3">
        <w:rPr>
          <w:sz w:val="28"/>
          <w:szCs w:val="28"/>
        </w:rPr>
        <w:t xml:space="preserve">Нормативных  правовых </w:t>
      </w:r>
      <w:r w:rsidR="00F11BDD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>актов и их отдельных  частей, содержащих  обязательных требования,</w:t>
      </w:r>
    </w:p>
    <w:p w:rsidR="001945AE" w:rsidRPr="00952DF3" w:rsidRDefault="001C2F6C" w:rsidP="00952DF3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952DF3">
        <w:rPr>
          <w:sz w:val="28"/>
          <w:szCs w:val="28"/>
        </w:rPr>
        <w:t>соблюдение</w:t>
      </w:r>
      <w:proofErr w:type="gramEnd"/>
      <w:r w:rsidRPr="00952DF3">
        <w:rPr>
          <w:sz w:val="28"/>
          <w:szCs w:val="28"/>
        </w:rPr>
        <w:t xml:space="preserve"> </w:t>
      </w:r>
      <w:r w:rsidR="00EA5BF2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 xml:space="preserve">которых  оценивается  </w:t>
      </w:r>
      <w:r w:rsidR="00EA5BF2" w:rsidRPr="00952DF3">
        <w:rPr>
          <w:sz w:val="28"/>
          <w:szCs w:val="28"/>
        </w:rPr>
        <w:t xml:space="preserve">  </w:t>
      </w:r>
      <w:r w:rsidR="00952DF3">
        <w:rPr>
          <w:sz w:val="28"/>
          <w:szCs w:val="28"/>
        </w:rPr>
        <w:t xml:space="preserve">администрацией </w:t>
      </w:r>
      <w:r w:rsidR="00A10823">
        <w:rPr>
          <w:sz w:val="28"/>
          <w:szCs w:val="28"/>
        </w:rPr>
        <w:t>Биазинского</w:t>
      </w:r>
      <w:r w:rsidR="00952DF3">
        <w:rPr>
          <w:sz w:val="28"/>
          <w:szCs w:val="28"/>
        </w:rPr>
        <w:t xml:space="preserve"> сельсовета Северного района Новосибирской области</w:t>
      </w:r>
      <w:r w:rsidR="00EA5BF2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>при</w:t>
      </w:r>
      <w:r w:rsid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>осуществлении</w:t>
      </w:r>
      <w:r w:rsidR="00EA7089" w:rsidRPr="00952DF3">
        <w:rPr>
          <w:sz w:val="28"/>
          <w:szCs w:val="28"/>
        </w:rPr>
        <w:t xml:space="preserve">  </w:t>
      </w:r>
      <w:r w:rsidRPr="00952DF3">
        <w:rPr>
          <w:sz w:val="28"/>
          <w:szCs w:val="28"/>
        </w:rPr>
        <w:t>муниципального</w:t>
      </w:r>
      <w:r w:rsidR="00EA7089" w:rsidRPr="00952DF3">
        <w:rPr>
          <w:sz w:val="28"/>
          <w:szCs w:val="28"/>
        </w:rPr>
        <w:t xml:space="preserve"> </w:t>
      </w:r>
      <w:r w:rsidRPr="00952DF3">
        <w:rPr>
          <w:sz w:val="28"/>
          <w:szCs w:val="28"/>
        </w:rPr>
        <w:t xml:space="preserve"> </w:t>
      </w:r>
      <w:r w:rsidR="00520AF2" w:rsidRPr="00980486">
        <w:rPr>
          <w:sz w:val="28"/>
          <w:szCs w:val="28"/>
        </w:rPr>
        <w:t>лесного контроля и надзо</w:t>
      </w:r>
      <w:r w:rsidR="00A10823">
        <w:rPr>
          <w:sz w:val="28"/>
          <w:szCs w:val="28"/>
        </w:rPr>
        <w:t xml:space="preserve">ра на </w:t>
      </w:r>
      <w:r w:rsidR="00AC558C">
        <w:rPr>
          <w:sz w:val="28"/>
          <w:szCs w:val="28"/>
        </w:rPr>
        <w:t xml:space="preserve">территории </w:t>
      </w:r>
      <w:r w:rsidR="00A10823">
        <w:rPr>
          <w:sz w:val="28"/>
          <w:szCs w:val="28"/>
        </w:rPr>
        <w:t xml:space="preserve">Биазинского </w:t>
      </w:r>
      <w:bookmarkStart w:id="0" w:name="_GoBack"/>
      <w:bookmarkEnd w:id="0"/>
      <w:r w:rsidR="00520AF2" w:rsidRPr="00980486">
        <w:rPr>
          <w:sz w:val="28"/>
          <w:szCs w:val="28"/>
        </w:rPr>
        <w:t>сельсовета</w:t>
      </w:r>
    </w:p>
    <w:p w:rsidR="00613D20" w:rsidRPr="00952DF3" w:rsidRDefault="00613D20" w:rsidP="00613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86"/>
        <w:gridCol w:w="3142"/>
        <w:gridCol w:w="2977"/>
        <w:gridCol w:w="2305"/>
        <w:gridCol w:w="6625"/>
      </w:tblGrid>
      <w:tr w:rsidR="005408BA" w:rsidRPr="00952DF3" w:rsidTr="002D6B14">
        <w:tc>
          <w:tcPr>
            <w:tcW w:w="686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№ </w:t>
            </w:r>
            <w:proofErr w:type="gramStart"/>
            <w:r w:rsidRPr="00952DF3">
              <w:rPr>
                <w:sz w:val="28"/>
                <w:szCs w:val="28"/>
              </w:rPr>
              <w:t>п</w:t>
            </w:r>
            <w:proofErr w:type="gramEnd"/>
            <w:r w:rsidRPr="00952DF3">
              <w:rPr>
                <w:sz w:val="28"/>
                <w:szCs w:val="28"/>
              </w:rPr>
              <w:t>/п</w:t>
            </w:r>
          </w:p>
        </w:tc>
        <w:tc>
          <w:tcPr>
            <w:tcW w:w="3142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Наименование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и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реквизиты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2977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Краткое  описание  круга лиц  и (или) перечня</w:t>
            </w:r>
            <w:r w:rsidR="005408BA" w:rsidRPr="00952DF3">
              <w:rPr>
                <w:sz w:val="28"/>
                <w:szCs w:val="28"/>
              </w:rPr>
              <w:t xml:space="preserve"> </w:t>
            </w:r>
            <w:r w:rsidR="00AC558C">
              <w:rPr>
                <w:sz w:val="28"/>
                <w:szCs w:val="28"/>
              </w:rPr>
              <w:t xml:space="preserve"> </w:t>
            </w:r>
            <w:proofErr w:type="gramStart"/>
            <w:r w:rsidR="00AC558C">
              <w:rPr>
                <w:sz w:val="28"/>
                <w:szCs w:val="28"/>
              </w:rPr>
              <w:t>объ</w:t>
            </w:r>
            <w:r w:rsidRPr="00952DF3">
              <w:rPr>
                <w:sz w:val="28"/>
                <w:szCs w:val="28"/>
              </w:rPr>
              <w:t>ектов</w:t>
            </w:r>
            <w:proofErr w:type="gramEnd"/>
            <w:r w:rsidRPr="00952DF3">
              <w:rPr>
                <w:sz w:val="28"/>
                <w:szCs w:val="28"/>
              </w:rPr>
              <w:t xml:space="preserve">  в отношении которых  устанавливаются обязательные  требования</w:t>
            </w:r>
          </w:p>
        </w:tc>
        <w:tc>
          <w:tcPr>
            <w:tcW w:w="2305" w:type="dxa"/>
          </w:tcPr>
          <w:p w:rsidR="00613D20" w:rsidRPr="00952DF3" w:rsidRDefault="005408BA" w:rsidP="005408BA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Указание  на структурные  единицы акта, соблюдение которых  оценивается при проведении мероприятий  по контролю  </w:t>
            </w:r>
          </w:p>
        </w:tc>
        <w:tc>
          <w:tcPr>
            <w:tcW w:w="6625" w:type="dxa"/>
          </w:tcPr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613D20" w:rsidRPr="00952DF3" w:rsidRDefault="005408BA" w:rsidP="00BA4F55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Текст  акт</w:t>
            </w:r>
            <w:r w:rsidR="00BA4F55" w:rsidRPr="00952DF3">
              <w:rPr>
                <w:sz w:val="28"/>
                <w:szCs w:val="28"/>
              </w:rPr>
              <w:t>а</w:t>
            </w:r>
          </w:p>
        </w:tc>
      </w:tr>
      <w:tr w:rsidR="007C629C" w:rsidRPr="001D192D" w:rsidTr="002D6B14">
        <w:tc>
          <w:tcPr>
            <w:tcW w:w="686" w:type="dxa"/>
          </w:tcPr>
          <w:p w:rsidR="007C629C" w:rsidRPr="001D192D" w:rsidRDefault="006B3B1B" w:rsidP="00613D20">
            <w:pPr>
              <w:jc w:val="center"/>
              <w:rPr>
                <w:sz w:val="28"/>
                <w:szCs w:val="28"/>
              </w:rPr>
            </w:pPr>
            <w:r w:rsidRPr="001D192D">
              <w:rPr>
                <w:sz w:val="28"/>
                <w:szCs w:val="28"/>
              </w:rPr>
              <w:t>1.</w:t>
            </w:r>
          </w:p>
        </w:tc>
        <w:tc>
          <w:tcPr>
            <w:tcW w:w="3142" w:type="dxa"/>
          </w:tcPr>
          <w:p w:rsidR="007C629C" w:rsidRPr="001D192D" w:rsidRDefault="007C629C" w:rsidP="00520AF2">
            <w:pPr>
              <w:jc w:val="center"/>
              <w:rPr>
                <w:sz w:val="28"/>
                <w:szCs w:val="28"/>
              </w:rPr>
            </w:pPr>
            <w:r w:rsidRPr="001D192D">
              <w:rPr>
                <w:sz w:val="28"/>
                <w:szCs w:val="28"/>
              </w:rPr>
              <w:t xml:space="preserve"> </w:t>
            </w:r>
            <w:r w:rsidR="00520AF2" w:rsidRPr="001D192D">
              <w:rPr>
                <w:sz w:val="28"/>
                <w:szCs w:val="28"/>
              </w:rPr>
              <w:t>Лесной кодекс Российской Федерации от 04.12.2006 № 200-ФЗ</w:t>
            </w:r>
          </w:p>
        </w:tc>
        <w:tc>
          <w:tcPr>
            <w:tcW w:w="2977" w:type="dxa"/>
          </w:tcPr>
          <w:p w:rsidR="007C629C" w:rsidRPr="001D192D" w:rsidRDefault="007C629C" w:rsidP="000260C0">
            <w:pPr>
              <w:jc w:val="center"/>
              <w:rPr>
                <w:sz w:val="28"/>
                <w:szCs w:val="28"/>
              </w:rPr>
            </w:pPr>
            <w:r w:rsidRPr="001D192D">
              <w:rPr>
                <w:sz w:val="28"/>
                <w:szCs w:val="28"/>
              </w:rPr>
              <w:t xml:space="preserve">Юридические  лица  и индивидуальные  предприниматели  </w:t>
            </w:r>
          </w:p>
        </w:tc>
        <w:tc>
          <w:tcPr>
            <w:tcW w:w="2305" w:type="dxa"/>
          </w:tcPr>
          <w:p w:rsidR="007C629C" w:rsidRPr="001D192D" w:rsidRDefault="00520AF2" w:rsidP="001D192D">
            <w:pPr>
              <w:jc w:val="center"/>
              <w:rPr>
                <w:sz w:val="28"/>
                <w:szCs w:val="28"/>
              </w:rPr>
            </w:pPr>
            <w:r w:rsidRPr="001D192D">
              <w:rPr>
                <w:sz w:val="28"/>
                <w:szCs w:val="28"/>
              </w:rPr>
              <w:t>Статьи,</w:t>
            </w:r>
            <w:r w:rsidR="001D192D" w:rsidRPr="001D192D">
              <w:rPr>
                <w:sz w:val="28"/>
                <w:szCs w:val="28"/>
              </w:rPr>
              <w:t>98</w:t>
            </w:r>
            <w:r w:rsidR="007C629C" w:rsidRPr="001D192D">
              <w:rPr>
                <w:sz w:val="28"/>
                <w:szCs w:val="28"/>
              </w:rPr>
              <w:t xml:space="preserve"> </w:t>
            </w:r>
            <w:r w:rsidR="001D192D" w:rsidRPr="001D192D">
              <w:rPr>
                <w:sz w:val="28"/>
                <w:szCs w:val="28"/>
              </w:rPr>
              <w:t>,84</w:t>
            </w:r>
            <w:r w:rsidR="007C629C" w:rsidRPr="001D1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5" w:type="dxa"/>
          </w:tcPr>
          <w:p w:rsidR="006B3B1B" w:rsidRPr="001D192D" w:rsidRDefault="006B3B1B" w:rsidP="00A10823">
            <w:pPr>
              <w:jc w:val="both"/>
              <w:rPr>
                <w:sz w:val="28"/>
                <w:szCs w:val="28"/>
              </w:rPr>
            </w:pPr>
            <w:r w:rsidRPr="001D192D">
              <w:rPr>
                <w:sz w:val="28"/>
                <w:szCs w:val="28"/>
              </w:rPr>
              <w:t xml:space="preserve">Статья </w:t>
            </w:r>
            <w:r w:rsidR="001D192D" w:rsidRPr="001D192D">
              <w:rPr>
                <w:sz w:val="28"/>
                <w:szCs w:val="28"/>
              </w:rPr>
              <w:t>98</w:t>
            </w:r>
            <w:r w:rsidRPr="001D192D">
              <w:rPr>
                <w:sz w:val="28"/>
                <w:szCs w:val="28"/>
              </w:rPr>
              <w:t xml:space="preserve">. </w:t>
            </w:r>
            <w:r w:rsidR="001D192D" w:rsidRPr="001D192D">
              <w:rPr>
                <w:sz w:val="28"/>
                <w:szCs w:val="28"/>
              </w:rPr>
              <w:t>Муниципальный лесной контроль</w:t>
            </w:r>
          </w:p>
          <w:p w:rsidR="006B3B1B" w:rsidRPr="001D192D" w:rsidRDefault="006B3B1B" w:rsidP="00A10823">
            <w:pPr>
              <w:jc w:val="both"/>
              <w:rPr>
                <w:sz w:val="28"/>
                <w:szCs w:val="28"/>
              </w:rPr>
            </w:pPr>
            <w:r w:rsidRPr="001D192D">
              <w:rPr>
                <w:sz w:val="28"/>
                <w:szCs w:val="28"/>
              </w:rPr>
              <w:t xml:space="preserve">1. </w:t>
            </w:r>
            <w:r w:rsidR="001D192D" w:rsidRPr="001D192D">
              <w:rPr>
                <w:color w:val="000000"/>
                <w:sz w:val="28"/>
                <w:szCs w:val="28"/>
              </w:rPr>
              <w:t>На территории муниципального образования органами местного самоуправления осуществляется муниципальный лесной контроль в соответствии со </w:t>
            </w:r>
            <w:hyperlink r:id="rId6" w:anchor="000058" w:history="1">
              <w:r w:rsidR="001D192D" w:rsidRPr="001D192D">
                <w:rPr>
                  <w:rStyle w:val="a6"/>
                  <w:color w:val="005EA5"/>
                  <w:sz w:val="28"/>
                  <w:szCs w:val="28"/>
                  <w:bdr w:val="none" w:sz="0" w:space="0" w:color="auto" w:frame="1"/>
                </w:rPr>
                <w:t>статьей 84</w:t>
              </w:r>
            </w:hyperlink>
            <w:r w:rsidR="001D192D" w:rsidRPr="001D192D">
              <w:rPr>
                <w:color w:val="000000"/>
                <w:sz w:val="28"/>
                <w:szCs w:val="28"/>
              </w:rPr>
              <w:t>настоящего Кодекса и с Федеральным </w:t>
            </w:r>
            <w:hyperlink r:id="rId7" w:history="1">
              <w:r w:rsidR="001D192D" w:rsidRPr="001D192D">
                <w:rPr>
                  <w:rStyle w:val="a6"/>
                  <w:color w:val="005EA5"/>
                  <w:sz w:val="28"/>
                  <w:szCs w:val="28"/>
                  <w:bdr w:val="none" w:sz="0" w:space="0" w:color="auto" w:frame="1"/>
                </w:rPr>
                <w:t>законом</w:t>
              </w:r>
            </w:hyperlink>
            <w:r w:rsidR="001D192D" w:rsidRPr="001D192D">
              <w:rPr>
                <w:color w:val="000000"/>
                <w:sz w:val="28"/>
                <w:szCs w:val="28"/>
              </w:rPr>
      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  <w:p w:rsidR="006B3B1B" w:rsidRPr="001D192D" w:rsidRDefault="006B3B1B" w:rsidP="00A10823">
            <w:pPr>
              <w:jc w:val="both"/>
              <w:rPr>
                <w:sz w:val="28"/>
                <w:szCs w:val="28"/>
              </w:rPr>
            </w:pPr>
            <w:r w:rsidRPr="001D192D">
              <w:rPr>
                <w:sz w:val="28"/>
                <w:szCs w:val="28"/>
              </w:rPr>
              <w:t xml:space="preserve">Статья </w:t>
            </w:r>
            <w:r w:rsidR="001D192D" w:rsidRPr="001D192D">
              <w:rPr>
                <w:sz w:val="28"/>
                <w:szCs w:val="28"/>
              </w:rPr>
              <w:t>84</w:t>
            </w:r>
            <w:r w:rsidRPr="001D192D">
              <w:rPr>
                <w:sz w:val="28"/>
                <w:szCs w:val="28"/>
              </w:rPr>
              <w:t xml:space="preserve">. </w:t>
            </w:r>
            <w:r w:rsidR="001D192D" w:rsidRPr="001D192D">
              <w:rPr>
                <w:sz w:val="28"/>
                <w:szCs w:val="28"/>
              </w:rPr>
              <w:t>Полномочия органов местного самоуправления в области лесных отношений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1. К полномочиям органов местного самоуправления в отношении лесных участков, </w:t>
            </w:r>
            <w:r w:rsidRPr="001D192D">
              <w:rPr>
                <w:rStyle w:val="blk"/>
                <w:color w:val="000000"/>
                <w:sz w:val="28"/>
                <w:szCs w:val="28"/>
              </w:rPr>
              <w:lastRenderedPageBreak/>
              <w:t>находящихся в муниципальной собственности, относятся: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1" w:name="dst100564"/>
            <w:bookmarkEnd w:id="1"/>
            <w:r w:rsidRPr="001D192D">
              <w:rPr>
                <w:rStyle w:val="blk"/>
                <w:color w:val="000000"/>
                <w:sz w:val="28"/>
                <w:szCs w:val="28"/>
              </w:rPr>
              <w:t>1) владение, пользование, распоряжение такими лесными участками;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2" w:name="dst100565"/>
            <w:bookmarkEnd w:id="2"/>
            <w:r w:rsidRPr="001D192D">
              <w:rPr>
                <w:rStyle w:val="blk"/>
                <w:color w:val="000000"/>
                <w:sz w:val="28"/>
                <w:szCs w:val="28"/>
              </w:rPr>
              <w:t>2) установление ставок платы за единицу объема лесных ресурсов и ставок платы за единицу площади такого лесного участка в целях его аренды;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3" w:name="dst100566"/>
            <w:bookmarkEnd w:id="3"/>
            <w:r w:rsidRPr="001D192D">
              <w:rPr>
                <w:rStyle w:val="blk"/>
                <w:color w:val="000000"/>
                <w:sz w:val="28"/>
                <w:szCs w:val="28"/>
              </w:rPr>
              <w:t>3) установление ставок платы за единицу объема древесины;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4" w:name="dst13"/>
            <w:bookmarkEnd w:id="4"/>
            <w:r w:rsidRPr="001D192D">
              <w:rPr>
                <w:rStyle w:val="blk"/>
                <w:color w:val="000000"/>
                <w:sz w:val="28"/>
                <w:szCs w:val="28"/>
              </w:rPr>
              <w:t>4) разработка и утверждение лесохозяйственных регламентов, а также проведение муниципальной экспертизы проектов освоения лесов;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000000"/>
                <w:sz w:val="28"/>
                <w:szCs w:val="28"/>
              </w:rPr>
            </w:pPr>
            <w:r w:rsidRPr="001D192D">
              <w:rPr>
                <w:rStyle w:val="blk"/>
                <w:color w:val="000000"/>
                <w:sz w:val="28"/>
                <w:szCs w:val="28"/>
              </w:rPr>
              <w:t>(в ред. Федерального </w:t>
            </w:r>
            <w:hyperlink r:id="rId8" w:anchor="dst100423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закона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от 25.12.2008 N 281-ФЗ)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333333"/>
                <w:sz w:val="28"/>
                <w:szCs w:val="28"/>
              </w:rPr>
            </w:pPr>
            <w:r w:rsidRPr="001D192D">
              <w:rPr>
                <w:rStyle w:val="blk"/>
                <w:color w:val="333333"/>
                <w:sz w:val="28"/>
                <w:szCs w:val="28"/>
              </w:rPr>
              <w:t>(см. те</w:t>
            </w:r>
            <w:proofErr w:type="gramStart"/>
            <w:r w:rsidRPr="001D192D">
              <w:rPr>
                <w:rStyle w:val="blk"/>
                <w:color w:val="333333"/>
                <w:sz w:val="28"/>
                <w:szCs w:val="28"/>
              </w:rPr>
              <w:t>кст в пр</w:t>
            </w:r>
            <w:proofErr w:type="gramEnd"/>
            <w:r w:rsidRPr="001D192D">
              <w:rPr>
                <w:rStyle w:val="blk"/>
                <w:color w:val="333333"/>
                <w:sz w:val="28"/>
                <w:szCs w:val="28"/>
              </w:rPr>
              <w:t>едыдущей редакции)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5" w:name="dst58"/>
            <w:bookmarkEnd w:id="5"/>
            <w:r w:rsidRPr="001D192D">
              <w:rPr>
                <w:rStyle w:val="blk"/>
                <w:color w:val="000000"/>
                <w:sz w:val="28"/>
                <w:szCs w:val="28"/>
              </w:rPr>
              <w:t>5) осуществление муниципального лесного контроля в отношении таких лесных участков;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000000"/>
                <w:sz w:val="28"/>
                <w:szCs w:val="28"/>
              </w:rPr>
            </w:pPr>
            <w:r w:rsidRPr="001D192D">
              <w:rPr>
                <w:rStyle w:val="blk"/>
                <w:color w:val="000000"/>
                <w:sz w:val="28"/>
                <w:szCs w:val="28"/>
              </w:rPr>
              <w:t>(в ред. Федерального </w:t>
            </w:r>
            <w:hyperlink r:id="rId9" w:anchor="dst101668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закона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от 18.07.2011 N 242-ФЗ)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333333"/>
                <w:sz w:val="28"/>
                <w:szCs w:val="28"/>
              </w:rPr>
            </w:pPr>
            <w:r w:rsidRPr="001D192D">
              <w:rPr>
                <w:rStyle w:val="blk"/>
                <w:color w:val="333333"/>
                <w:sz w:val="28"/>
                <w:szCs w:val="28"/>
              </w:rPr>
              <w:t>(см. те</w:t>
            </w:r>
            <w:proofErr w:type="gramStart"/>
            <w:r w:rsidRPr="001D192D">
              <w:rPr>
                <w:rStyle w:val="blk"/>
                <w:color w:val="333333"/>
                <w:sz w:val="28"/>
                <w:szCs w:val="28"/>
              </w:rPr>
              <w:t>кст в пр</w:t>
            </w:r>
            <w:proofErr w:type="gramEnd"/>
            <w:r w:rsidRPr="001D192D">
              <w:rPr>
                <w:rStyle w:val="blk"/>
                <w:color w:val="333333"/>
                <w:sz w:val="28"/>
                <w:szCs w:val="28"/>
              </w:rPr>
              <w:t>едыдущей редакции)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6" w:name="dst100989"/>
            <w:bookmarkEnd w:id="6"/>
            <w:r w:rsidRPr="001D192D">
              <w:rPr>
                <w:rStyle w:val="blk"/>
                <w:color w:val="000000"/>
                <w:sz w:val="28"/>
                <w:szCs w:val="28"/>
              </w:rPr>
              <w:t>6) организация осуществления </w:t>
            </w:r>
            <w:hyperlink r:id="rId10" w:anchor="dst3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мер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пожарной безопасности в лесах;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000000"/>
                <w:sz w:val="28"/>
                <w:szCs w:val="28"/>
              </w:rPr>
            </w:pPr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(п. 6 </w:t>
            </w:r>
            <w:proofErr w:type="gramStart"/>
            <w:r w:rsidRPr="001D192D">
              <w:rPr>
                <w:rStyle w:val="blk"/>
                <w:color w:val="000000"/>
                <w:sz w:val="28"/>
                <w:szCs w:val="28"/>
              </w:rPr>
              <w:t>введен</w:t>
            </w:r>
            <w:proofErr w:type="gramEnd"/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 Федеральным </w:t>
            </w:r>
            <w:hyperlink r:id="rId11" w:anchor="dst100216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законом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от 29.12.2010 N 442-ФЗ)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7" w:name="dst206"/>
            <w:bookmarkEnd w:id="7"/>
            <w:r w:rsidRPr="001D192D">
              <w:rPr>
                <w:rStyle w:val="blk"/>
                <w:color w:val="000000"/>
                <w:sz w:val="28"/>
                <w:szCs w:val="28"/>
              </w:rPr>
              <w:t>7)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000000"/>
                <w:sz w:val="28"/>
                <w:szCs w:val="28"/>
              </w:rPr>
            </w:pPr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(п. 7 </w:t>
            </w:r>
            <w:proofErr w:type="gramStart"/>
            <w:r w:rsidRPr="001D192D">
              <w:rPr>
                <w:rStyle w:val="blk"/>
                <w:color w:val="000000"/>
                <w:sz w:val="28"/>
                <w:szCs w:val="28"/>
              </w:rPr>
              <w:t>введен</w:t>
            </w:r>
            <w:proofErr w:type="gramEnd"/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 Федеральным </w:t>
            </w:r>
            <w:hyperlink r:id="rId12" w:anchor="dst100094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законом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от 28.12.2013 N 415-ФЗ)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8" w:name="dst207"/>
            <w:bookmarkEnd w:id="8"/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8) представление информации в единую государственную автоматизированную информационную систему учета древесины и сделок </w:t>
            </w:r>
            <w:r w:rsidRPr="001D192D">
              <w:rPr>
                <w:rStyle w:val="blk"/>
                <w:color w:val="000000"/>
                <w:sz w:val="28"/>
                <w:szCs w:val="28"/>
              </w:rPr>
              <w:lastRenderedPageBreak/>
              <w:t>с ней.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000000"/>
                <w:sz w:val="28"/>
                <w:szCs w:val="28"/>
              </w:rPr>
            </w:pPr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(п. 8 </w:t>
            </w:r>
            <w:proofErr w:type="gramStart"/>
            <w:r w:rsidRPr="001D192D">
              <w:rPr>
                <w:rStyle w:val="blk"/>
                <w:color w:val="000000"/>
                <w:sz w:val="28"/>
                <w:szCs w:val="28"/>
              </w:rPr>
              <w:t>введен</w:t>
            </w:r>
            <w:proofErr w:type="gramEnd"/>
            <w:r w:rsidRPr="001D192D">
              <w:rPr>
                <w:rStyle w:val="blk"/>
                <w:color w:val="000000"/>
                <w:sz w:val="28"/>
                <w:szCs w:val="28"/>
              </w:rPr>
              <w:t xml:space="preserve"> Федеральным </w:t>
            </w:r>
            <w:hyperlink r:id="rId13" w:anchor="dst100096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законом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от 28.12.2013 N 415-ФЗ)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9" w:name="dst100990"/>
            <w:bookmarkEnd w:id="9"/>
            <w:r w:rsidRPr="001D192D">
              <w:rPr>
                <w:rStyle w:val="blk"/>
                <w:color w:val="000000"/>
                <w:sz w:val="28"/>
                <w:szCs w:val="28"/>
              </w:rPr>
              <w:t>1.1. Органы местного самоуправления осуществляют </w:t>
            </w:r>
            <w:hyperlink r:id="rId14" w:anchor="dst100010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разработку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и утверждение лесохозяйственных регламентов лесничеств, лесопарков, расположенных на землях населенных пунктов, на которых расположены городские леса.</w:t>
            </w:r>
          </w:p>
          <w:p w:rsidR="001D192D" w:rsidRPr="001D192D" w:rsidRDefault="001D192D" w:rsidP="00A10823">
            <w:pPr>
              <w:shd w:val="clear" w:color="auto" w:fill="FFFFFF"/>
              <w:spacing w:line="266" w:lineRule="atLeast"/>
              <w:jc w:val="both"/>
              <w:rPr>
                <w:color w:val="000000"/>
                <w:sz w:val="28"/>
                <w:szCs w:val="28"/>
              </w:rPr>
            </w:pPr>
            <w:r w:rsidRPr="001D192D">
              <w:rPr>
                <w:rStyle w:val="blk"/>
                <w:color w:val="000000"/>
                <w:sz w:val="28"/>
                <w:szCs w:val="28"/>
              </w:rPr>
              <w:t>(часть 1.1 введена Федеральным </w:t>
            </w:r>
            <w:hyperlink r:id="rId15" w:anchor="dst100218" w:history="1">
              <w:r w:rsidRPr="001D192D">
                <w:rPr>
                  <w:rStyle w:val="a6"/>
                  <w:color w:val="666699"/>
                  <w:sz w:val="28"/>
                  <w:szCs w:val="28"/>
                </w:rPr>
                <w:t>законом</w:t>
              </w:r>
            </w:hyperlink>
            <w:r w:rsidRPr="001D192D">
              <w:rPr>
                <w:rStyle w:val="blk"/>
                <w:color w:val="000000"/>
                <w:sz w:val="28"/>
                <w:szCs w:val="28"/>
              </w:rPr>
              <w:t> от 29.12.2010 N 442-ФЗ)</w:t>
            </w:r>
          </w:p>
          <w:p w:rsidR="001D192D" w:rsidRPr="001D192D" w:rsidRDefault="001D192D" w:rsidP="00A10823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  <w:sz w:val="28"/>
                <w:szCs w:val="28"/>
              </w:rPr>
            </w:pPr>
            <w:bookmarkStart w:id="10" w:name="dst100569"/>
            <w:bookmarkEnd w:id="10"/>
            <w:r w:rsidRPr="001D192D">
              <w:rPr>
                <w:rStyle w:val="blk"/>
                <w:color w:val="000000"/>
                <w:sz w:val="28"/>
                <w:szCs w:val="28"/>
              </w:rPr>
              <w:t>2. Органы местного самоуправления могут наделяться отдельными государственными полномочиями в области использования, охраны, защиты, воспроизводства лесов в порядке, установленном законодательством Российской Федерации.</w:t>
            </w:r>
          </w:p>
          <w:p w:rsidR="006B3B1B" w:rsidRPr="001D192D" w:rsidRDefault="006B3B1B" w:rsidP="006B3B1B">
            <w:pPr>
              <w:rPr>
                <w:sz w:val="28"/>
                <w:szCs w:val="28"/>
              </w:rPr>
            </w:pPr>
          </w:p>
        </w:tc>
      </w:tr>
    </w:tbl>
    <w:p w:rsidR="00613D20" w:rsidRPr="001D192D" w:rsidRDefault="00613D20" w:rsidP="00613D20">
      <w:pPr>
        <w:jc w:val="center"/>
        <w:rPr>
          <w:sz w:val="28"/>
          <w:szCs w:val="28"/>
        </w:rPr>
      </w:pPr>
    </w:p>
    <w:sectPr w:rsidR="00613D20" w:rsidRPr="001D192D" w:rsidSect="00613D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D9B"/>
    <w:rsid w:val="00000BB6"/>
    <w:rsid w:val="00025B49"/>
    <w:rsid w:val="000260C0"/>
    <w:rsid w:val="00031EEA"/>
    <w:rsid w:val="000447B3"/>
    <w:rsid w:val="00045F97"/>
    <w:rsid w:val="000746BD"/>
    <w:rsid w:val="000C6245"/>
    <w:rsid w:val="000E6C0C"/>
    <w:rsid w:val="00123ACD"/>
    <w:rsid w:val="00147BE7"/>
    <w:rsid w:val="00163604"/>
    <w:rsid w:val="001945AE"/>
    <w:rsid w:val="001B0D20"/>
    <w:rsid w:val="001C2F6C"/>
    <w:rsid w:val="001D192D"/>
    <w:rsid w:val="002550CD"/>
    <w:rsid w:val="002628E1"/>
    <w:rsid w:val="00282BB3"/>
    <w:rsid w:val="0028536C"/>
    <w:rsid w:val="00296525"/>
    <w:rsid w:val="002C04ED"/>
    <w:rsid w:val="002D6B14"/>
    <w:rsid w:val="00317B18"/>
    <w:rsid w:val="00326F28"/>
    <w:rsid w:val="003712C6"/>
    <w:rsid w:val="003B2D9B"/>
    <w:rsid w:val="004130CC"/>
    <w:rsid w:val="004F656E"/>
    <w:rsid w:val="00520AF2"/>
    <w:rsid w:val="00537973"/>
    <w:rsid w:val="005408BA"/>
    <w:rsid w:val="00570946"/>
    <w:rsid w:val="005976AF"/>
    <w:rsid w:val="005B08CA"/>
    <w:rsid w:val="005B5509"/>
    <w:rsid w:val="006041FF"/>
    <w:rsid w:val="00613D20"/>
    <w:rsid w:val="006558CB"/>
    <w:rsid w:val="006B3B1B"/>
    <w:rsid w:val="007B4E75"/>
    <w:rsid w:val="007B6817"/>
    <w:rsid w:val="007C629C"/>
    <w:rsid w:val="007D0C91"/>
    <w:rsid w:val="00810103"/>
    <w:rsid w:val="008178B2"/>
    <w:rsid w:val="00832CDB"/>
    <w:rsid w:val="00835CB8"/>
    <w:rsid w:val="00852E86"/>
    <w:rsid w:val="008C36A7"/>
    <w:rsid w:val="008D62EB"/>
    <w:rsid w:val="008F11ED"/>
    <w:rsid w:val="0091798A"/>
    <w:rsid w:val="00933941"/>
    <w:rsid w:val="00952DF3"/>
    <w:rsid w:val="009D103A"/>
    <w:rsid w:val="009D55B9"/>
    <w:rsid w:val="00A10823"/>
    <w:rsid w:val="00A13066"/>
    <w:rsid w:val="00A62FC9"/>
    <w:rsid w:val="00AC558C"/>
    <w:rsid w:val="00AD08E6"/>
    <w:rsid w:val="00B15921"/>
    <w:rsid w:val="00B16461"/>
    <w:rsid w:val="00B82083"/>
    <w:rsid w:val="00B97DCA"/>
    <w:rsid w:val="00BA1509"/>
    <w:rsid w:val="00BA4F55"/>
    <w:rsid w:val="00C108CB"/>
    <w:rsid w:val="00C272E8"/>
    <w:rsid w:val="00C723F1"/>
    <w:rsid w:val="00CC43AF"/>
    <w:rsid w:val="00EA5BF2"/>
    <w:rsid w:val="00EA7089"/>
    <w:rsid w:val="00EC440E"/>
    <w:rsid w:val="00ED11B6"/>
    <w:rsid w:val="00F11BDD"/>
    <w:rsid w:val="00F365F1"/>
    <w:rsid w:val="00F4458B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semiHidden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3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2/2f2f19d786e4d18472d3508871a9af6e482ad9ca/" TargetMode="External"/><Relationship Id="rId13" Type="http://schemas.openxmlformats.org/officeDocument/2006/relationships/hyperlink" Target="http://www.consultant.ru/document/cons_doc_LAW_156534/3d0cac60971a511280cbba229d9b6329c07731f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294_FZ-o-zawite-prav-jur-lic/" TargetMode="External"/><Relationship Id="rId12" Type="http://schemas.openxmlformats.org/officeDocument/2006/relationships/hyperlink" Target="http://www.consultant.ru/document/cons_doc_LAW_156534/3d0cac60971a511280cbba229d9b6329c07731f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kodeks/LK-RF/glava-9/statja-84/" TargetMode="External"/><Relationship Id="rId11" Type="http://schemas.openxmlformats.org/officeDocument/2006/relationships/hyperlink" Target="http://www.consultant.ru/document/cons_doc_LAW_108814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8814/3d0cac60971a511280cbba229d9b6329c07731f7/" TargetMode="External"/><Relationship Id="rId10" Type="http://schemas.openxmlformats.org/officeDocument/2006/relationships/hyperlink" Target="http://www.consultant.ru/document/cons_doc_LAW_69502/a00284a6c85bc6fe79ee8c5b54320865f7c1e66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6983/4af76cafa1de1b5ef498041f1a40bf3333f7099f/" TargetMode="External"/><Relationship Id="rId14" Type="http://schemas.openxmlformats.org/officeDocument/2006/relationships/hyperlink" Target="http://www.consultant.ru/document/cons_doc_LAW_214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62FF-03B6-4310-9DC2-8B3838DF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BurovAA</dc:creator>
  <cp:keywords/>
  <dc:description/>
  <cp:lastModifiedBy>Biaza 2</cp:lastModifiedBy>
  <cp:revision>48</cp:revision>
  <cp:lastPrinted>2017-03-06T10:30:00Z</cp:lastPrinted>
  <dcterms:created xsi:type="dcterms:W3CDTF">2017-03-01T06:11:00Z</dcterms:created>
  <dcterms:modified xsi:type="dcterms:W3CDTF">2018-02-07T08:37:00Z</dcterms:modified>
</cp:coreProperties>
</file>