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32" w:rsidRPr="00003614" w:rsidRDefault="00BE7332" w:rsidP="00BE7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61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ФЕДОРОВСКОГО</w:t>
      </w:r>
      <w:r w:rsidRPr="00003614">
        <w:rPr>
          <w:b/>
          <w:sz w:val="28"/>
          <w:szCs w:val="28"/>
        </w:rPr>
        <w:t xml:space="preserve"> СЕЛЬСОВЕТА</w:t>
      </w:r>
    </w:p>
    <w:p w:rsidR="00BE7332" w:rsidRDefault="00BE7332" w:rsidP="00BE7332">
      <w:pPr>
        <w:ind w:left="540" w:right="1615"/>
        <w:jc w:val="center"/>
        <w:rPr>
          <w:b/>
          <w:sz w:val="28"/>
          <w:szCs w:val="28"/>
        </w:rPr>
      </w:pPr>
      <w:r w:rsidRPr="00003614">
        <w:rPr>
          <w:b/>
          <w:sz w:val="28"/>
          <w:szCs w:val="28"/>
        </w:rPr>
        <w:t xml:space="preserve">         Северного района Новосибирской области</w:t>
      </w:r>
    </w:p>
    <w:p w:rsidR="00BE7332" w:rsidRPr="00003614" w:rsidRDefault="00BE7332" w:rsidP="00BE7332">
      <w:pPr>
        <w:ind w:left="540" w:right="1615"/>
        <w:jc w:val="center"/>
        <w:rPr>
          <w:b/>
          <w:sz w:val="28"/>
          <w:szCs w:val="28"/>
        </w:rPr>
      </w:pPr>
    </w:p>
    <w:p w:rsidR="00BE7332" w:rsidRDefault="00BE7332" w:rsidP="00BE7332">
      <w:pPr>
        <w:ind w:left="540" w:right="1615"/>
        <w:jc w:val="center"/>
        <w:rPr>
          <w:b/>
          <w:sz w:val="28"/>
          <w:szCs w:val="28"/>
        </w:rPr>
      </w:pPr>
      <w:r w:rsidRPr="00003614">
        <w:rPr>
          <w:b/>
          <w:sz w:val="28"/>
          <w:szCs w:val="28"/>
        </w:rPr>
        <w:t xml:space="preserve">         </w:t>
      </w:r>
      <w:proofErr w:type="gramStart"/>
      <w:r w:rsidRPr="00003614">
        <w:rPr>
          <w:b/>
          <w:sz w:val="28"/>
          <w:szCs w:val="28"/>
        </w:rPr>
        <w:t>П</w:t>
      </w:r>
      <w:proofErr w:type="gramEnd"/>
      <w:r w:rsidRPr="00003614">
        <w:rPr>
          <w:b/>
          <w:sz w:val="28"/>
          <w:szCs w:val="28"/>
        </w:rPr>
        <w:t xml:space="preserve"> О С Т А Н О В Л Е Н И Е    </w:t>
      </w:r>
    </w:p>
    <w:p w:rsidR="00BE7332" w:rsidRPr="00003614" w:rsidRDefault="00BE7332" w:rsidP="00BE7332">
      <w:pPr>
        <w:ind w:left="540" w:right="1615"/>
        <w:jc w:val="center"/>
        <w:rPr>
          <w:b/>
          <w:sz w:val="28"/>
          <w:szCs w:val="28"/>
        </w:rPr>
      </w:pPr>
      <w:r w:rsidRPr="00003614">
        <w:rPr>
          <w:b/>
          <w:sz w:val="28"/>
          <w:szCs w:val="28"/>
        </w:rPr>
        <w:t xml:space="preserve">        </w:t>
      </w:r>
    </w:p>
    <w:p w:rsidR="00BE7332" w:rsidRDefault="00BE7332" w:rsidP="00BE7332">
      <w:pPr>
        <w:tabs>
          <w:tab w:val="left" w:pos="0"/>
        </w:tabs>
        <w:ind w:right="76"/>
        <w:rPr>
          <w:b/>
          <w:sz w:val="28"/>
          <w:szCs w:val="28"/>
        </w:rPr>
      </w:pPr>
      <w:r>
        <w:rPr>
          <w:b/>
          <w:sz w:val="28"/>
          <w:szCs w:val="28"/>
        </w:rPr>
        <w:t>17.06.</w:t>
      </w:r>
      <w:r w:rsidRPr="0000361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14                             </w:t>
      </w:r>
      <w:proofErr w:type="gramStart"/>
      <w:r w:rsidRPr="00003614">
        <w:rPr>
          <w:b/>
          <w:sz w:val="28"/>
          <w:szCs w:val="28"/>
        </w:rPr>
        <w:t>с</w:t>
      </w:r>
      <w:proofErr w:type="gramEnd"/>
      <w:r w:rsidRPr="0000361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Федоровка</w:t>
      </w:r>
      <w:r w:rsidRPr="00003614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</w:t>
      </w:r>
      <w:r w:rsidRPr="00003614">
        <w:rPr>
          <w:b/>
          <w:sz w:val="28"/>
          <w:szCs w:val="28"/>
        </w:rPr>
        <w:t xml:space="preserve">  №  59</w:t>
      </w:r>
    </w:p>
    <w:p w:rsidR="00BE7332" w:rsidRPr="00003614" w:rsidRDefault="00BE7332" w:rsidP="00BE7332">
      <w:pPr>
        <w:tabs>
          <w:tab w:val="left" w:pos="0"/>
        </w:tabs>
        <w:ind w:right="76"/>
        <w:rPr>
          <w:b/>
          <w:sz w:val="28"/>
          <w:szCs w:val="28"/>
        </w:rPr>
      </w:pPr>
    </w:p>
    <w:p w:rsidR="00BE7332" w:rsidRPr="00003614" w:rsidRDefault="00BE7332" w:rsidP="00BE73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3614">
        <w:rPr>
          <w:b/>
          <w:sz w:val="28"/>
          <w:szCs w:val="28"/>
        </w:rPr>
        <w:t>Об утверждении</w:t>
      </w:r>
    </w:p>
    <w:p w:rsidR="00BE7332" w:rsidRPr="00003614" w:rsidRDefault="00BE7332" w:rsidP="00BE73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3614">
        <w:rPr>
          <w:b/>
          <w:sz w:val="28"/>
          <w:szCs w:val="28"/>
        </w:rPr>
        <w:t xml:space="preserve">Порядка осуществления контроля за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</w:t>
      </w:r>
      <w:proofErr w:type="gramStart"/>
      <w:r w:rsidRPr="00003614">
        <w:rPr>
          <w:b/>
          <w:sz w:val="28"/>
          <w:szCs w:val="28"/>
        </w:rPr>
        <w:t xml:space="preserve">контроля администрации </w:t>
      </w:r>
      <w:r>
        <w:rPr>
          <w:b/>
          <w:sz w:val="28"/>
          <w:szCs w:val="28"/>
        </w:rPr>
        <w:t>Федоровского</w:t>
      </w:r>
      <w:r w:rsidRPr="00003614">
        <w:rPr>
          <w:b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BE7332" w:rsidRPr="00003614" w:rsidRDefault="00BE7332" w:rsidP="00BE733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E7332" w:rsidRDefault="00BE7332" w:rsidP="00BE73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hyperlink r:id="rId4" w:history="1">
        <w:r w:rsidRPr="00003614">
          <w:rPr>
            <w:rStyle w:val="a3"/>
            <w:color w:val="000000"/>
            <w:sz w:val="28"/>
            <w:szCs w:val="28"/>
          </w:rPr>
          <w:t>частью 3 статьи 269.2</w:t>
        </w:r>
      </w:hyperlink>
      <w:r>
        <w:rPr>
          <w:color w:val="000000"/>
          <w:sz w:val="28"/>
          <w:szCs w:val="28"/>
        </w:rPr>
        <w:t xml:space="preserve"> Бюджетного</w:t>
      </w:r>
      <w:r>
        <w:rPr>
          <w:sz w:val="28"/>
          <w:szCs w:val="28"/>
        </w:rPr>
        <w:t xml:space="preserve"> кодекса Российской Федерации, частью 11 статьи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 администрация Федоровского сельсовета Северного района Новосибирской области</w:t>
      </w:r>
    </w:p>
    <w:p w:rsidR="00BE7332" w:rsidRDefault="00BE7332" w:rsidP="00BE73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осуществления контроля за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</w:t>
      </w:r>
      <w:proofErr w:type="gramStart"/>
      <w:r>
        <w:rPr>
          <w:sz w:val="28"/>
          <w:szCs w:val="28"/>
        </w:rPr>
        <w:t>контроля администрации Федоровского сельсовета Северного района Новосибирской области</w:t>
      </w:r>
      <w:proofErr w:type="gramEnd"/>
      <w:r>
        <w:rPr>
          <w:sz w:val="28"/>
          <w:szCs w:val="28"/>
        </w:rPr>
        <w:t>.</w:t>
      </w:r>
    </w:p>
    <w:p w:rsidR="00BE7332" w:rsidRDefault="00BE7332" w:rsidP="00BE7332">
      <w:pPr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332" w:rsidRDefault="00BE7332" w:rsidP="00BE73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332" w:rsidRDefault="00BE7332" w:rsidP="00BE73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Федоровского сельсовета</w:t>
      </w:r>
    </w:p>
    <w:p w:rsidR="00BE7332" w:rsidRDefault="00BE7332" w:rsidP="00BE73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BE7332" w:rsidRDefault="00BE7332" w:rsidP="00BE73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В. Я.Писаренко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332" w:rsidRDefault="00BE7332" w:rsidP="00BE73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332" w:rsidRDefault="00BE7332" w:rsidP="00BE73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332" w:rsidRDefault="00BE7332" w:rsidP="00BE73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332" w:rsidRDefault="00BE7332" w:rsidP="00BE73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332" w:rsidRDefault="00BE7332" w:rsidP="00BE7332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BE7332" w:rsidRDefault="00BE7332" w:rsidP="00BE7332">
      <w:pPr>
        <w:jc w:val="both"/>
        <w:rPr>
          <w:lang w:eastAsia="en-US"/>
        </w:rPr>
      </w:pPr>
    </w:p>
    <w:p w:rsidR="00BE7332" w:rsidRDefault="00BE7332" w:rsidP="00BE7332">
      <w:pPr>
        <w:jc w:val="both"/>
        <w:rPr>
          <w:lang w:eastAsia="en-US"/>
        </w:rPr>
      </w:pPr>
    </w:p>
    <w:p w:rsidR="00BE7332" w:rsidRDefault="00BE7332" w:rsidP="00BE7332">
      <w:pPr>
        <w:jc w:val="both"/>
        <w:rPr>
          <w:lang w:eastAsia="en-US"/>
        </w:rPr>
      </w:pPr>
    </w:p>
    <w:p w:rsidR="00BE7332" w:rsidRDefault="00BE7332" w:rsidP="00BE7332">
      <w:pPr>
        <w:jc w:val="both"/>
        <w:rPr>
          <w:lang w:eastAsia="en-US"/>
        </w:rPr>
      </w:pPr>
    </w:p>
    <w:p w:rsidR="00BE7332" w:rsidRDefault="00BE7332" w:rsidP="00BE7332">
      <w:pPr>
        <w:jc w:val="both"/>
        <w:rPr>
          <w:lang w:eastAsia="en-US"/>
        </w:rPr>
      </w:pPr>
    </w:p>
    <w:p w:rsidR="00BE7332" w:rsidRDefault="00BE7332" w:rsidP="00BE7332">
      <w:pPr>
        <w:jc w:val="both"/>
        <w:rPr>
          <w:lang w:eastAsia="en-US"/>
        </w:rPr>
      </w:pPr>
    </w:p>
    <w:p w:rsidR="00BE7332" w:rsidRDefault="00BE7332" w:rsidP="00BE7332">
      <w:pPr>
        <w:jc w:val="both"/>
        <w:rPr>
          <w:lang w:eastAsia="en-US"/>
        </w:rPr>
      </w:pPr>
    </w:p>
    <w:p w:rsidR="00BE7332" w:rsidRDefault="00BE7332" w:rsidP="00BE7332">
      <w:pPr>
        <w:ind w:firstLine="709"/>
        <w:jc w:val="right"/>
        <w:rPr>
          <w:sz w:val="28"/>
          <w:szCs w:val="28"/>
        </w:rPr>
      </w:pPr>
    </w:p>
    <w:p w:rsidR="00BE7332" w:rsidRDefault="00BE7332" w:rsidP="00BE733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Утвержден </w:t>
      </w:r>
    </w:p>
    <w:p w:rsidR="00BE7332" w:rsidRDefault="00BE7332" w:rsidP="00BE733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E7332" w:rsidRDefault="00BE7332" w:rsidP="00BE733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Федоровского  сельсовета</w:t>
      </w:r>
    </w:p>
    <w:p w:rsidR="00BE7332" w:rsidRDefault="00BE7332" w:rsidP="00BE733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Северного района</w:t>
      </w:r>
    </w:p>
    <w:p w:rsidR="00BE7332" w:rsidRDefault="00BE7332" w:rsidP="00BE733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Новосибирской области</w:t>
      </w:r>
    </w:p>
    <w:p w:rsidR="00BE7332" w:rsidRDefault="00BE7332" w:rsidP="00BE73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 17.06.2014  № 59</w:t>
      </w:r>
    </w:p>
    <w:p w:rsidR="00BE7332" w:rsidRDefault="00BE7332" w:rsidP="00BE7332">
      <w:pPr>
        <w:jc w:val="both"/>
        <w:rPr>
          <w:sz w:val="28"/>
          <w:szCs w:val="28"/>
        </w:rPr>
      </w:pPr>
    </w:p>
    <w:p w:rsidR="00BE7332" w:rsidRDefault="00BE7332" w:rsidP="00BE7332">
      <w:pPr>
        <w:jc w:val="both"/>
        <w:rPr>
          <w:sz w:val="28"/>
          <w:szCs w:val="28"/>
        </w:rPr>
      </w:pPr>
    </w:p>
    <w:p w:rsidR="00BE7332" w:rsidRDefault="00BE7332" w:rsidP="00BE7332">
      <w:pPr>
        <w:jc w:val="both"/>
        <w:rPr>
          <w:sz w:val="28"/>
          <w:szCs w:val="28"/>
        </w:rPr>
      </w:pPr>
    </w:p>
    <w:p w:rsidR="00BE7332" w:rsidRDefault="00BE7332" w:rsidP="00BE7332">
      <w:pPr>
        <w:jc w:val="both"/>
        <w:rPr>
          <w:sz w:val="28"/>
          <w:szCs w:val="28"/>
        </w:rPr>
      </w:pPr>
    </w:p>
    <w:p w:rsidR="00BE7332" w:rsidRDefault="00BE7332" w:rsidP="00BE73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BE7332" w:rsidRDefault="00BE7332" w:rsidP="00BE73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</w:t>
      </w:r>
    </w:p>
    <w:p w:rsidR="00BE7332" w:rsidRDefault="00BE7332" w:rsidP="00BE7332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Федоровского сельсовета Северного района Новосибирской области</w:t>
      </w:r>
    </w:p>
    <w:p w:rsidR="00BE7332" w:rsidRDefault="00BE7332" w:rsidP="00BE7332">
      <w:pPr>
        <w:jc w:val="both"/>
        <w:rPr>
          <w:sz w:val="28"/>
          <w:szCs w:val="28"/>
        </w:rPr>
      </w:pPr>
    </w:p>
    <w:p w:rsidR="00BE7332" w:rsidRDefault="00BE7332" w:rsidP="00BE73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требованиями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2.Органом внутреннего финансового </w:t>
      </w:r>
      <w:proofErr w:type="gramStart"/>
      <w:r>
        <w:rPr>
          <w:sz w:val="28"/>
          <w:szCs w:val="28"/>
        </w:rPr>
        <w:t>контроля администрации Федоровского  сельсовета Северного района Новосибирской области</w:t>
      </w:r>
      <w:proofErr w:type="gramEnd"/>
      <w:r>
        <w:rPr>
          <w:sz w:val="28"/>
          <w:szCs w:val="28"/>
        </w:rPr>
        <w:t xml:space="preserve"> является специалист администрации Федоровского сельсовета Северного района Новосибирской области,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постановлением администрации Федоровского сельсовета Северного района Новосибирской области на проведение контроля (далее по тексту - Орган внутреннего финансового контроля).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Специалист  осуществляет контроль в целях установления законности составления и исполнения </w:t>
      </w:r>
      <w:proofErr w:type="gramStart"/>
      <w:r>
        <w:rPr>
          <w:sz w:val="28"/>
          <w:szCs w:val="28"/>
        </w:rPr>
        <w:t>бюджетов администрации Федоровского сельсовета Северного района Новосибирской области</w:t>
      </w:r>
      <w:proofErr w:type="gramEnd"/>
      <w:r>
        <w:rPr>
          <w:sz w:val="28"/>
          <w:szCs w:val="28"/>
        </w:rPr>
        <w:t xml:space="preserve">  в отношении расходов, связанных с закупками, а также установления достоверности учета таких расходов. 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Орган внутреннего финансового контроля осуществляет контроль в отношении: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соблюдения требований к обоснованию закупок при формировании планов закупок и документов, подтверждающих обоснованность закупок;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нормирования в сфере закупок при их планировании;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применения заказчиком мер ответственности и совершения иных </w:t>
      </w:r>
      <w:r>
        <w:rPr>
          <w:sz w:val="28"/>
          <w:szCs w:val="28"/>
        </w:rPr>
        <w:lastRenderedPageBreak/>
        <w:t>действий в случае нарушения поставщиком (подрядчиком, исполнителем) условий контракта;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Субъектами контроля являются:</w:t>
      </w:r>
    </w:p>
    <w:p w:rsidR="00BE7332" w:rsidRDefault="00BE7332" w:rsidP="00BE7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Заказчик</w:t>
      </w:r>
    </w:p>
    <w:p w:rsidR="00BE7332" w:rsidRDefault="00BE7332" w:rsidP="00BE7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Контрактная служба</w:t>
      </w:r>
    </w:p>
    <w:p w:rsidR="00BE7332" w:rsidRDefault="00BE7332" w:rsidP="00BE7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Контрактный управляющий</w:t>
      </w:r>
    </w:p>
    <w:p w:rsidR="00BE7332" w:rsidRDefault="00BE7332" w:rsidP="00BE7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осуществлению закупок</w:t>
      </w:r>
    </w:p>
    <w:p w:rsidR="00BE7332" w:rsidRDefault="00BE7332" w:rsidP="00BE7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Члены комиссии по осуществлению закупок</w:t>
      </w:r>
    </w:p>
    <w:p w:rsidR="00BE7332" w:rsidRDefault="00BE7332" w:rsidP="00BE7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Уполномоченный орган </w:t>
      </w:r>
    </w:p>
    <w:p w:rsidR="00BE7332" w:rsidRDefault="00BE7332" w:rsidP="00BE7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Уполномоченные учреждения</w:t>
      </w:r>
    </w:p>
    <w:p w:rsidR="00BE7332" w:rsidRDefault="00BE7332" w:rsidP="00BE7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Специализированная организация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При осуществлении полномочий по внутреннему финансовому контролю органом внутреннего финансового контроля: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проверки, ревизии и обследования;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направляются органам и должностным лицам, уполномоченным в соответствии с Бюджетным кодексом РФ,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принуждения, уведомления о применении бюджетных мер принуждения;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финансовому контролю в сфере бюджетных правоотношений плановых и внеплановых ревизий и обследований (далее - контрольные мероприятия).</w:t>
      </w:r>
      <w:proofErr w:type="gramEnd"/>
      <w:r>
        <w:rPr>
          <w:sz w:val="28"/>
          <w:szCs w:val="28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Плановые контрольные мероприятия осуществляются в соответствии с планом контрольных мероприятий, который утверждается постановлением администрации Федоровского сельсовета Северного района Новосибирской области.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В плане контрольных мероприятий по каждому контрольному мероприятию устанавливаются конкретная тема контрольного мероприятия, </w:t>
      </w:r>
      <w:r>
        <w:rPr>
          <w:sz w:val="28"/>
          <w:szCs w:val="28"/>
        </w:rPr>
        <w:lastRenderedPageBreak/>
        <w:t>объекты контроля, проверяемый период при проведении последующего контроля, объем проверяемых средств местного бюджета в случае осуществления контроля за соблюдением бюджетного законодательства (использованием бюджетных средств) или контроля в отношении закупок для обеспечения муниципальных нужд, метод контроля (камеральная проверка, выездная (встречная) проверка, ревизия, обследование), дата (месяц) проведения контрольного мероприятия</w:t>
      </w:r>
      <w:proofErr w:type="gramEnd"/>
      <w:r>
        <w:rPr>
          <w:sz w:val="28"/>
          <w:szCs w:val="28"/>
        </w:rPr>
        <w:t>, ответственные исполнители.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проверяемого периода не должна превышать три года, за исключением случаев проведения проверок в отношении долгосрочных муниципальных контрактов.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Внеплановые контрольные мероприятия осуществляются на основании решения главы Федоровского сельсовета Северного района Новосибирской области, принятого в связи с поступлением обращений Следственного комитета Российской Федерации, правоохранительных органов, депутатских запросов, обращений иных государственных органов, граждан и организаций.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принятия решения о назначении внеплановых контрольных мероприятий устанавливается административным регламентом.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следующие полномочия органа внутреннего финансового контроля: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полномочия по внутреннему финансовому контролю в сфере бюджетных правоотношений;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внутренний финансовый контроль в отношении закупок товаров, работ, услуг для обеспечения муниципальных нужд, предусмотренный </w:t>
      </w:r>
      <w:hyperlink r:id="rId5" w:history="1">
        <w:r w:rsidRPr="00003614">
          <w:rPr>
            <w:rStyle w:val="a3"/>
            <w:color w:val="000000"/>
            <w:sz w:val="28"/>
            <w:szCs w:val="28"/>
          </w:rPr>
          <w:t>частью 8 статьи 99</w:t>
        </w:r>
      </w:hyperlink>
      <w:r>
        <w:rPr>
          <w:color w:val="000000"/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Должностные лица органа внутреннего финансового контроля имеют право: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 осуществлении выездных проверок (ревизий) беспрепятственно по предъявлении служебных удостоверений и копии распоряжения руководителя органа местного самоуправления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проводить экспертизы, необходимые при проведении контрольных мероприятий, и (или) привлекать независимых экспертов для проведения </w:t>
      </w:r>
      <w:r>
        <w:rPr>
          <w:sz w:val="28"/>
          <w:szCs w:val="28"/>
        </w:rPr>
        <w:lastRenderedPageBreak/>
        <w:t>таких экспертиз;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 в сфере закупок.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Должностные лица, органа внутреннего финансового контроля обязаны: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проводить контрольные мероприятия в соответствии с распоряжением руководителя органа местного самоуправления;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знакомить уполномоченное должностное лицо объекта контроля (далее - представитель объекта контроля) с копией распоряжения и удостоверением на проведение выездной проверки (ревизии), с распоряжением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Срок представления информации, документов и материалов устанавливается в запросе и исчисляется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запроса. При этом </w:t>
      </w:r>
      <w:r>
        <w:rPr>
          <w:sz w:val="28"/>
          <w:szCs w:val="28"/>
        </w:rPr>
        <w:lastRenderedPageBreak/>
        <w:t>такой срок составляет не менее 3 рабочих дней.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Все документы, составляемые должностными лицами органа внутреннего финансового контроля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распоряжением руководителя органа местного самоуправления.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Обследования могут проводиться в рамках камеральных и выездных проверок (ревизий) в соответствии с настоящим Порядком.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Порядок составления и представления удостоверений на проведение выездной проверки (ревизии) устанавливается административным регламентом.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административным регламентом.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К процедурам исполнения контрольного мероприятия относятся назначение контрольного мероприятия, составление и утверждение программы контрольного мероприятия,  проведение контрольного мероприятия, документирование, реализация результатов контрольного мероприятия.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Контрольное мероприятие проводится на основании распоряжения о его назначении, в котором указывается наименование объекта контроля, проверяемый период (при необходимости),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мероприятия. Решение о его назначении принимается </w:t>
      </w:r>
      <w:r>
        <w:rPr>
          <w:sz w:val="28"/>
          <w:szCs w:val="28"/>
        </w:rPr>
        <w:lastRenderedPageBreak/>
        <w:t>руководителем органа местного самоуправления.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Решение о приостановлении контрольного мероприятия принимается руководителем органа местного самоуправления на основании мотивированного представления руководителя группы должностных лиц, уполномоченных на проведение контрольного мероприятия, в том числе в случае назначения встречной проверки.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 На время приостановления контрольного мероприятия течение его срока прерывается.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Распоряжение о проведении контрольного мероприятия должны содержать следующие сведения: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полное и сокращенное наименования и (или) фамилия, имя, отчество руководителя объекта контроля;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контрольного мероприятия;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(при необходимости);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проведения контрольного мероприятия;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проверки;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должности, фамилии и инициалы должностных лиц, которым поручается проведение контрольного мероприятия.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29. В программе контрольного мероприятия указывается тема контрольного мероприятия и наименование объектов контроля, метод контроля (камеральная или выездная (встречная) проверка, ревизия, обследование), перечень основных вопросов, подлежащих изучению в ходе контрольного мероприятия, а также информация о привлечении экспертов (проведении экспертиз). 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 Программа планового контрольного мероприятия должна соответствовать плану контрольных мероприятий.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 При составлении программы контрольного мероприятия проводится сбор и анализ информации об объекте контроля, в том числе информации о состоянии системы финансового управления, внутреннего финансового контроля и аудита в отношении объекта.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32. Программа контрольного мероприятия (внесение изменений в нее) утверждается руководителем органа местного самоуправления.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33. Внесение изменений в программу контрольного мероприятия осуществляется на основании докладной записки должностного лица, ответственного за формирование программы, с изложением причин о необходимости внесения изменений.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34. Сроки проведения и продления контрольных мероприятий устанавливаются в соответствии с требованиями административного регламента исполнения муниципальной функции по осуществлению внутреннего финансового контроля.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В ходе ревизии (проверки) проводятся контрольные действия по документальному и фактическому изучению финансово-хозяйственных операций объекта контроля по вопросам программы контрольного мероприятия, устанавливается объем выборки и ее состав в целях получения надежных доказательств, достаточных для подтверждения результатов </w:t>
      </w:r>
      <w:r>
        <w:rPr>
          <w:sz w:val="28"/>
          <w:szCs w:val="28"/>
        </w:rPr>
        <w:lastRenderedPageBreak/>
        <w:t>контрольного мероприятия.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36. В ходе обследований проводятся контрольные действия по документальному и фактическому изучению определенной сферы деятельности объекта контроля, в том числе в целях определения достоверности отчетности о реализации муниципальных программ, муниципальных заданий на оказание муниципальных услуг (выполнение работ) муниципальными учреждениями.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proofErr w:type="gramStart"/>
      <w:r>
        <w:rPr>
          <w:sz w:val="28"/>
          <w:szCs w:val="28"/>
        </w:rPr>
        <w:t>Контрольные действия по документальному изучению проводятся по финансовым, бухгалтерским, отчетным документам, документам о планировании и осуществлении закупок и иным документам объекта контроля, а также опросникам третьих лиц путем анализа и оценки полученной из них информации с учетом информации по письменным объяснениям, справкам и сведениям должностных, материально ответственных и иных лиц объекта контроля.</w:t>
      </w:r>
      <w:proofErr w:type="gramEnd"/>
    </w:p>
    <w:p w:rsidR="00BE7332" w:rsidRDefault="00BE7332" w:rsidP="00BE7332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т.п.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38. Проведение контрольного мероприятия подлежит документированию. Рабочая документация контрольного мероприятия должна содержать:</w:t>
      </w:r>
    </w:p>
    <w:p w:rsidR="00BE7332" w:rsidRDefault="00BE7332" w:rsidP="00BE7332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отражающие подготовку контрольного мероприятия, включая программу контрольного мероприятия;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о выполнении контрольных действий с указанием исполнителей и времени выполнения;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документальные доказательства, подтверждающие выявленные нарушения в финансово-бюджетной сфере;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копии обращений, запросов должностных лиц, осуществляющих внутренний  финансовый контроль, и полученные сведения по ним;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промежуточные акты проверок, ревизий; промежуточные заключения обследований, проекты актов и заключений.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документация подлежит учету и хранению в порядке, установленном  администрацией Федоровского сельсовета Северного района Новосибирской области.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39. Результаты контрольного мероприятия подлежат оформлению в письменном виде актом в случае проведения проверки, ревизии или заключением в случае проведения обследования.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40. К акту проверки (ревизии) приобщаются письменные объяснения или разногласия ответственных должностных лиц объекта контроля по каждому выявленному нарушению в финансово-бюджетной сфере.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По результатам контрольного мероприятия объектам контроля направляются предписания и (или) представления не позднее 30 календарных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акта, заключения по результатам контрольного мероприятия. 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Представления и предписания размещаются в автоматизированных информационных системах, обеспечивающих деятельность органа </w:t>
      </w:r>
      <w:r>
        <w:rPr>
          <w:sz w:val="28"/>
          <w:szCs w:val="28"/>
        </w:rPr>
        <w:lastRenderedPageBreak/>
        <w:t xml:space="preserve">внутреннего финансового контроля, в том числе в единой информационной системе в сфере закупок, в течение трех рабочих дней с даты их выдачи. 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43. Должностные лица, осуществляющие контрольные мероприятия, проводят надзор за исполнением объектами контроля представлений и предписаний.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неисполнения выданного предписания орган внутреннего финансового контроля вправе применить к не исполнившему такое предписание лицу меры ответственности в соответствии с законодательством Российской Федерации.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44. В случаях установления нарушения законодательства Российской Федерации и иных нормативных актов в сфере закупок, органами финансового контроля составляются представления и (или) предписания.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proofErr w:type="gramStart"/>
      <w:r>
        <w:rPr>
          <w:sz w:val="28"/>
          <w:szCs w:val="28"/>
        </w:rPr>
        <w:t>Под представлением понимается документ органа внутреннего финансового контроля,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законодательства Российской Федерации и иных нормативных правовых актов в сфере закупок, и требования о принятии мер по их устранению, а также устранению причин и</w:t>
      </w:r>
      <w:proofErr w:type="gramEnd"/>
      <w:r>
        <w:rPr>
          <w:sz w:val="28"/>
          <w:szCs w:val="28"/>
        </w:rPr>
        <w:t xml:space="preserve"> условий таких нарушений.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proofErr w:type="gramStart"/>
      <w:r>
        <w:rPr>
          <w:sz w:val="28"/>
          <w:szCs w:val="28"/>
        </w:rPr>
        <w:t>Под предписанием понимается документ органа внутреннего финансового контроля, содержащий обязательные для исполнения в указанный в предписании срок требования об устранении нарушений законодательства Российской Федерации и иных нормативных правовых актов в сфере закупок, и (или) требования о возмещении причиненного такими нарушениями ущерба муниципальному образованию.</w:t>
      </w:r>
      <w:proofErr w:type="gramEnd"/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Неисполнение предписаний органа внутреннего финансового </w:t>
      </w:r>
      <w:proofErr w:type="gramStart"/>
      <w:r>
        <w:rPr>
          <w:sz w:val="28"/>
          <w:szCs w:val="28"/>
        </w:rPr>
        <w:t>контроля</w:t>
      </w:r>
      <w:proofErr w:type="gramEnd"/>
      <w:r>
        <w:rPr>
          <w:sz w:val="28"/>
          <w:szCs w:val="28"/>
        </w:rPr>
        <w:t xml:space="preserve"> о возмещении причиненного нарушением законодательства Российской Федерации и иных нормативных правовых актов в сфере закупок, муниципальному образованию ущерба является основанием для обращения уполномоченного муниципальным правовым актом администрации в суд с исковыми заявлениями о возмещении ущерба, причиненного муниципальному образованию нарушением законодательства Российской Федерации и иных нормативных правовых актов в сфере закупок.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48. В случае признания по результатам мониторинга закупок, аудита в сфере закупок и контроля в сфере закупок конкретной закупки необоснованной орган внутреннего финансового контроля: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выдаёт предписания об устранении выявленных нарушений законодательства РФ и иных нормативных правовых актов о контрактной системе в сфере закупок. 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привлекает к административной ответственности лиц, виновных в нарушениях требований Федерального закона от 05.04.2013 № 44-ФЗ</w:t>
      </w:r>
    </w:p>
    <w:p w:rsidR="00BE7332" w:rsidRDefault="00BE7332" w:rsidP="00BE733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"О контрактной системе в сфере закупок товаров, работ, услуг для обеспечения </w:t>
      </w:r>
      <w:r>
        <w:rPr>
          <w:color w:val="000000"/>
          <w:sz w:val="28"/>
          <w:szCs w:val="28"/>
        </w:rPr>
        <w:t xml:space="preserve">государственных и муниципальных нужд", в порядке, установленном </w:t>
      </w:r>
      <w:hyperlink r:id="rId6" w:history="1">
        <w:r w:rsidRPr="00003614">
          <w:rPr>
            <w:rStyle w:val="a3"/>
            <w:color w:val="000000"/>
            <w:sz w:val="28"/>
            <w:szCs w:val="28"/>
          </w:rPr>
          <w:t>Кодексом</w:t>
        </w:r>
      </w:hyperlink>
      <w:r w:rsidRPr="000036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РФ об административных правонарушениях (пункт </w:t>
      </w:r>
      <w:r>
        <w:rPr>
          <w:color w:val="000000"/>
          <w:sz w:val="28"/>
          <w:szCs w:val="28"/>
        </w:rPr>
        <w:lastRenderedPageBreak/>
        <w:t>48 настоящего</w:t>
      </w:r>
      <w:r>
        <w:rPr>
          <w:sz w:val="28"/>
          <w:szCs w:val="28"/>
        </w:rPr>
        <w:t xml:space="preserve"> Порядка вступает в силу с 01.01.2015года).</w:t>
      </w:r>
    </w:p>
    <w:p w:rsidR="00BE7332" w:rsidRDefault="00BE7332" w:rsidP="00BE7332">
      <w:pPr>
        <w:rPr>
          <w:rFonts w:ascii="Calibri" w:hAnsi="Calibri"/>
          <w:sz w:val="22"/>
          <w:szCs w:val="22"/>
        </w:rPr>
      </w:pPr>
    </w:p>
    <w:p w:rsidR="00BE7332" w:rsidRDefault="00BE7332" w:rsidP="00BE7332">
      <w:pPr>
        <w:jc w:val="center"/>
        <w:rPr>
          <w:b/>
          <w:sz w:val="28"/>
          <w:szCs w:val="28"/>
        </w:rPr>
      </w:pPr>
    </w:p>
    <w:p w:rsidR="00BE7332" w:rsidRDefault="00BE7332" w:rsidP="00BE7332">
      <w:pPr>
        <w:jc w:val="center"/>
        <w:rPr>
          <w:b/>
          <w:sz w:val="28"/>
          <w:szCs w:val="28"/>
        </w:rPr>
      </w:pPr>
    </w:p>
    <w:p w:rsidR="00BE7332" w:rsidRDefault="00BE7332" w:rsidP="00BE7332">
      <w:pPr>
        <w:jc w:val="center"/>
        <w:rPr>
          <w:b/>
          <w:sz w:val="28"/>
          <w:szCs w:val="28"/>
        </w:rPr>
      </w:pPr>
    </w:p>
    <w:p w:rsidR="00BE7332" w:rsidRDefault="00BE7332" w:rsidP="00BE7332">
      <w:pPr>
        <w:jc w:val="center"/>
        <w:rPr>
          <w:b/>
          <w:sz w:val="28"/>
          <w:szCs w:val="28"/>
        </w:rPr>
      </w:pPr>
    </w:p>
    <w:p w:rsidR="00BE7332" w:rsidRDefault="00BE7332" w:rsidP="00BE7332">
      <w:pPr>
        <w:jc w:val="center"/>
        <w:rPr>
          <w:b/>
          <w:sz w:val="28"/>
          <w:szCs w:val="28"/>
        </w:rPr>
      </w:pPr>
    </w:p>
    <w:p w:rsidR="00BE7332" w:rsidRDefault="00BE7332" w:rsidP="00BE7332">
      <w:pPr>
        <w:jc w:val="center"/>
        <w:rPr>
          <w:b/>
          <w:sz w:val="28"/>
          <w:szCs w:val="28"/>
        </w:rPr>
      </w:pPr>
    </w:p>
    <w:p w:rsidR="004434CA" w:rsidRDefault="004434CA"/>
    <w:sectPr w:rsidR="004434CA" w:rsidSect="0044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7332"/>
    <w:rsid w:val="000011CD"/>
    <w:rsid w:val="00001932"/>
    <w:rsid w:val="000902BA"/>
    <w:rsid w:val="000D27AF"/>
    <w:rsid w:val="00115DB9"/>
    <w:rsid w:val="00121011"/>
    <w:rsid w:val="004041D5"/>
    <w:rsid w:val="00407E18"/>
    <w:rsid w:val="004434CA"/>
    <w:rsid w:val="004616C0"/>
    <w:rsid w:val="004E1401"/>
    <w:rsid w:val="004F4505"/>
    <w:rsid w:val="00516AC3"/>
    <w:rsid w:val="005B6FDD"/>
    <w:rsid w:val="005C6FA8"/>
    <w:rsid w:val="005C7B0B"/>
    <w:rsid w:val="006A1BBD"/>
    <w:rsid w:val="007541D6"/>
    <w:rsid w:val="0079420F"/>
    <w:rsid w:val="007E075F"/>
    <w:rsid w:val="00892DAE"/>
    <w:rsid w:val="00976CC4"/>
    <w:rsid w:val="009C1283"/>
    <w:rsid w:val="009E2DBE"/>
    <w:rsid w:val="00A25CAB"/>
    <w:rsid w:val="00A35310"/>
    <w:rsid w:val="00AC701D"/>
    <w:rsid w:val="00B863D5"/>
    <w:rsid w:val="00BE7332"/>
    <w:rsid w:val="00C045B2"/>
    <w:rsid w:val="00C73170"/>
    <w:rsid w:val="00C93C8B"/>
    <w:rsid w:val="00D035AE"/>
    <w:rsid w:val="00D1595D"/>
    <w:rsid w:val="00D302F6"/>
    <w:rsid w:val="00D65CF3"/>
    <w:rsid w:val="00DB6875"/>
    <w:rsid w:val="00E03DE8"/>
    <w:rsid w:val="00E21C1B"/>
    <w:rsid w:val="00F403DE"/>
    <w:rsid w:val="00F61DE4"/>
    <w:rsid w:val="00FB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7332"/>
    <w:rPr>
      <w:color w:val="0000FF"/>
      <w:u w:val="single"/>
    </w:rPr>
  </w:style>
  <w:style w:type="paragraph" w:customStyle="1" w:styleId="1">
    <w:name w:val="Абзац списка1"/>
    <w:basedOn w:val="a"/>
    <w:rsid w:val="00BE73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41E684BBC366019CEAE95DD77AE501F7336E063C8FA00C22047D5B6V640F" TargetMode="External"/><Relationship Id="rId5" Type="http://schemas.openxmlformats.org/officeDocument/2006/relationships/hyperlink" Target="consultantplus://offline/ref=84C15A8B64146A8D9042D11A1A6C71C737CD54DA0D82D05E302A8B844E593E651DEF56C070E57952sEp4G" TargetMode="External"/><Relationship Id="rId4" Type="http://schemas.openxmlformats.org/officeDocument/2006/relationships/hyperlink" Target="consultantplus://offline/ref=B4640DC56E8D36ADC54F8DE07F3B2D20B91B63F8B5CBB561E47C608A482F03D3B571B509BB08mAw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3217</Words>
  <Characters>18337</Characters>
  <Application>Microsoft Office Word</Application>
  <DocSecurity>0</DocSecurity>
  <Lines>152</Lines>
  <Paragraphs>43</Paragraphs>
  <ScaleCrop>false</ScaleCrop>
  <Company/>
  <LinksUpToDate>false</LinksUpToDate>
  <CharactersWithSpaces>21511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2014-06-23T08:01:00Z</dcterms:created>
  <dcterms:modified xsi:type="dcterms:W3CDTF">2014-06-23T08:01:00Z</dcterms:modified>
</cp:coreProperties>
</file>