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B8" w:rsidRDefault="004103B8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03B8" w:rsidRDefault="004103B8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03B8" w:rsidRDefault="004103B8" w:rsidP="00CA18E5">
      <w:pPr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sz w:val="27"/>
          <w:szCs w:val="27"/>
        </w:rPr>
        <w:t xml:space="preserve">                                                               </w:t>
      </w:r>
    </w:p>
    <w:p w:rsidR="002462C6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1409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БЕРГУЛЬСКОГО</w:t>
      </w: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2462C6" w:rsidRPr="00D55E47" w:rsidRDefault="00735F61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СЕВЕРНОГО</w:t>
      </w:r>
      <w:r w:rsidR="002462C6"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462C6" w:rsidRPr="00D55E47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462C6" w:rsidRDefault="002462C6" w:rsidP="002462C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8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28.04.2017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5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35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               </w:t>
      </w:r>
      <w:r w:rsidR="00C45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с.  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Бергуль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№</w:t>
      </w:r>
      <w:r w:rsidR="00C45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D55E47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2462C6" w:rsidRPr="00D55E47" w:rsidRDefault="002462C6" w:rsidP="002462C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соответствии со статьей 78 </w:t>
      </w:r>
      <w:hyperlink r:id="rId5" w:tgtFrame="Logical" w:history="1">
        <w:r w:rsidRPr="00D55E47">
          <w:rPr>
            <w:rFonts w:ascii="Times New Roman" w:eastAsia="Times New Roman" w:hAnsi="Times New Roman"/>
            <w:sz w:val="28"/>
            <w:szCs w:val="28"/>
            <w:lang w:eastAsia="ru-RU"/>
          </w:rPr>
          <w:t>Бюджетного кодекс</w:t>
        </w:r>
      </w:hyperlink>
      <w:r w:rsidRPr="00D55E47">
        <w:rPr>
          <w:rFonts w:ascii="Times New Roman" w:eastAsia="Times New Roman" w:hAnsi="Times New Roman"/>
          <w:sz w:val="28"/>
          <w:szCs w:val="28"/>
          <w:lang w:eastAsia="ru-RU"/>
        </w:rPr>
        <w:t xml:space="preserve">а Российской Федерации, 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Постановлением 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Правительства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РФ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Fonts w:ascii="Times New Roman" w:hAnsi="Times New Roman"/>
          <w:sz w:val="28"/>
          <w:szCs w:val="28"/>
        </w:rPr>
        <w:t>от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6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сентября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2016</w:t>
      </w:r>
      <w:r w:rsidRPr="005A71AC">
        <w:rPr>
          <w:rFonts w:ascii="Times New Roman" w:hAnsi="Times New Roman"/>
          <w:sz w:val="28"/>
          <w:szCs w:val="28"/>
        </w:rPr>
        <w:t> г. №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887</w:t>
      </w:r>
      <w:r w:rsidRPr="005A71AC">
        <w:rPr>
          <w:rFonts w:ascii="Times New Roman" w:hAnsi="Times New Roman"/>
          <w:sz w:val="28"/>
          <w:szCs w:val="28"/>
        </w:rPr>
        <w:t xml:space="preserve">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D55E4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 w:rsidRPr="00D55E47">
        <w:rPr>
          <w:rFonts w:ascii="Times New Roman" w:eastAsia="Times New Roman" w:hAnsi="Times New Roman"/>
          <w:sz w:val="28"/>
          <w:szCs w:val="28"/>
          <w:lang w:eastAsia="ru-RU"/>
        </w:rPr>
        <w:t>едеральным законом </w:t>
      </w:r>
      <w:hyperlink r:id="rId6" w:tgtFrame="Logical" w:history="1">
        <w:r w:rsidRPr="00D55E47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от 06.10.2003 № 131-ФЗ</w:t>
        </w:r>
      </w:hyperlink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Бергульского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735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462C6" w:rsidRDefault="002462C6" w:rsidP="002462C6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2462C6" w:rsidRDefault="002462C6" w:rsidP="002462C6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опубликовать в 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периодическом  печатном  издании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  Бергульского сельсовета 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5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разделе  « Поселение»</w:t>
      </w:r>
    </w:p>
    <w:p w:rsidR="00735F61" w:rsidRPr="00D55E47" w:rsidRDefault="00735F61" w:rsidP="002462C6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данным  постановлением  оставляю  за  собой.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Pr="00D55E47" w:rsidRDefault="002462C6" w:rsidP="002462C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Pr="00D55E47" w:rsidRDefault="002462C6" w:rsidP="002462C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Default="002462C6" w:rsidP="002462C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Бергульского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2462C6" w:rsidRPr="00D55E47" w:rsidRDefault="00735F61" w:rsidP="002462C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     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И.А.Трофимов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2462C6" w:rsidRPr="00D55E47" w:rsidRDefault="002462C6" w:rsidP="004103B8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10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2462C6" w:rsidRDefault="001409C2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Бергульского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2462C6" w:rsidRDefault="00735F61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Северного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</w:t>
      </w:r>
      <w:r w:rsidR="008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28.04.2017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Pr="00D55E47" w:rsidRDefault="002462C6" w:rsidP="002462C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субсидий юридическим лицам (за исключением субсидий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учреждениям), индивидуальным предпринимателям, а также физическим лицам - производителям товаров, работ, услуг</w:t>
      </w:r>
    </w:p>
    <w:p w:rsidR="002462C6" w:rsidRPr="00D55E47" w:rsidRDefault="002462C6" w:rsidP="002462C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Default="002462C6" w:rsidP="002462C6">
      <w:pPr>
        <w:numPr>
          <w:ilvl w:val="0"/>
          <w:numId w:val="2"/>
        </w:num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Общие положения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субсидий юридическим лицам (за исключением субсидий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учреждениям), индивидуальным предпринимателям, а также физическим лицам - производителям товаров, работ, услуг</w:t>
      </w:r>
    </w:p>
    <w:p w:rsidR="002462C6" w:rsidRDefault="002462C6" w:rsidP="002462C6">
      <w:pPr>
        <w:shd w:val="clear" w:color="auto" w:fill="FFFFFF"/>
        <w:spacing w:after="0" w:line="0" w:lineRule="atLeast"/>
        <w:ind w:left="9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AA10E0" w:rsidRDefault="002462C6" w:rsidP="002462C6">
      <w:pPr>
        <w:pStyle w:val="a3"/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Pr="00AA1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субсидий осуществляется </w:t>
      </w:r>
      <w:r w:rsidRPr="00AA1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2462C6" w:rsidRDefault="002462C6" w:rsidP="00246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Pr="00D24F11">
        <w:rPr>
          <w:rFonts w:ascii="Times New Roman" w:hAnsi="Times New Roman"/>
          <w:sz w:val="28"/>
          <w:szCs w:val="28"/>
          <w:shd w:val="clear" w:color="auto" w:fill="FFFFFF"/>
        </w:rPr>
        <w:t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осуществляется</w:t>
      </w:r>
      <w:r w:rsidRPr="00D24F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распорядителем бюджетных средств (далее – Администрация </w:t>
      </w:r>
      <w:r w:rsidR="001409C2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Бергульского </w:t>
      </w:r>
      <w:r w:rsidRPr="00D24F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35F61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Северного </w:t>
      </w:r>
      <w:r w:rsidRPr="00D24F1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области).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Субсидии из местного бюджета предоставляются в соответствии с решением о бюджете 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Бергульского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735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соответствующий период, определяющим категории получателей субсидии.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1.4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</w:t>
      </w:r>
      <w:proofErr w:type="gramStart"/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услуг, имеющих право на получение субсидий из бюджета 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Бергульского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="00FA5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</w:t>
      </w:r>
      <w:proofErr w:type="gramEnd"/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Бергульского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FA5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очередной финансовый год;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актуальность и социальная значимость производства товаров, выполнения работ, оказания услуг.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выданным на возвратной основе.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Субсидии предоставляются на основе результатов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(далее –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Бергульского сельсовета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5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«О бюджете</w:t>
      </w:r>
      <w:proofErr w:type="gramEnd"/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Бергульского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FA5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соответствующий финансовый год». 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2462C6" w:rsidRPr="00AC5D59" w:rsidRDefault="00AC5051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2462C6" w:rsidRPr="00AC5D5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2462C6" w:rsidRPr="00AC5D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462C6"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</w:t>
      </w:r>
      <w:r w:rsidR="002462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редоставлении субсидий юридическими лицам </w:t>
      </w:r>
      <w:r w:rsidR="002462C6" w:rsidRPr="00AC5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="002462C6"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</w:t>
      </w:r>
      <w:r w:rsidR="002462C6" w:rsidRPr="00AC5D59">
        <w:rPr>
          <w:rFonts w:ascii="Times New Roman" w:hAnsi="Times New Roman"/>
          <w:color w:val="000000"/>
          <w:sz w:val="28"/>
          <w:szCs w:val="28"/>
        </w:rPr>
        <w:t> </w:t>
      </w:r>
      <w:hyperlink r:id="rId7" w:anchor="/document/12133556/entry/4" w:history="1">
        <w:r w:rsidR="002462C6" w:rsidRPr="00AC5D59">
          <w:rPr>
            <w:rFonts w:ascii="Times New Roman" w:hAnsi="Times New Roman"/>
            <w:color w:val="000000"/>
            <w:sz w:val="28"/>
            <w:szCs w:val="28"/>
          </w:rPr>
          <w:t>валютным законодательством</w:t>
        </w:r>
      </w:hyperlink>
      <w:r w:rsidR="002462C6" w:rsidRPr="00AC5D59">
        <w:rPr>
          <w:rFonts w:ascii="Times New Roman" w:hAnsi="Times New Roman"/>
          <w:color w:val="000000"/>
          <w:sz w:val="28"/>
          <w:szCs w:val="28"/>
        </w:rPr>
        <w:t> </w:t>
      </w:r>
      <w:r w:rsidR="002462C6"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2462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настоящим Порядком</w:t>
      </w:r>
      <w:r w:rsidR="002462C6"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1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C5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 соответствии с критериями отбора, утвержденными настоящим Порядком.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D55E47" w:rsidRDefault="002462C6" w:rsidP="002462C6">
      <w:pPr>
        <w:numPr>
          <w:ilvl w:val="0"/>
          <w:numId w:val="2"/>
        </w:num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словия и порядок предоставления субсидий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2.1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Претендент на получение субсидии предоставляет в администрацию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заявку с приложением следующих документов: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копию устава и (или) учредительного договора (для юридических лиц);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копию документа, удостоверяющего личность (для физических лиц);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выписку из ЕГРЮЛ или выписку из ЕГРИП;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документ, подтверждающий назначение на должность руководителя и главного бухгалтера;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копию свидетельства о постановке на налоговый учёт в налоговом органе;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справку налогового органа об отсутствии задолженности в бюджет по обязательным платежам;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бухгалтерские и платежные документы, подтверждающие произведенные расходы;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смету на проведение работ;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 справку-расчёт на предоставление субсидии.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2.2.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Основанием для отказа в выделении субсидий является:</w:t>
      </w:r>
    </w:p>
    <w:p w:rsidR="002462C6" w:rsidRPr="00445496" w:rsidRDefault="002462C6" w:rsidP="00246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5496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получателем субсидии документов требованиям, определенным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8" w:anchor="/document/71484172/entry/1004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2.1</w:t>
        </w:r>
        <w:r w:rsidRPr="005A71A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</w:hyperlink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4549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445496">
        <w:rPr>
          <w:rFonts w:ascii="Times New Roman" w:eastAsia="Times New Roman" w:hAnsi="Times New Roman"/>
          <w:sz w:val="28"/>
          <w:szCs w:val="28"/>
          <w:lang w:eastAsia="ru-RU"/>
        </w:rPr>
        <w:t>, или непредставление (предоставление не в полном объеме) указанных документов;</w:t>
      </w:r>
    </w:p>
    <w:p w:rsidR="002462C6" w:rsidRPr="00445496" w:rsidRDefault="002462C6" w:rsidP="00246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496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представленной получателем субсидии информации;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положительном заключении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специалист администрации 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подготавливает и представляет 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2.5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После издания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 субсидии между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получателем субсидии заключается 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типовой формой </w:t>
      </w:r>
      <w:r w:rsidR="00983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утвержденной постановлением администрации 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Бергульского </w:t>
      </w:r>
      <w:r w:rsidR="00983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Северного района Новосибирской области от 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06.02.2017 </w:t>
      </w:r>
      <w:r w:rsidR="00983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14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которое является основанием для предоставления субсидии. 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2.6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2462C6" w:rsidRPr="005A71AC" w:rsidRDefault="002462C6" w:rsidP="002462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5A71AC">
        <w:rPr>
          <w:sz w:val="28"/>
          <w:szCs w:val="28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2462C6" w:rsidRPr="00E1599A" w:rsidRDefault="002462C6" w:rsidP="00246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2462C6" w:rsidRPr="00E1599A" w:rsidRDefault="002462C6" w:rsidP="00246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у получателей субсидий должна отсутствовать просроченная задолженность по возврату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субсидий, бюджетных инвестиций, предоставленных в том числе в соответствии с иными правовыми актами  и иная просроченная задолженность перед соответствующим бюджетом бюджетной системы Российской Федерации;</w:t>
      </w:r>
    </w:p>
    <w:p w:rsidR="002462C6" w:rsidRPr="00E1599A" w:rsidRDefault="002462C6" w:rsidP="00246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2462C6" w:rsidRPr="00E1599A" w:rsidRDefault="002462C6" w:rsidP="00246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462C6" w:rsidRDefault="002462C6" w:rsidP="00246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получатели субсидий не должны получать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</w:t>
      </w: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иными нормативными правовыми актами, муниципальными правовыми актами на цели, указанные в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9" w:anchor="/document/71484172/entry/10032" w:history="1">
        <w:r w:rsidRPr="005A71A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  <w:r w:rsidRPr="005A71A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  <w:r w:rsidRPr="005A71A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</w:hyperlink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62C6" w:rsidRDefault="002462C6" w:rsidP="002462C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2.8. </w:t>
      </w:r>
      <w:r w:rsidRPr="00242C9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п</w:t>
      </w:r>
      <w:r w:rsidRPr="00242C9D">
        <w:rPr>
          <w:rFonts w:ascii="Times New Roman" w:hAnsi="Times New Roman"/>
          <w:sz w:val="28"/>
          <w:szCs w:val="28"/>
        </w:rPr>
        <w:t>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2462C6" w:rsidRDefault="002462C6" w:rsidP="002462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2.9. Порядок, сроки и формы предоставления получателем субсидии отчетности  (отчетов), определяются соглашением, заключенным с получателем субсидии.</w:t>
      </w:r>
    </w:p>
    <w:p w:rsidR="002462C6" w:rsidRPr="00E1599A" w:rsidRDefault="002462C6" w:rsidP="00246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2C6" w:rsidRDefault="002462C6" w:rsidP="002462C6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контроля за соблюдением условий, целей и порядка предоставления субсидий и ответственность за их нарушение</w:t>
      </w:r>
    </w:p>
    <w:p w:rsidR="002462C6" w:rsidRDefault="002462C6" w:rsidP="002462C6">
      <w:pPr>
        <w:shd w:val="clear" w:color="auto" w:fill="FFFFFF"/>
        <w:spacing w:after="0" w:line="0" w:lineRule="atLeast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D55E47" w:rsidRDefault="002462C6" w:rsidP="002462C6">
      <w:pPr>
        <w:numPr>
          <w:ilvl w:val="1"/>
          <w:numId w:val="2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правильностью и обоснованностью размера заявленных бюджетных средств юридическим лицом, а также за целевым использованием субсидий осуществляется главным распорядителем бюджетных средств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Бюджетным кодексом Российской Федерации.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 Получатель субсидии в порядке и сроки, предусмотренные соглашением, также направляют в администрацию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финансовые отчеты с приложением документов, подтверждающих целевое использование предоставленных субсидий.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Порядок возврата субсидий в соответствующий бюджет в случае нарушения условий, установленных при их предоставлении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Субсидии, перечисленные Получателям субсидии, подлежат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Контроль за исполнением условий, установленных при предоставлении субсидии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осуществляется путем проведения проверки. 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 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 по коду доходов в течение 10 дней с момента получения уведомления и акта проверки.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.5.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дней с момента получения уведомления получателя бюджетных средств.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.6. При отказе получателя субсидии в добровольном порядке возместить денежные средства в соответствии с пунктом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настоящего Порядка, взыскание производится в судебном порядке в соответствии с законодательством Российской Федерации.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Субсидии, перечисленные Получателям субсидии, подлежат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5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315E7F" w:rsidRDefault="002462C6" w:rsidP="002462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E7F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315E7F">
        <w:rPr>
          <w:rFonts w:ascii="Times New Roman" w:hAnsi="Times New Roman"/>
          <w:sz w:val="24"/>
          <w:szCs w:val="24"/>
        </w:rPr>
        <w:t>1</w:t>
      </w:r>
      <w:proofErr w:type="gramEnd"/>
    </w:p>
    <w:p w:rsidR="002462C6" w:rsidRPr="00315E7F" w:rsidRDefault="002462C6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5E7F">
        <w:rPr>
          <w:rFonts w:ascii="Times New Roman" w:hAnsi="Times New Roman"/>
          <w:sz w:val="24"/>
          <w:szCs w:val="24"/>
        </w:rPr>
        <w:t xml:space="preserve">                                                          к </w:t>
      </w:r>
      <w:r w:rsidRPr="00315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2462C6" w:rsidRPr="00315E7F" w:rsidRDefault="002462C6" w:rsidP="002462C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spacing w:after="0" w:line="240" w:lineRule="auto"/>
        <w:ind w:left="3420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sz w:val="28"/>
          <w:szCs w:val="28"/>
        </w:rPr>
        <w:t>Методика расчета субсидии</w:t>
      </w:r>
    </w:p>
    <w:p w:rsidR="002462C6" w:rsidRPr="00315E7F" w:rsidRDefault="002462C6" w:rsidP="00246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 =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315E7F">
        <w:rPr>
          <w:rFonts w:ascii="Times New Roman" w:hAnsi="Times New Roman"/>
          <w:b/>
          <w:i/>
          <w:sz w:val="28"/>
          <w:szCs w:val="28"/>
        </w:rPr>
        <w:t>×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/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sz w:val="28"/>
          <w:szCs w:val="28"/>
        </w:rPr>
        <w:t xml:space="preserve">где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315E7F">
        <w:rPr>
          <w:rFonts w:ascii="Times New Roman" w:hAnsi="Times New Roman"/>
          <w:sz w:val="28"/>
          <w:szCs w:val="28"/>
        </w:rPr>
        <w:t>- сумма субсидии, предоставляемой получателю субсидии из местного бюджета;</w:t>
      </w: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</w:rPr>
        <w:t>А</w:t>
      </w:r>
      <w:r w:rsidRPr="00315E7F">
        <w:rPr>
          <w:rFonts w:ascii="Times New Roman" w:hAnsi="Times New Roman"/>
          <w:sz w:val="28"/>
          <w:szCs w:val="28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315E7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15E7F">
        <w:rPr>
          <w:rFonts w:ascii="Times New Roman" w:hAnsi="Times New Roman"/>
          <w:sz w:val="28"/>
          <w:szCs w:val="28"/>
        </w:rPr>
        <w:t>сумма</w:t>
      </w:r>
      <w:proofErr w:type="gramEnd"/>
      <w:r w:rsidRPr="00315E7F">
        <w:rPr>
          <w:rFonts w:ascii="Times New Roman" w:hAnsi="Times New Roman"/>
          <w:sz w:val="28"/>
          <w:szCs w:val="28"/>
        </w:rPr>
        <w:t xml:space="preserve"> необходимых получателю субсидии денежных средств для покрытия затрат на социально-инженерное обустройство сельской территории;</w:t>
      </w: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315E7F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315E7F">
        <w:rPr>
          <w:rFonts w:ascii="Times New Roman" w:hAnsi="Times New Roman"/>
          <w:sz w:val="28"/>
          <w:szCs w:val="28"/>
        </w:rPr>
        <w:t>общая</w:t>
      </w:r>
      <w:proofErr w:type="gramEnd"/>
      <w:r w:rsidRPr="00315E7F">
        <w:rPr>
          <w:rFonts w:ascii="Times New Roman" w:hAnsi="Times New Roman"/>
          <w:sz w:val="28"/>
          <w:szCs w:val="28"/>
        </w:rPr>
        <w:t xml:space="preserve"> сумма средств, необходимых для возмещения затрат всех получателей субсидий.</w:t>
      </w: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462C6" w:rsidRPr="00315E7F" w:rsidSect="00E4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129"/>
    <w:multiLevelType w:val="hybridMultilevel"/>
    <w:tmpl w:val="C634628C"/>
    <w:lvl w:ilvl="0" w:tplc="D856D75E">
      <w:start w:val="1"/>
      <w:numFmt w:val="decimal"/>
      <w:lvlText w:val="%1."/>
      <w:lvlJc w:val="left"/>
      <w:pPr>
        <w:ind w:left="2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2" w:hanging="360"/>
      </w:pPr>
    </w:lvl>
    <w:lvl w:ilvl="2" w:tplc="0419001B" w:tentative="1">
      <w:start w:val="1"/>
      <w:numFmt w:val="lowerRoman"/>
      <w:lvlText w:val="%3."/>
      <w:lvlJc w:val="right"/>
      <w:pPr>
        <w:ind w:left="4332" w:hanging="180"/>
      </w:pPr>
    </w:lvl>
    <w:lvl w:ilvl="3" w:tplc="0419000F" w:tentative="1">
      <w:start w:val="1"/>
      <w:numFmt w:val="decimal"/>
      <w:lvlText w:val="%4."/>
      <w:lvlJc w:val="left"/>
      <w:pPr>
        <w:ind w:left="5052" w:hanging="360"/>
      </w:pPr>
    </w:lvl>
    <w:lvl w:ilvl="4" w:tplc="04190019" w:tentative="1">
      <w:start w:val="1"/>
      <w:numFmt w:val="lowerLetter"/>
      <w:lvlText w:val="%5."/>
      <w:lvlJc w:val="left"/>
      <w:pPr>
        <w:ind w:left="5772" w:hanging="360"/>
      </w:pPr>
    </w:lvl>
    <w:lvl w:ilvl="5" w:tplc="0419001B" w:tentative="1">
      <w:start w:val="1"/>
      <w:numFmt w:val="lowerRoman"/>
      <w:lvlText w:val="%6."/>
      <w:lvlJc w:val="right"/>
      <w:pPr>
        <w:ind w:left="6492" w:hanging="180"/>
      </w:pPr>
    </w:lvl>
    <w:lvl w:ilvl="6" w:tplc="0419000F" w:tentative="1">
      <w:start w:val="1"/>
      <w:numFmt w:val="decimal"/>
      <w:lvlText w:val="%7."/>
      <w:lvlJc w:val="left"/>
      <w:pPr>
        <w:ind w:left="7212" w:hanging="360"/>
      </w:pPr>
    </w:lvl>
    <w:lvl w:ilvl="7" w:tplc="04190019" w:tentative="1">
      <w:start w:val="1"/>
      <w:numFmt w:val="lowerLetter"/>
      <w:lvlText w:val="%8."/>
      <w:lvlJc w:val="left"/>
      <w:pPr>
        <w:ind w:left="7932" w:hanging="360"/>
      </w:pPr>
    </w:lvl>
    <w:lvl w:ilvl="8" w:tplc="0419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1">
    <w:nsid w:val="0EB4307A"/>
    <w:multiLevelType w:val="hybridMultilevel"/>
    <w:tmpl w:val="5D6EAB00"/>
    <w:lvl w:ilvl="0" w:tplc="BE204490">
      <w:start w:val="4"/>
      <w:numFmt w:val="decimal"/>
      <w:lvlText w:val="%1."/>
      <w:lvlJc w:val="left"/>
      <w:pPr>
        <w:tabs>
          <w:tab w:val="num" w:pos="2892"/>
        </w:tabs>
        <w:ind w:left="2892" w:hanging="360"/>
      </w:pPr>
      <w:rPr>
        <w:rFonts w:hint="default"/>
        <w:b/>
      </w:rPr>
    </w:lvl>
    <w:lvl w:ilvl="1" w:tplc="62280346">
      <w:numFmt w:val="none"/>
      <w:lvlText w:val=""/>
      <w:lvlJc w:val="left"/>
      <w:pPr>
        <w:tabs>
          <w:tab w:val="num" w:pos="360"/>
        </w:tabs>
      </w:pPr>
    </w:lvl>
    <w:lvl w:ilvl="2" w:tplc="F1FE1DB0">
      <w:numFmt w:val="none"/>
      <w:lvlText w:val=""/>
      <w:lvlJc w:val="left"/>
      <w:pPr>
        <w:tabs>
          <w:tab w:val="num" w:pos="360"/>
        </w:tabs>
      </w:pPr>
    </w:lvl>
    <w:lvl w:ilvl="3" w:tplc="4A4A69E2">
      <w:numFmt w:val="none"/>
      <w:lvlText w:val=""/>
      <w:lvlJc w:val="left"/>
      <w:pPr>
        <w:tabs>
          <w:tab w:val="num" w:pos="360"/>
        </w:tabs>
      </w:pPr>
    </w:lvl>
    <w:lvl w:ilvl="4" w:tplc="938E2BC6">
      <w:numFmt w:val="none"/>
      <w:lvlText w:val=""/>
      <w:lvlJc w:val="left"/>
      <w:pPr>
        <w:tabs>
          <w:tab w:val="num" w:pos="360"/>
        </w:tabs>
      </w:pPr>
    </w:lvl>
    <w:lvl w:ilvl="5" w:tplc="B1325394">
      <w:numFmt w:val="none"/>
      <w:lvlText w:val=""/>
      <w:lvlJc w:val="left"/>
      <w:pPr>
        <w:tabs>
          <w:tab w:val="num" w:pos="360"/>
        </w:tabs>
      </w:pPr>
    </w:lvl>
    <w:lvl w:ilvl="6" w:tplc="B13A70A4">
      <w:numFmt w:val="none"/>
      <w:lvlText w:val=""/>
      <w:lvlJc w:val="left"/>
      <w:pPr>
        <w:tabs>
          <w:tab w:val="num" w:pos="360"/>
        </w:tabs>
      </w:pPr>
    </w:lvl>
    <w:lvl w:ilvl="7" w:tplc="BC14BE00">
      <w:numFmt w:val="none"/>
      <w:lvlText w:val=""/>
      <w:lvlJc w:val="left"/>
      <w:pPr>
        <w:tabs>
          <w:tab w:val="num" w:pos="360"/>
        </w:tabs>
      </w:pPr>
    </w:lvl>
    <w:lvl w:ilvl="8" w:tplc="89F041D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5AEF4AAD"/>
    <w:multiLevelType w:val="hybridMultilevel"/>
    <w:tmpl w:val="AFE69736"/>
    <w:lvl w:ilvl="0" w:tplc="9CCA82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03D"/>
    <w:rsid w:val="00132A8B"/>
    <w:rsid w:val="001409C2"/>
    <w:rsid w:val="002462C6"/>
    <w:rsid w:val="003D5B37"/>
    <w:rsid w:val="00405713"/>
    <w:rsid w:val="004103B8"/>
    <w:rsid w:val="005D3ED7"/>
    <w:rsid w:val="00656DD4"/>
    <w:rsid w:val="00735F61"/>
    <w:rsid w:val="008B654C"/>
    <w:rsid w:val="00983229"/>
    <w:rsid w:val="009F103D"/>
    <w:rsid w:val="00AC5051"/>
    <w:rsid w:val="00C45F5B"/>
    <w:rsid w:val="00CA18E5"/>
    <w:rsid w:val="00CC7C7A"/>
    <w:rsid w:val="00FA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62C6"/>
  </w:style>
  <w:style w:type="paragraph" w:styleId="a3">
    <w:name w:val="List Paragraph"/>
    <w:basedOn w:val="a"/>
    <w:uiPriority w:val="34"/>
    <w:qFormat/>
    <w:rsid w:val="002462C6"/>
    <w:pPr>
      <w:ind w:left="720"/>
      <w:contextualSpacing/>
    </w:pPr>
  </w:style>
  <w:style w:type="paragraph" w:customStyle="1" w:styleId="s1">
    <w:name w:val="s_1"/>
    <w:basedOn w:val="a"/>
    <w:rsid w:val="00246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62C6"/>
    <w:rPr>
      <w:i/>
      <w:iCs/>
    </w:rPr>
  </w:style>
  <w:style w:type="paragraph" w:styleId="HTML">
    <w:name w:val="HTML Preformatted"/>
    <w:basedOn w:val="a"/>
    <w:link w:val="HTML0"/>
    <w:rsid w:val="00246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462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462C6"/>
  </w:style>
  <w:style w:type="paragraph" w:customStyle="1" w:styleId="ConsPlusNormal">
    <w:name w:val="ConsPlusNormal"/>
    <w:rsid w:val="00246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6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410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62C6"/>
  </w:style>
  <w:style w:type="paragraph" w:styleId="a3">
    <w:name w:val="List Paragraph"/>
    <w:basedOn w:val="a"/>
    <w:uiPriority w:val="34"/>
    <w:qFormat/>
    <w:rsid w:val="002462C6"/>
    <w:pPr>
      <w:ind w:left="720"/>
      <w:contextualSpacing/>
    </w:pPr>
  </w:style>
  <w:style w:type="paragraph" w:customStyle="1" w:styleId="s1">
    <w:name w:val="s_1"/>
    <w:basedOn w:val="a"/>
    <w:rsid w:val="00246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62C6"/>
    <w:rPr>
      <w:i/>
      <w:iCs/>
    </w:rPr>
  </w:style>
  <w:style w:type="paragraph" w:styleId="HTML">
    <w:name w:val="HTML Preformatted"/>
    <w:basedOn w:val="a"/>
    <w:link w:val="HTML0"/>
    <w:rsid w:val="00246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462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462C6"/>
  </w:style>
  <w:style w:type="paragraph" w:customStyle="1" w:styleId="ConsPlusNormal">
    <w:name w:val="ConsPlusNormal"/>
    <w:rsid w:val="00246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6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../../../../content/act/8f21b21c-a408-42c4-b9fe-a939b863c84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Admin</cp:lastModifiedBy>
  <cp:revision>10</cp:revision>
  <dcterms:created xsi:type="dcterms:W3CDTF">2017-04-28T05:40:00Z</dcterms:created>
  <dcterms:modified xsi:type="dcterms:W3CDTF">2017-05-03T04:34:00Z</dcterms:modified>
</cp:coreProperties>
</file>