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 СЕЛЬСОВЕТА</w:t>
      </w:r>
    </w:p>
    <w:p w:rsidR="006A3D0F" w:rsidRDefault="006A3D0F" w:rsidP="006A3D0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СЕВЕРНОГО РАЙОНА</w:t>
      </w:r>
    </w:p>
    <w:p w:rsidR="006A3D0F" w:rsidRDefault="006A3D0F" w:rsidP="006A3D0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НОВОСИБИРСКОЙ ОБЛАСТИ</w:t>
      </w: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 </w:t>
      </w: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35-й сессии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25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625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                                        с.  Бергуль                                                № 6</w:t>
      </w: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Порядке планирования приватизации муниципального имущества и принятия решений об условиях приватизации муниципального имущества, находящегося в собственности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10, 14 Федерального закона от 21.12.2001 № 178-ФЗ "О приватизации государственного и муниципального имущества",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руководствуясь Уставом Бергульского сельсовета Северного района Новосибирской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</w:t>
      </w:r>
    </w:p>
    <w:p w:rsidR="006A3D0F" w:rsidRDefault="006A3D0F" w:rsidP="006A3D0F">
      <w:pPr>
        <w:pStyle w:val="msonormalbullet3gif"/>
        <w:suppressAutoHyphens/>
        <w:autoSpaceDE w:val="0"/>
        <w:spacing w:after="0" w:afterAutospacing="0"/>
        <w:ind w:firstLine="709"/>
        <w:contextualSpacing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РЕШИЛ:</w:t>
      </w:r>
    </w:p>
    <w:p w:rsidR="006A3D0F" w:rsidRDefault="006A3D0F" w:rsidP="006A3D0F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Положение о порядке планирования приватизации муниципального имущества и принятия решений об условиях приватизации муниципального имущества, находящегося в собственности </w:t>
      </w:r>
      <w:r>
        <w:rPr>
          <w:bCs/>
          <w:color w:val="000000"/>
          <w:spacing w:val="9"/>
          <w:sz w:val="28"/>
          <w:szCs w:val="28"/>
        </w:rPr>
        <w:t>Бергульского сельсовета Северного района Новосибирской области</w:t>
      </w:r>
      <w:r>
        <w:rPr>
          <w:sz w:val="28"/>
          <w:szCs w:val="28"/>
        </w:rPr>
        <w:t>, согласно приложению № 1.</w:t>
      </w:r>
    </w:p>
    <w:p w:rsidR="006A3D0F" w:rsidRDefault="006A3D0F" w:rsidP="006A3D0F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A3D0F">
        <w:rPr>
          <w:b w:val="0"/>
          <w:sz w:val="28"/>
          <w:szCs w:val="28"/>
        </w:rPr>
        <w:t>2.</w:t>
      </w:r>
      <w:r w:rsidRPr="006A3D0F">
        <w:rPr>
          <w:b w:val="0"/>
          <w:sz w:val="24"/>
          <w:szCs w:val="24"/>
        </w:rPr>
        <w:t>Признать утратившую силу решение двадцать второй  сессии Совета депутатов Бергульского сельсовета Северного района Новосибирской области от 28.08.2017 № 3</w:t>
      </w:r>
      <w:r w:rsidRPr="006A3D0F">
        <w:rPr>
          <w:sz w:val="24"/>
          <w:szCs w:val="24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 утверждении   «Положения о порядке и условиях приватизации муниципального имущества муниципального образования  Бергульского сельсовета Северного района Новосибирской области»</w:t>
      </w:r>
      <w:r>
        <w:rPr>
          <w:sz w:val="24"/>
          <w:szCs w:val="24"/>
        </w:rPr>
        <w:t xml:space="preserve">  </w:t>
      </w:r>
    </w:p>
    <w:p w:rsidR="006A3D0F" w:rsidRDefault="006A3D0F" w:rsidP="006A3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 решение на официальном сайте администрации Северного района Новосибирской области в разделе «Поселение» и опубликовать в периодическом печатном издании «Вестник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>
        <w:rPr>
          <w:sz w:val="28"/>
          <w:szCs w:val="28"/>
        </w:rPr>
        <w:t xml:space="preserve"> сельсовета».</w:t>
      </w: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Председатель совета депутатов</w:t>
      </w: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Северного района                                           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Новосибирской области                                  Северного района                                                </w:t>
      </w: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Новосибирской области   </w:t>
      </w: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0F" w:rsidRDefault="006A3D0F" w:rsidP="006A3D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И.А.Трофимов                   ______________ Р.А.Хохлова               </w:t>
      </w:r>
    </w:p>
    <w:p w:rsidR="006A3D0F" w:rsidRDefault="006A3D0F" w:rsidP="006A3D0F">
      <w:pPr>
        <w:spacing w:after="0"/>
        <w:sectPr w:rsidR="006A3D0F">
          <w:pgSz w:w="11906" w:h="16838"/>
          <w:pgMar w:top="1134" w:right="567" w:bottom="1134" w:left="1418" w:header="709" w:footer="709" w:gutter="0"/>
          <w:cols w:space="720"/>
        </w:sectPr>
      </w:pPr>
    </w:p>
    <w:p w:rsidR="006A3D0F" w:rsidRDefault="006A3D0F" w:rsidP="006A3D0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6A3D0F" w:rsidRDefault="006A3D0F" w:rsidP="006A3D0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Совета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</w:t>
      </w:r>
    </w:p>
    <w:p w:rsidR="006A3D0F" w:rsidRDefault="006A3D0F" w:rsidP="006A3D0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6A3D0F" w:rsidRDefault="006A3D0F" w:rsidP="006A3D0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Северного района </w:t>
      </w:r>
    </w:p>
    <w:p w:rsidR="006A3D0F" w:rsidRDefault="006A3D0F" w:rsidP="006A3D0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6A3D0F" w:rsidRDefault="006A3D0F" w:rsidP="006A3D0F">
      <w:pPr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 </w:t>
      </w:r>
      <w:r w:rsidR="00D5227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 w:rsidR="004674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.0</w:t>
      </w:r>
      <w:r w:rsidR="004674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 201</w:t>
      </w:r>
      <w:r w:rsidR="00D5227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г. № </w:t>
      </w:r>
      <w:r w:rsidR="00D5227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</w:t>
      </w:r>
    </w:p>
    <w:p w:rsidR="006A3D0F" w:rsidRDefault="006A3D0F" w:rsidP="006A3D0F">
      <w:pPr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ПЛАНИРОВАНИЯ ПРИВАТИЗАЦИИ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 И ПРИНЯТИЯ РЕШЕНИЙ</w:t>
      </w:r>
    </w:p>
    <w:p w:rsidR="006A3D0F" w:rsidRDefault="006A3D0F" w:rsidP="006A3D0F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УСЛОВИЯХ ПРИВАТИЗАЦИИ МУНИЦИПАЛЬНОГО ИМУЩЕСТВА, НАХОДЯЩЕГОСЯ В СОБСТВЕННОСТИ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>БЕРГУЛЬСКОГО СЕЛЬСОВЕТА СЕВЕРНОГО РАЙОНА НОВОСИБИРСКОЙ ОБЛАСТИ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B2D36"/>
          <w:sz w:val="28"/>
          <w:szCs w:val="28"/>
          <w:lang w:eastAsia="ru-RU"/>
        </w:rPr>
        <w:t>1. Общие положения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Положение о порядке планирования приватизации муниципального имущества и принятия решений об условиях приватизации муниципального имущества (далее - Положение) разработано в соответствии Федерального закона от 21.12.2001 N 178-ФЗ "О приватизации государственного и муниципального имущества".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регулирует отношения, возникающие при приватизации муниципального имущества. Определяет содержание, сроки и порядок разработки прогнозного плана приватизации муниципального имущества (планирование приватизации), находящегося в муниципальной собственности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 (далее муниципальное имущество), и порядок принятия решений об условиях приватизации муниципального имущества.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Под приватизацией муниципального имущества понимается возмездное отчуждение имущества, находящегося в собственности администрации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области, в собственность физических и (или) юридических лиц.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Доходы от приватизации имущества, поступают в местный бюджет.</w:t>
      </w:r>
    </w:p>
    <w:p w:rsidR="006A3D0F" w:rsidRDefault="006A3D0F" w:rsidP="006A3D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8"/>
          <w:szCs w:val="28"/>
          <w:lang w:eastAsia="ru-RU"/>
        </w:rPr>
        <w:t> </w:t>
      </w:r>
    </w:p>
    <w:p w:rsidR="006A3D0F" w:rsidRDefault="006A3D0F" w:rsidP="006A3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Разработка и утверждение прогнозного плана приватизации</w:t>
      </w:r>
    </w:p>
    <w:p w:rsidR="006A3D0F" w:rsidRDefault="006A3D0F" w:rsidP="006A3D0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 (планирование приватизации)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Проект прогнозного плана приватизации муниципального имущества разрабатывается специалистом администрации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 (далее по тексту - специалист) в порядке, предусмотренном настоящим Положением.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2.2.Разработанный проект прогнозного плана приватизации муниципального имущества (далее - план приватизации), а так же внесенные в него изменения, вносятся на Совет депутатов, Совет депутатов принимает решение о плане приватизации муниципального имущества и утверждается Главой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области, председателем Совета депутатов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План приватизации состоит из двух разделов: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Первый раздел Плана приватизации содержит основные направления и задачи приватизации муниципального имущества на плановый период;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Второй раздел Плана приватизации содержит перечни муниципальных унитарных предприятий, акций (долей) в уставных капиталах хозяйственных обществ, недвижимого имущества, приватизация которого планируется в соответствующем периоде, с указанием краткой характеристики такого имущества.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План приватизации разрабатывается на плановый период сроком от одного до трех лет.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 план приватизации подлежат включению имущественные комплексы муниципальных унитарных предприятий, акции открытых акционерных обществ, находящиеся в муниципальной собственности, иное движимое и недвижимое муниципальное имущество.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При включении имущественного комплекса муниципального унитарного предприятия в план приватизации указываются полное наименование, юридический адрес (местонахождение), сфера осуществляемой деятельности муниципального унитарного предприятия.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При включении акций открытых акционерных обществ, находящихся в муниципальной собственности, в план приватизации указываются следующие сведения:</w:t>
      </w:r>
    </w:p>
    <w:p w:rsidR="006A3D0F" w:rsidRDefault="006A3D0F" w:rsidP="006A3D0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наименование, юридический адрес (местонахождение) открытого акционерного общества;</w:t>
      </w:r>
    </w:p>
    <w:p w:rsidR="006A3D0F" w:rsidRDefault="006A3D0F" w:rsidP="006A3D0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акций, находящихся в муниципальной собственности, и (или) размер доли в уставном капитале, находящейся в муниципальной собственности в процентном соотношении относительно общего размера уставного капитала;</w:t>
      </w:r>
    </w:p>
    <w:p w:rsidR="006A3D0F" w:rsidRDefault="006A3D0F" w:rsidP="006A3D0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акций, подлежащих приватизации, с указанием размера доли в уставном капитале в процентном соотношении относительно общего размера уставного капитала.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включении недвижимого имущества в план приватизации указываются наименование и иные данные муниципального имущества, позволяющие его индивидуализировать (характеристика имущества), адрес (местонахождение).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При включении движимого имущества в план приватизации указываются наименование и данные муниципального имущества, позволяющие его индивидуализировать (характеристика имущества).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2.10. Утвержденный план приватизации подлежит обязательному опубликованию на официальном сайте администрации Северного района Новосибирской области в разделе «Поселение» и опубликовать в периодическом печатном издании «Вестник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Муниципальное имущество, включенное в план приватизации и не приватизированное в плановый период, может быть включено в план приватизации на следующий плановый период.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В течение планового периода приватизации муниципального имущества, специалист может вносить изменения и дополнения в план приватизации, которые утверждаются решением совета депутатов, подлежит обязательному опубликованию на официальном сайте администрации Северного района Новосибирской области в разделе «Поселение» и опубликовать в периодическом печатном издании «Вестник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Администрация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 ежегодно, не позднее 01 мая, представляет на Совет депутатов отчет о выполнении Плана приватизации за прошедший год. Отчет о выполнении Плана приватизации содержит перечень приватизированного муниципального имущества с указанием способа, срока и цены сделки приватизации.</w:t>
      </w:r>
    </w:p>
    <w:p w:rsidR="006A3D0F" w:rsidRDefault="006A3D0F" w:rsidP="006A3D0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принятия решений об условиях приватизации</w:t>
      </w:r>
    </w:p>
    <w:p w:rsidR="006A3D0F" w:rsidRDefault="006A3D0F" w:rsidP="006A3D0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приватизации Постоянная комиссия по проведению торгов по передаче в аренду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продаже муниципального имущества находящегося в собственности администрации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Решение об условиях приватизации муниципального имущества оформляется постановлением администрации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 и подлежит опубликованию на официальном сайте администрации Северного района Новосибирской области в разделе «Поселение» и опубликовать в периодическом печатном издании «Вестник 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решении об условиях приватизации муниципального имущества должны содержаться следующие сведения: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Наименование имущества и иные позволяющие его индивидуализировать данные (характеристика имущества);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Способ приватизации муниципального имущества;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Начальная цена муниципального имущества;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Срок рассрочки платежа (в случае ее предоставления);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Иные необходимые для приватизации муниципального имущества сведения.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Состав подлежащего приватизации имущественного комплекса муниципального унитарного предприятия, определенный </w:t>
      </w:r>
      <w:hyperlink r:id="rId5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21.12.2001 N 178-ФЗ "О приватизации государственного и муниципального имущества";</w:t>
      </w:r>
    </w:p>
    <w:p w:rsidR="006A3D0F" w:rsidRDefault="006A3D0F" w:rsidP="006A3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</w:t>
      </w:r>
    </w:p>
    <w:p w:rsidR="006A3D0F" w:rsidRDefault="006A3D0F" w:rsidP="006A3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</w:p>
    <w:p w:rsidR="006A3D0F" w:rsidRDefault="006A3D0F" w:rsidP="006A3D0F">
      <w:pPr>
        <w:jc w:val="both"/>
        <w:rPr>
          <w:rFonts w:ascii="Times New Roman" w:hAnsi="Times New Roman" w:cs="Times New Roman"/>
          <w:b/>
        </w:rPr>
      </w:pPr>
    </w:p>
    <w:p w:rsidR="00796AB3" w:rsidRDefault="00796AB3"/>
    <w:sectPr w:rsidR="00796AB3" w:rsidSect="00796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1625A"/>
    <w:multiLevelType w:val="hybridMultilevel"/>
    <w:tmpl w:val="E2241C7A"/>
    <w:lvl w:ilvl="0" w:tplc="251E3FE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739D13D3"/>
    <w:multiLevelType w:val="hybridMultilevel"/>
    <w:tmpl w:val="5D86493C"/>
    <w:lvl w:ilvl="0" w:tplc="F4DAFF64">
      <w:start w:val="1"/>
      <w:numFmt w:val="decimal"/>
      <w:lvlText w:val="%1."/>
      <w:lvlJc w:val="left"/>
      <w:pPr>
        <w:ind w:left="1789" w:hanging="108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8A4A52"/>
    <w:multiLevelType w:val="hybridMultilevel"/>
    <w:tmpl w:val="0156BAAC"/>
    <w:lvl w:ilvl="0" w:tplc="3CBC6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D0F"/>
    <w:rsid w:val="0046749D"/>
    <w:rsid w:val="006A3D0F"/>
    <w:rsid w:val="00774677"/>
    <w:rsid w:val="00796AB3"/>
    <w:rsid w:val="00B13D1D"/>
    <w:rsid w:val="00B62581"/>
    <w:rsid w:val="00D5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6A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3D0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A3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A3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3E8AE8A059F64A1E415BC0616D91C2D53F6C8D717CD96C65EDBBD228454A72BE8E3D60C217663A1E4n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2018-08-24T04:24:00Z</dcterms:created>
  <dcterms:modified xsi:type="dcterms:W3CDTF">2018-08-30T03:44:00Z</dcterms:modified>
</cp:coreProperties>
</file>