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42F" w:rsidRDefault="00F9642F" w:rsidP="00F9642F">
      <w:pPr>
        <w:jc w:val="center"/>
        <w:rPr>
          <w:sz w:val="28"/>
          <w:szCs w:val="28"/>
        </w:rPr>
      </w:pPr>
      <w:r>
        <w:rPr>
          <w:sz w:val="28"/>
          <w:szCs w:val="28"/>
        </w:rPr>
        <w:t>СОВЕТ ДЕПУТАТОВ БЕРГУЛЬСКОГО СЕЛЬСОВЕТА</w:t>
      </w:r>
    </w:p>
    <w:p w:rsidR="00F9642F" w:rsidRDefault="00F9642F" w:rsidP="00F9642F">
      <w:pPr>
        <w:jc w:val="center"/>
        <w:rPr>
          <w:sz w:val="28"/>
          <w:szCs w:val="28"/>
        </w:rPr>
      </w:pPr>
      <w:r>
        <w:rPr>
          <w:sz w:val="28"/>
          <w:szCs w:val="28"/>
        </w:rPr>
        <w:t>Северного района Новосибирской области</w:t>
      </w:r>
    </w:p>
    <w:p w:rsidR="00F9642F" w:rsidRDefault="00F9642F" w:rsidP="00F9642F">
      <w:pPr>
        <w:jc w:val="center"/>
        <w:rPr>
          <w:sz w:val="28"/>
          <w:szCs w:val="28"/>
        </w:rPr>
      </w:pPr>
    </w:p>
    <w:p w:rsidR="00F9642F" w:rsidRDefault="00F9642F" w:rsidP="00F9642F">
      <w:pPr>
        <w:jc w:val="center"/>
        <w:rPr>
          <w:sz w:val="28"/>
          <w:szCs w:val="28"/>
        </w:rPr>
      </w:pPr>
      <w:r>
        <w:rPr>
          <w:sz w:val="28"/>
          <w:szCs w:val="28"/>
        </w:rPr>
        <w:t>РЕШЕНИЕ</w:t>
      </w:r>
    </w:p>
    <w:p w:rsidR="00F9642F" w:rsidRDefault="00F9642F" w:rsidP="00F9642F">
      <w:pPr>
        <w:jc w:val="center"/>
        <w:rPr>
          <w:sz w:val="28"/>
          <w:szCs w:val="28"/>
        </w:rPr>
      </w:pPr>
      <w:r>
        <w:rPr>
          <w:sz w:val="28"/>
          <w:szCs w:val="28"/>
        </w:rPr>
        <w:t xml:space="preserve">  35- сессии</w:t>
      </w:r>
    </w:p>
    <w:p w:rsidR="00F9642F" w:rsidRDefault="00F9642F" w:rsidP="00F9642F">
      <w:pPr>
        <w:jc w:val="center"/>
        <w:rPr>
          <w:sz w:val="28"/>
          <w:szCs w:val="28"/>
        </w:rPr>
      </w:pPr>
      <w:r>
        <w:rPr>
          <w:sz w:val="28"/>
          <w:szCs w:val="28"/>
        </w:rPr>
        <w:t>пятого созыва</w:t>
      </w:r>
    </w:p>
    <w:p w:rsidR="00F9642F" w:rsidRDefault="00F9642F" w:rsidP="00F9642F">
      <w:pPr>
        <w:jc w:val="both"/>
        <w:rPr>
          <w:sz w:val="28"/>
          <w:szCs w:val="28"/>
        </w:rPr>
      </w:pPr>
      <w:r>
        <w:rPr>
          <w:sz w:val="28"/>
          <w:szCs w:val="28"/>
        </w:rPr>
        <w:t xml:space="preserve">   3</w:t>
      </w:r>
      <w:r w:rsidR="00F8358F">
        <w:rPr>
          <w:sz w:val="28"/>
          <w:szCs w:val="28"/>
        </w:rPr>
        <w:t>0</w:t>
      </w:r>
      <w:r>
        <w:rPr>
          <w:sz w:val="28"/>
          <w:szCs w:val="28"/>
        </w:rPr>
        <w:t>.0</w:t>
      </w:r>
      <w:r w:rsidR="00F8358F">
        <w:rPr>
          <w:sz w:val="28"/>
          <w:szCs w:val="28"/>
        </w:rPr>
        <w:t>8</w:t>
      </w:r>
      <w:r>
        <w:rPr>
          <w:sz w:val="28"/>
          <w:szCs w:val="28"/>
        </w:rPr>
        <w:t>.2018                                 с. Бергуль                                      № 1</w:t>
      </w:r>
    </w:p>
    <w:p w:rsidR="00F9642F" w:rsidRDefault="00F9642F" w:rsidP="00F9642F">
      <w:pPr>
        <w:autoSpaceDE w:val="0"/>
        <w:autoSpaceDN w:val="0"/>
        <w:adjustRightInd w:val="0"/>
        <w:jc w:val="center"/>
        <w:rPr>
          <w:b/>
          <w:bCs/>
          <w:sz w:val="28"/>
          <w:szCs w:val="28"/>
        </w:rPr>
      </w:pPr>
    </w:p>
    <w:p w:rsidR="00F9642F" w:rsidRDefault="00F9642F" w:rsidP="00F9642F">
      <w:pPr>
        <w:pStyle w:val="a4"/>
        <w:jc w:val="center"/>
        <w:rPr>
          <w:rFonts w:ascii="Times New Roman" w:hAnsi="Times New Roman"/>
          <w:b/>
          <w:bCs/>
          <w:sz w:val="28"/>
        </w:rPr>
      </w:pPr>
    </w:p>
    <w:p w:rsidR="00F9642F" w:rsidRDefault="00F9642F" w:rsidP="00F9642F">
      <w:pPr>
        <w:pStyle w:val="a4"/>
        <w:jc w:val="center"/>
        <w:rPr>
          <w:rFonts w:ascii="Times New Roman" w:hAnsi="Times New Roman"/>
          <w:b/>
          <w:bCs/>
          <w:sz w:val="28"/>
        </w:rPr>
      </w:pPr>
      <w:r>
        <w:rPr>
          <w:rFonts w:ascii="Times New Roman" w:hAnsi="Times New Roman"/>
          <w:b/>
          <w:bCs/>
          <w:sz w:val="28"/>
        </w:rPr>
        <w:t xml:space="preserve">Об утверждении положения о территориальном общественном самоуправлении в  </w:t>
      </w:r>
      <w:proofErr w:type="spellStart"/>
      <w:r>
        <w:rPr>
          <w:rFonts w:ascii="Times New Roman" w:hAnsi="Times New Roman"/>
          <w:b/>
          <w:bCs/>
          <w:sz w:val="28"/>
        </w:rPr>
        <w:t>Бергульском</w:t>
      </w:r>
      <w:proofErr w:type="spellEnd"/>
      <w:r>
        <w:rPr>
          <w:rFonts w:ascii="Times New Roman" w:hAnsi="Times New Roman"/>
          <w:b/>
          <w:bCs/>
          <w:sz w:val="28"/>
        </w:rPr>
        <w:t xml:space="preserve"> сельсовете Северного района Новосибирской области</w:t>
      </w:r>
    </w:p>
    <w:p w:rsidR="00F9642F" w:rsidRDefault="00F9642F" w:rsidP="00F9642F">
      <w:pPr>
        <w:pStyle w:val="a4"/>
        <w:jc w:val="center"/>
        <w:rPr>
          <w:rFonts w:ascii="Times New Roman" w:hAnsi="Times New Roman"/>
          <w:b/>
          <w:bCs/>
          <w:sz w:val="28"/>
        </w:rPr>
      </w:pPr>
    </w:p>
    <w:p w:rsidR="00F9642F" w:rsidRDefault="00F9642F" w:rsidP="00F9642F">
      <w:pPr>
        <w:autoSpaceDE w:val="0"/>
        <w:autoSpaceDN w:val="0"/>
        <w:adjustRightInd w:val="0"/>
        <w:spacing w:line="254" w:lineRule="auto"/>
        <w:ind w:firstLine="709"/>
        <w:jc w:val="both"/>
        <w:rPr>
          <w:bCs/>
          <w:sz w:val="28"/>
          <w:szCs w:val="28"/>
        </w:rPr>
      </w:pPr>
      <w:proofErr w:type="gramStart"/>
      <w:r>
        <w:rPr>
          <w:bCs/>
          <w:sz w:val="28"/>
          <w:szCs w:val="28"/>
        </w:rPr>
        <w:t>В целях определения порядка организации и осуществления территориального общественного самоуправления на территории Бергульского сельсовета Северного района Новосибирской области в соответствии со статьей  27 Федерального закона от 06.10.2003 № 131-ФЗ «Об общих принципах организации местного самоуправления в Российской Федерации», Уставом Бергульского сельсовета Северного района Новосибирской области, Совет депутатов  Бергульского сельсовета Северного района Новосибирской области</w:t>
      </w:r>
      <w:proofErr w:type="gramEnd"/>
    </w:p>
    <w:p w:rsidR="00F9642F" w:rsidRDefault="00F9642F" w:rsidP="00F9642F">
      <w:pPr>
        <w:autoSpaceDE w:val="0"/>
        <w:autoSpaceDN w:val="0"/>
        <w:adjustRightInd w:val="0"/>
        <w:spacing w:line="254" w:lineRule="auto"/>
        <w:jc w:val="both"/>
        <w:rPr>
          <w:bCs/>
          <w:sz w:val="28"/>
          <w:szCs w:val="28"/>
        </w:rPr>
      </w:pPr>
      <w:r>
        <w:rPr>
          <w:bCs/>
          <w:sz w:val="28"/>
          <w:szCs w:val="28"/>
        </w:rPr>
        <w:t>РЕШИЛ:</w:t>
      </w:r>
    </w:p>
    <w:p w:rsidR="00F9642F" w:rsidRDefault="00F9642F" w:rsidP="00F9642F">
      <w:pPr>
        <w:spacing w:line="254" w:lineRule="auto"/>
        <w:ind w:firstLine="709"/>
        <w:jc w:val="both"/>
        <w:rPr>
          <w:bCs/>
          <w:sz w:val="28"/>
          <w:szCs w:val="28"/>
        </w:rPr>
      </w:pPr>
      <w:r>
        <w:rPr>
          <w:bCs/>
          <w:sz w:val="28"/>
          <w:szCs w:val="28"/>
        </w:rPr>
        <w:t xml:space="preserve">1. Утвердить Положение о территориальном общественном самоуправлении в </w:t>
      </w:r>
      <w:proofErr w:type="spellStart"/>
      <w:r>
        <w:rPr>
          <w:bCs/>
          <w:sz w:val="28"/>
          <w:szCs w:val="28"/>
        </w:rPr>
        <w:t>Бергульском</w:t>
      </w:r>
      <w:proofErr w:type="spellEnd"/>
      <w:r>
        <w:rPr>
          <w:bCs/>
          <w:sz w:val="28"/>
          <w:szCs w:val="28"/>
        </w:rPr>
        <w:t xml:space="preserve">  сельсовете  Северного района Новосибирской области согласно приложению к настоящему Решению.</w:t>
      </w:r>
    </w:p>
    <w:p w:rsidR="00F9642F" w:rsidRDefault="00F9642F" w:rsidP="00F9642F">
      <w:pPr>
        <w:spacing w:line="120" w:lineRule="atLeast"/>
        <w:jc w:val="both"/>
        <w:rPr>
          <w:rFonts w:eastAsia="Times New Roman"/>
          <w:bCs/>
          <w:sz w:val="28"/>
          <w:szCs w:val="28"/>
        </w:rPr>
      </w:pPr>
      <w:r>
        <w:rPr>
          <w:bCs/>
          <w:sz w:val="28"/>
          <w:szCs w:val="28"/>
        </w:rPr>
        <w:t>2. Признать утратившим силу решение 15-й сессии Совета депутатов Бергульского сельсовета Северного района Новосибирской области четвертого созыва от 20.12.2011 № 3 «</w:t>
      </w:r>
      <w:r>
        <w:rPr>
          <w:rFonts w:eastAsia="Times New Roman"/>
          <w:sz w:val="28"/>
          <w:szCs w:val="28"/>
        </w:rPr>
        <w:t xml:space="preserve">О </w:t>
      </w:r>
      <w:proofErr w:type="gramStart"/>
      <w:r>
        <w:rPr>
          <w:rFonts w:eastAsia="Times New Roman"/>
          <w:sz w:val="28"/>
          <w:szCs w:val="28"/>
        </w:rPr>
        <w:t>Положении</w:t>
      </w:r>
      <w:proofErr w:type="gramEnd"/>
      <w:r>
        <w:rPr>
          <w:rFonts w:eastAsia="Times New Roman"/>
          <w:sz w:val="28"/>
          <w:szCs w:val="28"/>
        </w:rPr>
        <w:t xml:space="preserve"> </w:t>
      </w:r>
      <w:r>
        <w:rPr>
          <w:rFonts w:eastAsia="Times New Roman"/>
          <w:bCs/>
          <w:sz w:val="28"/>
          <w:szCs w:val="28"/>
        </w:rPr>
        <w:t xml:space="preserve">о территориальном общественном самоуправлении в </w:t>
      </w:r>
      <w:proofErr w:type="spellStart"/>
      <w:r>
        <w:rPr>
          <w:rFonts w:eastAsia="Times New Roman"/>
          <w:bCs/>
          <w:sz w:val="28"/>
          <w:szCs w:val="28"/>
        </w:rPr>
        <w:t>Бергульском</w:t>
      </w:r>
      <w:proofErr w:type="spellEnd"/>
      <w:r>
        <w:rPr>
          <w:rFonts w:eastAsia="Times New Roman"/>
          <w:bCs/>
          <w:sz w:val="28"/>
          <w:szCs w:val="28"/>
        </w:rPr>
        <w:t xml:space="preserve">  сельсовете Северного района Новосибирской области».</w:t>
      </w:r>
    </w:p>
    <w:p w:rsidR="00F9642F" w:rsidRDefault="00F9642F" w:rsidP="00F9642F">
      <w:pPr>
        <w:spacing w:line="120" w:lineRule="atLeast"/>
        <w:ind w:firstLine="709"/>
        <w:jc w:val="both"/>
        <w:rPr>
          <w:bCs/>
          <w:sz w:val="28"/>
          <w:szCs w:val="28"/>
        </w:rPr>
      </w:pPr>
      <w:r>
        <w:rPr>
          <w:bCs/>
          <w:sz w:val="28"/>
          <w:szCs w:val="28"/>
        </w:rPr>
        <w:t>3. Опубликовать настоящее Решение в периодическом печатном издании «Вестник Бергульского сельсовета» и на официальном сайте администрации  Северного района Новосибирской области в разделе  Поселение.</w:t>
      </w:r>
    </w:p>
    <w:p w:rsidR="00F9642F" w:rsidRDefault="00F9642F" w:rsidP="00F9642F">
      <w:pPr>
        <w:spacing w:line="254" w:lineRule="auto"/>
        <w:ind w:firstLine="709"/>
        <w:jc w:val="both"/>
        <w:rPr>
          <w:bCs/>
          <w:sz w:val="28"/>
          <w:szCs w:val="28"/>
        </w:rPr>
      </w:pPr>
      <w:r>
        <w:rPr>
          <w:bCs/>
          <w:sz w:val="28"/>
          <w:szCs w:val="28"/>
        </w:rPr>
        <w:t>4. Настоящее Решение вступает в силу в порядке и сроки, установленные Уставом Бергульского сельсовета Северного района Новосибирской области.</w:t>
      </w:r>
    </w:p>
    <w:p w:rsidR="00F9642F" w:rsidRDefault="00F9642F" w:rsidP="00F9642F">
      <w:pPr>
        <w:spacing w:line="254" w:lineRule="auto"/>
        <w:jc w:val="both"/>
        <w:rPr>
          <w:bCs/>
          <w:sz w:val="28"/>
          <w:szCs w:val="28"/>
        </w:rPr>
      </w:pPr>
    </w:p>
    <w:tbl>
      <w:tblPr>
        <w:tblW w:w="9923" w:type="dxa"/>
        <w:tblInd w:w="-176" w:type="dxa"/>
        <w:tblLook w:val="04A0"/>
      </w:tblPr>
      <w:tblGrid>
        <w:gridCol w:w="5246"/>
        <w:gridCol w:w="4677"/>
      </w:tblGrid>
      <w:tr w:rsidR="00F9642F" w:rsidTr="00F9642F">
        <w:tc>
          <w:tcPr>
            <w:tcW w:w="5246" w:type="dxa"/>
            <w:hideMark/>
          </w:tcPr>
          <w:p w:rsidR="00F9642F" w:rsidRDefault="00F9642F">
            <w:pPr>
              <w:pStyle w:val="a4"/>
              <w:spacing w:line="276" w:lineRule="auto"/>
              <w:rPr>
                <w:rFonts w:ascii="Times New Roman" w:hAnsi="Times New Roman" w:cs="Arial"/>
                <w:sz w:val="28"/>
                <w:szCs w:val="28"/>
                <w:lang w:eastAsia="ru-RU"/>
              </w:rPr>
            </w:pPr>
            <w:r>
              <w:rPr>
                <w:rFonts w:ascii="Times New Roman" w:hAnsi="Times New Roman" w:cs="Arial"/>
                <w:sz w:val="28"/>
                <w:szCs w:val="28"/>
                <w:lang w:eastAsia="ru-RU"/>
              </w:rPr>
              <w:t xml:space="preserve">Председатель Совета депутатов </w:t>
            </w:r>
          </w:p>
          <w:p w:rsidR="00F9642F" w:rsidRDefault="00F9642F">
            <w:pPr>
              <w:pStyle w:val="a4"/>
              <w:spacing w:line="276" w:lineRule="auto"/>
              <w:rPr>
                <w:rFonts w:ascii="Times New Roman" w:hAnsi="Times New Roman" w:cs="Arial"/>
                <w:sz w:val="28"/>
                <w:szCs w:val="28"/>
                <w:lang w:eastAsia="ru-RU"/>
              </w:rPr>
            </w:pPr>
            <w:r>
              <w:rPr>
                <w:rFonts w:ascii="Times New Roman" w:hAnsi="Times New Roman" w:cs="Arial"/>
                <w:sz w:val="28"/>
                <w:szCs w:val="28"/>
                <w:lang w:eastAsia="ru-RU"/>
              </w:rPr>
              <w:t>Бергульского сельсовета</w:t>
            </w:r>
          </w:p>
          <w:p w:rsidR="00F9642F" w:rsidRDefault="00F9642F">
            <w:pPr>
              <w:pStyle w:val="a4"/>
              <w:spacing w:line="276" w:lineRule="auto"/>
              <w:rPr>
                <w:rFonts w:ascii="Times New Roman" w:hAnsi="Times New Roman" w:cs="Arial"/>
                <w:sz w:val="28"/>
                <w:szCs w:val="28"/>
                <w:lang w:eastAsia="ru-RU"/>
              </w:rPr>
            </w:pPr>
            <w:r>
              <w:rPr>
                <w:rFonts w:ascii="Times New Roman" w:hAnsi="Times New Roman" w:cs="Arial"/>
                <w:sz w:val="28"/>
                <w:szCs w:val="28"/>
                <w:lang w:eastAsia="ru-RU"/>
              </w:rPr>
              <w:t xml:space="preserve">Северного района </w:t>
            </w:r>
          </w:p>
          <w:p w:rsidR="00F9642F" w:rsidRDefault="00F9642F">
            <w:pPr>
              <w:pStyle w:val="a4"/>
              <w:spacing w:line="276" w:lineRule="auto"/>
              <w:rPr>
                <w:rFonts w:ascii="Times New Roman" w:hAnsi="Times New Roman" w:cs="Arial"/>
                <w:sz w:val="28"/>
                <w:szCs w:val="28"/>
                <w:lang w:eastAsia="ru-RU"/>
              </w:rPr>
            </w:pPr>
            <w:r>
              <w:rPr>
                <w:rFonts w:ascii="Times New Roman" w:hAnsi="Times New Roman" w:cs="Arial"/>
                <w:sz w:val="28"/>
                <w:szCs w:val="28"/>
                <w:lang w:eastAsia="ru-RU"/>
              </w:rPr>
              <w:t xml:space="preserve">Новосибирской области                       </w:t>
            </w:r>
          </w:p>
          <w:p w:rsidR="00F9642F" w:rsidRDefault="00F9642F">
            <w:pPr>
              <w:pStyle w:val="a4"/>
              <w:spacing w:line="276" w:lineRule="auto"/>
              <w:rPr>
                <w:rFonts w:ascii="Times New Roman" w:hAnsi="Times New Roman" w:cs="Arial"/>
                <w:sz w:val="28"/>
                <w:szCs w:val="28"/>
                <w:lang w:eastAsia="ru-RU"/>
              </w:rPr>
            </w:pPr>
            <w:r>
              <w:rPr>
                <w:rFonts w:ascii="Times New Roman" w:hAnsi="Times New Roman" w:cs="Arial"/>
                <w:sz w:val="28"/>
                <w:szCs w:val="28"/>
                <w:lang w:eastAsia="ru-RU"/>
              </w:rPr>
              <w:t xml:space="preserve">                                         Р.А.Хохлова</w:t>
            </w:r>
          </w:p>
        </w:tc>
        <w:tc>
          <w:tcPr>
            <w:tcW w:w="4677" w:type="dxa"/>
            <w:hideMark/>
          </w:tcPr>
          <w:p w:rsidR="00F9642F" w:rsidRDefault="00F9642F">
            <w:pPr>
              <w:pStyle w:val="a4"/>
              <w:spacing w:line="276" w:lineRule="auto"/>
              <w:rPr>
                <w:rFonts w:ascii="Times New Roman" w:hAnsi="Times New Roman" w:cs="Arial"/>
                <w:sz w:val="28"/>
                <w:szCs w:val="28"/>
                <w:lang w:eastAsia="ru-RU"/>
              </w:rPr>
            </w:pPr>
            <w:r>
              <w:rPr>
                <w:rFonts w:ascii="Times New Roman" w:hAnsi="Times New Roman" w:cs="Arial"/>
                <w:sz w:val="28"/>
                <w:szCs w:val="28"/>
                <w:lang w:eastAsia="ru-RU"/>
              </w:rPr>
              <w:t xml:space="preserve">Глава Бергульского сельсовета Северного района </w:t>
            </w:r>
          </w:p>
          <w:p w:rsidR="00F9642F" w:rsidRDefault="00F9642F">
            <w:pPr>
              <w:pStyle w:val="a4"/>
              <w:spacing w:line="276" w:lineRule="auto"/>
              <w:rPr>
                <w:rFonts w:ascii="Times New Roman" w:hAnsi="Times New Roman" w:cs="Arial"/>
                <w:sz w:val="28"/>
                <w:szCs w:val="28"/>
                <w:lang w:eastAsia="ru-RU"/>
              </w:rPr>
            </w:pPr>
            <w:r>
              <w:rPr>
                <w:rFonts w:ascii="Times New Roman" w:hAnsi="Times New Roman" w:cs="Arial"/>
                <w:sz w:val="28"/>
                <w:szCs w:val="28"/>
                <w:lang w:eastAsia="ru-RU"/>
              </w:rPr>
              <w:t xml:space="preserve">Новосибирской области    </w:t>
            </w:r>
          </w:p>
          <w:p w:rsidR="00F9642F" w:rsidRDefault="00F9642F">
            <w:pPr>
              <w:pStyle w:val="a4"/>
              <w:spacing w:line="276" w:lineRule="auto"/>
              <w:rPr>
                <w:rFonts w:ascii="Times New Roman" w:hAnsi="Times New Roman" w:cs="Arial"/>
                <w:sz w:val="28"/>
                <w:szCs w:val="28"/>
                <w:lang w:eastAsia="ru-RU"/>
              </w:rPr>
            </w:pPr>
            <w:r>
              <w:rPr>
                <w:rFonts w:ascii="Times New Roman" w:hAnsi="Times New Roman" w:cs="Arial"/>
                <w:sz w:val="28"/>
                <w:szCs w:val="28"/>
                <w:lang w:eastAsia="ru-RU"/>
              </w:rPr>
              <w:t xml:space="preserve">                             </w:t>
            </w:r>
          </w:p>
          <w:p w:rsidR="00F9642F" w:rsidRDefault="00F9642F">
            <w:pPr>
              <w:pStyle w:val="a4"/>
              <w:spacing w:line="276" w:lineRule="auto"/>
              <w:rPr>
                <w:rFonts w:ascii="Times New Roman" w:hAnsi="Times New Roman" w:cs="Arial"/>
                <w:sz w:val="28"/>
                <w:szCs w:val="28"/>
                <w:lang w:eastAsia="ru-RU"/>
              </w:rPr>
            </w:pPr>
            <w:r>
              <w:rPr>
                <w:rFonts w:ascii="Times New Roman" w:hAnsi="Times New Roman" w:cs="Arial"/>
                <w:sz w:val="28"/>
                <w:szCs w:val="28"/>
                <w:lang w:eastAsia="ru-RU"/>
              </w:rPr>
              <w:t xml:space="preserve">                                И.А.Трофимов</w:t>
            </w:r>
          </w:p>
        </w:tc>
      </w:tr>
    </w:tbl>
    <w:p w:rsidR="00F9642F" w:rsidRDefault="00F9642F" w:rsidP="00F9642F">
      <w:pPr>
        <w:pStyle w:val="a4"/>
        <w:jc w:val="right"/>
        <w:rPr>
          <w:rFonts w:ascii="Times New Roman" w:hAnsi="Times New Roman"/>
          <w:sz w:val="28"/>
        </w:rPr>
      </w:pPr>
      <w:r>
        <w:rPr>
          <w:bCs/>
        </w:rPr>
        <w:br w:type="page"/>
      </w:r>
      <w:r>
        <w:rPr>
          <w:rFonts w:ascii="Times New Roman" w:hAnsi="Times New Roman"/>
          <w:sz w:val="28"/>
        </w:rPr>
        <w:lastRenderedPageBreak/>
        <w:t xml:space="preserve">Приложение  </w:t>
      </w:r>
    </w:p>
    <w:p w:rsidR="00F9642F" w:rsidRDefault="00F9642F" w:rsidP="00F9642F">
      <w:pPr>
        <w:pStyle w:val="a4"/>
        <w:jc w:val="right"/>
        <w:rPr>
          <w:rFonts w:ascii="Times New Roman" w:hAnsi="Times New Roman"/>
          <w:sz w:val="28"/>
        </w:rPr>
      </w:pPr>
      <w:r>
        <w:rPr>
          <w:rFonts w:ascii="Times New Roman" w:hAnsi="Times New Roman"/>
          <w:sz w:val="28"/>
        </w:rPr>
        <w:t xml:space="preserve">к решению Совета депутатов </w:t>
      </w:r>
    </w:p>
    <w:p w:rsidR="00F9642F" w:rsidRDefault="00F9642F" w:rsidP="00F9642F">
      <w:pPr>
        <w:pStyle w:val="a4"/>
        <w:jc w:val="right"/>
        <w:rPr>
          <w:rFonts w:ascii="Times New Roman" w:hAnsi="Times New Roman"/>
          <w:sz w:val="28"/>
        </w:rPr>
      </w:pPr>
      <w:r>
        <w:rPr>
          <w:rFonts w:ascii="Times New Roman" w:hAnsi="Times New Roman"/>
          <w:sz w:val="28"/>
        </w:rPr>
        <w:t>Бергульского сельсовета</w:t>
      </w:r>
    </w:p>
    <w:p w:rsidR="00F9642F" w:rsidRDefault="00F9642F" w:rsidP="00F9642F">
      <w:pPr>
        <w:pStyle w:val="a4"/>
        <w:jc w:val="right"/>
        <w:rPr>
          <w:rFonts w:ascii="Times New Roman" w:hAnsi="Times New Roman"/>
          <w:sz w:val="28"/>
        </w:rPr>
      </w:pPr>
      <w:r>
        <w:rPr>
          <w:rFonts w:ascii="Times New Roman" w:hAnsi="Times New Roman"/>
          <w:sz w:val="28"/>
        </w:rPr>
        <w:t xml:space="preserve">Северного района </w:t>
      </w:r>
    </w:p>
    <w:p w:rsidR="00F9642F" w:rsidRDefault="00F9642F" w:rsidP="00F9642F">
      <w:pPr>
        <w:pStyle w:val="a4"/>
        <w:jc w:val="right"/>
        <w:rPr>
          <w:rFonts w:ascii="Times New Roman" w:hAnsi="Times New Roman"/>
          <w:sz w:val="28"/>
        </w:rPr>
      </w:pPr>
      <w:r>
        <w:rPr>
          <w:rFonts w:ascii="Times New Roman" w:hAnsi="Times New Roman"/>
          <w:sz w:val="28"/>
        </w:rPr>
        <w:t xml:space="preserve">Новосибирской области  </w:t>
      </w:r>
    </w:p>
    <w:p w:rsidR="00F9642F" w:rsidRDefault="00F9642F" w:rsidP="00F9642F">
      <w:pPr>
        <w:pStyle w:val="a4"/>
        <w:jc w:val="right"/>
        <w:rPr>
          <w:rFonts w:ascii="Times New Roman" w:hAnsi="Times New Roman"/>
          <w:sz w:val="28"/>
        </w:rPr>
      </w:pPr>
      <w:r>
        <w:rPr>
          <w:rFonts w:ascii="Times New Roman" w:hAnsi="Times New Roman"/>
          <w:sz w:val="28"/>
        </w:rPr>
        <w:t>от 3</w:t>
      </w:r>
      <w:r w:rsidR="000F555C">
        <w:rPr>
          <w:rFonts w:ascii="Times New Roman" w:hAnsi="Times New Roman"/>
          <w:sz w:val="28"/>
        </w:rPr>
        <w:t>0</w:t>
      </w:r>
      <w:r>
        <w:rPr>
          <w:rFonts w:ascii="Times New Roman" w:hAnsi="Times New Roman"/>
          <w:sz w:val="28"/>
        </w:rPr>
        <w:t>.0</w:t>
      </w:r>
      <w:r w:rsidR="000F555C">
        <w:rPr>
          <w:rFonts w:ascii="Times New Roman" w:hAnsi="Times New Roman"/>
          <w:sz w:val="28"/>
        </w:rPr>
        <w:t>8</w:t>
      </w:r>
      <w:r>
        <w:rPr>
          <w:rFonts w:ascii="Times New Roman" w:hAnsi="Times New Roman"/>
          <w:sz w:val="28"/>
        </w:rPr>
        <w:t>.2018 № 1</w:t>
      </w:r>
    </w:p>
    <w:p w:rsidR="00F9642F" w:rsidRDefault="00F9642F" w:rsidP="00F9642F">
      <w:pPr>
        <w:widowControl w:val="0"/>
        <w:ind w:left="4820"/>
        <w:rPr>
          <w:sz w:val="28"/>
          <w:szCs w:val="28"/>
        </w:rPr>
      </w:pPr>
    </w:p>
    <w:p w:rsidR="00F9642F" w:rsidRDefault="00F9642F" w:rsidP="00F9642F">
      <w:pPr>
        <w:ind w:firstLine="709"/>
        <w:rPr>
          <w:b/>
          <w:bCs/>
          <w:sz w:val="28"/>
          <w:szCs w:val="28"/>
        </w:rPr>
      </w:pPr>
    </w:p>
    <w:p w:rsidR="00F9642F" w:rsidRDefault="00F9642F" w:rsidP="00F9642F">
      <w:pPr>
        <w:autoSpaceDE w:val="0"/>
        <w:autoSpaceDN w:val="0"/>
        <w:adjustRightInd w:val="0"/>
        <w:spacing w:line="254" w:lineRule="auto"/>
        <w:ind w:firstLine="540"/>
        <w:jc w:val="center"/>
        <w:rPr>
          <w:b/>
          <w:bCs/>
          <w:sz w:val="28"/>
          <w:szCs w:val="28"/>
        </w:rPr>
      </w:pPr>
      <w:r>
        <w:rPr>
          <w:b/>
          <w:bCs/>
          <w:sz w:val="28"/>
          <w:szCs w:val="28"/>
        </w:rPr>
        <w:t xml:space="preserve">Положение о территориальном общественном самоуправлении </w:t>
      </w:r>
    </w:p>
    <w:p w:rsidR="00F9642F" w:rsidRDefault="00F9642F" w:rsidP="00F9642F">
      <w:pPr>
        <w:autoSpaceDE w:val="0"/>
        <w:autoSpaceDN w:val="0"/>
        <w:adjustRightInd w:val="0"/>
        <w:spacing w:line="254" w:lineRule="auto"/>
        <w:ind w:firstLine="540"/>
        <w:jc w:val="center"/>
        <w:rPr>
          <w:b/>
          <w:bCs/>
          <w:sz w:val="28"/>
          <w:szCs w:val="28"/>
        </w:rPr>
      </w:pPr>
      <w:r>
        <w:rPr>
          <w:b/>
          <w:bCs/>
          <w:sz w:val="28"/>
          <w:szCs w:val="28"/>
        </w:rPr>
        <w:t xml:space="preserve">в  </w:t>
      </w:r>
      <w:proofErr w:type="spellStart"/>
      <w:r>
        <w:rPr>
          <w:b/>
          <w:bCs/>
          <w:sz w:val="28"/>
          <w:szCs w:val="28"/>
        </w:rPr>
        <w:t>Бергульском</w:t>
      </w:r>
      <w:proofErr w:type="spellEnd"/>
      <w:r>
        <w:rPr>
          <w:b/>
          <w:bCs/>
          <w:sz w:val="28"/>
        </w:rPr>
        <w:t xml:space="preserve"> сельсовете Северного района Новосибирской области</w:t>
      </w:r>
    </w:p>
    <w:p w:rsidR="00F9642F" w:rsidRDefault="00F9642F" w:rsidP="00F9642F">
      <w:pPr>
        <w:autoSpaceDE w:val="0"/>
        <w:autoSpaceDN w:val="0"/>
        <w:adjustRightInd w:val="0"/>
        <w:spacing w:line="254" w:lineRule="auto"/>
        <w:ind w:firstLine="540"/>
        <w:jc w:val="both"/>
        <w:rPr>
          <w:b/>
          <w:bCs/>
          <w:sz w:val="28"/>
          <w:szCs w:val="28"/>
        </w:rPr>
      </w:pPr>
    </w:p>
    <w:p w:rsidR="00F9642F" w:rsidRDefault="00F9642F" w:rsidP="00F9642F">
      <w:pPr>
        <w:autoSpaceDE w:val="0"/>
        <w:autoSpaceDN w:val="0"/>
        <w:adjustRightInd w:val="0"/>
        <w:spacing w:line="254" w:lineRule="auto"/>
        <w:ind w:firstLine="540"/>
        <w:jc w:val="both"/>
        <w:rPr>
          <w:bCs/>
          <w:sz w:val="28"/>
          <w:szCs w:val="28"/>
        </w:rPr>
      </w:pPr>
    </w:p>
    <w:p w:rsidR="00F9642F" w:rsidRDefault="00F9642F" w:rsidP="00F9642F">
      <w:pPr>
        <w:autoSpaceDE w:val="0"/>
        <w:autoSpaceDN w:val="0"/>
        <w:adjustRightInd w:val="0"/>
        <w:spacing w:line="254" w:lineRule="auto"/>
        <w:ind w:firstLine="709"/>
        <w:jc w:val="both"/>
        <w:rPr>
          <w:bCs/>
          <w:sz w:val="28"/>
          <w:szCs w:val="28"/>
        </w:rPr>
      </w:pPr>
      <w:r>
        <w:rPr>
          <w:bCs/>
          <w:sz w:val="28"/>
          <w:szCs w:val="28"/>
        </w:rPr>
        <w:t>Настоящее Положение разработано на основании Конституции Российской Федерации, Федерального закона от 06.10.2003 № 131-ФЗ «Об общих принципах организации местного самоуправления в Российской Федерации» и Устава Бергульского сельсовета Северного района Новосибирской области.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Территориальное общественное самоуправление является формой непосредственного участия населения Бергульского  сельсовета Северного района  Новосибирской области в осуществлении местного самоуправления.</w:t>
      </w:r>
    </w:p>
    <w:p w:rsidR="00F9642F" w:rsidRDefault="00F9642F" w:rsidP="00F9642F">
      <w:pPr>
        <w:autoSpaceDE w:val="0"/>
        <w:autoSpaceDN w:val="0"/>
        <w:adjustRightInd w:val="0"/>
        <w:spacing w:line="254" w:lineRule="auto"/>
        <w:ind w:firstLine="540"/>
        <w:jc w:val="both"/>
        <w:rPr>
          <w:bCs/>
          <w:sz w:val="28"/>
          <w:szCs w:val="28"/>
        </w:rPr>
      </w:pPr>
    </w:p>
    <w:p w:rsidR="00F9642F" w:rsidRDefault="00F9642F" w:rsidP="00F9642F">
      <w:pPr>
        <w:autoSpaceDE w:val="0"/>
        <w:autoSpaceDN w:val="0"/>
        <w:adjustRightInd w:val="0"/>
        <w:spacing w:line="254" w:lineRule="auto"/>
        <w:ind w:firstLine="540"/>
        <w:jc w:val="center"/>
        <w:rPr>
          <w:b/>
          <w:bCs/>
          <w:sz w:val="28"/>
          <w:szCs w:val="28"/>
        </w:rPr>
      </w:pPr>
      <w:r>
        <w:rPr>
          <w:b/>
          <w:bCs/>
          <w:sz w:val="28"/>
          <w:szCs w:val="28"/>
        </w:rPr>
        <w:t>1.</w:t>
      </w:r>
      <w:r>
        <w:rPr>
          <w:b/>
          <w:bCs/>
          <w:sz w:val="28"/>
          <w:szCs w:val="28"/>
          <w:lang w:val="en-US"/>
        </w:rPr>
        <w:t> </w:t>
      </w:r>
      <w:r>
        <w:rPr>
          <w:b/>
          <w:bCs/>
          <w:sz w:val="28"/>
          <w:szCs w:val="28"/>
        </w:rPr>
        <w:t>Общие положения</w:t>
      </w:r>
    </w:p>
    <w:p w:rsidR="00F9642F" w:rsidRDefault="00F9642F" w:rsidP="00F9642F">
      <w:pPr>
        <w:autoSpaceDE w:val="0"/>
        <w:autoSpaceDN w:val="0"/>
        <w:adjustRightInd w:val="0"/>
        <w:spacing w:line="254" w:lineRule="auto"/>
        <w:ind w:firstLine="540"/>
        <w:jc w:val="both"/>
        <w:rPr>
          <w:bCs/>
          <w:sz w:val="28"/>
          <w:szCs w:val="28"/>
        </w:rPr>
      </w:pP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1.1. Под территориальным общественным самоуправлением понимается самоорганизация граждан по месту их жительства </w:t>
      </w:r>
      <w:proofErr w:type="gramStart"/>
      <w:r>
        <w:rPr>
          <w:bCs/>
          <w:sz w:val="28"/>
          <w:szCs w:val="28"/>
        </w:rPr>
        <w:t>на части территории</w:t>
      </w:r>
      <w:proofErr w:type="gramEnd"/>
      <w:r>
        <w:rPr>
          <w:bCs/>
          <w:sz w:val="28"/>
          <w:szCs w:val="28"/>
        </w:rPr>
        <w:t xml:space="preserve">  Бергульского  сельсовета Северного района Новосибирской области для самостоятельного и под свою ответственность осуществления собственных инициатив по вопросам местного значения.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1.2. Территориальное общественное самоуправление осуществляется непосредственно населением путем проведения собраний и конференций граждан (собраний делегатов), а также посредством создания органов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1.3. Территориальное общественное самоуправление на территории Бергульского сельсовета Северного района Новосибирской области осуществляется в соответствии с Конституцией Российской Федерации, федеральным законодательством, Уставом Бергульского сельсовета Северного района Новосибирской области, настоящим Положением и иными нормативными правовыми актами Бергульского сельсовета Северного района Новосибирской области.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1.4.</w:t>
      </w:r>
      <w:r>
        <w:rPr>
          <w:bCs/>
          <w:sz w:val="28"/>
          <w:szCs w:val="28"/>
          <w:lang w:val="en-US"/>
        </w:rPr>
        <w:t> </w:t>
      </w:r>
      <w:r>
        <w:rPr>
          <w:bCs/>
          <w:sz w:val="28"/>
          <w:szCs w:val="28"/>
        </w:rPr>
        <w:t xml:space="preserve">Территориальное общественное самоуправление в </w:t>
      </w:r>
      <w:proofErr w:type="spellStart"/>
      <w:r>
        <w:rPr>
          <w:bCs/>
          <w:sz w:val="28"/>
          <w:szCs w:val="28"/>
        </w:rPr>
        <w:t>Бергульском</w:t>
      </w:r>
      <w:proofErr w:type="spellEnd"/>
      <w:r>
        <w:rPr>
          <w:bCs/>
          <w:sz w:val="28"/>
          <w:szCs w:val="28"/>
        </w:rPr>
        <w:t xml:space="preserve"> сельсовете Северного района Новосибирской области может осуществляться в пределах следующих территорий проживания граждан: многоквартирный </w:t>
      </w:r>
      <w:r>
        <w:rPr>
          <w:bCs/>
          <w:sz w:val="28"/>
          <w:szCs w:val="28"/>
        </w:rPr>
        <w:lastRenderedPageBreak/>
        <w:t xml:space="preserve">жилой дом, группа жилых домов, сельский населенный </w:t>
      </w:r>
      <w:r>
        <w:rPr>
          <w:bCs/>
          <w:color w:val="000000"/>
          <w:sz w:val="28"/>
          <w:szCs w:val="28"/>
        </w:rPr>
        <w:t>пункт</w:t>
      </w:r>
      <w:r>
        <w:rPr>
          <w:bCs/>
          <w:sz w:val="28"/>
          <w:szCs w:val="28"/>
        </w:rPr>
        <w:t>, не являющийся поселением, иные территории проживания граждан.</w:t>
      </w:r>
    </w:p>
    <w:p w:rsidR="00F9642F" w:rsidRDefault="00F9642F" w:rsidP="00F9642F">
      <w:pPr>
        <w:autoSpaceDE w:val="0"/>
        <w:autoSpaceDN w:val="0"/>
        <w:adjustRightInd w:val="0"/>
        <w:ind w:firstLine="709"/>
        <w:jc w:val="both"/>
        <w:rPr>
          <w:bCs/>
          <w:sz w:val="28"/>
          <w:szCs w:val="28"/>
        </w:rPr>
      </w:pPr>
      <w:r>
        <w:rPr>
          <w:bCs/>
          <w:sz w:val="28"/>
          <w:szCs w:val="28"/>
        </w:rPr>
        <w:t>1.5. В осуществлении территориального общественного самоуправления могут принимать участие граждане, проживающие на соответствующей территории, достигшие 16-летнего возраста.</w:t>
      </w:r>
    </w:p>
    <w:p w:rsidR="00F9642F" w:rsidRDefault="00F9642F" w:rsidP="00F9642F">
      <w:pPr>
        <w:autoSpaceDE w:val="0"/>
        <w:autoSpaceDN w:val="0"/>
        <w:adjustRightInd w:val="0"/>
        <w:ind w:firstLine="709"/>
        <w:jc w:val="both"/>
        <w:rPr>
          <w:bCs/>
          <w:sz w:val="28"/>
          <w:szCs w:val="28"/>
        </w:rPr>
      </w:pPr>
      <w:r>
        <w:rPr>
          <w:bCs/>
          <w:sz w:val="28"/>
          <w:szCs w:val="28"/>
        </w:rPr>
        <w:t>Любой гражданин, достигший 16-летнего возраста, имеет право быть инициатором и участвовать в организации и осуществлении территориального общественного самоуправления на той территории, где он проживает, принимать участие в собраниях, конференциях граждан (собраниях делегатов), избирать и быть избранным в органы территориального общественного самоуправления.</w:t>
      </w:r>
    </w:p>
    <w:p w:rsidR="00F9642F" w:rsidRDefault="00F9642F" w:rsidP="00F9642F">
      <w:pPr>
        <w:autoSpaceDE w:val="0"/>
        <w:autoSpaceDN w:val="0"/>
        <w:adjustRightInd w:val="0"/>
        <w:ind w:firstLine="709"/>
        <w:jc w:val="both"/>
        <w:rPr>
          <w:bCs/>
          <w:sz w:val="28"/>
          <w:szCs w:val="28"/>
        </w:rPr>
      </w:pPr>
      <w:r>
        <w:rPr>
          <w:bCs/>
          <w:sz w:val="28"/>
          <w:szCs w:val="28"/>
        </w:rPr>
        <w:t>Жители имеют равные права на осуществление территориального общественного самоуправления как непосредственно, так и через своих представителей, получать полную и достоверную информацию об их деятельности.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1.6.</w:t>
      </w:r>
      <w:r>
        <w:rPr>
          <w:bCs/>
          <w:sz w:val="28"/>
          <w:szCs w:val="28"/>
          <w:lang w:val="en-US"/>
        </w:rPr>
        <w:t> </w:t>
      </w:r>
      <w:r>
        <w:rPr>
          <w:bCs/>
          <w:sz w:val="28"/>
          <w:szCs w:val="28"/>
        </w:rPr>
        <w:t>Территориальное общественное самоуправление на территории Бергульского сельсовета Северного района Новосибирской области основывается на следующих принципах:</w:t>
      </w:r>
    </w:p>
    <w:p w:rsidR="00F9642F" w:rsidRDefault="00F9642F" w:rsidP="00F9642F">
      <w:pPr>
        <w:autoSpaceDE w:val="0"/>
        <w:autoSpaceDN w:val="0"/>
        <w:adjustRightInd w:val="0"/>
        <w:spacing w:line="254" w:lineRule="auto"/>
        <w:ind w:firstLine="540"/>
        <w:jc w:val="both"/>
        <w:rPr>
          <w:bCs/>
          <w:sz w:val="28"/>
          <w:szCs w:val="28"/>
        </w:rPr>
      </w:pPr>
      <w:r>
        <w:rPr>
          <w:bCs/>
          <w:sz w:val="28"/>
          <w:szCs w:val="28"/>
        </w:rPr>
        <w:t>1) законности;</w:t>
      </w:r>
    </w:p>
    <w:p w:rsidR="00F9642F" w:rsidRDefault="00F9642F" w:rsidP="00F9642F">
      <w:pPr>
        <w:autoSpaceDE w:val="0"/>
        <w:autoSpaceDN w:val="0"/>
        <w:adjustRightInd w:val="0"/>
        <w:spacing w:line="254" w:lineRule="auto"/>
        <w:ind w:firstLine="540"/>
        <w:jc w:val="both"/>
        <w:rPr>
          <w:bCs/>
          <w:sz w:val="28"/>
          <w:szCs w:val="28"/>
        </w:rPr>
      </w:pPr>
      <w:r>
        <w:rPr>
          <w:bCs/>
          <w:sz w:val="28"/>
          <w:szCs w:val="28"/>
        </w:rPr>
        <w:t>2) гарантии прав населения Бергульского сельсовета Северного района Новосибирской области на организацию и осуществление территориального общественного самоуправления;</w:t>
      </w:r>
    </w:p>
    <w:p w:rsidR="00F9642F" w:rsidRDefault="00F9642F" w:rsidP="00F9642F">
      <w:pPr>
        <w:autoSpaceDE w:val="0"/>
        <w:autoSpaceDN w:val="0"/>
        <w:adjustRightInd w:val="0"/>
        <w:spacing w:line="254" w:lineRule="auto"/>
        <w:ind w:firstLine="540"/>
        <w:jc w:val="both"/>
        <w:rPr>
          <w:bCs/>
          <w:sz w:val="28"/>
          <w:szCs w:val="28"/>
        </w:rPr>
      </w:pPr>
      <w:r>
        <w:rPr>
          <w:bCs/>
          <w:sz w:val="28"/>
          <w:szCs w:val="28"/>
        </w:rPr>
        <w:t>3) свободного волеизъявления жителей через собрания, конференции граждан, опросы и другие формы участия в решении вопросов местного значения;</w:t>
      </w:r>
    </w:p>
    <w:p w:rsidR="00F9642F" w:rsidRDefault="00F9642F" w:rsidP="00F9642F">
      <w:pPr>
        <w:autoSpaceDE w:val="0"/>
        <w:autoSpaceDN w:val="0"/>
        <w:adjustRightInd w:val="0"/>
        <w:spacing w:line="254" w:lineRule="auto"/>
        <w:ind w:firstLine="540"/>
        <w:jc w:val="both"/>
        <w:rPr>
          <w:bCs/>
          <w:sz w:val="28"/>
          <w:szCs w:val="28"/>
        </w:rPr>
      </w:pPr>
      <w:r>
        <w:rPr>
          <w:bCs/>
          <w:sz w:val="28"/>
          <w:szCs w:val="28"/>
        </w:rPr>
        <w:t>4) выборности административных и контрольно-ревизионных органов территориального общественного самоуправления, подотчетности и подконтрольности их жителям;</w:t>
      </w:r>
    </w:p>
    <w:p w:rsidR="00F9642F" w:rsidRDefault="00F9642F" w:rsidP="00F9642F">
      <w:pPr>
        <w:autoSpaceDE w:val="0"/>
        <w:autoSpaceDN w:val="0"/>
        <w:adjustRightInd w:val="0"/>
        <w:spacing w:line="254" w:lineRule="auto"/>
        <w:ind w:firstLine="540"/>
        <w:jc w:val="both"/>
        <w:rPr>
          <w:bCs/>
          <w:sz w:val="28"/>
          <w:szCs w:val="28"/>
        </w:rPr>
      </w:pPr>
      <w:r>
        <w:rPr>
          <w:bCs/>
          <w:sz w:val="28"/>
          <w:szCs w:val="28"/>
        </w:rPr>
        <w:t>5) самостоятельности территориального общественного самоуправления в пределах своих полномочий;</w:t>
      </w:r>
    </w:p>
    <w:p w:rsidR="00F9642F" w:rsidRDefault="00F9642F" w:rsidP="00F9642F">
      <w:pPr>
        <w:autoSpaceDE w:val="0"/>
        <w:autoSpaceDN w:val="0"/>
        <w:adjustRightInd w:val="0"/>
        <w:spacing w:line="254" w:lineRule="auto"/>
        <w:ind w:firstLine="540"/>
        <w:jc w:val="both"/>
        <w:rPr>
          <w:bCs/>
          <w:sz w:val="28"/>
          <w:szCs w:val="28"/>
        </w:rPr>
      </w:pPr>
      <w:r>
        <w:rPr>
          <w:bCs/>
          <w:sz w:val="28"/>
          <w:szCs w:val="28"/>
        </w:rPr>
        <w:t>6) взаимодействия органов территориального общественного самоуправления с органами местного самоуправления Бергульского сельсовета Северного района Новосибирской области в осуществлении общих задач и функций;</w:t>
      </w:r>
    </w:p>
    <w:p w:rsidR="00F9642F" w:rsidRDefault="00F9642F" w:rsidP="00F9642F">
      <w:pPr>
        <w:autoSpaceDE w:val="0"/>
        <w:autoSpaceDN w:val="0"/>
        <w:adjustRightInd w:val="0"/>
        <w:spacing w:line="254" w:lineRule="auto"/>
        <w:ind w:firstLine="540"/>
        <w:jc w:val="both"/>
        <w:rPr>
          <w:bCs/>
          <w:sz w:val="28"/>
          <w:szCs w:val="28"/>
        </w:rPr>
      </w:pPr>
      <w:r>
        <w:rPr>
          <w:bCs/>
          <w:sz w:val="28"/>
          <w:szCs w:val="28"/>
        </w:rPr>
        <w:t xml:space="preserve">7) многообразия форм территориального общественного самоуправления и самостоятельного их определения жителями; </w:t>
      </w:r>
    </w:p>
    <w:p w:rsidR="00F9642F" w:rsidRDefault="00F9642F" w:rsidP="00F9642F">
      <w:pPr>
        <w:autoSpaceDE w:val="0"/>
        <w:autoSpaceDN w:val="0"/>
        <w:adjustRightInd w:val="0"/>
        <w:spacing w:line="254" w:lineRule="auto"/>
        <w:ind w:firstLine="540"/>
        <w:jc w:val="both"/>
        <w:rPr>
          <w:bCs/>
          <w:sz w:val="28"/>
          <w:szCs w:val="28"/>
        </w:rPr>
      </w:pPr>
      <w:r>
        <w:rPr>
          <w:bCs/>
          <w:sz w:val="28"/>
          <w:szCs w:val="28"/>
        </w:rPr>
        <w:t>8) широкого участия жителей в выдвижении инициатив, выработке и принятии решений по вопросам местного значения, затрагивающим их интересы;</w:t>
      </w:r>
    </w:p>
    <w:p w:rsidR="00F9642F" w:rsidRDefault="00F9642F" w:rsidP="00F9642F">
      <w:pPr>
        <w:autoSpaceDE w:val="0"/>
        <w:autoSpaceDN w:val="0"/>
        <w:adjustRightInd w:val="0"/>
        <w:spacing w:line="254" w:lineRule="auto"/>
        <w:ind w:firstLine="540"/>
        <w:jc w:val="both"/>
        <w:rPr>
          <w:bCs/>
          <w:sz w:val="28"/>
          <w:szCs w:val="28"/>
        </w:rPr>
      </w:pPr>
      <w:r>
        <w:rPr>
          <w:bCs/>
          <w:sz w:val="28"/>
          <w:szCs w:val="28"/>
        </w:rPr>
        <w:t>9) ответственности за принятые решения.</w:t>
      </w:r>
    </w:p>
    <w:p w:rsidR="00F9642F" w:rsidRDefault="00F9642F" w:rsidP="00F9642F">
      <w:pPr>
        <w:autoSpaceDE w:val="0"/>
        <w:autoSpaceDN w:val="0"/>
        <w:adjustRightInd w:val="0"/>
        <w:spacing w:line="254" w:lineRule="auto"/>
        <w:ind w:firstLine="709"/>
        <w:jc w:val="both"/>
        <w:rPr>
          <w:bCs/>
          <w:color w:val="000000"/>
          <w:sz w:val="28"/>
          <w:szCs w:val="28"/>
        </w:rPr>
      </w:pPr>
      <w:r>
        <w:rPr>
          <w:bCs/>
          <w:color w:val="000000"/>
          <w:sz w:val="28"/>
          <w:szCs w:val="28"/>
        </w:rPr>
        <w:t xml:space="preserve">1.7. Действующие территориальные общественные самоуправления в целях повышения эффективности территориального общественного самоуправления, координации деятельности органов территориального </w:t>
      </w:r>
      <w:r>
        <w:rPr>
          <w:bCs/>
          <w:color w:val="000000"/>
          <w:sz w:val="28"/>
          <w:szCs w:val="28"/>
        </w:rPr>
        <w:lastRenderedPageBreak/>
        <w:t>общественного самоуправления могут образовывать ассоциации (объединения) органов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1.8.</w:t>
      </w:r>
      <w:r>
        <w:rPr>
          <w:bCs/>
          <w:sz w:val="28"/>
          <w:szCs w:val="28"/>
          <w:lang w:val="en-US"/>
        </w:rPr>
        <w:t> </w:t>
      </w:r>
      <w:r>
        <w:rPr>
          <w:bCs/>
          <w:sz w:val="28"/>
          <w:szCs w:val="28"/>
        </w:rPr>
        <w:t>Администрация Бергульского сельсовета Северного района Новосибирской области содействует территориальному общественному самоуправлению в предоставлении помещения, оборудованного мебелью, оргтехникой и телефонной связью в порядке, определенном правовыми актами администрации Бергульского сельсовета Северного района Новосибирской области.</w:t>
      </w:r>
    </w:p>
    <w:p w:rsidR="00F9642F" w:rsidRDefault="00F9642F" w:rsidP="00F9642F">
      <w:pPr>
        <w:autoSpaceDE w:val="0"/>
        <w:autoSpaceDN w:val="0"/>
        <w:adjustRightInd w:val="0"/>
        <w:spacing w:line="254" w:lineRule="auto"/>
        <w:ind w:firstLine="709"/>
        <w:jc w:val="both"/>
        <w:rPr>
          <w:bCs/>
          <w:sz w:val="28"/>
          <w:szCs w:val="28"/>
        </w:rPr>
      </w:pPr>
      <w:proofErr w:type="gramStart"/>
      <w:r>
        <w:rPr>
          <w:bCs/>
          <w:sz w:val="28"/>
          <w:szCs w:val="28"/>
        </w:rPr>
        <w:t>Администрация Бергульского сельсовета Северного района Новосибирской области</w:t>
      </w:r>
      <w:r>
        <w:rPr>
          <w:bCs/>
          <w:i/>
        </w:rPr>
        <w:t>)</w:t>
      </w:r>
      <w:r>
        <w:rPr>
          <w:bCs/>
          <w:sz w:val="28"/>
          <w:szCs w:val="28"/>
        </w:rPr>
        <w:t xml:space="preserve"> оказывает консультационную, методическую, организационную и иную  помощь органам территориального общественного самоуправления по направлениям их деятельности.</w:t>
      </w:r>
      <w:proofErr w:type="gramEnd"/>
    </w:p>
    <w:p w:rsidR="00F9642F" w:rsidRDefault="00F9642F" w:rsidP="00F9642F">
      <w:pPr>
        <w:autoSpaceDE w:val="0"/>
        <w:autoSpaceDN w:val="0"/>
        <w:adjustRightInd w:val="0"/>
        <w:spacing w:line="254" w:lineRule="auto"/>
        <w:ind w:firstLine="709"/>
        <w:jc w:val="both"/>
        <w:rPr>
          <w:bCs/>
          <w:sz w:val="28"/>
          <w:szCs w:val="28"/>
        </w:rPr>
      </w:pPr>
      <w:r>
        <w:rPr>
          <w:bCs/>
          <w:sz w:val="28"/>
          <w:szCs w:val="28"/>
        </w:rPr>
        <w:t>1.9.</w:t>
      </w:r>
      <w:r>
        <w:rPr>
          <w:bCs/>
          <w:sz w:val="28"/>
          <w:szCs w:val="28"/>
          <w:lang w:val="en-US"/>
        </w:rPr>
        <w:t> </w:t>
      </w:r>
      <w:r>
        <w:rPr>
          <w:bCs/>
          <w:sz w:val="28"/>
          <w:szCs w:val="28"/>
        </w:rPr>
        <w:t>Взаимоотношения органов местного самоуправления с органами территориального общественного самоуправления осуществляется на основании действующего законодательства и договоров.</w:t>
      </w:r>
    </w:p>
    <w:p w:rsidR="00F9642F" w:rsidRDefault="00F9642F" w:rsidP="00F9642F">
      <w:pPr>
        <w:autoSpaceDE w:val="0"/>
        <w:autoSpaceDN w:val="0"/>
        <w:adjustRightInd w:val="0"/>
        <w:spacing w:line="254" w:lineRule="auto"/>
        <w:ind w:firstLine="540"/>
        <w:jc w:val="both"/>
        <w:rPr>
          <w:bCs/>
          <w:sz w:val="28"/>
          <w:szCs w:val="28"/>
        </w:rPr>
      </w:pPr>
    </w:p>
    <w:p w:rsidR="00F9642F" w:rsidRDefault="00F9642F" w:rsidP="00F9642F">
      <w:pPr>
        <w:autoSpaceDE w:val="0"/>
        <w:autoSpaceDN w:val="0"/>
        <w:adjustRightInd w:val="0"/>
        <w:spacing w:line="254" w:lineRule="auto"/>
        <w:ind w:firstLine="540"/>
        <w:jc w:val="center"/>
        <w:rPr>
          <w:b/>
          <w:bCs/>
          <w:sz w:val="28"/>
          <w:szCs w:val="28"/>
        </w:rPr>
      </w:pPr>
      <w:r>
        <w:rPr>
          <w:b/>
          <w:bCs/>
          <w:sz w:val="28"/>
          <w:szCs w:val="28"/>
        </w:rPr>
        <w:t>2. Порядок установления границ территории, на которой осуществляется территориальное общественное самоуправление</w:t>
      </w:r>
    </w:p>
    <w:p w:rsidR="00F9642F" w:rsidRDefault="00F9642F" w:rsidP="00F9642F">
      <w:pPr>
        <w:autoSpaceDE w:val="0"/>
        <w:autoSpaceDN w:val="0"/>
        <w:adjustRightInd w:val="0"/>
        <w:spacing w:line="254" w:lineRule="auto"/>
        <w:ind w:firstLine="540"/>
        <w:jc w:val="center"/>
        <w:rPr>
          <w:bCs/>
          <w:sz w:val="28"/>
          <w:szCs w:val="28"/>
        </w:rPr>
      </w:pPr>
    </w:p>
    <w:p w:rsidR="00F9642F" w:rsidRDefault="00F9642F" w:rsidP="00F9642F">
      <w:pPr>
        <w:autoSpaceDE w:val="0"/>
        <w:autoSpaceDN w:val="0"/>
        <w:adjustRightInd w:val="0"/>
        <w:spacing w:line="254" w:lineRule="auto"/>
        <w:ind w:firstLine="709"/>
        <w:jc w:val="both"/>
        <w:rPr>
          <w:bCs/>
          <w:sz w:val="28"/>
          <w:szCs w:val="28"/>
        </w:rPr>
      </w:pPr>
      <w:r>
        <w:rPr>
          <w:bCs/>
          <w:sz w:val="28"/>
          <w:szCs w:val="28"/>
        </w:rPr>
        <w:t>2.1.</w:t>
      </w:r>
      <w:r>
        <w:rPr>
          <w:bCs/>
          <w:sz w:val="28"/>
          <w:szCs w:val="28"/>
          <w:lang w:val="en-US"/>
        </w:rPr>
        <w:t> </w:t>
      </w:r>
      <w:r>
        <w:rPr>
          <w:bCs/>
          <w:sz w:val="28"/>
          <w:szCs w:val="28"/>
        </w:rPr>
        <w:t>Границы территории, на которой осуществляется территориальное общественное самоуправление, устанавливаются Советом депутатов Бергульского сельсовета Северного района Новосибирской области по предложению населения, проживающего на соответствующей территории.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2.2. Для установления границ территории, на которой осуществляется территориальное общественное самоуправление, инициативная группа граждан, соответствующая требованиям пункта 3.2 настоящего Положения, направляет в Совет депутатов Бергульского сельсовета Северного района Новосибирской области следующие документы: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1) заявление об установлении границ территории, на которой осуществляется территориальное общественное самоуправление;</w:t>
      </w:r>
    </w:p>
    <w:p w:rsidR="00F9642F" w:rsidRDefault="00F9642F" w:rsidP="00F9642F">
      <w:pPr>
        <w:autoSpaceDE w:val="0"/>
        <w:autoSpaceDN w:val="0"/>
        <w:adjustRightInd w:val="0"/>
        <w:ind w:firstLine="709"/>
        <w:jc w:val="both"/>
        <w:rPr>
          <w:bCs/>
          <w:sz w:val="28"/>
          <w:szCs w:val="28"/>
        </w:rPr>
      </w:pPr>
      <w:r>
        <w:rPr>
          <w:bCs/>
          <w:sz w:val="28"/>
          <w:szCs w:val="28"/>
        </w:rPr>
        <w:t xml:space="preserve">2) схему границ территории, на которой осуществляется территориальное общественное самоуправление, включающую адресное описание границ учреждаемого территориального общественного самоуправления с указанием улиц (переулков), номеров домов, </w:t>
      </w:r>
      <w:proofErr w:type="gramStart"/>
      <w:r>
        <w:rPr>
          <w:bCs/>
          <w:sz w:val="28"/>
          <w:szCs w:val="28"/>
        </w:rPr>
        <w:t>согласованная</w:t>
      </w:r>
      <w:proofErr w:type="gramEnd"/>
      <w:r>
        <w:rPr>
          <w:bCs/>
          <w:sz w:val="28"/>
          <w:szCs w:val="28"/>
        </w:rPr>
        <w:t xml:space="preserve">  с администрацией Бергульского сельсовета Северного района Новосибирской области;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3) копию протокола собрания или конференции граждан (собрания делегатов) по вопросам организации территориального общественного самоуправления.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2.3.</w:t>
      </w:r>
      <w:r>
        <w:rPr>
          <w:bCs/>
          <w:sz w:val="28"/>
          <w:szCs w:val="28"/>
          <w:lang w:val="en-US"/>
        </w:rPr>
        <w:t> </w:t>
      </w:r>
      <w:r>
        <w:rPr>
          <w:bCs/>
          <w:sz w:val="28"/>
          <w:szCs w:val="28"/>
        </w:rPr>
        <w:t xml:space="preserve">Порядок согласования схемы границ территории, на которой осуществляется территориальное общественное самоуправление, устанавливается правовым актом администрации Бергульского сельсовета Северного района Новосибирской области.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lastRenderedPageBreak/>
        <w:t>При этом границы территориального общественного самоуправления должны устанавливаться с учетом следующих условий:</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1) границы территории территориального общественного самоуправления не могут выходить за пределы территории Бергульского сельсовета Северного района Новосибирской области;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2) на определенной территории не может быть более одного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 неразрывность территории, на которой осуществляется территориальное общественное самоуправление.</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В случае несоответствия предложения инициативной группы требованиям настоящего пункта администрация Бергульского сельсовета Северного района Новосибирской области направляет инициативной группе письменный обоснованный отказ и предлагает иной обоснованный вариант границ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2.4. Решение Совета депутатов Бергульского сельсовета Северного района Новосибирской области об установлении границ территории, на которой осуществляется территориальное общественное самоуправление, принимается в двухмесячный срок со дня получения документов, предусмотренных пунктом 2.2 настоящего Положения.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2.5. Копия решения Совета депутатов Бергульского сельсовета Северного района Новосибирской области об установлении границ территории, на которой осуществляется территориальное общественное самоуправление, направляется инициативной группе в течение 7 рабочих дней со дня его подписания.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2.6. Изменение границ территории, на которой осуществляется территориальное общественное самоуправление, осуществляется в порядке, предусмотренном для установления границ территории, на которой осуществляется территориальное общественное самоуправление. </w:t>
      </w:r>
    </w:p>
    <w:p w:rsidR="00F9642F" w:rsidRDefault="00F9642F" w:rsidP="00F9642F">
      <w:pPr>
        <w:autoSpaceDE w:val="0"/>
        <w:autoSpaceDN w:val="0"/>
        <w:adjustRightInd w:val="0"/>
        <w:spacing w:line="254" w:lineRule="auto"/>
        <w:ind w:firstLine="540"/>
        <w:jc w:val="both"/>
        <w:rPr>
          <w:b/>
          <w:bCs/>
          <w:sz w:val="28"/>
          <w:szCs w:val="28"/>
        </w:rPr>
      </w:pPr>
    </w:p>
    <w:p w:rsidR="00F9642F" w:rsidRDefault="00F9642F" w:rsidP="00F9642F">
      <w:pPr>
        <w:autoSpaceDE w:val="0"/>
        <w:autoSpaceDN w:val="0"/>
        <w:adjustRightInd w:val="0"/>
        <w:spacing w:line="254" w:lineRule="auto"/>
        <w:ind w:firstLine="540"/>
        <w:jc w:val="center"/>
        <w:rPr>
          <w:b/>
          <w:bCs/>
          <w:sz w:val="28"/>
          <w:szCs w:val="28"/>
        </w:rPr>
      </w:pPr>
      <w:r>
        <w:rPr>
          <w:b/>
          <w:bCs/>
          <w:sz w:val="28"/>
          <w:szCs w:val="28"/>
        </w:rPr>
        <w:t>3. Порядок проведения собрания, конференции граждан</w:t>
      </w:r>
    </w:p>
    <w:p w:rsidR="00F9642F" w:rsidRDefault="00F9642F" w:rsidP="00F9642F">
      <w:pPr>
        <w:autoSpaceDE w:val="0"/>
        <w:autoSpaceDN w:val="0"/>
        <w:adjustRightInd w:val="0"/>
        <w:spacing w:line="254" w:lineRule="auto"/>
        <w:ind w:firstLine="540"/>
        <w:jc w:val="center"/>
        <w:rPr>
          <w:b/>
          <w:bCs/>
          <w:sz w:val="28"/>
          <w:szCs w:val="28"/>
        </w:rPr>
      </w:pPr>
      <w:r>
        <w:rPr>
          <w:b/>
          <w:bCs/>
          <w:sz w:val="28"/>
          <w:szCs w:val="28"/>
        </w:rPr>
        <w:t>по организации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p>
    <w:p w:rsidR="00F9642F" w:rsidRDefault="00F9642F" w:rsidP="00F9642F">
      <w:pPr>
        <w:autoSpaceDE w:val="0"/>
        <w:autoSpaceDN w:val="0"/>
        <w:adjustRightInd w:val="0"/>
        <w:spacing w:line="254" w:lineRule="auto"/>
        <w:ind w:firstLine="709"/>
        <w:jc w:val="both"/>
        <w:rPr>
          <w:bCs/>
          <w:sz w:val="28"/>
          <w:szCs w:val="28"/>
        </w:rPr>
      </w:pPr>
      <w:r>
        <w:rPr>
          <w:bCs/>
          <w:sz w:val="28"/>
          <w:szCs w:val="28"/>
        </w:rPr>
        <w:t>3.1. Организация территориального общественного самоуправления осуществляется по инициативе граждан на собрании, конференции граждан, проживающих на территории, где предполагается осуществлять территориальное общественное самоуправление.</w:t>
      </w:r>
    </w:p>
    <w:p w:rsidR="00F9642F" w:rsidRDefault="00F9642F" w:rsidP="00F9642F">
      <w:pPr>
        <w:autoSpaceDE w:val="0"/>
        <w:autoSpaceDN w:val="0"/>
        <w:adjustRightInd w:val="0"/>
        <w:spacing w:line="254" w:lineRule="auto"/>
        <w:ind w:firstLine="709"/>
        <w:jc w:val="both"/>
        <w:rPr>
          <w:bCs/>
          <w:color w:val="000000"/>
          <w:sz w:val="28"/>
          <w:szCs w:val="28"/>
        </w:rPr>
      </w:pPr>
      <w:r>
        <w:rPr>
          <w:bCs/>
          <w:sz w:val="28"/>
          <w:szCs w:val="28"/>
        </w:rPr>
        <w:t xml:space="preserve">Если территориальное общественное самоуправление предполагается осуществлять на территории, на которой проживает менее </w:t>
      </w:r>
      <w:r>
        <w:rPr>
          <w:bCs/>
          <w:color w:val="000000"/>
          <w:sz w:val="28"/>
          <w:szCs w:val="28"/>
        </w:rPr>
        <w:t>500 человек, проводится собрание граждан.</w:t>
      </w:r>
    </w:p>
    <w:p w:rsidR="00F9642F" w:rsidRDefault="00F9642F" w:rsidP="00F9642F">
      <w:pPr>
        <w:autoSpaceDE w:val="0"/>
        <w:autoSpaceDN w:val="0"/>
        <w:adjustRightInd w:val="0"/>
        <w:ind w:firstLine="709"/>
        <w:jc w:val="both"/>
        <w:rPr>
          <w:bCs/>
          <w:color w:val="000000"/>
          <w:sz w:val="28"/>
          <w:szCs w:val="28"/>
        </w:rPr>
      </w:pPr>
      <w:r>
        <w:rPr>
          <w:bCs/>
          <w:sz w:val="28"/>
          <w:szCs w:val="28"/>
        </w:rPr>
        <w:t xml:space="preserve">Если территориальное общественное самоуправление предполагается осуществлять на территории, на которой проживает свыше </w:t>
      </w:r>
      <w:r>
        <w:rPr>
          <w:bCs/>
          <w:color w:val="000000"/>
          <w:sz w:val="28"/>
          <w:szCs w:val="28"/>
        </w:rPr>
        <w:t>500 человек, проводится конференция граждан (далее также – конференция).</w:t>
      </w:r>
    </w:p>
    <w:p w:rsidR="00F9642F" w:rsidRDefault="00F9642F" w:rsidP="00F9642F">
      <w:pPr>
        <w:autoSpaceDE w:val="0"/>
        <w:autoSpaceDN w:val="0"/>
        <w:adjustRightInd w:val="0"/>
        <w:ind w:firstLine="709"/>
        <w:jc w:val="both"/>
        <w:rPr>
          <w:bCs/>
          <w:sz w:val="28"/>
          <w:szCs w:val="28"/>
        </w:rPr>
      </w:pPr>
      <w:r>
        <w:rPr>
          <w:bCs/>
          <w:sz w:val="28"/>
          <w:szCs w:val="28"/>
        </w:rPr>
        <w:lastRenderedPageBreak/>
        <w:t xml:space="preserve">В конференции по вопросам организации и осуществления территориального общественного самоуправления принимают участие избранные на собраниях граждан делегаты, представляющие жителей соответствующей территории. Делегаты на конференцию выдвигаются на собраниях граждан путем сбора подписей граждан. Каждый делегат на конференцию может представлять интересы не </w:t>
      </w:r>
      <w:r>
        <w:rPr>
          <w:bCs/>
          <w:color w:val="000000"/>
          <w:sz w:val="28"/>
          <w:szCs w:val="28"/>
        </w:rPr>
        <w:t>менее 50, но не более 200 жителей, достигших</w:t>
      </w:r>
      <w:r>
        <w:rPr>
          <w:bCs/>
          <w:sz w:val="28"/>
          <w:szCs w:val="28"/>
        </w:rPr>
        <w:t xml:space="preserve"> шестнадцатилетнего возраста.</w:t>
      </w:r>
    </w:p>
    <w:p w:rsidR="00F9642F" w:rsidRDefault="00F9642F" w:rsidP="00F9642F">
      <w:pPr>
        <w:autoSpaceDE w:val="0"/>
        <w:autoSpaceDN w:val="0"/>
        <w:adjustRightInd w:val="0"/>
        <w:spacing w:line="254" w:lineRule="auto"/>
        <w:ind w:firstLine="709"/>
        <w:jc w:val="both"/>
        <w:rPr>
          <w:bCs/>
          <w:color w:val="000000"/>
          <w:sz w:val="28"/>
          <w:szCs w:val="28"/>
        </w:rPr>
      </w:pPr>
      <w:r>
        <w:rPr>
          <w:bCs/>
          <w:sz w:val="28"/>
          <w:szCs w:val="28"/>
        </w:rPr>
        <w:t xml:space="preserve">3.2. Проведение собрания, конференции по организации территориального общественного самоуправления, а также собраний по избранию делегатов на конференцию, осуществляет инициативная группа граждан, проживающих на территории, где предполагается осуществлять территориальное общественное самоуправление, </w:t>
      </w:r>
      <w:r>
        <w:rPr>
          <w:bCs/>
          <w:color w:val="000000"/>
          <w:sz w:val="28"/>
          <w:szCs w:val="28"/>
        </w:rPr>
        <w:t>численностью не менее 10 человек.</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3.3. Инициативная группа граждан:</w:t>
      </w:r>
    </w:p>
    <w:p w:rsidR="00F9642F" w:rsidRDefault="00F9642F" w:rsidP="00F9642F">
      <w:pPr>
        <w:autoSpaceDE w:val="0"/>
        <w:autoSpaceDN w:val="0"/>
        <w:adjustRightInd w:val="0"/>
        <w:spacing w:line="254" w:lineRule="auto"/>
        <w:ind w:firstLine="709"/>
        <w:jc w:val="both"/>
        <w:rPr>
          <w:bCs/>
          <w:sz w:val="28"/>
          <w:szCs w:val="28"/>
        </w:rPr>
      </w:pPr>
      <w:proofErr w:type="gramStart"/>
      <w:r>
        <w:rPr>
          <w:bCs/>
          <w:sz w:val="28"/>
          <w:szCs w:val="28"/>
        </w:rPr>
        <w:t>а) не менее чем за семь дней до собрания, конференции, а также собраний по избранию делегатов на конференцию, информирует граждан, проживающих на территории, где предполагается осуществлять территориальное общественное самоуправление, Совет депутатов Бергульского сельсовета Северного района Новосибирской области, администрацию Бергульского сельсовета Северного района Новосибирской области о дате, месте и времени проведения собрания, конференции, собраний по избранию делегатов на конференцию, о повестке</w:t>
      </w:r>
      <w:proofErr w:type="gramEnd"/>
      <w:r>
        <w:rPr>
          <w:bCs/>
          <w:sz w:val="28"/>
          <w:szCs w:val="28"/>
        </w:rPr>
        <w:t xml:space="preserve"> собрания, конференции, собраний по избранию делегатов на конференцию;</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б) организует проведение собраний (сбор подписей) по выдвижению делегатов на конференцию;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в) подготавливает проект повестки собрания или конференции; подготавливает проект Устава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г) проводит регистрацию граждан, прибывших на собрание (делегатов, прибывших на конференцию);</w:t>
      </w:r>
    </w:p>
    <w:p w:rsidR="00F9642F" w:rsidRDefault="00F9642F" w:rsidP="00F9642F">
      <w:pPr>
        <w:autoSpaceDE w:val="0"/>
        <w:autoSpaceDN w:val="0"/>
        <w:adjustRightInd w:val="0"/>
        <w:spacing w:line="254" w:lineRule="auto"/>
        <w:ind w:firstLine="709"/>
        <w:jc w:val="both"/>
        <w:rPr>
          <w:bCs/>
          <w:sz w:val="28"/>
          <w:szCs w:val="28"/>
        </w:rPr>
      </w:pPr>
      <w:proofErr w:type="spellStart"/>
      <w:r>
        <w:rPr>
          <w:bCs/>
          <w:sz w:val="28"/>
          <w:szCs w:val="28"/>
        </w:rPr>
        <w:t>д</w:t>
      </w:r>
      <w:proofErr w:type="spellEnd"/>
      <w:r>
        <w:rPr>
          <w:bCs/>
          <w:sz w:val="28"/>
          <w:szCs w:val="28"/>
        </w:rPr>
        <w:t>) уполномочивает своего представителя для открытия и ведения собрания или конференции до избрания его председателя.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3.4. До начала собрания, конференции, а также собраний по избранию делегатов на конференцию, члены инициативной группы проводят регистрацию граждан, принявших участие в собрании, конференции, а также собраниях по избранию делегатов на конференцию, с составлением списка граждан.</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3.5. В собрании вправе принимать участие граждане, достигшие 16-летнего возраста на день проведения собрания.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Собрание граждан по вопросам организации территориального общественного самоуправления считается правомочным, если в нем принимает участие не менее одной трети жителей территории, на которой </w:t>
      </w:r>
      <w:r>
        <w:rPr>
          <w:bCs/>
          <w:sz w:val="28"/>
          <w:szCs w:val="28"/>
        </w:rPr>
        <w:lastRenderedPageBreak/>
        <w:t>осуществляется территориальное общественное самоуправление, достигших шестнадцатилетнего возраста.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Конференция граждан по вопросам организации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3.6. На собрании, конференции граждан могут присутствовать представители органов местного самоуправления Бергульского сельсовета Северного района Новосибирской области.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3.7. Открывает и ведет собрание, конференцию до избрания председателя собрания один из членов инициативной группы.</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Участники собрания, конференции избирают председательствующего и секретаря собрания, конференции и утверждают повестку дня.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3.8. Обязательному рассмотрению на собрании, конференции по организации территориального общественного самоуправления подлежат вопросы:</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1) о правомочности проведения собрания, конференции, а также собраний по избранию делегатов на конференцию (о кворуме);</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2) об установлении границ территории, на которой осуществляется территориальное общественное самоуправление;</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 об установлении структуры органов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4) о принятии Устава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 об избрании органов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6) об определении основных направлений деятельности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7) о назначении лица, ответственного за направление документов по установлению границ территориального общественного самоуправления и Устава территориального общественного самоуправления в органы местного самоуправления Бергульского сельсовета Северного района Новосибирской области.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3.9. Собрание, конференция по организации территориального общественного самоуправления принимает решение об образовании и наименовании территориального общественного самоуправления, о предлагаемых границах его осуществления, утверждает Устав территориального общественного самоуправления, исполнительный орган территориального общественного самоуправления, контрольно-ревизионный и другие органы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lastRenderedPageBreak/>
        <w:t>3.10. Решения собрания, конференции принимаются открытым голосованием простым большинством голосов от числа присутствующих на собрании, конференции.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Итоги собрания, конференции подлежат обнародованию.</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3.11. Процедура проведения собрания, конференции, а также собраний по избранию делегатов на конференцию, отражается в протоколе, который ведется в свободной форме секретарем собрания или конференции, подписывается председательствующим и секретарем. </w:t>
      </w:r>
      <w:proofErr w:type="gramStart"/>
      <w:r>
        <w:rPr>
          <w:bCs/>
          <w:sz w:val="28"/>
          <w:szCs w:val="28"/>
        </w:rPr>
        <w:t>В протоколе указывается дата, время и место проведения собрания, конференции; общее число граждан, принявших участие в собрании, конференции; фамилия, имя, отчество председательствующего и секретаря собрания, конференции; повестка дня; содержание выступлений; результаты голосования по вопросам повестки дня; принятые решения.</w:t>
      </w:r>
      <w:proofErr w:type="gramEnd"/>
    </w:p>
    <w:p w:rsidR="00F9642F" w:rsidRDefault="00F9642F" w:rsidP="00F9642F">
      <w:pPr>
        <w:autoSpaceDE w:val="0"/>
        <w:autoSpaceDN w:val="0"/>
        <w:adjustRightInd w:val="0"/>
        <w:spacing w:line="254" w:lineRule="auto"/>
        <w:ind w:firstLine="709"/>
        <w:jc w:val="both"/>
        <w:rPr>
          <w:bCs/>
          <w:sz w:val="28"/>
          <w:szCs w:val="28"/>
        </w:rPr>
      </w:pPr>
      <w:r>
        <w:rPr>
          <w:bCs/>
          <w:sz w:val="28"/>
          <w:szCs w:val="28"/>
        </w:rPr>
        <w:t>К протоколу прилагается список граждан, принявших участие в собрании, конференции, в котором указываются: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1)</w:t>
      </w:r>
      <w:r>
        <w:t> </w:t>
      </w:r>
      <w:r>
        <w:rPr>
          <w:bCs/>
          <w:sz w:val="28"/>
          <w:szCs w:val="28"/>
        </w:rPr>
        <w:t>дата, время и место проведения собрания, конференции;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2) фамилия, имя и отчество участников собрания, конференции;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 адрес места жительства, указанный в паспорте или документе, заменяющем паспорт гражданина;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4)</w:t>
      </w:r>
      <w:r>
        <w:t> </w:t>
      </w:r>
      <w:r>
        <w:rPr>
          <w:bCs/>
          <w:sz w:val="28"/>
          <w:szCs w:val="28"/>
        </w:rPr>
        <w:t>дата внесения подписи;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 подпись гражданина.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Указанный список граждан заверяется подписями председателя и секретаря собрания, конференции.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3.12. Инициативная группа в целях организации территориального общественного самоуправления вправе обратиться в органы местного самоуправления Бергульского сельсовета Северного района Новосибирской области с просьбой о содействии в проведении собрания, конференции, а также собраний по избранию делегатов на конференцию, предоставлении помещений для их проведения, информировании населения о времени и месте проведения указанных действий.</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3.13. Расходы по проведению собраний по избранию делегатов на конференцию, проведению собрания, конференции, изготовлению и рассылке документов, регистрации Устава территориального общественного самоуправления несут члены инициативной группы.</w:t>
      </w:r>
    </w:p>
    <w:p w:rsidR="00F9642F" w:rsidRDefault="00F9642F" w:rsidP="00F9642F">
      <w:pPr>
        <w:spacing w:line="254" w:lineRule="auto"/>
        <w:jc w:val="center"/>
        <w:rPr>
          <w:bCs/>
          <w:sz w:val="28"/>
          <w:szCs w:val="28"/>
        </w:rPr>
      </w:pPr>
    </w:p>
    <w:p w:rsidR="00F9642F" w:rsidRDefault="00F9642F" w:rsidP="00F9642F">
      <w:pPr>
        <w:spacing w:line="254" w:lineRule="auto"/>
        <w:jc w:val="center"/>
        <w:rPr>
          <w:b/>
          <w:bCs/>
          <w:sz w:val="28"/>
          <w:szCs w:val="28"/>
        </w:rPr>
      </w:pPr>
      <w:r>
        <w:rPr>
          <w:b/>
          <w:bCs/>
          <w:sz w:val="28"/>
          <w:szCs w:val="28"/>
        </w:rPr>
        <w:t>4. Устав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4.1. Территориальное общественное самоуправление осуществляет свою деятельность на основе Устава, принимаемого собранием, конференцией.</w:t>
      </w:r>
    </w:p>
    <w:p w:rsidR="00F9642F" w:rsidRDefault="00F9642F" w:rsidP="00F9642F">
      <w:pPr>
        <w:autoSpaceDE w:val="0"/>
        <w:autoSpaceDN w:val="0"/>
        <w:adjustRightInd w:val="0"/>
        <w:ind w:firstLine="709"/>
        <w:jc w:val="both"/>
        <w:rPr>
          <w:bCs/>
          <w:sz w:val="28"/>
          <w:szCs w:val="28"/>
        </w:rPr>
      </w:pPr>
      <w:r>
        <w:rPr>
          <w:bCs/>
          <w:sz w:val="28"/>
          <w:szCs w:val="28"/>
        </w:rPr>
        <w:t xml:space="preserve">Устав территориального общественного самоуправления является основным учредительным документом территориального общественного самоуправления, обеспечивающим организационно-распорядительные </w:t>
      </w:r>
      <w:r>
        <w:rPr>
          <w:bCs/>
          <w:sz w:val="28"/>
          <w:szCs w:val="28"/>
        </w:rPr>
        <w:lastRenderedPageBreak/>
        <w:t>функции по реализации собственных инициатив граждан, а также участие граждан в решении вопросов местного значения.</w:t>
      </w:r>
    </w:p>
    <w:p w:rsidR="00F9642F" w:rsidRDefault="00F9642F" w:rsidP="00F9642F">
      <w:pPr>
        <w:autoSpaceDE w:val="0"/>
        <w:autoSpaceDN w:val="0"/>
        <w:adjustRightInd w:val="0"/>
        <w:ind w:firstLine="709"/>
        <w:jc w:val="both"/>
        <w:rPr>
          <w:bCs/>
          <w:sz w:val="28"/>
          <w:szCs w:val="28"/>
        </w:rPr>
      </w:pPr>
      <w:r>
        <w:rPr>
          <w:bCs/>
          <w:sz w:val="28"/>
          <w:szCs w:val="28"/>
        </w:rPr>
        <w:t>Устав территориального общественного самоуправления должен соответствовать законодательству Российской Федерации, Уставу и иным нормативным правовым актам Бергульского сельсовета Северного района Новосибирской области.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4.2. В Уставе территориального общественного самоуправления устанавливаются: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1) территория, на которой осуществляется территориальное общественное самоуправление;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2) цели, задачи, формы и основные направления деятельности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4) порядок принятия решений;</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 порядок приобретения имущества, а также порядок пользования и распоряжения указанным имуществом и финансовыми средствами;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6) порядок прекращения осуществления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4.3. Территориальное общественное самоуправление считается учрежденным с момента регистрации Устава территориального общественного самоуправления в администрации Бергульского сельсовета Северного района Новосибирской области. </w:t>
      </w:r>
    </w:p>
    <w:p w:rsidR="00F9642F" w:rsidRDefault="00F9642F" w:rsidP="00F9642F">
      <w:pPr>
        <w:autoSpaceDE w:val="0"/>
        <w:autoSpaceDN w:val="0"/>
        <w:adjustRightInd w:val="0"/>
        <w:ind w:firstLine="709"/>
        <w:jc w:val="both"/>
        <w:rPr>
          <w:bCs/>
          <w:sz w:val="28"/>
          <w:szCs w:val="28"/>
        </w:rPr>
      </w:pPr>
      <w:r>
        <w:rPr>
          <w:bCs/>
          <w:sz w:val="28"/>
          <w:szCs w:val="28"/>
        </w:rPr>
        <w:t>4.4. Порядок регистрации Устава территориального общественного самоуправления определяется решением Совета депутатов Бергульского сельсовета Северного района Новосибирской области.</w:t>
      </w:r>
    </w:p>
    <w:p w:rsidR="00F9642F" w:rsidRDefault="00F9642F" w:rsidP="00F9642F">
      <w:pPr>
        <w:autoSpaceDE w:val="0"/>
        <w:autoSpaceDN w:val="0"/>
        <w:adjustRightInd w:val="0"/>
        <w:ind w:firstLine="709"/>
        <w:jc w:val="both"/>
        <w:rPr>
          <w:bCs/>
          <w:sz w:val="28"/>
          <w:szCs w:val="28"/>
        </w:rPr>
      </w:pPr>
      <w:r>
        <w:rPr>
          <w:bCs/>
          <w:sz w:val="28"/>
          <w:szCs w:val="28"/>
        </w:rPr>
        <w:t>4.5. Изменения, вносимые в Устав территориального общественного самоуправления, подлежат обязательной регистрации в порядке, предусмотренном для регистрации Устава территориального общественного самоуправления.</w:t>
      </w:r>
    </w:p>
    <w:p w:rsidR="00F9642F" w:rsidRDefault="00F9642F" w:rsidP="00F9642F">
      <w:pPr>
        <w:autoSpaceDE w:val="0"/>
        <w:autoSpaceDN w:val="0"/>
        <w:adjustRightInd w:val="0"/>
        <w:ind w:firstLine="709"/>
        <w:jc w:val="both"/>
        <w:rPr>
          <w:bCs/>
          <w:sz w:val="28"/>
          <w:szCs w:val="28"/>
        </w:rPr>
      </w:pPr>
      <w:r>
        <w:rPr>
          <w:bCs/>
          <w:sz w:val="28"/>
          <w:szCs w:val="28"/>
        </w:rPr>
        <w:t>4.6. Территориальное общественное самоуправление, которое в соответствии с Уставом является юридическим лицом, подлежит также государственной регистрации в организационно-правовой форме некоммерческой организации в соответствии с действующим законодательством.</w:t>
      </w:r>
    </w:p>
    <w:p w:rsidR="00F9642F" w:rsidRDefault="00F9642F" w:rsidP="00F9642F">
      <w:pPr>
        <w:spacing w:line="254" w:lineRule="auto"/>
        <w:rPr>
          <w:bCs/>
          <w:sz w:val="28"/>
          <w:szCs w:val="28"/>
        </w:rPr>
      </w:pPr>
    </w:p>
    <w:p w:rsidR="00F9642F" w:rsidRDefault="00F9642F" w:rsidP="00F9642F">
      <w:pPr>
        <w:autoSpaceDE w:val="0"/>
        <w:autoSpaceDN w:val="0"/>
        <w:adjustRightInd w:val="0"/>
        <w:spacing w:line="254" w:lineRule="auto"/>
        <w:ind w:firstLine="540"/>
        <w:jc w:val="center"/>
        <w:rPr>
          <w:b/>
          <w:bCs/>
          <w:sz w:val="28"/>
          <w:szCs w:val="28"/>
        </w:rPr>
      </w:pPr>
      <w:r>
        <w:rPr>
          <w:b/>
          <w:bCs/>
          <w:sz w:val="28"/>
          <w:szCs w:val="28"/>
        </w:rPr>
        <w:t>5. Собрания, конференции граждан по осуществлению территориального общественного самоуправления, органы территориального общественного самоуправления</w:t>
      </w:r>
    </w:p>
    <w:p w:rsidR="00F9642F" w:rsidRDefault="00F9642F" w:rsidP="00F9642F">
      <w:pPr>
        <w:autoSpaceDE w:val="0"/>
        <w:autoSpaceDN w:val="0"/>
        <w:adjustRightInd w:val="0"/>
        <w:spacing w:line="254" w:lineRule="auto"/>
        <w:ind w:firstLine="540"/>
        <w:jc w:val="both"/>
        <w:rPr>
          <w:bCs/>
          <w:sz w:val="28"/>
          <w:szCs w:val="28"/>
        </w:rPr>
      </w:pPr>
    </w:p>
    <w:p w:rsidR="00F9642F" w:rsidRDefault="00F9642F" w:rsidP="00F9642F">
      <w:pPr>
        <w:autoSpaceDE w:val="0"/>
        <w:autoSpaceDN w:val="0"/>
        <w:adjustRightInd w:val="0"/>
        <w:spacing w:line="254" w:lineRule="auto"/>
        <w:ind w:firstLine="709"/>
        <w:jc w:val="both"/>
        <w:rPr>
          <w:bCs/>
          <w:sz w:val="28"/>
          <w:szCs w:val="28"/>
        </w:rPr>
      </w:pPr>
      <w:r>
        <w:rPr>
          <w:bCs/>
          <w:sz w:val="28"/>
          <w:szCs w:val="28"/>
        </w:rPr>
        <w:lastRenderedPageBreak/>
        <w:t>5.1. В целях осуществления территориального общественного самоуправления на территории Бергульского сельсовета Северного района Новосибирской области проводятся собрания, конференции граждан.</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5.2. Собрание или конференция являются высшим органом территориального общественного самоуправления. Периодичность, порядок организации и проведения собраний или конференций устанавливаются Уставом территориального общественного самоуправления, но не реже одного раза в год.</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5.3. </w:t>
      </w:r>
      <w:proofErr w:type="gramStart"/>
      <w:r>
        <w:rPr>
          <w:bCs/>
          <w:sz w:val="28"/>
          <w:szCs w:val="28"/>
        </w:rPr>
        <w:t xml:space="preserve">Собрание, конференция граждан по вопросам осуществления территориального общественного самоуправления может проводиться по инициативе органов (уполномоченных выборных лиц) территориального общественного самоуправления, Совета депутатов Бергульского сельсовета Северного района Новосибирской области, Главы Бергульского сельсовета Северного района Новосибирской области, граждан, проживающих в границах территории, на которой осуществляется территориальное общественное самоуправление, а также в случаях, предусмотренных Уставом территориального общественного самоуправления. </w:t>
      </w:r>
      <w:proofErr w:type="gramEnd"/>
    </w:p>
    <w:p w:rsidR="00F9642F" w:rsidRDefault="00F9642F" w:rsidP="00F9642F">
      <w:pPr>
        <w:autoSpaceDE w:val="0"/>
        <w:autoSpaceDN w:val="0"/>
        <w:adjustRightInd w:val="0"/>
        <w:spacing w:line="254" w:lineRule="auto"/>
        <w:ind w:firstLine="709"/>
        <w:jc w:val="both"/>
        <w:rPr>
          <w:bCs/>
          <w:sz w:val="28"/>
          <w:szCs w:val="28"/>
        </w:rPr>
      </w:pPr>
      <w:r>
        <w:rPr>
          <w:bCs/>
          <w:sz w:val="28"/>
          <w:szCs w:val="28"/>
        </w:rPr>
        <w:t>Порядок назначения и проведения собрания, конференции граждан в целях осуществления территориального общественного самоуправления, а также норма представительства делегатов на конференцию граждан определяются Уставом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Собрание, конференция граждан, проводимые по инициативе Совета депутатов или Главой Бергульского сельсовета Северного района Новосибирской области, назначаются соответственно Советом депутатов или Главой Бергульского сельсовета Северного района Новосибирской области.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Собрание, конференция граждан, проводимые по инициативе населения, назначаются органом территориального общественного самоуправления в соответствии с Уставом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5.4. Подготовку и проведение собрания, конференции граждан (собрания делегатов), созываемых по инициативе граждан, проживающих на соответствующей территории, обеспечивают соответствующие органы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О времени и месте проведения собрания или конференции граждан и вопросах, включенных в повестку дня собрания или конференции граждан, население оповещается не </w:t>
      </w:r>
      <w:proofErr w:type="gramStart"/>
      <w:r>
        <w:rPr>
          <w:bCs/>
          <w:sz w:val="28"/>
          <w:szCs w:val="28"/>
        </w:rPr>
        <w:t>позднее</w:t>
      </w:r>
      <w:proofErr w:type="gramEnd"/>
      <w:r>
        <w:rPr>
          <w:bCs/>
          <w:sz w:val="28"/>
          <w:szCs w:val="28"/>
        </w:rPr>
        <w:t xml:space="preserve"> чем за 5 дней, в форме размещения объявлений в специально установленных общедоступных местах, а также в порядке, определенном Уставом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5.5. Для ведения собрания, конференции избирается президиум в составе председателя, секретаря и членов президиума.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lastRenderedPageBreak/>
        <w:t>5.6. Собрание граждан по вопросам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Конференция граждан по вопросам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5.7. Собрания, конференции в целях осуществления территориального общественного самоуправления принимают решения по вопросам, отнесенным к их компетенции законодательством Российской Федерации, Уставом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К исключительным полномочиям собрания, конференции граждан (собрания делегатов), осуществляющих территориальное общественное самоуправление, относятся: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1) установление структуры органов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2) принятие Устава территориального общественного самоуправления, внесение в него изменений и дополнений;</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3) избрание органов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4) определение основных направлений деятельности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 утверждение сметы доходов и расходов территориального общественного самоуправления и отчета об ее исполнении;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6) рассмотрение и утверждение отчетов о деятельности органов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5.8. Решения собрания, конференции по осуществлению территориального общественного самоуправления принимаются большинством от присутствующих на собрании, конференции, оформляются протоколами и в 10-дневный срок направляются в администрацию Бергульского сельсовета Северного района Новосибирской области.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В протоколе указываются: дата, время и место проведения собрания или конференции, количество присутствующих, состав президиума, повестка дня, содержание выступлений, принятые решения. Протокол подписывается председателем и секретарем собрания или конференции.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5.9. Расходы, связанные с подготовкой и проведением собрания, конференции граждан, проводимых по инициативе Совета депутатов и Главы Бергульского сельсовета Северного района Новосибирской области, производятся за счет средств бюджета Бергульского сельсовета Северного района Новосибирской области.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lastRenderedPageBreak/>
        <w:t>Расходы, связанные с подготовкой и проведением собрания, конференции граждан (собрания делегатов), проводимых по инициативе граждан, производятся за счет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color w:val="000000"/>
          <w:sz w:val="28"/>
          <w:szCs w:val="28"/>
        </w:rPr>
      </w:pPr>
      <w:r>
        <w:rPr>
          <w:bCs/>
          <w:sz w:val="28"/>
          <w:szCs w:val="28"/>
        </w:rPr>
        <w:t xml:space="preserve">5.10. Для организации и непосредственной реализации функций территориального общественного самоуправления собрание, конференция граждан избирает органы территориального общественного самоуправления </w:t>
      </w:r>
      <w:r>
        <w:rPr>
          <w:bCs/>
          <w:i/>
          <w:color w:val="000000"/>
          <w:sz w:val="28"/>
          <w:szCs w:val="28"/>
        </w:rPr>
        <w:t>(совет, комитет, контрольно-ревизионную комиссию (ревизора), иные органы)</w:t>
      </w:r>
      <w:r>
        <w:rPr>
          <w:bCs/>
          <w:color w:val="000000"/>
          <w:sz w:val="28"/>
          <w:szCs w:val="28"/>
        </w:rPr>
        <w:t>.</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По решению собрания, конференции граждан, осуществляющих территориальное общественное самоуправление, могут быть избраны выборные лица территориального общественного самоуправления, единолично исполняющие функции исполнительного органа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5.11. Порядок формирования, прекращения полномочий, права и обязанности, срок полномочий органов территориального общественного самоуправления устанавливаются Уставом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5.12. Выборное лицо территориального общественного самоуправления может иметь удостоверение. Образец удостоверения утверждается правовым актом местной администрации.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5.13. Органы территориального общественного самоуправления в целях осуществления собственных инициатив населения на территории, в границах которой осуществляется территориальное общественное самоуправление:</w:t>
      </w:r>
    </w:p>
    <w:p w:rsidR="00F9642F" w:rsidRDefault="00F9642F" w:rsidP="00F9642F">
      <w:pPr>
        <w:spacing w:line="254" w:lineRule="auto"/>
        <w:ind w:firstLine="709"/>
        <w:jc w:val="both"/>
        <w:rPr>
          <w:bCs/>
          <w:sz w:val="28"/>
          <w:szCs w:val="28"/>
        </w:rPr>
      </w:pPr>
      <w:r>
        <w:rPr>
          <w:bCs/>
          <w:sz w:val="28"/>
          <w:szCs w:val="28"/>
        </w:rPr>
        <w:t>1) представляют интересы населения, проживающего на соответствующей территории;</w:t>
      </w:r>
    </w:p>
    <w:p w:rsidR="00F9642F" w:rsidRDefault="00F9642F" w:rsidP="00F9642F">
      <w:pPr>
        <w:spacing w:line="254" w:lineRule="auto"/>
        <w:ind w:firstLine="709"/>
        <w:jc w:val="both"/>
        <w:rPr>
          <w:bCs/>
          <w:sz w:val="28"/>
          <w:szCs w:val="28"/>
        </w:rPr>
      </w:pPr>
      <w:r>
        <w:rPr>
          <w:bCs/>
          <w:sz w:val="28"/>
          <w:szCs w:val="28"/>
        </w:rPr>
        <w:t>2) обеспечивают исполнение решений, принятых на собраниях, конференциях граждан (собраниях делегатов);</w:t>
      </w:r>
    </w:p>
    <w:p w:rsidR="00F9642F" w:rsidRDefault="00F9642F" w:rsidP="00F9642F">
      <w:pPr>
        <w:spacing w:line="254" w:lineRule="auto"/>
        <w:ind w:firstLine="709"/>
        <w:jc w:val="both"/>
        <w:rPr>
          <w:bCs/>
          <w:sz w:val="28"/>
          <w:szCs w:val="28"/>
        </w:rPr>
      </w:pPr>
      <w:r>
        <w:rPr>
          <w:bCs/>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органом территориального общественного самоуправления и органом местного самоуправления муниципального образования с использованием средств бюджета;</w:t>
      </w:r>
    </w:p>
    <w:p w:rsidR="00F9642F" w:rsidRDefault="00F9642F" w:rsidP="00F9642F">
      <w:pPr>
        <w:spacing w:line="254" w:lineRule="auto"/>
        <w:ind w:firstLine="709"/>
        <w:jc w:val="both"/>
        <w:rPr>
          <w:bCs/>
          <w:sz w:val="28"/>
          <w:szCs w:val="28"/>
        </w:rPr>
      </w:pPr>
      <w:r>
        <w:rPr>
          <w:bCs/>
          <w:sz w:val="28"/>
          <w:szCs w:val="28"/>
        </w:rPr>
        <w:t>4) вправе вносить в органы местного самоуправления Бергульского сельсовета Северного района Новосибирской области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lastRenderedPageBreak/>
        <w:t xml:space="preserve">5.14. Проекты муниципальных правовых актов вносятся в Совет депутатов Бергульского сельсовета Северного района Новосибирской области в соответствии с требованиями, установленными муниципальным правовым актов представительного органа Бергульского сельсовета Северного района Новосибирской области.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Проекты муниципальных правовых актов вносятся Главе Бергульского сельсовета Северного района Новосибирской области в соответствии с требованиями, установленными муниципальным правовым актом администрации Бергульского сельсовета Северного района Новосибирской области.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5.15. Органы территориального общественного самоуправления по вопросам их деятельности вправе обращаться в органы местного самоуправления Бергульского сельсовета Северного района Новосибирской области и к должностным лицам местного самоуправления Бергульского сельсовета Северного района Новосибирской области. Органы местного самоуправления и должностные лица местного самоуправления обязаны дать письменный ответ по существу обращения в установленные законодательством сроки.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5.16. Представители органов территориального общественного самоуправления вправе присутствовать на заседаниях органов местного самоуправления Бергульского сельсовета Северного района Новосибирской области при рассмотрении вопросов, затрагивающих интересы граждан, проживающих в границах территории, на которой осуществляется территориальное общественное самоуправление, либо связанных с осуществлением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5.17. Полномочия органов территориального общественного самоуправления могут прекращаться досрочно, если иное не предусмотрено Уставом территориального общественного самоуправления, в следующих случаях:</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а) по собственному желанию;</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б) по решению собрания (конференции) граждан.</w:t>
      </w:r>
    </w:p>
    <w:p w:rsidR="00F9642F" w:rsidRDefault="00F9642F" w:rsidP="00F9642F">
      <w:pPr>
        <w:autoSpaceDE w:val="0"/>
        <w:autoSpaceDN w:val="0"/>
        <w:adjustRightInd w:val="0"/>
        <w:spacing w:line="254" w:lineRule="auto"/>
        <w:rPr>
          <w:bCs/>
          <w:sz w:val="28"/>
          <w:szCs w:val="28"/>
        </w:rPr>
      </w:pPr>
    </w:p>
    <w:p w:rsidR="00F9642F" w:rsidRDefault="00F9642F" w:rsidP="00F9642F">
      <w:pPr>
        <w:autoSpaceDE w:val="0"/>
        <w:autoSpaceDN w:val="0"/>
        <w:adjustRightInd w:val="0"/>
        <w:spacing w:line="254" w:lineRule="auto"/>
        <w:ind w:firstLine="540"/>
        <w:jc w:val="center"/>
        <w:rPr>
          <w:b/>
          <w:bCs/>
          <w:sz w:val="28"/>
          <w:szCs w:val="28"/>
        </w:rPr>
      </w:pPr>
      <w:r>
        <w:rPr>
          <w:b/>
          <w:bCs/>
          <w:sz w:val="28"/>
          <w:szCs w:val="28"/>
        </w:rPr>
        <w:t>6. Направления деятельности и порядок финансирования деятельности территориального общественного самоуправления</w:t>
      </w:r>
    </w:p>
    <w:p w:rsidR="00F9642F" w:rsidRDefault="00F9642F" w:rsidP="00F9642F">
      <w:pPr>
        <w:autoSpaceDE w:val="0"/>
        <w:autoSpaceDN w:val="0"/>
        <w:adjustRightInd w:val="0"/>
        <w:spacing w:line="254" w:lineRule="auto"/>
        <w:jc w:val="both"/>
        <w:rPr>
          <w:bCs/>
          <w:sz w:val="28"/>
          <w:szCs w:val="28"/>
        </w:rPr>
      </w:pPr>
    </w:p>
    <w:p w:rsidR="00F9642F" w:rsidRDefault="00F9642F" w:rsidP="00F9642F">
      <w:pPr>
        <w:autoSpaceDE w:val="0"/>
        <w:autoSpaceDN w:val="0"/>
        <w:adjustRightInd w:val="0"/>
        <w:spacing w:line="254" w:lineRule="auto"/>
        <w:ind w:firstLine="709"/>
        <w:jc w:val="both"/>
        <w:rPr>
          <w:bCs/>
          <w:sz w:val="28"/>
          <w:szCs w:val="28"/>
        </w:rPr>
      </w:pPr>
      <w:r>
        <w:rPr>
          <w:bCs/>
          <w:sz w:val="28"/>
          <w:szCs w:val="28"/>
        </w:rPr>
        <w:t>6.1. Территориальное общественное самоуправление имеет право осуществлять деятельность по следующим направлениям:</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1) представление прав и интересов граждан, проживающих в границах территориального образования, в органах государственной власти и органах местного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2) организация благотворительных акций, содействие в их проведении;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lastRenderedPageBreak/>
        <w:t>3) содействие правоохранительным органам в поддержании общественного порядка;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4) работа с детьми и подростками по месту их жительства;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5) содействие в проведении культурных, спортивных, лечебно-оздоровительных и других мероприятий;</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6) содействие жилищно-эксплуатационным организациям в осуществлении мероприятий, направленных на снижение потерь тепловой, электрической энергии, газа и воды в жилищном хозяйстве;</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7) осуществление общественного земельного </w:t>
      </w:r>
      <w:proofErr w:type="gramStart"/>
      <w:r>
        <w:rPr>
          <w:bCs/>
          <w:sz w:val="28"/>
          <w:szCs w:val="28"/>
        </w:rPr>
        <w:t>контроля за</w:t>
      </w:r>
      <w:proofErr w:type="gramEnd"/>
      <w:r>
        <w:rPr>
          <w:bCs/>
          <w:sz w:val="28"/>
          <w:szCs w:val="28"/>
        </w:rPr>
        <w:t xml:space="preserve"> соблюдением установленного порядка подготовки и принятия решений исполнительными органами государственной власти и органами местного самоуправления в случаях и порядке, предусмотренных земельным законодательством Российской Федерации;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8) осуществление общественного </w:t>
      </w:r>
      <w:proofErr w:type="gramStart"/>
      <w:r>
        <w:rPr>
          <w:bCs/>
          <w:sz w:val="28"/>
          <w:szCs w:val="28"/>
        </w:rPr>
        <w:t>контроля за</w:t>
      </w:r>
      <w:proofErr w:type="gramEnd"/>
      <w:r>
        <w:rPr>
          <w:bCs/>
          <w:sz w:val="28"/>
          <w:szCs w:val="28"/>
        </w:rPr>
        <w:t xml:space="preserve"> качеством уборки территории и вывозом мусора, решением вопросов благоустройства;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9) содействие органам санитарного, эпидемиологического и экологического контроля;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10) информирование граждан, проживающих в пределах территории, на которой осуществляется территориальное общественное самоуправление, о решениях органов местного самоуправления Бергульского сельсовета Северного района Новосибирской области, принятых по предложениям или при участии граждан, осуществляющих территориальное общественное самоуправление.</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6.2. Органы территориального общественного самоуправления в рамках реализации собственных инициатив по вопросам местного значения вправе осуществлять иную деятельность в соответствии с действующим законодательством, Уставом Бергульского сельсовета Северного района Новосибирской области, Уставом территориального общественного самоуправления. </w:t>
      </w:r>
    </w:p>
    <w:p w:rsidR="00F9642F" w:rsidRDefault="00F9642F" w:rsidP="00F9642F">
      <w:pPr>
        <w:pStyle w:val="ConsPlusNormal"/>
        <w:ind w:firstLine="709"/>
        <w:jc w:val="both"/>
        <w:rPr>
          <w:rFonts w:eastAsia="Calibri"/>
          <w:i/>
          <w:lang w:eastAsia="en-US"/>
        </w:rPr>
      </w:pPr>
      <w:r>
        <w:rPr>
          <w:bCs/>
        </w:rPr>
        <w:t>6.3. Территориальное общественное самоуправление, зарегистрированное в качестве юридического лица, может иметь в собственности в порядке, предусмотренном действующим законодательством, любое не изъятое из оборота движимое и недвижимое имущество, необходимое для материального обеспечения своей деятельности. Территориальное общественное самоуправление отвечает по своим обязательствам тем своим имуществом, на которое по законодательству Российской Федерации может быть обращено взыскание.</w:t>
      </w:r>
    </w:p>
    <w:p w:rsidR="00F9642F" w:rsidRDefault="00F9642F" w:rsidP="00F9642F">
      <w:pPr>
        <w:autoSpaceDE w:val="0"/>
        <w:autoSpaceDN w:val="0"/>
        <w:adjustRightInd w:val="0"/>
        <w:spacing w:line="254" w:lineRule="auto"/>
        <w:ind w:firstLine="709"/>
        <w:jc w:val="both"/>
        <w:rPr>
          <w:bCs/>
          <w:sz w:val="28"/>
          <w:szCs w:val="28"/>
        </w:rPr>
      </w:pPr>
      <w:proofErr w:type="gramStart"/>
      <w:r>
        <w:rPr>
          <w:bCs/>
          <w:sz w:val="28"/>
          <w:szCs w:val="28"/>
        </w:rPr>
        <w:t>Источниками формирования имущества территориального общественного самоуправления в денежной и иных формах являются:</w:t>
      </w:r>
      <w:proofErr w:type="gramEnd"/>
    </w:p>
    <w:p w:rsidR="00F9642F" w:rsidRDefault="00F9642F" w:rsidP="00F9642F">
      <w:pPr>
        <w:autoSpaceDE w:val="0"/>
        <w:autoSpaceDN w:val="0"/>
        <w:adjustRightInd w:val="0"/>
        <w:spacing w:line="254" w:lineRule="auto"/>
        <w:ind w:firstLine="709"/>
        <w:jc w:val="both"/>
        <w:rPr>
          <w:bCs/>
          <w:sz w:val="28"/>
          <w:szCs w:val="28"/>
        </w:rPr>
      </w:pPr>
      <w:r>
        <w:rPr>
          <w:bCs/>
          <w:sz w:val="28"/>
          <w:szCs w:val="28"/>
        </w:rPr>
        <w:t>добровольные имущественные взносы и пожертвования;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выручка от реализации товаров, работ, услуг;</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доходы, получаемые от собственности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lastRenderedPageBreak/>
        <w:t>поступления от проводимых в соответствии с Уставом лекций, выставок, спортивных и иных мероприятий;</w:t>
      </w:r>
    </w:p>
    <w:p w:rsidR="00F9642F" w:rsidRDefault="00F9642F" w:rsidP="00F9642F">
      <w:pPr>
        <w:autoSpaceDE w:val="0"/>
        <w:autoSpaceDN w:val="0"/>
        <w:adjustRightInd w:val="0"/>
        <w:spacing w:line="254" w:lineRule="auto"/>
        <w:ind w:firstLine="709"/>
        <w:jc w:val="both"/>
        <w:rPr>
          <w:bCs/>
          <w:sz w:val="28"/>
          <w:szCs w:val="28"/>
        </w:rPr>
      </w:pPr>
      <w:proofErr w:type="gramStart"/>
      <w:r>
        <w:rPr>
          <w:bCs/>
          <w:sz w:val="28"/>
          <w:szCs w:val="28"/>
        </w:rPr>
        <w:t>другие</w:t>
      </w:r>
      <w:proofErr w:type="gramEnd"/>
      <w:r>
        <w:rPr>
          <w:bCs/>
          <w:sz w:val="28"/>
          <w:szCs w:val="28"/>
        </w:rPr>
        <w:t xml:space="preserve"> не запрещенные законом поступления.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6.4. Порядок формирования имущества территориального общественного самоуправления, созданного в качестве юридического лица, определяется его учредительными документами. Полученная территориальным общественным самоуправлением прибыль не подлежит распределению между его участниками.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6.5. Финансирование деятельности органов территориального общественного самоуправления может осуществляться с использованием средств местного бюджета Бергульского сельсовета Северного района Новосибирской области в соответствии с действующим законодательством.</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6.6. Орган территориального общественного самоуправления вправе обратиться в администрацию Бергульского сельсовета Северного района Новосибирской области по вопросам своего размещения и технического оснащения.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 xml:space="preserve">Органы территориального общественного самоуправления могут обращаться в администрацию Бергульского сельсовета Северного района Новосибирской области с предложениями о выделении средств на очередной финансовый год из бюджета Бергульского сельсовета Северного района Новосибирской области для удовлетворения социально-бытовых потребностей граждан, проживающих в границах территории, на которой осуществляется территориальное общественное самоуправление. </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Предложения о выделении средств должны содержать конкретный перечень работ, предполагаемый их объем и сроки финансирования в соответствии с планом работы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6.7. При составлении проекта бюджета Бергульского сельсовета Северного района Новосибирской области</w:t>
      </w:r>
      <w:r>
        <w:rPr>
          <w:bCs/>
          <w:i/>
        </w:rPr>
        <w:t xml:space="preserve"> </w:t>
      </w:r>
      <w:r>
        <w:rPr>
          <w:bCs/>
          <w:sz w:val="28"/>
          <w:szCs w:val="28"/>
        </w:rPr>
        <w:t>на очередной финансовый год и плановый период администрация Бергульского сельсовета Северного района Новосибирской области учитывает предложения органов территориального общественного самоуправления.</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Выделение средств из бюджета Бергульского сельсовета Северного района Новосибирской области</w:t>
      </w:r>
      <w:r>
        <w:rPr>
          <w:bCs/>
          <w:i/>
        </w:rPr>
        <w:t xml:space="preserve"> </w:t>
      </w:r>
      <w:r>
        <w:rPr>
          <w:bCs/>
          <w:sz w:val="28"/>
          <w:szCs w:val="28"/>
        </w:rPr>
        <w:t>территориальному общественному самоуправлению осуществляется в соответствии с действующим законодательством.</w:t>
      </w:r>
    </w:p>
    <w:p w:rsidR="00F9642F" w:rsidRDefault="00F9642F" w:rsidP="00F9642F">
      <w:pPr>
        <w:autoSpaceDE w:val="0"/>
        <w:autoSpaceDN w:val="0"/>
        <w:adjustRightInd w:val="0"/>
        <w:spacing w:line="254" w:lineRule="auto"/>
        <w:ind w:firstLine="540"/>
        <w:jc w:val="both"/>
        <w:rPr>
          <w:bCs/>
          <w:sz w:val="28"/>
          <w:szCs w:val="28"/>
        </w:rPr>
      </w:pPr>
    </w:p>
    <w:p w:rsidR="00F9642F" w:rsidRDefault="00F9642F" w:rsidP="00F9642F">
      <w:pPr>
        <w:autoSpaceDE w:val="0"/>
        <w:autoSpaceDN w:val="0"/>
        <w:adjustRightInd w:val="0"/>
        <w:spacing w:line="254" w:lineRule="auto"/>
        <w:ind w:firstLine="540"/>
        <w:jc w:val="center"/>
        <w:rPr>
          <w:b/>
          <w:bCs/>
          <w:sz w:val="28"/>
          <w:szCs w:val="28"/>
        </w:rPr>
      </w:pPr>
      <w:r>
        <w:rPr>
          <w:b/>
          <w:bCs/>
          <w:sz w:val="28"/>
          <w:szCs w:val="28"/>
        </w:rPr>
        <w:t>7. Гарантии территориального общественного самоуправления</w:t>
      </w:r>
    </w:p>
    <w:p w:rsidR="00F9642F" w:rsidRDefault="00F9642F" w:rsidP="00F9642F">
      <w:pPr>
        <w:autoSpaceDE w:val="0"/>
        <w:autoSpaceDN w:val="0"/>
        <w:adjustRightInd w:val="0"/>
        <w:spacing w:line="254" w:lineRule="auto"/>
        <w:ind w:firstLine="540"/>
        <w:jc w:val="both"/>
        <w:rPr>
          <w:bCs/>
          <w:sz w:val="28"/>
          <w:szCs w:val="28"/>
        </w:rPr>
      </w:pPr>
    </w:p>
    <w:p w:rsidR="00F9642F" w:rsidRDefault="00F9642F" w:rsidP="00F9642F">
      <w:pPr>
        <w:autoSpaceDE w:val="0"/>
        <w:autoSpaceDN w:val="0"/>
        <w:adjustRightInd w:val="0"/>
        <w:ind w:firstLine="709"/>
        <w:jc w:val="both"/>
        <w:rPr>
          <w:bCs/>
          <w:sz w:val="28"/>
          <w:szCs w:val="28"/>
        </w:rPr>
      </w:pPr>
      <w:r>
        <w:rPr>
          <w:bCs/>
          <w:sz w:val="28"/>
          <w:szCs w:val="28"/>
        </w:rPr>
        <w:t xml:space="preserve">7.1. Органы местного самоуправления Бергульского сельсовета Северного района Новосибирской области не могут препятствовать осуществлению жителями территориального общественного </w:t>
      </w:r>
      <w:r>
        <w:rPr>
          <w:bCs/>
          <w:sz w:val="28"/>
          <w:szCs w:val="28"/>
        </w:rPr>
        <w:lastRenderedPageBreak/>
        <w:t>самоуправления, если эта деятельность не противоречит требованиям действующего законодательства.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Нормативные правовые акты органов местного самоуправления и их должностных лиц, нарушающие право граждан на осуществление территориального общественного самоуправления, установленное настоящим Положением, могут быть обжалованы в судебном порядке.</w:t>
      </w:r>
    </w:p>
    <w:p w:rsidR="00F9642F" w:rsidRDefault="00F9642F" w:rsidP="00F9642F">
      <w:pPr>
        <w:autoSpaceDE w:val="0"/>
        <w:autoSpaceDN w:val="0"/>
        <w:adjustRightInd w:val="0"/>
        <w:ind w:firstLine="709"/>
        <w:jc w:val="both"/>
        <w:rPr>
          <w:bCs/>
          <w:sz w:val="28"/>
          <w:szCs w:val="28"/>
        </w:rPr>
      </w:pPr>
      <w:r>
        <w:rPr>
          <w:bCs/>
          <w:sz w:val="28"/>
          <w:szCs w:val="28"/>
        </w:rPr>
        <w:t>7.2. Защита прав и интересов жителей в осуществлении ими территориального общественного самоуправления обеспечивается в порядке, установленном действующим законодательством.</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Защита законных прав и интересов органов территориального общественного самоуправления обеспечивается судом в соответствии с действующим законодательством.</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7.3. Решения собрания, конференции граждан, органов территориального общественного самоуправления, принятые ими в пределах своих полномочий, подлежат обязательному рассмотрению в месячный срок органами местного самоуправления, юридическими лицами и гражданами, кому они адресованы.</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7.4. Юридические лица независимо от форм собственности и организационно-правовой формы в обязательном порядке согласовывают с органами территориального общественного самоуправления свои мероприятия, которые по возможным последствиям могут ухудшить среду обитания жителей или нанести ущерб их законным интересам.</w:t>
      </w:r>
    </w:p>
    <w:p w:rsidR="00F9642F" w:rsidRDefault="00F9642F" w:rsidP="00F9642F">
      <w:pPr>
        <w:autoSpaceDE w:val="0"/>
        <w:autoSpaceDN w:val="0"/>
        <w:adjustRightInd w:val="0"/>
        <w:spacing w:line="254" w:lineRule="auto"/>
        <w:ind w:firstLine="540"/>
        <w:jc w:val="both"/>
        <w:rPr>
          <w:bCs/>
          <w:sz w:val="28"/>
          <w:szCs w:val="28"/>
        </w:rPr>
      </w:pPr>
    </w:p>
    <w:p w:rsidR="00F9642F" w:rsidRDefault="00F9642F" w:rsidP="00F9642F">
      <w:pPr>
        <w:autoSpaceDE w:val="0"/>
        <w:autoSpaceDN w:val="0"/>
        <w:adjustRightInd w:val="0"/>
        <w:spacing w:line="254" w:lineRule="auto"/>
        <w:ind w:firstLine="540"/>
        <w:jc w:val="center"/>
        <w:rPr>
          <w:b/>
          <w:bCs/>
          <w:sz w:val="28"/>
          <w:szCs w:val="28"/>
        </w:rPr>
      </w:pPr>
      <w:r>
        <w:rPr>
          <w:b/>
          <w:bCs/>
          <w:sz w:val="28"/>
          <w:szCs w:val="28"/>
        </w:rPr>
        <w:t xml:space="preserve">8. Ответственность органов территориального общественного самоуправления, </w:t>
      </w:r>
      <w:proofErr w:type="gramStart"/>
      <w:r>
        <w:rPr>
          <w:b/>
          <w:bCs/>
          <w:sz w:val="28"/>
          <w:szCs w:val="28"/>
        </w:rPr>
        <w:t>контроль за</w:t>
      </w:r>
      <w:proofErr w:type="gramEnd"/>
      <w:r>
        <w:rPr>
          <w:b/>
          <w:bCs/>
          <w:sz w:val="28"/>
          <w:szCs w:val="28"/>
        </w:rPr>
        <w:t xml:space="preserve"> деятельностью территориального общественного самоуправления</w:t>
      </w:r>
    </w:p>
    <w:p w:rsidR="00F9642F" w:rsidRDefault="00F9642F" w:rsidP="00F9642F">
      <w:pPr>
        <w:autoSpaceDE w:val="0"/>
        <w:autoSpaceDN w:val="0"/>
        <w:adjustRightInd w:val="0"/>
        <w:spacing w:line="254" w:lineRule="auto"/>
        <w:ind w:firstLine="540"/>
        <w:jc w:val="center"/>
        <w:rPr>
          <w:bCs/>
          <w:sz w:val="28"/>
          <w:szCs w:val="28"/>
        </w:rPr>
      </w:pPr>
    </w:p>
    <w:p w:rsidR="00F9642F" w:rsidRDefault="00F9642F" w:rsidP="00F9642F">
      <w:pPr>
        <w:autoSpaceDE w:val="0"/>
        <w:autoSpaceDN w:val="0"/>
        <w:adjustRightInd w:val="0"/>
        <w:spacing w:line="254" w:lineRule="auto"/>
        <w:ind w:firstLine="709"/>
        <w:jc w:val="both"/>
        <w:rPr>
          <w:bCs/>
          <w:sz w:val="28"/>
          <w:szCs w:val="28"/>
        </w:rPr>
      </w:pPr>
      <w:r>
        <w:rPr>
          <w:bCs/>
          <w:sz w:val="28"/>
          <w:szCs w:val="28"/>
        </w:rPr>
        <w:t>8.1. Органы территориального общественного самоуправления несут ответственность за законность и обоснованность принимаемых решений.</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Ответственность органов территориального общественного самоуправления перед жителями наступает в случаях нарушения ими действующего законодательства, настоящего Положения, Устава территориального общественного самоуправления либо утраты ими доверия жителей соответствующей территории.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8.2. </w:t>
      </w:r>
      <w:proofErr w:type="gramStart"/>
      <w:r>
        <w:rPr>
          <w:bCs/>
          <w:sz w:val="28"/>
          <w:szCs w:val="28"/>
        </w:rPr>
        <w:t>Контроль за</w:t>
      </w:r>
      <w:proofErr w:type="gramEnd"/>
      <w:r>
        <w:rPr>
          <w:bCs/>
          <w:sz w:val="28"/>
          <w:szCs w:val="28"/>
        </w:rPr>
        <w:t xml:space="preserve"> финансовой деятельностью территориального общественного самоуправления в части использования выделенных бюджетных средств осуществляется администрацией Бергульского сельсовета Северного района Новосибирской области, регистрирующей и ведущей учет Уставов территориальных общественных самоуправлений.</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8.3. </w:t>
      </w:r>
      <w:proofErr w:type="gramStart"/>
      <w:r>
        <w:rPr>
          <w:bCs/>
          <w:sz w:val="28"/>
          <w:szCs w:val="28"/>
        </w:rPr>
        <w:t>Контроль за</w:t>
      </w:r>
      <w:proofErr w:type="gramEnd"/>
      <w:r>
        <w:rPr>
          <w:bCs/>
          <w:sz w:val="28"/>
          <w:szCs w:val="28"/>
        </w:rPr>
        <w:t xml:space="preserve"> исполнением решений, принятых на собраниях, конференциях граждан территориального общественного самоуправления, осуществляется жителями соответствующей территории.</w:t>
      </w:r>
    </w:p>
    <w:p w:rsidR="00F9642F" w:rsidRDefault="00F9642F" w:rsidP="00F9642F">
      <w:pPr>
        <w:autoSpaceDE w:val="0"/>
        <w:autoSpaceDN w:val="0"/>
        <w:adjustRightInd w:val="0"/>
        <w:spacing w:line="254" w:lineRule="auto"/>
        <w:ind w:firstLine="540"/>
        <w:jc w:val="both"/>
        <w:rPr>
          <w:bCs/>
          <w:sz w:val="28"/>
          <w:szCs w:val="28"/>
        </w:rPr>
      </w:pPr>
    </w:p>
    <w:p w:rsidR="00F9642F" w:rsidRDefault="00F9642F" w:rsidP="00F9642F">
      <w:pPr>
        <w:autoSpaceDE w:val="0"/>
        <w:autoSpaceDN w:val="0"/>
        <w:adjustRightInd w:val="0"/>
        <w:spacing w:line="254" w:lineRule="auto"/>
        <w:ind w:firstLine="540"/>
        <w:jc w:val="center"/>
        <w:rPr>
          <w:b/>
          <w:bCs/>
          <w:sz w:val="28"/>
          <w:szCs w:val="28"/>
        </w:rPr>
      </w:pPr>
      <w:r>
        <w:rPr>
          <w:b/>
          <w:bCs/>
          <w:sz w:val="28"/>
          <w:szCs w:val="28"/>
        </w:rPr>
        <w:lastRenderedPageBreak/>
        <w:t>9. Приостановление и прекращение деятельности территориальных общественных самоуправлений и их органов</w:t>
      </w:r>
    </w:p>
    <w:p w:rsidR="00F9642F" w:rsidRDefault="00F9642F" w:rsidP="00F9642F">
      <w:pPr>
        <w:autoSpaceDE w:val="0"/>
        <w:autoSpaceDN w:val="0"/>
        <w:adjustRightInd w:val="0"/>
        <w:spacing w:line="254" w:lineRule="auto"/>
        <w:ind w:firstLine="540"/>
        <w:jc w:val="center"/>
        <w:rPr>
          <w:bCs/>
          <w:sz w:val="28"/>
          <w:szCs w:val="28"/>
        </w:rPr>
      </w:pPr>
    </w:p>
    <w:p w:rsidR="00F9642F" w:rsidRDefault="00F9642F" w:rsidP="00F9642F">
      <w:pPr>
        <w:autoSpaceDE w:val="0"/>
        <w:autoSpaceDN w:val="0"/>
        <w:adjustRightInd w:val="0"/>
        <w:spacing w:line="254" w:lineRule="auto"/>
        <w:ind w:firstLine="709"/>
        <w:jc w:val="both"/>
        <w:rPr>
          <w:bCs/>
          <w:sz w:val="28"/>
          <w:szCs w:val="28"/>
        </w:rPr>
      </w:pPr>
      <w:r>
        <w:rPr>
          <w:bCs/>
          <w:sz w:val="28"/>
          <w:szCs w:val="28"/>
        </w:rPr>
        <w:t>9.1. Приостановление деятельности территориальных общественных самоуправлений и их органов осуществляется в соответствии с законодательством.</w:t>
      </w:r>
    </w:p>
    <w:p w:rsidR="00F9642F" w:rsidRDefault="00F9642F" w:rsidP="00F9642F">
      <w:pPr>
        <w:autoSpaceDE w:val="0"/>
        <w:autoSpaceDN w:val="0"/>
        <w:adjustRightInd w:val="0"/>
        <w:spacing w:line="254" w:lineRule="auto"/>
        <w:ind w:firstLine="709"/>
        <w:jc w:val="both"/>
        <w:rPr>
          <w:bCs/>
          <w:i/>
          <w:sz w:val="28"/>
          <w:szCs w:val="28"/>
        </w:rPr>
      </w:pPr>
      <w:r>
        <w:rPr>
          <w:bCs/>
          <w:sz w:val="28"/>
          <w:szCs w:val="28"/>
        </w:rPr>
        <w:t>9.2. Деятельность территориального общественного самоуправления прекращается по решению собрания, конференции граждан или по решению суда.</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9.3. Решение о прекращении деятельности территориального сообщества направляется в Совет депутатов Бергульского сельсовета Северного района Новосибирской области, Главе Бергульского сельсовета Северного района Новосибирской области.</w:t>
      </w:r>
    </w:p>
    <w:p w:rsidR="00F9642F" w:rsidRDefault="00F9642F" w:rsidP="00F9642F">
      <w:pPr>
        <w:autoSpaceDE w:val="0"/>
        <w:autoSpaceDN w:val="0"/>
        <w:adjustRightInd w:val="0"/>
        <w:spacing w:line="254" w:lineRule="auto"/>
        <w:ind w:firstLine="709"/>
        <w:jc w:val="both"/>
        <w:rPr>
          <w:bCs/>
          <w:sz w:val="28"/>
          <w:szCs w:val="28"/>
        </w:rPr>
      </w:pPr>
      <w:r>
        <w:rPr>
          <w:bCs/>
          <w:sz w:val="28"/>
          <w:szCs w:val="28"/>
        </w:rPr>
        <w:t>9.4. При прекращении деятельности (ликвидации) территориального общественного самоуправления, зарегистрированного в качестве юридического лица, бюджетные средства и имущество, находящееся на балансе, приобретенное за счет бюджетных средств или переданное органами местного самоуправления, переходят в состав муниципальной собственности.</w:t>
      </w:r>
    </w:p>
    <w:p w:rsidR="00F9642F" w:rsidRDefault="00F9642F" w:rsidP="00F9642F">
      <w:pPr>
        <w:autoSpaceDE w:val="0"/>
        <w:autoSpaceDN w:val="0"/>
        <w:adjustRightInd w:val="0"/>
        <w:spacing w:line="254" w:lineRule="auto"/>
        <w:ind w:firstLine="709"/>
        <w:jc w:val="both"/>
        <w:rPr>
          <w:bCs/>
          <w:sz w:val="28"/>
          <w:szCs w:val="28"/>
        </w:rPr>
      </w:pPr>
      <w:proofErr w:type="gramStart"/>
      <w:r>
        <w:rPr>
          <w:bCs/>
          <w:sz w:val="28"/>
          <w:szCs w:val="28"/>
        </w:rPr>
        <w:t>Иные финансовые средства и имущество, оставшиеся после удовлетворения требований кредиторов, направляются на цели, предусмотренные Уставом территориального общественного самоуправления, либо на цели, определяемые решением собрания или конференции граждан (собрания делегатов) о ликвидации территориального общественного самоуправления, а в спорных случаях - в порядке, определенном решением суда.</w:t>
      </w:r>
      <w:proofErr w:type="gramEnd"/>
    </w:p>
    <w:p w:rsidR="00F9642F" w:rsidRDefault="00F9642F" w:rsidP="00F9642F">
      <w:pPr>
        <w:autoSpaceDE w:val="0"/>
        <w:autoSpaceDN w:val="0"/>
        <w:adjustRightInd w:val="0"/>
        <w:spacing w:line="254" w:lineRule="auto"/>
        <w:ind w:firstLine="540"/>
        <w:jc w:val="both"/>
        <w:rPr>
          <w:bCs/>
          <w:sz w:val="28"/>
          <w:szCs w:val="28"/>
        </w:rPr>
      </w:pPr>
    </w:p>
    <w:p w:rsidR="00F9642F" w:rsidRDefault="00F9642F" w:rsidP="00F9642F">
      <w:pPr>
        <w:autoSpaceDE w:val="0"/>
        <w:autoSpaceDN w:val="0"/>
        <w:adjustRightInd w:val="0"/>
        <w:spacing w:line="254" w:lineRule="auto"/>
        <w:jc w:val="center"/>
        <w:rPr>
          <w:bCs/>
          <w:sz w:val="28"/>
          <w:szCs w:val="28"/>
        </w:rPr>
      </w:pPr>
      <w:r>
        <w:rPr>
          <w:bCs/>
          <w:sz w:val="28"/>
          <w:szCs w:val="28"/>
        </w:rPr>
        <w:t>______________</w:t>
      </w:r>
    </w:p>
    <w:p w:rsidR="00F9642F" w:rsidRDefault="00F9642F" w:rsidP="00F9642F">
      <w:pPr>
        <w:rPr>
          <w:b/>
          <w:bCs/>
          <w:sz w:val="28"/>
          <w:szCs w:val="28"/>
        </w:rPr>
      </w:pPr>
    </w:p>
    <w:p w:rsidR="00F9642F" w:rsidRDefault="00F9642F" w:rsidP="00F9642F"/>
    <w:p w:rsidR="00F9642F" w:rsidRDefault="00F9642F" w:rsidP="00F9642F"/>
    <w:p w:rsidR="00F9642F" w:rsidRDefault="00F9642F" w:rsidP="00F9642F"/>
    <w:p w:rsidR="00F9642F" w:rsidRDefault="00F9642F" w:rsidP="00F9642F"/>
    <w:p w:rsidR="00F9642F" w:rsidRDefault="00F9642F" w:rsidP="00F9642F"/>
    <w:p w:rsidR="00F9642F" w:rsidRDefault="00F9642F" w:rsidP="00F9642F"/>
    <w:p w:rsidR="00F9642F" w:rsidRDefault="00F9642F" w:rsidP="00F9642F"/>
    <w:p w:rsidR="00F9642F" w:rsidRDefault="00F9642F" w:rsidP="00F9642F"/>
    <w:p w:rsidR="00F9642F" w:rsidRDefault="00F9642F" w:rsidP="00F9642F"/>
    <w:p w:rsidR="00F9642F" w:rsidRDefault="00F9642F" w:rsidP="00F9642F"/>
    <w:p w:rsidR="00F9642F" w:rsidRDefault="00F9642F" w:rsidP="00F9642F"/>
    <w:p w:rsidR="00F9642F" w:rsidRDefault="00F9642F" w:rsidP="00F9642F"/>
    <w:p w:rsidR="00F9642F" w:rsidRDefault="00F9642F" w:rsidP="00F9642F"/>
    <w:p w:rsidR="00E27121" w:rsidRDefault="00E27121"/>
    <w:sectPr w:rsidR="00E27121" w:rsidSect="00E271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9642F"/>
    <w:rsid w:val="000F555C"/>
    <w:rsid w:val="00154EF4"/>
    <w:rsid w:val="00656310"/>
    <w:rsid w:val="00E27121"/>
    <w:rsid w:val="00F8358F"/>
    <w:rsid w:val="00F964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42F"/>
    <w:pPr>
      <w:spacing w:after="0" w:line="240" w:lineRule="auto"/>
    </w:pPr>
    <w:rPr>
      <w:rFonts w:ascii="Times New Roman" w:eastAsia="MS Mincho" w:hAnsi="Times New Roman" w:cs="Times New Roman"/>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с интервалом Знак,Без интервала1 Знак,No Spacing1 Знак,No Spacing Знак"/>
    <w:basedOn w:val="a0"/>
    <w:link w:val="a4"/>
    <w:uiPriority w:val="1"/>
    <w:locked/>
    <w:rsid w:val="00F9642F"/>
    <w:rPr>
      <w:rFonts w:ascii="Calibri" w:hAnsi="Calibri" w:cs="Calibri"/>
    </w:rPr>
  </w:style>
  <w:style w:type="paragraph" w:styleId="a4">
    <w:name w:val="No Spacing"/>
    <w:aliases w:val="с интервалом,Без интервала1,No Spacing1,No Spacing"/>
    <w:link w:val="a3"/>
    <w:uiPriority w:val="1"/>
    <w:qFormat/>
    <w:rsid w:val="00F9642F"/>
    <w:pPr>
      <w:spacing w:after="0" w:line="240" w:lineRule="auto"/>
    </w:pPr>
    <w:rPr>
      <w:rFonts w:ascii="Calibri" w:hAnsi="Calibri" w:cs="Calibri"/>
    </w:rPr>
  </w:style>
  <w:style w:type="paragraph" w:customStyle="1" w:styleId="ConsPlusNormal">
    <w:name w:val="ConsPlusNormal"/>
    <w:rsid w:val="00F9642F"/>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92822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5637</Words>
  <Characters>32134</Characters>
  <Application>Microsoft Office Word</Application>
  <DocSecurity>0</DocSecurity>
  <Lines>267</Lines>
  <Paragraphs>75</Paragraphs>
  <ScaleCrop>false</ScaleCrop>
  <Company/>
  <LinksUpToDate>false</LinksUpToDate>
  <CharactersWithSpaces>37696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2018-08-24T02:58:00Z</dcterms:created>
  <dcterms:modified xsi:type="dcterms:W3CDTF">2018-08-30T03:42:00Z</dcterms:modified>
</cp:coreProperties>
</file>