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1E8" w:rsidRDefault="00A571E8" w:rsidP="00A571E8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ПРОКУРАТУРА РАЗЪЯСНЯЕТ…</w:t>
      </w:r>
    </w:p>
    <w:p w:rsidR="00A571E8" w:rsidRDefault="00A571E8" w:rsidP="00A571E8">
      <w:pPr>
        <w:jc w:val="center"/>
        <w:rPr>
          <w:b/>
          <w:sz w:val="26"/>
          <w:szCs w:val="26"/>
        </w:rPr>
      </w:pPr>
    </w:p>
    <w:p w:rsidR="00A571E8" w:rsidRDefault="00A571E8" w:rsidP="00A571E8">
      <w:pPr>
        <w:jc w:val="center"/>
        <w:rPr>
          <w:sz w:val="32"/>
          <w:szCs w:val="32"/>
        </w:rPr>
      </w:pPr>
      <w:r>
        <w:rPr>
          <w:sz w:val="32"/>
          <w:szCs w:val="32"/>
        </w:rPr>
        <w:t>Уточнен порядок наследования имущества</w:t>
      </w:r>
    </w:p>
    <w:p w:rsidR="00A571E8" w:rsidRDefault="00A571E8" w:rsidP="00A571E8">
      <w:pPr>
        <w:jc w:val="center"/>
        <w:rPr>
          <w:sz w:val="32"/>
          <w:szCs w:val="32"/>
        </w:rPr>
      </w:pPr>
      <w:r>
        <w:rPr>
          <w:sz w:val="32"/>
          <w:szCs w:val="32"/>
        </w:rPr>
        <w:t>граждан, умерших в один день</w:t>
      </w:r>
    </w:p>
    <w:p w:rsidR="00A571E8" w:rsidRDefault="00A571E8" w:rsidP="00A571E8">
      <w:pPr>
        <w:ind w:firstLine="708"/>
        <w:rPr>
          <w:sz w:val="28"/>
          <w:szCs w:val="28"/>
        </w:rPr>
      </w:pPr>
    </w:p>
    <w:p w:rsidR="00A571E8" w:rsidRDefault="00A571E8" w:rsidP="00A571E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 30.03.2016 № 79-ФЗ внесены изменения в Федеральный закон от 15.11.1997  № 143-ФЗ "Об актах гражданского состояния" и в Гражданский Кодекс РФ, касающихся разграничения понятий "день смерти" и "момент смерти".</w:t>
      </w:r>
    </w:p>
    <w:p w:rsidR="00A571E8" w:rsidRDefault="00A571E8" w:rsidP="00A571E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Федеральный закон от 21.11.2011 N 323-ФЗ "Об основах охраны здоровья граждан в Российской Федерации" для целей определения правовых последствий смерти требует фиксировать не день, а момент смерти. Одновременно действующая редакция Гражданского Кодекса РФ устанавливает, что граждане, умершие в один и тот же день, считаются умершими одновременно и не наследуют друг после друга.</w:t>
      </w:r>
    </w:p>
    <w:p w:rsidR="00A571E8" w:rsidRDefault="00A571E8" w:rsidP="00A571E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Федеральный закон №79-ФЗ заменил  в нормах Гражданского кодекса РФ и Федеральном законе от 15.11.1997 N 143-ФЗ "Об актах гражданского состояния" понятие "день смерти" на "момент смерти" для случаев, когда есть возможность такой момент установить. В результате в случаях смерти граждан в один и тот же день при наличии возможности установить момент смерти каждого из них один из этих граждан будет считаться умершим ранее, что даст другому возможность унаследовать за первым.</w:t>
      </w:r>
    </w:p>
    <w:p w:rsidR="00A571E8" w:rsidRDefault="00A571E8" w:rsidP="00A571E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Для случаев объявления умершим гражданина, пропавшего без вести при обстоятельствах, угрожавших смертью или дающих основание предполагать его гибель от определенного несчастного случая, предусматривается возможность указания в судебном решении об объявлении гражданина умершим не только дня, но и момента его смерти.</w:t>
      </w:r>
    </w:p>
    <w:p w:rsidR="00A571E8" w:rsidRDefault="00A571E8" w:rsidP="00A571E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Указанные изменения в закон вступают в силу с 1 сентября 2016 года. Нормы ГК РФ в новой редакции применяются к правоотношениям, возникшим после 01.09.2016.</w:t>
      </w:r>
    </w:p>
    <w:p w:rsidR="00A571E8" w:rsidRDefault="00A571E8" w:rsidP="00A571E8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Применительно к наследству, открывшемуся до дня вступления Федерального закона в силу, круг наследников определяется в соответствии с нормами ГК РФ в редакции настоящего Федерального закона, если срок принятия наследства на 01.09.2016 не истек, либо если указанный срок на день вступления в силу настоящего Федерального закона истек, но наследство не было принято никем из наследников или унаследовано как выморочное.</w:t>
      </w:r>
      <w:proofErr w:type="gramEnd"/>
    </w:p>
    <w:p w:rsidR="00A571E8" w:rsidRDefault="00A571E8" w:rsidP="00A571E8">
      <w:pPr>
        <w:ind w:firstLine="708"/>
        <w:jc w:val="both"/>
        <w:rPr>
          <w:sz w:val="26"/>
          <w:szCs w:val="26"/>
        </w:rPr>
      </w:pPr>
      <w:r>
        <w:rPr>
          <w:sz w:val="28"/>
          <w:szCs w:val="28"/>
        </w:rPr>
        <w:t>В этих случаях лица, которые не могли быть наследниками по закону, в соответствии с действовавшей ранее редакцией ГК РФ, но являются таковыми в соответствии с новыми правилами, могут принять наследство в течение 6 месяцев со дня вступления в силу настоящего Федерального закона.</w:t>
      </w:r>
      <w:r>
        <w:rPr>
          <w:sz w:val="26"/>
          <w:szCs w:val="26"/>
        </w:rPr>
        <w:t xml:space="preserve">                                                                                 </w:t>
      </w:r>
    </w:p>
    <w:p w:rsidR="00A571E8" w:rsidRDefault="00A571E8" w:rsidP="00A571E8">
      <w:pPr>
        <w:ind w:left="4956" w:firstLine="708"/>
        <w:jc w:val="both"/>
        <w:rPr>
          <w:sz w:val="26"/>
          <w:szCs w:val="26"/>
        </w:rPr>
      </w:pPr>
      <w:r>
        <w:rPr>
          <w:sz w:val="26"/>
          <w:szCs w:val="26"/>
        </w:rPr>
        <w:t>Заместитель прокурора района</w:t>
      </w:r>
    </w:p>
    <w:p w:rsidR="00A571E8" w:rsidRDefault="00A571E8" w:rsidP="00A571E8">
      <w:pPr>
        <w:ind w:left="4956" w:firstLine="708"/>
        <w:jc w:val="both"/>
        <w:rPr>
          <w:sz w:val="26"/>
          <w:szCs w:val="26"/>
        </w:rPr>
      </w:pPr>
      <w:r>
        <w:rPr>
          <w:sz w:val="26"/>
          <w:szCs w:val="26"/>
        </w:rPr>
        <w:t>советник юстиции</w:t>
      </w:r>
    </w:p>
    <w:p w:rsidR="00A571E8" w:rsidRDefault="00A571E8" w:rsidP="00A571E8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</w:t>
      </w:r>
      <w:proofErr w:type="spellStart"/>
      <w:r>
        <w:rPr>
          <w:sz w:val="26"/>
          <w:szCs w:val="26"/>
        </w:rPr>
        <w:t>Тишечко</w:t>
      </w:r>
      <w:proofErr w:type="spellEnd"/>
      <w:r>
        <w:rPr>
          <w:sz w:val="26"/>
          <w:szCs w:val="26"/>
        </w:rPr>
        <w:t xml:space="preserve"> Л.И.</w:t>
      </w:r>
    </w:p>
    <w:sectPr w:rsidR="00A571E8" w:rsidSect="00D40E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571E8"/>
    <w:rsid w:val="00A571E8"/>
    <w:rsid w:val="00D40E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1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126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2192</Characters>
  <Application>Microsoft Office Word</Application>
  <DocSecurity>0</DocSecurity>
  <Lines>18</Lines>
  <Paragraphs>5</Paragraphs>
  <ScaleCrop>false</ScaleCrop>
  <Company/>
  <LinksUpToDate>false</LinksUpToDate>
  <CharactersWithSpaces>2571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2016-05-11T03:39:00Z</dcterms:created>
  <dcterms:modified xsi:type="dcterms:W3CDTF">2016-05-11T03:39:00Z</dcterms:modified>
</cp:coreProperties>
</file>