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4CF7" w:rsidRDefault="00914CF7" w:rsidP="00914CF7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В Е С Т Н И К</w:t>
      </w:r>
    </w:p>
    <w:p w:rsidR="00914CF7" w:rsidRDefault="00914CF7" w:rsidP="00914CF7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ОСТАНИНСКОГО  СЕЛЬСОВЕТА</w:t>
      </w:r>
    </w:p>
    <w:p w:rsidR="00914CF7" w:rsidRDefault="00914CF7" w:rsidP="00914CF7">
      <w:pPr>
        <w:jc w:val="center"/>
        <w:rPr>
          <w:b/>
          <w:sz w:val="40"/>
          <w:szCs w:val="40"/>
        </w:rPr>
      </w:pPr>
    </w:p>
    <w:tbl>
      <w:tblPr>
        <w:tblW w:w="0" w:type="auto"/>
        <w:tblInd w:w="6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01"/>
        <w:gridCol w:w="1525"/>
      </w:tblGrid>
      <w:tr w:rsidR="00914CF7" w:rsidTr="0035418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CF7" w:rsidRDefault="00256EA1" w:rsidP="00973D97">
            <w:pPr>
              <w:jc w:val="center"/>
              <w:rPr>
                <w:b/>
              </w:rPr>
            </w:pPr>
            <w:r>
              <w:rPr>
                <w:b/>
              </w:rPr>
              <w:t>№</w:t>
            </w:r>
            <w:r w:rsidR="004B5461">
              <w:rPr>
                <w:b/>
              </w:rPr>
              <w:t xml:space="preserve"> </w:t>
            </w:r>
            <w:r w:rsidR="00564697">
              <w:rPr>
                <w:b/>
              </w:rPr>
              <w:t>1</w:t>
            </w:r>
          </w:p>
          <w:p w:rsidR="00973D97" w:rsidRDefault="00973D97" w:rsidP="00973D97">
            <w:pPr>
              <w:jc w:val="center"/>
              <w:rPr>
                <w:b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CF7" w:rsidRDefault="00564697">
            <w:pPr>
              <w:rPr>
                <w:b/>
              </w:rPr>
            </w:pPr>
            <w:r>
              <w:rPr>
                <w:b/>
              </w:rPr>
              <w:t>31</w:t>
            </w:r>
            <w:r w:rsidR="004B5461">
              <w:rPr>
                <w:b/>
              </w:rPr>
              <w:t>.</w:t>
            </w:r>
            <w:r>
              <w:rPr>
                <w:b/>
              </w:rPr>
              <w:t>01</w:t>
            </w:r>
            <w:r w:rsidR="004B5461">
              <w:rPr>
                <w:b/>
              </w:rPr>
              <w:t>.201</w:t>
            </w:r>
            <w:r>
              <w:rPr>
                <w:b/>
              </w:rPr>
              <w:t>7</w:t>
            </w:r>
          </w:p>
          <w:p w:rsidR="00914CF7" w:rsidRDefault="00914CF7" w:rsidP="00B122DD">
            <w:pPr>
              <w:rPr>
                <w:b/>
              </w:rPr>
            </w:pPr>
          </w:p>
        </w:tc>
      </w:tr>
    </w:tbl>
    <w:p w:rsidR="007465BD" w:rsidRDefault="007465BD" w:rsidP="00A145DF">
      <w:pPr>
        <w:ind w:left="-360" w:right="741" w:firstLine="360"/>
        <w:jc w:val="center"/>
        <w:rPr>
          <w:b/>
          <w:sz w:val="28"/>
          <w:szCs w:val="28"/>
        </w:rPr>
      </w:pPr>
    </w:p>
    <w:p w:rsidR="00591AE8" w:rsidRDefault="00591AE8" w:rsidP="003D1D67">
      <w:pPr>
        <w:rPr>
          <w:b/>
          <w:sz w:val="26"/>
          <w:szCs w:val="26"/>
        </w:rPr>
      </w:pPr>
    </w:p>
    <w:p w:rsidR="00465DD3" w:rsidRPr="00465DD3" w:rsidRDefault="00465DD3" w:rsidP="00465DD3">
      <w:pPr>
        <w:pStyle w:val="ConsPlusTitle"/>
        <w:jc w:val="center"/>
        <w:rPr>
          <w:sz w:val="24"/>
        </w:rPr>
      </w:pPr>
      <w:r w:rsidRPr="00465DD3">
        <w:rPr>
          <w:sz w:val="24"/>
        </w:rPr>
        <w:t>АДМИНИСТРАЦИЯ ОСТАНИНСКОГО СЕЛЬСОВЕТА              СЕВЕРНОГО РАЙОНА</w:t>
      </w:r>
    </w:p>
    <w:p w:rsidR="00465DD3" w:rsidRPr="00465DD3" w:rsidRDefault="00465DD3" w:rsidP="00465DD3">
      <w:pPr>
        <w:pStyle w:val="ConsPlusTitle"/>
        <w:jc w:val="center"/>
        <w:rPr>
          <w:sz w:val="24"/>
        </w:rPr>
      </w:pPr>
      <w:r w:rsidRPr="00465DD3">
        <w:rPr>
          <w:sz w:val="24"/>
        </w:rPr>
        <w:t>НОВОСИБИРСКОЙ ОБЛАСТИ</w:t>
      </w:r>
    </w:p>
    <w:p w:rsidR="00465DD3" w:rsidRPr="00465DD3" w:rsidRDefault="00465DD3" w:rsidP="00465DD3">
      <w:pPr>
        <w:pStyle w:val="ConsPlusTitle"/>
        <w:jc w:val="center"/>
        <w:rPr>
          <w:sz w:val="24"/>
        </w:rPr>
      </w:pPr>
    </w:p>
    <w:p w:rsidR="00465DD3" w:rsidRPr="00465DD3" w:rsidRDefault="00465DD3" w:rsidP="00465DD3">
      <w:pPr>
        <w:pStyle w:val="ConsPlusTitle"/>
        <w:jc w:val="center"/>
        <w:rPr>
          <w:sz w:val="24"/>
        </w:rPr>
      </w:pPr>
      <w:r w:rsidRPr="00465DD3">
        <w:rPr>
          <w:sz w:val="24"/>
        </w:rPr>
        <w:t>ПОСТАНОВЛЕНИЕ</w:t>
      </w:r>
    </w:p>
    <w:p w:rsidR="00465DD3" w:rsidRPr="00465DD3" w:rsidRDefault="00465DD3" w:rsidP="00465DD3">
      <w:pPr>
        <w:pStyle w:val="ConsPlusTitle"/>
        <w:jc w:val="center"/>
        <w:rPr>
          <w:sz w:val="24"/>
        </w:rPr>
      </w:pPr>
    </w:p>
    <w:p w:rsidR="00465DD3" w:rsidRPr="00465DD3" w:rsidRDefault="00465DD3" w:rsidP="00465DD3">
      <w:pPr>
        <w:pStyle w:val="ConsPlusTitle"/>
        <w:rPr>
          <w:bCs w:val="0"/>
          <w:color w:val="000000"/>
          <w:kern w:val="36"/>
          <w:sz w:val="24"/>
        </w:rPr>
      </w:pPr>
      <w:r w:rsidRPr="00465DD3">
        <w:rPr>
          <w:b w:val="0"/>
          <w:sz w:val="24"/>
        </w:rPr>
        <w:t xml:space="preserve">09.01.2017                       </w:t>
      </w:r>
      <w:r w:rsidRPr="00465DD3">
        <w:rPr>
          <w:b w:val="0"/>
          <w:sz w:val="24"/>
        </w:rPr>
        <w:tab/>
        <w:t xml:space="preserve">     </w:t>
      </w:r>
      <w:proofErr w:type="spellStart"/>
      <w:r w:rsidRPr="00465DD3">
        <w:rPr>
          <w:b w:val="0"/>
          <w:sz w:val="24"/>
        </w:rPr>
        <w:t>с</w:t>
      </w:r>
      <w:proofErr w:type="gramStart"/>
      <w:r w:rsidRPr="00465DD3">
        <w:rPr>
          <w:b w:val="0"/>
          <w:sz w:val="24"/>
        </w:rPr>
        <w:t>.О</w:t>
      </w:r>
      <w:proofErr w:type="gramEnd"/>
      <w:r w:rsidRPr="00465DD3">
        <w:rPr>
          <w:b w:val="0"/>
          <w:sz w:val="24"/>
        </w:rPr>
        <w:t>станинка</w:t>
      </w:r>
      <w:proofErr w:type="spellEnd"/>
      <w:r w:rsidRPr="00465DD3">
        <w:rPr>
          <w:b w:val="0"/>
          <w:sz w:val="24"/>
        </w:rPr>
        <w:tab/>
      </w:r>
      <w:r w:rsidRPr="00465DD3">
        <w:rPr>
          <w:b w:val="0"/>
          <w:sz w:val="24"/>
        </w:rPr>
        <w:tab/>
      </w:r>
      <w:r w:rsidRPr="00465DD3">
        <w:rPr>
          <w:b w:val="0"/>
          <w:sz w:val="24"/>
        </w:rPr>
        <w:tab/>
        <w:t>№ 2</w:t>
      </w:r>
    </w:p>
    <w:p w:rsidR="00465DD3" w:rsidRPr="00465DD3" w:rsidRDefault="00465DD3" w:rsidP="00465DD3">
      <w:pPr>
        <w:jc w:val="center"/>
        <w:rPr>
          <w:bCs/>
          <w:color w:val="000000"/>
          <w:kern w:val="36"/>
          <w:szCs w:val="28"/>
        </w:rPr>
      </w:pPr>
    </w:p>
    <w:p w:rsidR="00465DD3" w:rsidRPr="00465DD3" w:rsidRDefault="00465DD3" w:rsidP="00465DD3">
      <w:pPr>
        <w:jc w:val="center"/>
        <w:rPr>
          <w:bCs/>
          <w:color w:val="000000"/>
          <w:kern w:val="36"/>
          <w:szCs w:val="28"/>
        </w:rPr>
      </w:pPr>
      <w:r w:rsidRPr="00465DD3">
        <w:rPr>
          <w:bCs/>
          <w:color w:val="000000"/>
          <w:kern w:val="36"/>
          <w:szCs w:val="28"/>
        </w:rPr>
        <w:t>О Порядке принятия главным администратором</w:t>
      </w:r>
    </w:p>
    <w:p w:rsidR="00465DD3" w:rsidRPr="00465DD3" w:rsidRDefault="00465DD3" w:rsidP="00465DD3">
      <w:pPr>
        <w:jc w:val="center"/>
        <w:rPr>
          <w:szCs w:val="28"/>
        </w:rPr>
      </w:pPr>
      <w:proofErr w:type="gramStart"/>
      <w:r w:rsidRPr="00465DD3">
        <w:rPr>
          <w:bCs/>
          <w:color w:val="000000"/>
          <w:kern w:val="36"/>
          <w:szCs w:val="28"/>
        </w:rPr>
        <w:t xml:space="preserve">доходов местного бюджета Останинского  сельсовета Северного района Новосибирской области решения о наличии </w:t>
      </w:r>
      <w:r w:rsidRPr="00465DD3">
        <w:rPr>
          <w:szCs w:val="28"/>
        </w:rPr>
        <w:t xml:space="preserve">(об отсутствии) </w:t>
      </w:r>
      <w:r w:rsidRPr="00465DD3">
        <w:rPr>
          <w:bCs/>
          <w:color w:val="000000"/>
          <w:kern w:val="36"/>
          <w:szCs w:val="28"/>
        </w:rPr>
        <w:t xml:space="preserve">потребности в не использованных в отчетном финансовом году межбюджетных трансфертов, </w:t>
      </w:r>
      <w:proofErr w:type="spellStart"/>
      <w:r w:rsidRPr="00465DD3">
        <w:rPr>
          <w:bCs/>
          <w:color w:val="000000"/>
          <w:kern w:val="36"/>
          <w:szCs w:val="28"/>
        </w:rPr>
        <w:t>полученныхиз</w:t>
      </w:r>
      <w:proofErr w:type="spellEnd"/>
      <w:r w:rsidRPr="00465DD3">
        <w:rPr>
          <w:bCs/>
          <w:color w:val="000000"/>
          <w:kern w:val="36"/>
          <w:szCs w:val="28"/>
        </w:rPr>
        <w:t xml:space="preserve"> местного бюджета Останинского сельсовета Северного района Новосибирской области в форме субсидий, субвенций и иных межбюджетных трансфертов, имеющих целевое назначение</w:t>
      </w:r>
      <w:proofErr w:type="gramEnd"/>
    </w:p>
    <w:p w:rsidR="00465DD3" w:rsidRPr="00465DD3" w:rsidRDefault="00465DD3" w:rsidP="00465DD3">
      <w:pPr>
        <w:jc w:val="center"/>
        <w:rPr>
          <w:szCs w:val="28"/>
        </w:rPr>
      </w:pPr>
    </w:p>
    <w:p w:rsidR="00465DD3" w:rsidRP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465DD3">
        <w:rPr>
          <w:rFonts w:ascii="Times New Roman" w:hAnsi="Times New Roman" w:cs="Times New Roman"/>
          <w:sz w:val="24"/>
          <w:szCs w:val="28"/>
        </w:rPr>
        <w:t xml:space="preserve">В соответствии с пунктом 5 статьи 242 Бюджетного кодекса Российской Федерации администрация Останинского  сельсовета Северного района Новосибирской области </w:t>
      </w:r>
    </w:p>
    <w:p w:rsidR="00465DD3" w:rsidRP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proofErr w:type="gramStart"/>
      <w:r w:rsidRPr="00465DD3">
        <w:rPr>
          <w:rFonts w:ascii="Times New Roman" w:hAnsi="Times New Roman" w:cs="Times New Roman"/>
          <w:sz w:val="24"/>
          <w:szCs w:val="28"/>
        </w:rPr>
        <w:t>П</w:t>
      </w:r>
      <w:proofErr w:type="gramEnd"/>
      <w:r w:rsidRPr="00465DD3">
        <w:rPr>
          <w:rFonts w:ascii="Times New Roman" w:hAnsi="Times New Roman" w:cs="Times New Roman"/>
          <w:sz w:val="24"/>
          <w:szCs w:val="28"/>
        </w:rPr>
        <w:t xml:space="preserve"> О С Т А Н О В Л Я Е Т:</w:t>
      </w:r>
    </w:p>
    <w:p w:rsidR="00465DD3" w:rsidRPr="00465DD3" w:rsidRDefault="00465DD3" w:rsidP="00465DD3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4"/>
          <w:szCs w:val="28"/>
        </w:rPr>
      </w:pPr>
      <w:r w:rsidRPr="00465DD3">
        <w:rPr>
          <w:rFonts w:ascii="Times New Roman" w:hAnsi="Times New Roman" w:cs="Times New Roman"/>
          <w:sz w:val="24"/>
          <w:szCs w:val="28"/>
        </w:rPr>
        <w:t>1. </w:t>
      </w:r>
      <w:proofErr w:type="gramStart"/>
      <w:r w:rsidRPr="00465DD3">
        <w:rPr>
          <w:rFonts w:ascii="Times New Roman" w:hAnsi="Times New Roman" w:cs="Times New Roman"/>
          <w:sz w:val="24"/>
          <w:szCs w:val="28"/>
        </w:rPr>
        <w:t>Установить Порядок принятия главным администратором доходов местного бюджета Останинского сельсовета Северного района Новосибирской области решения о наличии (об отсутствии) потребности в не использованных в отчетном финансовом году межбюджетных трансфертов, полученных из местного бюджета Останинского  сельсовета Северного района Новосибирской области в форме субсидий, субвенций и иных межбюджетных трансфертов, имеющих целевое назначение, согласно приложению № 1к настоящему постановлению.</w:t>
      </w:r>
      <w:proofErr w:type="gramEnd"/>
    </w:p>
    <w:p w:rsidR="00465DD3" w:rsidRPr="00465DD3" w:rsidRDefault="00465DD3" w:rsidP="00465DD3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4"/>
          <w:szCs w:val="28"/>
        </w:rPr>
      </w:pPr>
      <w:r w:rsidRPr="00465DD3">
        <w:rPr>
          <w:rFonts w:ascii="Times New Roman" w:hAnsi="Times New Roman" w:cs="Times New Roman"/>
          <w:sz w:val="24"/>
          <w:szCs w:val="28"/>
        </w:rPr>
        <w:t xml:space="preserve">2. Утвердить форму отчета о расходах местного бюджета района, источником финансового </w:t>
      </w:r>
      <w:proofErr w:type="gramStart"/>
      <w:r w:rsidRPr="00465DD3">
        <w:rPr>
          <w:rFonts w:ascii="Times New Roman" w:hAnsi="Times New Roman" w:cs="Times New Roman"/>
          <w:sz w:val="24"/>
          <w:szCs w:val="28"/>
        </w:rPr>
        <w:t>обеспечения</w:t>
      </w:r>
      <w:proofErr w:type="gramEnd"/>
      <w:r w:rsidRPr="00465DD3">
        <w:rPr>
          <w:rFonts w:ascii="Times New Roman" w:hAnsi="Times New Roman" w:cs="Times New Roman"/>
          <w:sz w:val="24"/>
          <w:szCs w:val="28"/>
        </w:rPr>
        <w:t xml:space="preserve"> которых являются межбюджетные трансферты, полученные из местного бюджета </w:t>
      </w:r>
      <w:proofErr w:type="spellStart"/>
      <w:r w:rsidRPr="00465DD3">
        <w:rPr>
          <w:rFonts w:ascii="Times New Roman" w:hAnsi="Times New Roman" w:cs="Times New Roman"/>
          <w:sz w:val="24"/>
          <w:szCs w:val="28"/>
        </w:rPr>
        <w:t>ООстанинского</w:t>
      </w:r>
      <w:proofErr w:type="spellEnd"/>
      <w:r w:rsidRPr="00465DD3">
        <w:rPr>
          <w:rFonts w:ascii="Times New Roman" w:hAnsi="Times New Roman" w:cs="Times New Roman"/>
          <w:sz w:val="24"/>
          <w:szCs w:val="28"/>
        </w:rPr>
        <w:t xml:space="preserve"> сельсовета Северного района Новосибирской области в форме субсидий, субвенций и иных межбюджетных трансфертов, имеющих целевое назначение, согласно приложению № 2 к настоящему постановлению.</w:t>
      </w:r>
    </w:p>
    <w:p w:rsidR="00465DD3" w:rsidRPr="00465DD3" w:rsidRDefault="00465DD3" w:rsidP="00465DD3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4"/>
          <w:szCs w:val="28"/>
        </w:rPr>
      </w:pPr>
      <w:r w:rsidRPr="00465DD3">
        <w:rPr>
          <w:rFonts w:ascii="Times New Roman" w:hAnsi="Times New Roman" w:cs="Times New Roman"/>
          <w:sz w:val="24"/>
          <w:szCs w:val="28"/>
        </w:rPr>
        <w:t>3. Признать утратившим силу постановление администрации Останинского  сельсовета Северного района Новосибирской области от 16.04.2015 № 30</w:t>
      </w:r>
    </w:p>
    <w:p w:rsidR="00465DD3" w:rsidRPr="00465DD3" w:rsidRDefault="00465DD3" w:rsidP="00465DD3">
      <w:pPr>
        <w:pStyle w:val="a5"/>
        <w:autoSpaceDE w:val="0"/>
        <w:autoSpaceDN w:val="0"/>
        <w:adjustRightInd w:val="0"/>
        <w:ind w:left="0" w:firstLine="708"/>
        <w:jc w:val="both"/>
        <w:rPr>
          <w:szCs w:val="28"/>
        </w:rPr>
      </w:pPr>
      <w:r w:rsidRPr="00465DD3">
        <w:rPr>
          <w:szCs w:val="28"/>
        </w:rPr>
        <w:t>4. </w:t>
      </w:r>
      <w:proofErr w:type="gramStart"/>
      <w:r w:rsidRPr="00465DD3">
        <w:rPr>
          <w:szCs w:val="28"/>
        </w:rPr>
        <w:t>Контроль за</w:t>
      </w:r>
      <w:proofErr w:type="gramEnd"/>
      <w:r w:rsidRPr="00465DD3">
        <w:rPr>
          <w:szCs w:val="28"/>
        </w:rPr>
        <w:t xml:space="preserve"> исполнением настоящего постановления возложить на </w:t>
      </w:r>
      <w:proofErr w:type="spellStart"/>
      <w:r w:rsidRPr="00465DD3">
        <w:rPr>
          <w:szCs w:val="28"/>
        </w:rPr>
        <w:t>Махныткину</w:t>
      </w:r>
      <w:proofErr w:type="spellEnd"/>
      <w:r w:rsidRPr="00465DD3">
        <w:rPr>
          <w:szCs w:val="28"/>
        </w:rPr>
        <w:t xml:space="preserve"> О.М.</w:t>
      </w:r>
    </w:p>
    <w:p w:rsidR="00465DD3" w:rsidRPr="00465DD3" w:rsidRDefault="00465DD3" w:rsidP="00465DD3">
      <w:pPr>
        <w:contextualSpacing/>
        <w:jc w:val="both"/>
        <w:rPr>
          <w:szCs w:val="28"/>
        </w:rPr>
      </w:pPr>
    </w:p>
    <w:p w:rsidR="00465DD3" w:rsidRPr="00465DD3" w:rsidRDefault="00465DD3" w:rsidP="00465DD3">
      <w:pPr>
        <w:contextualSpacing/>
        <w:jc w:val="both"/>
        <w:rPr>
          <w:szCs w:val="28"/>
        </w:rPr>
      </w:pPr>
    </w:p>
    <w:p w:rsidR="00465DD3" w:rsidRPr="00465DD3" w:rsidRDefault="00465DD3" w:rsidP="00465DD3">
      <w:pPr>
        <w:contextualSpacing/>
        <w:jc w:val="both"/>
        <w:rPr>
          <w:szCs w:val="28"/>
        </w:rPr>
      </w:pPr>
    </w:p>
    <w:p w:rsidR="00465DD3" w:rsidRPr="00465DD3" w:rsidRDefault="00465DD3" w:rsidP="00465DD3">
      <w:pPr>
        <w:contextualSpacing/>
        <w:jc w:val="both"/>
        <w:rPr>
          <w:szCs w:val="28"/>
        </w:rPr>
      </w:pPr>
      <w:r w:rsidRPr="00465DD3">
        <w:rPr>
          <w:szCs w:val="28"/>
        </w:rPr>
        <w:t>Глава Останинского  сельсовета</w:t>
      </w:r>
    </w:p>
    <w:p w:rsidR="00465DD3" w:rsidRPr="00465DD3" w:rsidRDefault="00465DD3" w:rsidP="00465DD3">
      <w:pPr>
        <w:contextualSpacing/>
        <w:jc w:val="both"/>
        <w:rPr>
          <w:szCs w:val="28"/>
        </w:rPr>
      </w:pPr>
      <w:r w:rsidRPr="00465DD3">
        <w:rPr>
          <w:szCs w:val="28"/>
        </w:rPr>
        <w:t xml:space="preserve">Северного района </w:t>
      </w:r>
    </w:p>
    <w:p w:rsidR="00465DD3" w:rsidRPr="00465DD3" w:rsidRDefault="00465DD3" w:rsidP="00465DD3">
      <w:pPr>
        <w:contextualSpacing/>
        <w:jc w:val="both"/>
        <w:rPr>
          <w:szCs w:val="28"/>
        </w:rPr>
      </w:pPr>
      <w:r w:rsidRPr="00465DD3">
        <w:rPr>
          <w:szCs w:val="28"/>
        </w:rPr>
        <w:t xml:space="preserve">Новосибирской области                                                    А.В. </w:t>
      </w:r>
      <w:proofErr w:type="spellStart"/>
      <w:r w:rsidRPr="00465DD3">
        <w:rPr>
          <w:szCs w:val="28"/>
        </w:rPr>
        <w:t>Капориков</w:t>
      </w:r>
      <w:proofErr w:type="spellEnd"/>
    </w:p>
    <w:p w:rsidR="00465DD3" w:rsidRDefault="00465DD3" w:rsidP="00465DD3">
      <w:pPr>
        <w:autoSpaceDE w:val="0"/>
        <w:autoSpaceDN w:val="0"/>
        <w:adjustRightInd w:val="0"/>
        <w:ind w:left="5529" w:hanging="284"/>
        <w:jc w:val="center"/>
        <w:outlineLvl w:val="0"/>
        <w:rPr>
          <w:sz w:val="28"/>
          <w:szCs w:val="28"/>
        </w:rPr>
      </w:pPr>
    </w:p>
    <w:p w:rsidR="00465DD3" w:rsidRDefault="00465DD3" w:rsidP="00465DD3">
      <w:pPr>
        <w:autoSpaceDE w:val="0"/>
        <w:autoSpaceDN w:val="0"/>
        <w:adjustRightInd w:val="0"/>
        <w:ind w:left="5529" w:hanging="284"/>
        <w:jc w:val="center"/>
        <w:outlineLvl w:val="0"/>
        <w:rPr>
          <w:sz w:val="28"/>
          <w:szCs w:val="28"/>
        </w:rPr>
      </w:pPr>
    </w:p>
    <w:p w:rsidR="00465DD3" w:rsidRDefault="00465DD3" w:rsidP="00465DD3">
      <w:pPr>
        <w:autoSpaceDE w:val="0"/>
        <w:autoSpaceDN w:val="0"/>
        <w:adjustRightInd w:val="0"/>
        <w:ind w:left="5529" w:hanging="284"/>
        <w:jc w:val="center"/>
        <w:outlineLvl w:val="0"/>
        <w:rPr>
          <w:sz w:val="28"/>
          <w:szCs w:val="28"/>
        </w:rPr>
      </w:pPr>
    </w:p>
    <w:p w:rsidR="00465DD3" w:rsidRDefault="00465DD3" w:rsidP="00465DD3">
      <w:pPr>
        <w:autoSpaceDE w:val="0"/>
        <w:autoSpaceDN w:val="0"/>
        <w:adjustRightInd w:val="0"/>
        <w:ind w:left="5529" w:hanging="284"/>
        <w:jc w:val="center"/>
        <w:outlineLvl w:val="0"/>
        <w:rPr>
          <w:sz w:val="28"/>
          <w:szCs w:val="28"/>
        </w:rPr>
      </w:pPr>
    </w:p>
    <w:p w:rsidR="00465DD3" w:rsidRDefault="00465DD3" w:rsidP="00465DD3">
      <w:pPr>
        <w:autoSpaceDE w:val="0"/>
        <w:autoSpaceDN w:val="0"/>
        <w:adjustRightInd w:val="0"/>
        <w:ind w:left="5529" w:hanging="284"/>
        <w:jc w:val="center"/>
        <w:outlineLvl w:val="0"/>
        <w:rPr>
          <w:sz w:val="28"/>
          <w:szCs w:val="28"/>
        </w:rPr>
      </w:pPr>
    </w:p>
    <w:p w:rsidR="00465DD3" w:rsidRDefault="00465DD3" w:rsidP="00465DD3">
      <w:pPr>
        <w:autoSpaceDE w:val="0"/>
        <w:autoSpaceDN w:val="0"/>
        <w:adjustRightInd w:val="0"/>
        <w:ind w:left="5529" w:hanging="284"/>
        <w:jc w:val="center"/>
        <w:outlineLvl w:val="0"/>
        <w:rPr>
          <w:sz w:val="28"/>
          <w:szCs w:val="28"/>
        </w:rPr>
      </w:pPr>
    </w:p>
    <w:p w:rsidR="00465DD3" w:rsidRDefault="00465DD3" w:rsidP="00465DD3">
      <w:pPr>
        <w:autoSpaceDE w:val="0"/>
        <w:autoSpaceDN w:val="0"/>
        <w:adjustRightInd w:val="0"/>
        <w:ind w:left="5529" w:hanging="284"/>
        <w:jc w:val="center"/>
        <w:outlineLvl w:val="0"/>
        <w:rPr>
          <w:sz w:val="28"/>
          <w:szCs w:val="28"/>
        </w:rPr>
      </w:pPr>
    </w:p>
    <w:p w:rsidR="00465DD3" w:rsidRDefault="00465DD3" w:rsidP="00465DD3">
      <w:pPr>
        <w:autoSpaceDE w:val="0"/>
        <w:autoSpaceDN w:val="0"/>
        <w:adjustRightInd w:val="0"/>
        <w:ind w:left="5529" w:hanging="284"/>
        <w:jc w:val="center"/>
        <w:outlineLvl w:val="0"/>
        <w:rPr>
          <w:sz w:val="28"/>
          <w:szCs w:val="28"/>
        </w:rPr>
      </w:pPr>
    </w:p>
    <w:p w:rsidR="00465DD3" w:rsidRDefault="00465DD3" w:rsidP="00465DD3">
      <w:pPr>
        <w:autoSpaceDE w:val="0"/>
        <w:autoSpaceDN w:val="0"/>
        <w:adjustRightInd w:val="0"/>
        <w:ind w:left="5529" w:hanging="284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</w:p>
    <w:p w:rsidR="00465DD3" w:rsidRDefault="00465DD3" w:rsidP="00465DD3">
      <w:pPr>
        <w:autoSpaceDE w:val="0"/>
        <w:autoSpaceDN w:val="0"/>
        <w:adjustRightInd w:val="0"/>
        <w:ind w:left="5103" w:firstLine="426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 Останинского  сельсовета Северного района Новосибирской области</w:t>
      </w:r>
    </w:p>
    <w:p w:rsidR="00465DD3" w:rsidRDefault="00465DD3" w:rsidP="00465DD3">
      <w:pPr>
        <w:autoSpaceDE w:val="0"/>
        <w:autoSpaceDN w:val="0"/>
        <w:adjustRightInd w:val="0"/>
        <w:ind w:left="5103" w:firstLine="426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от 09.01.2017  № 2</w:t>
      </w:r>
    </w:p>
    <w:p w:rsidR="00465DD3" w:rsidRDefault="00465DD3" w:rsidP="00465DD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65DD3" w:rsidRDefault="00465DD3" w:rsidP="00465DD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65DD3" w:rsidRDefault="00465DD3" w:rsidP="00465DD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ПОРЯДОК</w:t>
      </w:r>
    </w:p>
    <w:p w:rsidR="00465DD3" w:rsidRDefault="00465DD3" w:rsidP="00465DD3">
      <w:pPr>
        <w:jc w:val="center"/>
        <w:rPr>
          <w:b/>
          <w:sz w:val="28"/>
          <w:szCs w:val="28"/>
        </w:rPr>
      </w:pPr>
      <w:proofErr w:type="gramStart"/>
      <w:r>
        <w:rPr>
          <w:b/>
          <w:bCs/>
          <w:color w:val="000000"/>
          <w:kern w:val="36"/>
          <w:sz w:val="28"/>
          <w:szCs w:val="28"/>
        </w:rPr>
        <w:t>принятия главным администратором доходов местного бюджета Останинского  сельсовета Северного района Новосибирской области решения о наличии (об отсутствии) потребности в не использованных в отчетном финансовом году межбюджетных трансфертов, полученных из местного бюджета Останинского  сельсовета Северного района Новосибирской области в форме субсидий, субвенций и иных межбюджетных трансфертов, имеющих целевое назначение</w:t>
      </w:r>
      <w:proofErr w:type="gramEnd"/>
    </w:p>
    <w:p w:rsidR="00465DD3" w:rsidRDefault="00465DD3" w:rsidP="00465DD3">
      <w:pPr>
        <w:jc w:val="center"/>
        <w:rPr>
          <w:b/>
          <w:sz w:val="28"/>
          <w:szCs w:val="28"/>
        </w:rPr>
      </w:pPr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Настоящий Порядок устанавливает правила принятия главным администратором доходов местного бюджета Останинского  сельсовета Северного района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Новосибирскойобласт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proofErr w:type="spellEnd"/>
      <w:r>
        <w:rPr>
          <w:rFonts w:ascii="Times New Roman" w:hAnsi="Times New Roman" w:cs="Times New Roman"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далее – местный </w:t>
      </w:r>
      <w:proofErr w:type="spellStart"/>
      <w:r>
        <w:rPr>
          <w:rFonts w:ascii="Times New Roman" w:hAnsi="Times New Roman" w:cs="Times New Roman"/>
          <w:sz w:val="28"/>
          <w:szCs w:val="28"/>
        </w:rPr>
        <w:t>бюджетпоселения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решения о наличии (об отсутствии)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потребностив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не использованных по состоянию на 1 января текущего финансового года межбюджетных трансфертов, полученных из местного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бюджетапоселения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форме субсидий, субвенций и иных межбюджетных трансфертов, имеющих целевое назначение (далее соответственно – решение о наличии (об отсутствии) потребности, неиспользованные остатки межбюджетных трансфертов).</w:t>
      </w:r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Решение о наличии потребности принимается главным администратором доходов местного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бюджетапоселения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за которым закреплены источники доходов местного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бюджетапоселения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возврату неиспользованных остатков межбюджетных трансфертов (далее – главный администратор), в случае подтверждения наличия потребности в указанных остатках межбюджетных трансфертов администрацией Северного района Новосибирской области, за которой муниципальным правовым актом закреплены источники доходов местного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бюджетапоселения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возврату неиспользованных остатков межбюджетных трансфертов (далее – администрация района).</w:t>
      </w:r>
      <w:proofErr w:type="gramEnd"/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об отсутствии потребности принимается главным администратором в случае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неподтвержденияадминистрацией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районаналичия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потребности в неиспользованных остатках межбюджетных трансфертов.</w:t>
      </w:r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 В целях подтверждения наличия потребности в неиспользованных остатках межбюджетных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трансфертов</w:t>
      </w:r>
      <w:proofErr w:type="gramStart"/>
      <w:r>
        <w:rPr>
          <w:rFonts w:ascii="Times New Roman" w:hAnsi="Times New Roman" w:cs="Times New Roman"/>
          <w:sz w:val="28"/>
          <w:szCs w:val="28"/>
        </w:rPr>
        <w:t>,а</w:t>
      </w:r>
      <w:proofErr w:type="gramEnd"/>
      <w:r>
        <w:rPr>
          <w:rFonts w:ascii="Times New Roman" w:hAnsi="Times New Roman" w:cs="Times New Roman"/>
          <w:sz w:val="28"/>
          <w:szCs w:val="28"/>
        </w:rPr>
        <w:t>дминистрация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не позднее пяти рабочих дней со дня возврата в доход местного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бюджетапоселения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соответствующих неиспользованных остатков межбюджетных трансфертов направляют главному администратору следующие документы:</w:t>
      </w:r>
    </w:p>
    <w:p w:rsidR="00465DD3" w:rsidRDefault="00465DD3" w:rsidP="00465DD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>
        <w:rPr>
          <w:sz w:val="28"/>
          <w:szCs w:val="28"/>
          <w:lang w:val="en-US"/>
        </w:rPr>
        <w:t> </w:t>
      </w:r>
      <w:proofErr w:type="spellStart"/>
      <w:r>
        <w:rPr>
          <w:sz w:val="28"/>
          <w:szCs w:val="28"/>
        </w:rPr>
        <w:t>подписанныеГлавой</w:t>
      </w:r>
      <w:proofErr w:type="spellEnd"/>
      <w:r>
        <w:rPr>
          <w:sz w:val="28"/>
          <w:szCs w:val="28"/>
        </w:rPr>
        <w:t xml:space="preserve"> Северного района Новосибирской области мотивированное обоснование наличия потребности в неиспользованном остатке межбюджетного трансферта, включающие указания на цель использования остатка межбюджетного трансферта, соответствующую целям предоставления соответствующего межбюджетного трансферта (далее – мотивированное обоснование), оформленное для каждого межбюджетного трансферта отдельно;</w:t>
      </w:r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заявку на возврат неиспользованных остатков межбюджетных трансфертов </w:t>
      </w:r>
      <w:r>
        <w:rPr>
          <w:rFonts w:ascii="Times New Roman" w:hAnsi="Times New Roman" w:cs="Times New Roman"/>
          <w:sz w:val="28"/>
          <w:szCs w:val="28"/>
        </w:rPr>
        <w:lastRenderedPageBreak/>
        <w:t>(код формы по КФД 0531803);</w:t>
      </w:r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 отчет о расходах местного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бюджетарайона</w:t>
      </w:r>
      <w:proofErr w:type="spellEnd"/>
      <w:r>
        <w:rPr>
          <w:rFonts w:ascii="Times New Roman" w:hAnsi="Times New Roman" w:cs="Times New Roman"/>
          <w:sz w:val="28"/>
          <w:szCs w:val="28"/>
        </w:rPr>
        <w:t>, источником финансового обеспечения которых являются соответствующие межбюджетные трансферты по форме согласно приложению № 2  к настоящему постановлению.</w:t>
      </w:r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целях подтверждения наличия потребности в неиспользованных остатках межбюджетных трансфертов, являющихся источником финансового обеспечения расходов местного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бюджетарайона</w:t>
      </w:r>
      <w:proofErr w:type="spellEnd"/>
      <w:r>
        <w:rPr>
          <w:rFonts w:ascii="Times New Roman" w:hAnsi="Times New Roman" w:cs="Times New Roman"/>
          <w:sz w:val="28"/>
          <w:szCs w:val="28"/>
        </w:rPr>
        <w:t>, осуществляющих в целях исполнения обязательств, возникших из муниципальных контрактов, иных договоров (соглашений), заключенных в соответствии с законодательством Российской Федерации о контрактной системе в сфере закупок товаров, работ, услуг для обеспечения муниципальных нужд и о закупках товаров, работ, услуг отдельными видами юридических лиц, совместно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указанными в пункте 3 настоящего Порядка документами администрация района направляет заверенные копии следующих документов:</w:t>
      </w:r>
    </w:p>
    <w:p w:rsidR="00465DD3" w:rsidRDefault="00465DD3" w:rsidP="00465DD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муниципальных контрактов, иных договоров (соглашений), в том числе заключенных посредством составления счета, подтверждающих возникновение обязательств, подлежащих исполнению за счет средств, источником финансового обеспечения которых являются средства соответствующих межбюджетных трансфертов (далее – муниципальные контракты (договоры);</w:t>
      </w:r>
    </w:p>
    <w:p w:rsidR="00465DD3" w:rsidRDefault="00465DD3" w:rsidP="00465DD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актов (иных документов), подтверждающих исполнение контрагентом по соответствующему муниципальному контракту (договору) обязательств </w:t>
      </w:r>
      <w:r>
        <w:rPr>
          <w:sz w:val="28"/>
          <w:szCs w:val="28"/>
        </w:rPr>
        <w:br/>
        <w:t>по поставке товаров, выполнению работ, оказанию услуг;</w:t>
      </w:r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актов сверки взаимных расчетов сторон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соответствующемумуниципальному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контракту (договору);</w:t>
      </w:r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первичных расчетных (платежных) документов, подтверждающих осуществление кассовых расходов местного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бюджетарайона</w:t>
      </w:r>
      <w:proofErr w:type="spellEnd"/>
      <w:r>
        <w:rPr>
          <w:rFonts w:ascii="Times New Roman" w:hAnsi="Times New Roman" w:cs="Times New Roman"/>
          <w:sz w:val="28"/>
          <w:szCs w:val="28"/>
        </w:rPr>
        <w:t>, источником финансового обеспечения которых являются средства соответствующих межбюджетных трансфертов.</w:t>
      </w:r>
    </w:p>
    <w:p w:rsidR="00465DD3" w:rsidRDefault="00465DD3" w:rsidP="00465DD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случае представления </w:t>
      </w:r>
      <w:proofErr w:type="spellStart"/>
      <w:r>
        <w:rPr>
          <w:sz w:val="28"/>
          <w:szCs w:val="28"/>
        </w:rPr>
        <w:t>администрациейрайона</w:t>
      </w:r>
      <w:proofErr w:type="spellEnd"/>
      <w:r>
        <w:rPr>
          <w:sz w:val="28"/>
          <w:szCs w:val="28"/>
        </w:rPr>
        <w:t xml:space="preserve"> заверенных копий муниципальных контрактов (договоров) в отсутствие одного или нескольких документов, указанных в абзацах третьем – пятом настоящего пункта, дополнительно ими также представляется подписанное главой района и согласованное контрагентом по соответствующему муниципальному контракту (договору) уведомление о том, что поставка товаров, выполнение работ, оказание услуг по указанному муниципальному контракту (договору) по состоянию на текущую дату не </w:t>
      </w:r>
      <w:proofErr w:type="spellStart"/>
      <w:r>
        <w:rPr>
          <w:sz w:val="28"/>
          <w:szCs w:val="28"/>
        </w:rPr>
        <w:t>осуществлялисьи</w:t>
      </w:r>
      <w:proofErr w:type="spellEnd"/>
      <w:r>
        <w:rPr>
          <w:sz w:val="28"/>
          <w:szCs w:val="28"/>
        </w:rPr>
        <w:t xml:space="preserve"> (или</w:t>
      </w:r>
      <w:proofErr w:type="gramEnd"/>
      <w:r>
        <w:rPr>
          <w:sz w:val="28"/>
          <w:szCs w:val="28"/>
        </w:rPr>
        <w:t>) не оплачивались муниципальным заказчиком.</w:t>
      </w:r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5. </w:t>
      </w:r>
      <w:proofErr w:type="gramStart"/>
      <w:r>
        <w:rPr>
          <w:rFonts w:ascii="Times New Roman" w:hAnsi="Times New Roman" w:cs="Times New Roman"/>
          <w:sz w:val="28"/>
          <w:szCs w:val="28"/>
        </w:rPr>
        <w:t>В целях подтверждения наличия потребности в неиспользованных остатках межбюджетных трансфертов, являющихся источником финансового обеспечения расходов местного бюджета района на предоставление субсидий юридическим лицам (за исключением субсидий муниципальным учреждениям), индивидуальным предпринимателям, а также физическим лицам – производителям товаров, работ, услуг (далее – субсидии юридическим лицам) совместно с указанными в пункте 3 настоящего Порядка документами района направляют заверенные копии следующих документов:</w:t>
      </w:r>
      <w:proofErr w:type="gramEnd"/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муниципальных правовых актов, регулирующих предоставление соответствующих субсидий юридическим лицам;</w:t>
      </w:r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 договоров (соглашений) о предоставлении из местного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бюджетарайона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>субсидий юридическим лицам.</w:t>
      </w:r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6. 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целях подтверждения наличия потребности в неиспользованных остатках межбюджетных трансфертов, являющихся источником финансового обеспечения расходов местного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бюджетарайона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осуществляемых в рамках оплаты труда работников, взносов по обязательному социальному страхованию на выплаты по оплате труда работников, иных выплат работникам, предоставления социальных выплат и компенсаций отдельным категориям граждан, выплат в рамках исполнения публичных и публичных нормативных обязательств, </w:t>
      </w:r>
      <w:proofErr w:type="spellStart"/>
      <w:r>
        <w:rPr>
          <w:rFonts w:ascii="Times New Roman" w:hAnsi="Times New Roman" w:cs="Times New Roman"/>
          <w:sz w:val="28"/>
          <w:szCs w:val="28"/>
        </w:rPr>
        <w:t>администрациярайона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направляет документы, указанные в пункте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3 настоящего Порядка, в установленные данным пунктом сроки.</w:t>
      </w:r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7. 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целях подтверждения наличия потребности в неиспользованных остатках межбюджетных трансфертов, предоставленных местному </w:t>
      </w:r>
      <w:proofErr w:type="spellStart"/>
      <w:r>
        <w:rPr>
          <w:rFonts w:ascii="Times New Roman" w:hAnsi="Times New Roman" w:cs="Times New Roman"/>
          <w:sz w:val="28"/>
          <w:szCs w:val="28"/>
        </w:rPr>
        <w:t>бюджетурайоназа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счет бюджетных ассигнований местного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бюджетапоселения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>, утвержденных в декабре отчетного финансового года, при условии отсутствия указанных в пунктах 4 и 5 настоящего Порядка документов, подтверждающих принятие бюджетных обязательств (обязательств), администрация района направляет документы, указанные в пункте 3 настоящего Порядка, в установленные данным пунктом сроки.</w:t>
      </w:r>
      <w:proofErr w:type="gramEnd"/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 Главный администратор в течение десяти рабочих дней со дня поступления документов, направленных администрацией района, осуществляет их проверку и принимает решение о наличии (об отсутствии) потребности в виде документа с оформленным реквизитом «гриф утверждения», подписанным руководителем главного администратора.</w:t>
      </w:r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 Решение об отсутствии потребности по результатам предусмотренной пунктом 10 настоящего Порядка проверки принимается главным администратором в случае выявления любого из следующих нарушений:</w:t>
      </w:r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несвоевременное представление документов, подтверждающих наличие потребности в неиспользованных остатках межбюджетных трансфертов;</w:t>
      </w:r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 непредставление либо представление не в полном объеме документов, подтверждающих наличие потребности в неиспользованных остатках межбюджетных трансфертов; </w:t>
      </w:r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несоответствие указанных в мотивированном обосновании целей использования остатка межбюджетных трансфертов целям предоставления соответствующих межбюджетных трансфертов;</w:t>
      </w:r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представление документов, не соответствующих требованиям настоящего Порядка;</w:t>
      </w:r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 достижение в отчетном финансовом году целей, на реализацию которых предоставлялись соответствующие межбюджетные трансферты.</w:t>
      </w:r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 О принятом </w:t>
      </w:r>
      <w:proofErr w:type="gramStart"/>
      <w:r>
        <w:rPr>
          <w:rFonts w:ascii="Times New Roman" w:hAnsi="Times New Roman" w:cs="Times New Roman"/>
          <w:sz w:val="28"/>
          <w:szCs w:val="28"/>
        </w:rPr>
        <w:t>решении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 отсутствии потребности главный администратор в течение двух рабочих дней со дня принятия данного решения уведомляет администрацию района в письменной форме с указанием причин, послуживших основанием для его принятия.</w:t>
      </w:r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 Администрация района вправе в течение пяти рабочих </w:t>
      </w:r>
      <w:proofErr w:type="spellStart"/>
      <w:r>
        <w:rPr>
          <w:rFonts w:ascii="Times New Roman" w:hAnsi="Times New Roman" w:cs="Times New Roman"/>
          <w:sz w:val="28"/>
          <w:szCs w:val="28"/>
        </w:rPr>
        <w:t>днейсо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дня получения уведомления главного администратора о принятии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решенияоб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отсутствии потребности, но 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чем за семь рабочих дней до конца срока, установленного абзацем третьим пункта 5 статьи 242 Бюджетного кодекса Российской Федерации, повторно направляет главному администратору документы, подтверждающие наличие потребности в неиспользованных остатках межбюджетных трансфертов, устранив причины, послужившие основанием для </w:t>
      </w:r>
      <w:r>
        <w:rPr>
          <w:rFonts w:ascii="Times New Roman" w:hAnsi="Times New Roman" w:cs="Times New Roman"/>
          <w:sz w:val="28"/>
          <w:szCs w:val="28"/>
        </w:rPr>
        <w:lastRenderedPageBreak/>
        <w:t>принятия решения об отсутствии потребности.</w:t>
      </w:r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отношении повторно направленных главному администратору документов осуществляется проверка и принимается решение,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предусмотренные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пунктом 10 настоящего Порядка.</w:t>
      </w:r>
    </w:p>
    <w:p w:rsidR="00465DD3" w:rsidRDefault="00465DD3" w:rsidP="00465D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 В случае отсутствия замечаний по результатам предусмотренной пунктом 10 настоящего Порядка проверки, главный администратор принимает решение о наличии потребности.</w:t>
      </w:r>
    </w:p>
    <w:p w:rsidR="003D1D67" w:rsidRDefault="00465DD3" w:rsidP="00465DD3">
      <w:pPr>
        <w:pStyle w:val="msonormalbullet2gifbullet2gifbullet1gifbullet1gif"/>
        <w:spacing w:before="0" w:beforeAutospacing="0" w:after="0" w:afterAutospacing="0"/>
        <w:contextualSpacing/>
        <w:jc w:val="both"/>
        <w:rPr>
          <w:b/>
          <w:sz w:val="28"/>
          <w:szCs w:val="22"/>
        </w:rPr>
      </w:pPr>
      <w:r>
        <w:rPr>
          <w:sz w:val="28"/>
          <w:szCs w:val="28"/>
        </w:rPr>
        <w:t>13. Главный администратор оформляет в двух экземплярах уведомление по расчетам между бюджетам</w:t>
      </w:r>
      <w:proofErr w:type="gramStart"/>
      <w:r>
        <w:rPr>
          <w:sz w:val="28"/>
          <w:szCs w:val="28"/>
        </w:rPr>
        <w:t>и(</w:t>
      </w:r>
      <w:proofErr w:type="gramEnd"/>
      <w:r>
        <w:rPr>
          <w:sz w:val="28"/>
          <w:szCs w:val="28"/>
        </w:rPr>
        <w:t xml:space="preserve">код формы по </w:t>
      </w:r>
      <w:hyperlink r:id="rId8" w:history="1">
        <w:r w:rsidRPr="00D2270B">
          <w:rPr>
            <w:rStyle w:val="a6"/>
            <w:rFonts w:eastAsiaTheme="majorEastAsia"/>
            <w:color w:val="auto"/>
            <w:sz w:val="28"/>
            <w:szCs w:val="28"/>
          </w:rPr>
          <w:t>ОКУД</w:t>
        </w:r>
      </w:hyperlink>
      <w:r>
        <w:rPr>
          <w:sz w:val="28"/>
          <w:szCs w:val="28"/>
        </w:rPr>
        <w:t xml:space="preserve">0504817) на перечисление в местный бюджет района из местного </w:t>
      </w:r>
      <w:proofErr w:type="spellStart"/>
      <w:r>
        <w:rPr>
          <w:sz w:val="28"/>
          <w:szCs w:val="28"/>
        </w:rPr>
        <w:t>бюджетапоселения</w:t>
      </w:r>
      <w:proofErr w:type="spellEnd"/>
      <w:r>
        <w:rPr>
          <w:sz w:val="28"/>
          <w:szCs w:val="28"/>
        </w:rPr>
        <w:t xml:space="preserve"> соответствующей суммы неиспользованных остатков межбюджетных трансфертов. Один экземпляр уведомления по расчетам между бюджетами направляется в администрацию района</w:t>
      </w:r>
      <w:bookmarkStart w:id="0" w:name="_GoBack"/>
      <w:bookmarkEnd w:id="0"/>
      <w:r>
        <w:rPr>
          <w:sz w:val="28"/>
          <w:szCs w:val="28"/>
        </w:rPr>
        <w:t>, второй – в администрацию Останинского  сельсовета Северного района Новосибирской области</w:t>
      </w:r>
    </w:p>
    <w:p w:rsidR="00A47105" w:rsidRDefault="00A47105" w:rsidP="00465DD3">
      <w:pPr>
        <w:jc w:val="both"/>
        <w:rPr>
          <w:b/>
          <w:sz w:val="26"/>
          <w:szCs w:val="26"/>
        </w:rPr>
      </w:pPr>
    </w:p>
    <w:p w:rsidR="00A47105" w:rsidRDefault="00A47105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A47105" w:rsidRDefault="00A47105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  <w:sectPr w:rsidR="00465DD3" w:rsidSect="00D93DE5">
          <w:footerReference w:type="first" r:id="rId9"/>
          <w:pgSz w:w="11909" w:h="16834"/>
          <w:pgMar w:top="992" w:right="590" w:bottom="238" w:left="1089" w:header="720" w:footer="720" w:gutter="0"/>
          <w:cols w:space="60"/>
          <w:noEndnote/>
          <w:docGrid w:linePitch="326"/>
        </w:sectPr>
      </w:pPr>
    </w:p>
    <w:tbl>
      <w:tblPr>
        <w:tblpPr w:leftFromText="180" w:rightFromText="180" w:vertAnchor="text" w:horzAnchor="margin" w:tblpY="-432"/>
        <w:tblW w:w="19071" w:type="dxa"/>
        <w:tblLook w:val="04A0"/>
      </w:tblPr>
      <w:tblGrid>
        <w:gridCol w:w="459"/>
        <w:gridCol w:w="3380"/>
        <w:gridCol w:w="1419"/>
        <w:gridCol w:w="1442"/>
        <w:gridCol w:w="1657"/>
        <w:gridCol w:w="860"/>
        <w:gridCol w:w="934"/>
        <w:gridCol w:w="960"/>
        <w:gridCol w:w="960"/>
        <w:gridCol w:w="1315"/>
        <w:gridCol w:w="1114"/>
        <w:gridCol w:w="1314"/>
        <w:gridCol w:w="859"/>
        <w:gridCol w:w="1301"/>
        <w:gridCol w:w="1097"/>
      </w:tblGrid>
      <w:tr w:rsidR="00465DD3" w:rsidRPr="00465DD3" w:rsidTr="00465DD3">
        <w:trPr>
          <w:trHeight w:val="255"/>
        </w:trPr>
        <w:tc>
          <w:tcPr>
            <w:tcW w:w="38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571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65DD3" w:rsidRPr="00465DD3" w:rsidRDefault="00465DD3" w:rsidP="00465DD3">
            <w:pPr>
              <w:rPr>
                <w:sz w:val="28"/>
                <w:szCs w:val="28"/>
              </w:rPr>
            </w:pPr>
            <w:r w:rsidRPr="00465DD3">
              <w:rPr>
                <w:sz w:val="28"/>
                <w:szCs w:val="28"/>
              </w:rPr>
              <w:t xml:space="preserve">Приложение № 2                                к постановлению администрации Останинского  сельсовета Северного района Новосибирской области </w:t>
            </w:r>
            <w:r w:rsidRPr="00465DD3">
              <w:rPr>
                <w:sz w:val="28"/>
                <w:szCs w:val="28"/>
              </w:rPr>
              <w:br/>
              <w:t xml:space="preserve">от  09.01.2017                     №2 </w:t>
            </w:r>
          </w:p>
        </w:tc>
      </w:tr>
      <w:tr w:rsidR="00465DD3" w:rsidRPr="00465DD3" w:rsidTr="00465DD3">
        <w:trPr>
          <w:trHeight w:val="255"/>
        </w:trPr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sz w:val="20"/>
                <w:szCs w:val="20"/>
              </w:rPr>
            </w:pP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57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65DD3" w:rsidRPr="00465DD3" w:rsidRDefault="00465DD3" w:rsidP="00465DD3">
            <w:pPr>
              <w:rPr>
                <w:sz w:val="28"/>
                <w:szCs w:val="28"/>
              </w:rPr>
            </w:pPr>
          </w:p>
        </w:tc>
      </w:tr>
      <w:tr w:rsidR="00465DD3" w:rsidRPr="00465DD3" w:rsidTr="00465DD3">
        <w:trPr>
          <w:trHeight w:val="255"/>
        </w:trPr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sz w:val="20"/>
                <w:szCs w:val="20"/>
              </w:rPr>
            </w:pP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57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65DD3" w:rsidRPr="00465DD3" w:rsidRDefault="00465DD3" w:rsidP="00465DD3">
            <w:pPr>
              <w:rPr>
                <w:sz w:val="28"/>
                <w:szCs w:val="28"/>
              </w:rPr>
            </w:pPr>
          </w:p>
        </w:tc>
      </w:tr>
      <w:tr w:rsidR="00465DD3" w:rsidRPr="00465DD3" w:rsidTr="00465DD3">
        <w:trPr>
          <w:trHeight w:val="255"/>
        </w:trPr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sz w:val="20"/>
                <w:szCs w:val="20"/>
              </w:rPr>
            </w:pP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57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65DD3" w:rsidRPr="00465DD3" w:rsidRDefault="00465DD3" w:rsidP="00465DD3">
            <w:pPr>
              <w:rPr>
                <w:sz w:val="28"/>
                <w:szCs w:val="28"/>
              </w:rPr>
            </w:pPr>
          </w:p>
        </w:tc>
      </w:tr>
      <w:tr w:rsidR="00465DD3" w:rsidRPr="00465DD3" w:rsidTr="00465DD3">
        <w:trPr>
          <w:trHeight w:val="255"/>
        </w:trPr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sz w:val="20"/>
                <w:szCs w:val="20"/>
              </w:rPr>
            </w:pP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57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65DD3" w:rsidRPr="00465DD3" w:rsidRDefault="00465DD3" w:rsidP="00465DD3">
            <w:pPr>
              <w:rPr>
                <w:sz w:val="28"/>
                <w:szCs w:val="28"/>
              </w:rPr>
            </w:pPr>
          </w:p>
        </w:tc>
      </w:tr>
      <w:tr w:rsidR="00465DD3" w:rsidRPr="00465DD3" w:rsidTr="00465DD3">
        <w:trPr>
          <w:trHeight w:val="540"/>
        </w:trPr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sz w:val="20"/>
                <w:szCs w:val="20"/>
              </w:rPr>
            </w:pP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57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65DD3" w:rsidRPr="00465DD3" w:rsidRDefault="00465DD3" w:rsidP="00465DD3">
            <w:pPr>
              <w:rPr>
                <w:sz w:val="28"/>
                <w:szCs w:val="28"/>
              </w:rPr>
            </w:pPr>
          </w:p>
        </w:tc>
      </w:tr>
      <w:tr w:rsidR="00465DD3" w:rsidRPr="00465DD3" w:rsidTr="00465DD3">
        <w:trPr>
          <w:trHeight w:val="375"/>
        </w:trPr>
        <w:tc>
          <w:tcPr>
            <w:tcW w:w="38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sz w:val="28"/>
                <w:szCs w:val="28"/>
              </w:rPr>
            </w:pPr>
            <w:r w:rsidRPr="00465DD3">
              <w:rPr>
                <w:sz w:val="28"/>
                <w:szCs w:val="28"/>
              </w:rPr>
              <w:t>Форма</w:t>
            </w: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58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65DD3" w:rsidRPr="00465DD3" w:rsidTr="00465DD3">
        <w:trPr>
          <w:trHeight w:val="315"/>
        </w:trPr>
        <w:tc>
          <w:tcPr>
            <w:tcW w:w="1797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jc w:val="center"/>
              <w:rPr>
                <w:b/>
                <w:bCs/>
                <w:sz w:val="28"/>
                <w:szCs w:val="28"/>
              </w:rPr>
            </w:pPr>
            <w:r w:rsidRPr="00465DD3">
              <w:rPr>
                <w:b/>
                <w:bCs/>
                <w:sz w:val="28"/>
                <w:szCs w:val="28"/>
              </w:rPr>
              <w:t>Отчёт о расходах местного бюджета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65DD3" w:rsidRPr="00465DD3" w:rsidTr="00465DD3">
        <w:trPr>
          <w:trHeight w:val="285"/>
        </w:trPr>
        <w:tc>
          <w:tcPr>
            <w:tcW w:w="17974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jc w:val="right"/>
              <w:rPr>
                <w:b/>
                <w:bCs/>
              </w:rPr>
            </w:pPr>
            <w:r w:rsidRPr="00465DD3">
              <w:rPr>
                <w:b/>
                <w:bCs/>
              </w:rPr>
              <w:t>,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65DD3" w:rsidRPr="00465DD3" w:rsidTr="00465DD3">
        <w:trPr>
          <w:trHeight w:val="255"/>
        </w:trPr>
        <w:tc>
          <w:tcPr>
            <w:tcW w:w="17974" w:type="dxa"/>
            <w:gridSpan w:val="1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jc w:val="center"/>
              <w:rPr>
                <w:sz w:val="16"/>
                <w:szCs w:val="16"/>
              </w:rPr>
            </w:pPr>
            <w:r w:rsidRPr="00465DD3">
              <w:rPr>
                <w:sz w:val="16"/>
                <w:szCs w:val="16"/>
              </w:rPr>
              <w:t>(наименование администрации Северного района Новосибирской области)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65DD3" w:rsidRPr="00465DD3" w:rsidTr="00465DD3">
        <w:trPr>
          <w:trHeight w:val="495"/>
        </w:trPr>
        <w:tc>
          <w:tcPr>
            <w:tcW w:w="1797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65DD3" w:rsidRPr="00465DD3" w:rsidRDefault="00465DD3" w:rsidP="00465DD3">
            <w:pPr>
              <w:jc w:val="center"/>
              <w:rPr>
                <w:b/>
                <w:bCs/>
              </w:rPr>
            </w:pPr>
            <w:r w:rsidRPr="00465DD3">
              <w:rPr>
                <w:b/>
                <w:bCs/>
              </w:rPr>
              <w:t xml:space="preserve">источником финансового </w:t>
            </w:r>
            <w:proofErr w:type="gramStart"/>
            <w:r w:rsidRPr="00465DD3">
              <w:rPr>
                <w:b/>
                <w:bCs/>
              </w:rPr>
              <w:t>обеспечения</w:t>
            </w:r>
            <w:proofErr w:type="gramEnd"/>
            <w:r w:rsidRPr="00465DD3">
              <w:rPr>
                <w:b/>
                <w:bCs/>
              </w:rPr>
              <w:t xml:space="preserve"> которых являются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65DD3" w:rsidRPr="00465DD3" w:rsidTr="00465DD3">
        <w:trPr>
          <w:trHeight w:val="270"/>
        </w:trPr>
        <w:tc>
          <w:tcPr>
            <w:tcW w:w="1797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jc w:val="center"/>
              <w:rPr>
                <w:b/>
                <w:bCs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65DD3" w:rsidRPr="00465DD3" w:rsidTr="00465DD3">
        <w:trPr>
          <w:trHeight w:val="255"/>
        </w:trPr>
        <w:tc>
          <w:tcPr>
            <w:tcW w:w="17974" w:type="dxa"/>
            <w:gridSpan w:val="1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jc w:val="center"/>
              <w:rPr>
                <w:sz w:val="16"/>
                <w:szCs w:val="16"/>
              </w:rPr>
            </w:pPr>
            <w:r w:rsidRPr="00465DD3">
              <w:rPr>
                <w:sz w:val="16"/>
                <w:szCs w:val="16"/>
              </w:rPr>
              <w:t>(наименование межбюджетного трансферта)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65DD3" w:rsidRPr="00465DD3" w:rsidTr="00465DD3">
        <w:trPr>
          <w:trHeight w:val="315"/>
        </w:trPr>
        <w:tc>
          <w:tcPr>
            <w:tcW w:w="1797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65DD3" w:rsidRPr="00465DD3" w:rsidRDefault="00465DD3" w:rsidP="00465DD3">
            <w:pPr>
              <w:jc w:val="center"/>
              <w:rPr>
                <w:b/>
                <w:bCs/>
              </w:rPr>
            </w:pPr>
            <w:proofErr w:type="spellStart"/>
            <w:r w:rsidRPr="00465DD3">
              <w:rPr>
                <w:b/>
                <w:bCs/>
              </w:rPr>
              <w:t>за______________________год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65DD3" w:rsidRPr="00465DD3" w:rsidTr="00465DD3">
        <w:trPr>
          <w:trHeight w:val="285"/>
        </w:trPr>
        <w:tc>
          <w:tcPr>
            <w:tcW w:w="38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jc w:val="center"/>
              <w:rPr>
                <w:b/>
                <w:bCs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700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jc w:val="right"/>
            </w:pPr>
            <w:r w:rsidRPr="00465DD3">
              <w:t>Единица измерения: рубли</w:t>
            </w:r>
          </w:p>
        </w:tc>
      </w:tr>
      <w:tr w:rsidR="00465DD3" w:rsidRPr="00465DD3" w:rsidTr="00465DD3">
        <w:trPr>
          <w:trHeight w:val="885"/>
        </w:trPr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8"/>
                <w:szCs w:val="18"/>
              </w:rPr>
            </w:pPr>
            <w:r w:rsidRPr="00465DD3">
              <w:rPr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465DD3">
              <w:rPr>
                <w:sz w:val="18"/>
                <w:szCs w:val="18"/>
              </w:rPr>
              <w:t>п</w:t>
            </w:r>
            <w:proofErr w:type="spellEnd"/>
            <w:proofErr w:type="gramEnd"/>
            <w:r w:rsidRPr="00465DD3">
              <w:rPr>
                <w:sz w:val="18"/>
                <w:szCs w:val="18"/>
              </w:rPr>
              <w:t>/</w:t>
            </w:r>
            <w:proofErr w:type="spellStart"/>
            <w:r w:rsidRPr="00465DD3">
              <w:rPr>
                <w:sz w:val="18"/>
                <w:szCs w:val="18"/>
              </w:rPr>
              <w:t>п</w:t>
            </w:r>
            <w:proofErr w:type="spellEnd"/>
          </w:p>
        </w:tc>
        <w:tc>
          <w:tcPr>
            <w:tcW w:w="33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8"/>
                <w:szCs w:val="18"/>
              </w:rPr>
            </w:pPr>
            <w:r w:rsidRPr="00465DD3">
              <w:rPr>
                <w:sz w:val="18"/>
                <w:szCs w:val="18"/>
              </w:rPr>
              <w:t>Наименование межбюджетных трансфертов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8"/>
                <w:szCs w:val="18"/>
              </w:rPr>
            </w:pPr>
            <w:r w:rsidRPr="00465DD3">
              <w:rPr>
                <w:sz w:val="18"/>
                <w:szCs w:val="18"/>
              </w:rPr>
              <w:t xml:space="preserve">Утверждено решением Совета депутатов Останинского сельсовета  Северного района Новосибирской области на ______ год </w:t>
            </w:r>
          </w:p>
        </w:tc>
        <w:tc>
          <w:tcPr>
            <w:tcW w:w="14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8"/>
                <w:szCs w:val="18"/>
              </w:rPr>
            </w:pPr>
            <w:r w:rsidRPr="00465DD3">
              <w:rPr>
                <w:sz w:val="18"/>
                <w:szCs w:val="18"/>
              </w:rPr>
              <w:t>Остаток межбюджетных трансфертов на 01.01._____ года</w:t>
            </w:r>
          </w:p>
        </w:tc>
        <w:tc>
          <w:tcPr>
            <w:tcW w:w="1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8"/>
                <w:szCs w:val="18"/>
              </w:rPr>
            </w:pPr>
            <w:r w:rsidRPr="00465DD3">
              <w:rPr>
                <w:sz w:val="18"/>
                <w:szCs w:val="18"/>
              </w:rPr>
              <w:t>Возврат неиспользованных целевых средств  (остаток  на 01.01.____)</w:t>
            </w:r>
          </w:p>
        </w:tc>
        <w:tc>
          <w:tcPr>
            <w:tcW w:w="179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8"/>
                <w:szCs w:val="18"/>
              </w:rPr>
            </w:pPr>
            <w:r w:rsidRPr="00465DD3">
              <w:rPr>
                <w:sz w:val="18"/>
                <w:szCs w:val="18"/>
              </w:rPr>
              <w:t>Выделено межбюджетных трансфертов из местного бюджета поселения</w:t>
            </w:r>
          </w:p>
        </w:tc>
        <w:tc>
          <w:tcPr>
            <w:tcW w:w="652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8"/>
                <w:szCs w:val="18"/>
              </w:rPr>
            </w:pPr>
            <w:r w:rsidRPr="00465DD3">
              <w:rPr>
                <w:sz w:val="18"/>
                <w:szCs w:val="18"/>
              </w:rPr>
              <w:t>Кассовый расход</w:t>
            </w:r>
          </w:p>
        </w:tc>
        <w:tc>
          <w:tcPr>
            <w:tcW w:w="13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8"/>
                <w:szCs w:val="18"/>
              </w:rPr>
            </w:pPr>
            <w:r w:rsidRPr="00465DD3">
              <w:rPr>
                <w:sz w:val="18"/>
                <w:szCs w:val="18"/>
              </w:rPr>
              <w:t>Остаток средств на счетах на конец отчётного период</w:t>
            </w:r>
            <w:proofErr w:type="gramStart"/>
            <w:r w:rsidRPr="00465DD3">
              <w:rPr>
                <w:sz w:val="18"/>
                <w:szCs w:val="18"/>
              </w:rPr>
              <w:t>а(</w:t>
            </w:r>
            <w:proofErr w:type="gramEnd"/>
            <w:r w:rsidRPr="00465DD3">
              <w:rPr>
                <w:sz w:val="18"/>
                <w:szCs w:val="18"/>
              </w:rPr>
              <w:t xml:space="preserve">гр.4+ гр.5+гр.6- гр.8) </w:t>
            </w:r>
          </w:p>
        </w:tc>
        <w:tc>
          <w:tcPr>
            <w:tcW w:w="109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8"/>
                <w:szCs w:val="18"/>
              </w:rPr>
            </w:pPr>
            <w:r w:rsidRPr="00465DD3">
              <w:rPr>
                <w:sz w:val="18"/>
                <w:szCs w:val="18"/>
              </w:rPr>
              <w:t>Причины наличия остатков средств на счетах  на конец отчётного периода</w:t>
            </w:r>
          </w:p>
        </w:tc>
      </w:tr>
      <w:tr w:rsidR="00465DD3" w:rsidRPr="00465DD3" w:rsidTr="00465DD3">
        <w:trPr>
          <w:trHeight w:val="660"/>
        </w:trPr>
        <w:tc>
          <w:tcPr>
            <w:tcW w:w="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465DD3" w:rsidRDefault="00465DD3" w:rsidP="00465DD3">
            <w:pPr>
              <w:rPr>
                <w:sz w:val="18"/>
                <w:szCs w:val="18"/>
              </w:rPr>
            </w:pPr>
          </w:p>
        </w:tc>
        <w:tc>
          <w:tcPr>
            <w:tcW w:w="3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465DD3" w:rsidRDefault="00465DD3" w:rsidP="00465DD3">
            <w:pPr>
              <w:rPr>
                <w:sz w:val="18"/>
                <w:szCs w:val="18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465DD3" w:rsidRDefault="00465DD3" w:rsidP="00465DD3">
            <w:pPr>
              <w:rPr>
                <w:sz w:val="18"/>
                <w:szCs w:val="18"/>
              </w:rPr>
            </w:pPr>
          </w:p>
        </w:tc>
        <w:tc>
          <w:tcPr>
            <w:tcW w:w="1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465DD3" w:rsidRDefault="00465DD3" w:rsidP="00465DD3">
            <w:pPr>
              <w:rPr>
                <w:sz w:val="18"/>
                <w:szCs w:val="18"/>
              </w:rPr>
            </w:pPr>
          </w:p>
        </w:tc>
        <w:tc>
          <w:tcPr>
            <w:tcW w:w="1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465DD3" w:rsidRDefault="00465DD3" w:rsidP="00465DD3">
            <w:pPr>
              <w:rPr>
                <w:sz w:val="18"/>
                <w:szCs w:val="18"/>
              </w:rPr>
            </w:pPr>
          </w:p>
        </w:tc>
        <w:tc>
          <w:tcPr>
            <w:tcW w:w="179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465DD3" w:rsidRDefault="00465DD3" w:rsidP="00465DD3">
            <w:pPr>
              <w:rPr>
                <w:sz w:val="18"/>
                <w:szCs w:val="18"/>
              </w:rPr>
            </w:pP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8"/>
                <w:szCs w:val="18"/>
              </w:rPr>
            </w:pPr>
            <w:r w:rsidRPr="00465DD3">
              <w:rPr>
                <w:sz w:val="18"/>
                <w:szCs w:val="18"/>
              </w:rPr>
              <w:t>Всего с начала года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rPr>
                <w:sz w:val="18"/>
                <w:szCs w:val="18"/>
              </w:rPr>
            </w:pPr>
            <w:r w:rsidRPr="00465DD3">
              <w:rPr>
                <w:sz w:val="18"/>
                <w:szCs w:val="18"/>
              </w:rPr>
              <w:t>в т.ч. в отчётном месяце</w:t>
            </w:r>
          </w:p>
        </w:tc>
        <w:tc>
          <w:tcPr>
            <w:tcW w:w="46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rPr>
                <w:sz w:val="18"/>
                <w:szCs w:val="18"/>
              </w:rPr>
            </w:pPr>
            <w:r w:rsidRPr="00465DD3">
              <w:rPr>
                <w:sz w:val="18"/>
                <w:szCs w:val="18"/>
              </w:rPr>
              <w:t xml:space="preserve">всего с начала года направлено </w:t>
            </w:r>
            <w:proofErr w:type="gramStart"/>
            <w:r w:rsidRPr="00465DD3">
              <w:rPr>
                <w:sz w:val="18"/>
                <w:szCs w:val="18"/>
              </w:rPr>
              <w:t>на</w:t>
            </w:r>
            <w:proofErr w:type="gramEnd"/>
            <w:r w:rsidRPr="00465DD3">
              <w:rPr>
                <w:sz w:val="18"/>
                <w:szCs w:val="18"/>
              </w:rPr>
              <w:t>:</w:t>
            </w:r>
          </w:p>
        </w:tc>
        <w:tc>
          <w:tcPr>
            <w:tcW w:w="13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465DD3" w:rsidRDefault="00465DD3" w:rsidP="00465DD3">
            <w:pPr>
              <w:rPr>
                <w:sz w:val="18"/>
                <w:szCs w:val="18"/>
              </w:rPr>
            </w:pPr>
          </w:p>
        </w:tc>
        <w:tc>
          <w:tcPr>
            <w:tcW w:w="10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465DD3" w:rsidRDefault="00465DD3" w:rsidP="00465DD3">
            <w:pPr>
              <w:rPr>
                <w:sz w:val="18"/>
                <w:szCs w:val="18"/>
              </w:rPr>
            </w:pPr>
          </w:p>
        </w:tc>
      </w:tr>
      <w:tr w:rsidR="00465DD3" w:rsidRPr="00465DD3" w:rsidTr="00465DD3">
        <w:trPr>
          <w:trHeight w:val="1230"/>
        </w:trPr>
        <w:tc>
          <w:tcPr>
            <w:tcW w:w="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465DD3" w:rsidRDefault="00465DD3" w:rsidP="00465DD3">
            <w:pPr>
              <w:rPr>
                <w:sz w:val="18"/>
                <w:szCs w:val="18"/>
              </w:rPr>
            </w:pPr>
          </w:p>
        </w:tc>
        <w:tc>
          <w:tcPr>
            <w:tcW w:w="3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465DD3" w:rsidRDefault="00465DD3" w:rsidP="00465DD3">
            <w:pPr>
              <w:rPr>
                <w:sz w:val="18"/>
                <w:szCs w:val="18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465DD3" w:rsidRDefault="00465DD3" w:rsidP="00465DD3">
            <w:pPr>
              <w:rPr>
                <w:sz w:val="18"/>
                <w:szCs w:val="18"/>
              </w:rPr>
            </w:pPr>
          </w:p>
        </w:tc>
        <w:tc>
          <w:tcPr>
            <w:tcW w:w="1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465DD3" w:rsidRDefault="00465DD3" w:rsidP="00465DD3">
            <w:pPr>
              <w:rPr>
                <w:sz w:val="18"/>
                <w:szCs w:val="18"/>
              </w:rPr>
            </w:pPr>
          </w:p>
        </w:tc>
        <w:tc>
          <w:tcPr>
            <w:tcW w:w="1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465DD3" w:rsidRDefault="00465DD3" w:rsidP="00465DD3">
            <w:pPr>
              <w:rPr>
                <w:sz w:val="18"/>
                <w:szCs w:val="1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8"/>
                <w:szCs w:val="18"/>
              </w:rPr>
            </w:pPr>
            <w:r w:rsidRPr="00465DD3">
              <w:rPr>
                <w:sz w:val="18"/>
                <w:szCs w:val="18"/>
              </w:rPr>
              <w:t>Всего с начала года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rPr>
                <w:sz w:val="18"/>
                <w:szCs w:val="18"/>
              </w:rPr>
            </w:pPr>
            <w:r w:rsidRPr="00465DD3">
              <w:rPr>
                <w:sz w:val="18"/>
                <w:szCs w:val="18"/>
              </w:rPr>
              <w:t>в т.ч. в отчётном месяце</w:t>
            </w: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465DD3" w:rsidRDefault="00465DD3" w:rsidP="00465DD3">
            <w:pPr>
              <w:rPr>
                <w:sz w:val="18"/>
                <w:szCs w:val="18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465DD3" w:rsidRDefault="00465DD3" w:rsidP="00465DD3">
            <w:pPr>
              <w:rPr>
                <w:sz w:val="18"/>
                <w:szCs w:val="18"/>
              </w:rPr>
            </w:pP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8"/>
                <w:szCs w:val="18"/>
              </w:rPr>
            </w:pPr>
            <w:r w:rsidRPr="00465DD3">
              <w:rPr>
                <w:sz w:val="18"/>
                <w:szCs w:val="18"/>
              </w:rPr>
              <w:t>выплату заработной платы с начислениями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8"/>
                <w:szCs w:val="18"/>
              </w:rPr>
            </w:pPr>
            <w:r w:rsidRPr="00465DD3">
              <w:rPr>
                <w:sz w:val="18"/>
                <w:szCs w:val="18"/>
              </w:rPr>
              <w:t>на выплату пособий по социальной помощи населению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8"/>
                <w:szCs w:val="18"/>
              </w:rPr>
            </w:pPr>
            <w:r w:rsidRPr="00465DD3"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8"/>
                <w:szCs w:val="18"/>
              </w:rPr>
            </w:pPr>
            <w:r w:rsidRPr="00465DD3">
              <w:rPr>
                <w:sz w:val="18"/>
                <w:szCs w:val="18"/>
              </w:rPr>
              <w:t>другие расходы</w:t>
            </w:r>
          </w:p>
        </w:tc>
        <w:tc>
          <w:tcPr>
            <w:tcW w:w="13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465DD3" w:rsidRDefault="00465DD3" w:rsidP="00465DD3">
            <w:pPr>
              <w:rPr>
                <w:sz w:val="18"/>
                <w:szCs w:val="18"/>
              </w:rPr>
            </w:pPr>
          </w:p>
        </w:tc>
        <w:tc>
          <w:tcPr>
            <w:tcW w:w="10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465DD3" w:rsidRDefault="00465DD3" w:rsidP="00465DD3">
            <w:pPr>
              <w:rPr>
                <w:sz w:val="18"/>
                <w:szCs w:val="18"/>
              </w:rPr>
            </w:pPr>
          </w:p>
        </w:tc>
      </w:tr>
      <w:tr w:rsidR="00465DD3" w:rsidRPr="00465DD3" w:rsidTr="00465DD3">
        <w:trPr>
          <w:trHeight w:val="255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6"/>
                <w:szCs w:val="16"/>
              </w:rPr>
            </w:pPr>
            <w:r w:rsidRPr="00465DD3">
              <w:rPr>
                <w:sz w:val="16"/>
                <w:szCs w:val="16"/>
              </w:rPr>
              <w:t>1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6"/>
                <w:szCs w:val="16"/>
              </w:rPr>
            </w:pPr>
            <w:r w:rsidRPr="00465DD3">
              <w:rPr>
                <w:sz w:val="16"/>
                <w:szCs w:val="16"/>
              </w:rPr>
              <w:t>2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6"/>
                <w:szCs w:val="16"/>
              </w:rPr>
            </w:pPr>
            <w:r w:rsidRPr="00465DD3">
              <w:rPr>
                <w:sz w:val="16"/>
                <w:szCs w:val="16"/>
              </w:rPr>
              <w:t>3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6"/>
                <w:szCs w:val="16"/>
              </w:rPr>
            </w:pPr>
            <w:r w:rsidRPr="00465DD3">
              <w:rPr>
                <w:sz w:val="16"/>
                <w:szCs w:val="16"/>
              </w:rPr>
              <w:t>4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6"/>
                <w:szCs w:val="16"/>
              </w:rPr>
            </w:pPr>
            <w:r w:rsidRPr="00465DD3">
              <w:rPr>
                <w:sz w:val="16"/>
                <w:szCs w:val="16"/>
              </w:rPr>
              <w:t>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6"/>
                <w:szCs w:val="16"/>
              </w:rPr>
            </w:pPr>
            <w:r w:rsidRPr="00465DD3">
              <w:rPr>
                <w:sz w:val="16"/>
                <w:szCs w:val="16"/>
              </w:rPr>
              <w:t>6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6"/>
                <w:szCs w:val="16"/>
              </w:rPr>
            </w:pPr>
            <w:r w:rsidRPr="00465DD3">
              <w:rPr>
                <w:sz w:val="16"/>
                <w:szCs w:val="16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6"/>
                <w:szCs w:val="16"/>
              </w:rPr>
            </w:pPr>
            <w:r w:rsidRPr="00465DD3">
              <w:rPr>
                <w:sz w:val="16"/>
                <w:szCs w:val="16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6"/>
                <w:szCs w:val="16"/>
              </w:rPr>
            </w:pPr>
            <w:r w:rsidRPr="00465DD3">
              <w:rPr>
                <w:sz w:val="16"/>
                <w:szCs w:val="16"/>
              </w:rPr>
              <w:t>9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6"/>
                <w:szCs w:val="16"/>
              </w:rPr>
            </w:pPr>
            <w:r w:rsidRPr="00465DD3">
              <w:rPr>
                <w:sz w:val="16"/>
                <w:szCs w:val="16"/>
              </w:rPr>
              <w:t>10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6"/>
                <w:szCs w:val="16"/>
              </w:rPr>
            </w:pPr>
            <w:r w:rsidRPr="00465DD3">
              <w:rPr>
                <w:sz w:val="16"/>
                <w:szCs w:val="16"/>
              </w:rPr>
              <w:t>11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6"/>
                <w:szCs w:val="16"/>
              </w:rPr>
            </w:pPr>
            <w:r w:rsidRPr="00465DD3">
              <w:rPr>
                <w:sz w:val="16"/>
                <w:szCs w:val="16"/>
              </w:rPr>
              <w:t>12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6"/>
                <w:szCs w:val="16"/>
              </w:rPr>
            </w:pPr>
            <w:r w:rsidRPr="00465DD3">
              <w:rPr>
                <w:sz w:val="16"/>
                <w:szCs w:val="16"/>
              </w:rPr>
              <w:t>13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6"/>
                <w:szCs w:val="16"/>
              </w:rPr>
            </w:pPr>
            <w:r w:rsidRPr="00465DD3">
              <w:rPr>
                <w:sz w:val="16"/>
                <w:szCs w:val="16"/>
              </w:rPr>
              <w:t>14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6"/>
                <w:szCs w:val="16"/>
              </w:rPr>
            </w:pPr>
            <w:r w:rsidRPr="00465DD3">
              <w:rPr>
                <w:sz w:val="16"/>
                <w:szCs w:val="16"/>
              </w:rPr>
              <w:t>15</w:t>
            </w:r>
          </w:p>
        </w:tc>
      </w:tr>
      <w:tr w:rsidR="00465DD3" w:rsidRPr="00465DD3" w:rsidTr="00465DD3">
        <w:trPr>
          <w:trHeight w:val="1332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sz w:val="18"/>
                <w:szCs w:val="18"/>
              </w:rPr>
            </w:pPr>
            <w:r w:rsidRPr="00465DD3">
              <w:rPr>
                <w:sz w:val="18"/>
                <w:szCs w:val="18"/>
              </w:rPr>
              <w:t>1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rPr>
                <w:sz w:val="18"/>
                <w:szCs w:val="18"/>
              </w:rPr>
            </w:pPr>
            <w:r w:rsidRPr="00465DD3">
              <w:rPr>
                <w:sz w:val="18"/>
                <w:szCs w:val="18"/>
              </w:rPr>
              <w:t> 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  <w:r w:rsidRPr="00465DD3"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  <w:r w:rsidRPr="00465DD3">
              <w:t> 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  <w:r w:rsidRPr="00465DD3"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  <w:r w:rsidRPr="00465DD3">
              <w:t> 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  <w:r w:rsidRPr="00465DD3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  <w:r w:rsidRPr="00465DD3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  <w:r w:rsidRPr="00465DD3">
              <w:t> 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  <w:r w:rsidRPr="00465DD3">
              <w:t> 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  <w:r w:rsidRPr="00465DD3">
              <w:t> 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  <w:r w:rsidRPr="00465DD3"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  <w:r w:rsidRPr="00465DD3">
              <w:t>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  <w:r w:rsidRPr="00465DD3">
              <w:t> 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  <w:r w:rsidRPr="00465DD3">
              <w:t> </w:t>
            </w:r>
          </w:p>
        </w:tc>
      </w:tr>
      <w:tr w:rsidR="00465DD3" w:rsidRPr="00465DD3" w:rsidTr="00465DD3">
        <w:trPr>
          <w:trHeight w:val="285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b/>
                <w:bCs/>
              </w:rPr>
            </w:pPr>
            <w:r w:rsidRPr="00465DD3">
              <w:rPr>
                <w:b/>
                <w:bCs/>
              </w:rPr>
              <w:t> 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both"/>
            </w:pPr>
            <w:r w:rsidRPr="00465DD3">
              <w:t>ИТОГО: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b/>
                <w:bCs/>
              </w:rPr>
            </w:pPr>
            <w:r w:rsidRPr="00465DD3">
              <w:rPr>
                <w:b/>
                <w:bCs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b/>
                <w:bCs/>
              </w:rPr>
            </w:pPr>
            <w:r w:rsidRPr="00465DD3">
              <w:rPr>
                <w:b/>
                <w:bCs/>
              </w:rPr>
              <w:t> 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b/>
                <w:bCs/>
              </w:rPr>
            </w:pPr>
            <w:r w:rsidRPr="00465DD3">
              <w:rPr>
                <w:b/>
                <w:bCs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b/>
                <w:bCs/>
              </w:rPr>
            </w:pPr>
            <w:r w:rsidRPr="00465DD3">
              <w:rPr>
                <w:b/>
                <w:bCs/>
              </w:rPr>
              <w:t> 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b/>
                <w:bCs/>
              </w:rPr>
            </w:pPr>
            <w:r w:rsidRPr="00465DD3">
              <w:rPr>
                <w:b/>
                <w:bCs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b/>
                <w:bCs/>
              </w:rPr>
            </w:pPr>
            <w:r w:rsidRPr="00465DD3">
              <w:rPr>
                <w:b/>
                <w:bCs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b/>
                <w:bCs/>
              </w:rPr>
            </w:pPr>
            <w:r w:rsidRPr="00465DD3">
              <w:rPr>
                <w:b/>
                <w:bCs/>
              </w:rPr>
              <w:t> 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b/>
                <w:bCs/>
              </w:rPr>
            </w:pPr>
            <w:r w:rsidRPr="00465DD3">
              <w:rPr>
                <w:b/>
                <w:bCs/>
              </w:rPr>
              <w:t> 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b/>
                <w:bCs/>
              </w:rPr>
            </w:pPr>
            <w:r w:rsidRPr="00465DD3">
              <w:rPr>
                <w:b/>
                <w:bCs/>
              </w:rPr>
              <w:t> 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b/>
                <w:bCs/>
              </w:rPr>
            </w:pPr>
            <w:r w:rsidRPr="00465DD3">
              <w:rPr>
                <w:b/>
                <w:bCs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b/>
                <w:bCs/>
              </w:rPr>
            </w:pPr>
            <w:r w:rsidRPr="00465DD3">
              <w:rPr>
                <w:b/>
                <w:bCs/>
              </w:rPr>
              <w:t>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b/>
                <w:bCs/>
              </w:rPr>
            </w:pPr>
            <w:r w:rsidRPr="00465DD3">
              <w:rPr>
                <w:b/>
                <w:bCs/>
              </w:rPr>
              <w:t> 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  <w:rPr>
                <w:b/>
                <w:bCs/>
              </w:rPr>
            </w:pPr>
            <w:r w:rsidRPr="00465DD3">
              <w:rPr>
                <w:b/>
                <w:bCs/>
              </w:rPr>
              <w:t> </w:t>
            </w:r>
          </w:p>
        </w:tc>
      </w:tr>
      <w:tr w:rsidR="00465DD3" w:rsidRPr="00465DD3" w:rsidTr="00465DD3">
        <w:trPr>
          <w:trHeight w:val="495"/>
        </w:trPr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both"/>
              <w:rPr>
                <w:b/>
                <w:bCs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</w:p>
        </w:tc>
        <w:tc>
          <w:tcPr>
            <w:tcW w:w="1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</w:p>
        </w:tc>
        <w:tc>
          <w:tcPr>
            <w:tcW w:w="9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</w:p>
        </w:tc>
        <w:tc>
          <w:tcPr>
            <w:tcW w:w="1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</w:p>
        </w:tc>
        <w:tc>
          <w:tcPr>
            <w:tcW w:w="1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</w:p>
        </w:tc>
        <w:tc>
          <w:tcPr>
            <w:tcW w:w="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65DD3" w:rsidRPr="00465DD3" w:rsidRDefault="00465DD3" w:rsidP="00465DD3">
            <w:pPr>
              <w:jc w:val="center"/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65DD3" w:rsidRPr="00465DD3" w:rsidTr="00465DD3">
        <w:trPr>
          <w:trHeight w:val="255"/>
        </w:trPr>
        <w:tc>
          <w:tcPr>
            <w:tcW w:w="1797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jc w:val="both"/>
              <w:rPr>
                <w:sz w:val="20"/>
                <w:szCs w:val="20"/>
              </w:rPr>
            </w:pPr>
            <w:r w:rsidRPr="00465DD3">
              <w:rPr>
                <w:sz w:val="20"/>
                <w:szCs w:val="20"/>
              </w:rPr>
              <w:t>Глава муниципального образования        _____________________________________          ____________________________________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65DD3" w:rsidRPr="00465DD3" w:rsidTr="00465DD3">
        <w:trPr>
          <w:trHeight w:val="195"/>
        </w:trPr>
        <w:tc>
          <w:tcPr>
            <w:tcW w:w="1797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jc w:val="both"/>
              <w:rPr>
                <w:sz w:val="20"/>
                <w:szCs w:val="20"/>
              </w:rPr>
            </w:pPr>
            <w:r w:rsidRPr="00465DD3">
              <w:rPr>
                <w:sz w:val="20"/>
                <w:szCs w:val="20"/>
              </w:rPr>
              <w:t xml:space="preserve">                                                                                                    (подпись)                                                          (расшифровка подписи)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65DD3" w:rsidRPr="00465DD3" w:rsidTr="00465DD3">
        <w:trPr>
          <w:trHeight w:val="255"/>
        </w:trPr>
        <w:tc>
          <w:tcPr>
            <w:tcW w:w="1797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jc w:val="both"/>
              <w:rPr>
                <w:sz w:val="20"/>
                <w:szCs w:val="20"/>
              </w:rPr>
            </w:pPr>
            <w:r w:rsidRPr="00465DD3">
              <w:rPr>
                <w:sz w:val="20"/>
                <w:szCs w:val="20"/>
              </w:rPr>
              <w:lastRenderedPageBreak/>
              <w:t>Исполнитель _____________________       ______________________        ____________________________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65DD3" w:rsidRPr="00465DD3" w:rsidTr="00465DD3">
        <w:trPr>
          <w:trHeight w:val="195"/>
        </w:trPr>
        <w:tc>
          <w:tcPr>
            <w:tcW w:w="1797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jc w:val="both"/>
              <w:rPr>
                <w:sz w:val="20"/>
                <w:szCs w:val="20"/>
              </w:rPr>
            </w:pPr>
            <w:r w:rsidRPr="00465DD3">
              <w:rPr>
                <w:sz w:val="20"/>
                <w:szCs w:val="20"/>
              </w:rPr>
              <w:t xml:space="preserve">                                (должность)                                     (подпись)                                   (расшифровка подписи)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65DD3" w:rsidRPr="00465DD3" w:rsidTr="00465DD3">
        <w:trPr>
          <w:trHeight w:val="255"/>
        </w:trPr>
        <w:tc>
          <w:tcPr>
            <w:tcW w:w="1797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jc w:val="both"/>
              <w:rPr>
                <w:sz w:val="20"/>
                <w:szCs w:val="20"/>
              </w:rPr>
            </w:pPr>
            <w:r w:rsidRPr="00465DD3">
              <w:rPr>
                <w:sz w:val="20"/>
                <w:szCs w:val="20"/>
              </w:rPr>
              <w:t>Контактный телефон      ______________________________________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DD3" w:rsidRPr="00465DD3" w:rsidRDefault="00465DD3" w:rsidP="00465D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</w:tbl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  <w:sectPr w:rsidR="00465DD3" w:rsidSect="00465DD3">
          <w:pgSz w:w="16834" w:h="11909" w:orient="landscape"/>
          <w:pgMar w:top="1089" w:right="992" w:bottom="590" w:left="238" w:header="720" w:footer="720" w:gutter="0"/>
          <w:cols w:space="60"/>
          <w:noEndnote/>
          <w:docGrid w:linePitch="326"/>
        </w:sect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Pr="00231292" w:rsidRDefault="00465DD3" w:rsidP="00465DD3">
      <w:pPr>
        <w:jc w:val="center"/>
        <w:rPr>
          <w:sz w:val="28"/>
          <w:szCs w:val="28"/>
        </w:rPr>
      </w:pPr>
      <w:r w:rsidRPr="00231292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ОСТАНИНСКОГО</w:t>
      </w:r>
      <w:r w:rsidRPr="00231292">
        <w:rPr>
          <w:sz w:val="28"/>
          <w:szCs w:val="28"/>
        </w:rPr>
        <w:t xml:space="preserve"> СЕЛЬСОВЕТА</w:t>
      </w:r>
    </w:p>
    <w:p w:rsidR="00465DD3" w:rsidRPr="00231292" w:rsidRDefault="00465DD3" w:rsidP="00465DD3">
      <w:pPr>
        <w:jc w:val="center"/>
        <w:rPr>
          <w:sz w:val="28"/>
          <w:szCs w:val="28"/>
        </w:rPr>
      </w:pPr>
      <w:r>
        <w:rPr>
          <w:sz w:val="28"/>
          <w:szCs w:val="28"/>
        </w:rPr>
        <w:t>СЕВЕРНОГО РАЙОНА НОВОСИБИРСКОЙ ОБЛАСТИ</w:t>
      </w:r>
    </w:p>
    <w:p w:rsidR="00465DD3" w:rsidRPr="00231292" w:rsidRDefault="00465DD3" w:rsidP="00465DD3">
      <w:pPr>
        <w:rPr>
          <w:sz w:val="28"/>
          <w:szCs w:val="28"/>
        </w:rPr>
      </w:pPr>
    </w:p>
    <w:p w:rsidR="00465DD3" w:rsidRPr="00231292" w:rsidRDefault="00465DD3" w:rsidP="00465DD3">
      <w:pPr>
        <w:rPr>
          <w:sz w:val="28"/>
          <w:szCs w:val="28"/>
        </w:rPr>
      </w:pPr>
      <w:r w:rsidRPr="00231292">
        <w:rPr>
          <w:sz w:val="28"/>
          <w:szCs w:val="28"/>
        </w:rPr>
        <w:t xml:space="preserve">                                            </w:t>
      </w:r>
      <w:proofErr w:type="gramStart"/>
      <w:r w:rsidRPr="00231292">
        <w:rPr>
          <w:sz w:val="28"/>
          <w:szCs w:val="28"/>
        </w:rPr>
        <w:t>П</w:t>
      </w:r>
      <w:proofErr w:type="gramEnd"/>
      <w:r w:rsidRPr="00231292">
        <w:rPr>
          <w:sz w:val="28"/>
          <w:szCs w:val="28"/>
        </w:rPr>
        <w:t xml:space="preserve"> О С Т А Н О В Л Е Н И Е</w:t>
      </w:r>
    </w:p>
    <w:p w:rsidR="00465DD3" w:rsidRPr="00231292" w:rsidRDefault="00465DD3" w:rsidP="00465DD3">
      <w:pPr>
        <w:rPr>
          <w:b/>
          <w:sz w:val="28"/>
          <w:szCs w:val="28"/>
        </w:rPr>
      </w:pPr>
    </w:p>
    <w:p w:rsidR="00465DD3" w:rsidRPr="00CB2B9A" w:rsidRDefault="00465DD3" w:rsidP="00465DD3">
      <w:pPr>
        <w:rPr>
          <w:sz w:val="28"/>
          <w:szCs w:val="28"/>
        </w:rPr>
      </w:pPr>
      <w:r>
        <w:rPr>
          <w:sz w:val="28"/>
          <w:szCs w:val="28"/>
        </w:rPr>
        <w:t>12.01.2017</w:t>
      </w:r>
      <w:r w:rsidRPr="00CB2B9A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   </w:t>
      </w:r>
      <w:r w:rsidRPr="00CB2B9A">
        <w:rPr>
          <w:sz w:val="28"/>
          <w:szCs w:val="28"/>
        </w:rPr>
        <w:t xml:space="preserve">      с. </w:t>
      </w:r>
      <w:r>
        <w:rPr>
          <w:sz w:val="28"/>
          <w:szCs w:val="28"/>
        </w:rPr>
        <w:t>Останинка</w:t>
      </w:r>
      <w:r w:rsidRPr="00CB2B9A">
        <w:rPr>
          <w:sz w:val="28"/>
          <w:szCs w:val="28"/>
        </w:rPr>
        <w:t xml:space="preserve">                                          №</w:t>
      </w:r>
      <w:r>
        <w:rPr>
          <w:sz w:val="28"/>
          <w:szCs w:val="28"/>
        </w:rPr>
        <w:t xml:space="preserve"> 3</w:t>
      </w:r>
      <w:r w:rsidRPr="00CB2B9A">
        <w:rPr>
          <w:sz w:val="28"/>
          <w:szCs w:val="28"/>
        </w:rPr>
        <w:t xml:space="preserve">   </w:t>
      </w:r>
    </w:p>
    <w:p w:rsidR="00465DD3" w:rsidRPr="00EF6899" w:rsidRDefault="00465DD3" w:rsidP="00465DD3">
      <w:pPr>
        <w:rPr>
          <w:sz w:val="28"/>
          <w:szCs w:val="28"/>
        </w:rPr>
      </w:pPr>
    </w:p>
    <w:tbl>
      <w:tblPr>
        <w:tblW w:w="0" w:type="auto"/>
        <w:jc w:val="center"/>
        <w:tblLook w:val="04A0"/>
      </w:tblPr>
      <w:tblGrid>
        <w:gridCol w:w="6152"/>
      </w:tblGrid>
      <w:tr w:rsidR="00465DD3" w:rsidRPr="002D0C6F" w:rsidTr="00AA05D0">
        <w:trPr>
          <w:trHeight w:val="1388"/>
          <w:jc w:val="center"/>
        </w:trPr>
        <w:tc>
          <w:tcPr>
            <w:tcW w:w="6152" w:type="dxa"/>
            <w:shd w:val="clear" w:color="auto" w:fill="auto"/>
          </w:tcPr>
          <w:p w:rsidR="00465DD3" w:rsidRPr="00231292" w:rsidRDefault="00465DD3" w:rsidP="00AA05D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31292">
              <w:rPr>
                <w:sz w:val="28"/>
                <w:szCs w:val="28"/>
              </w:rPr>
              <w:t>Об утверждении Требований к порядку разработки и принятия правовых актов о нормировании в сфере закупок, содержанию указанных актов и обеспечению их исполнения для обеспечения муниципальных нужд</w:t>
            </w:r>
          </w:p>
        </w:tc>
      </w:tr>
    </w:tbl>
    <w:p w:rsidR="00465DD3" w:rsidRDefault="00465DD3" w:rsidP="00465DD3">
      <w:pPr>
        <w:ind w:firstLine="540"/>
        <w:jc w:val="both"/>
        <w:rPr>
          <w:sz w:val="48"/>
          <w:szCs w:val="48"/>
        </w:rPr>
      </w:pPr>
    </w:p>
    <w:p w:rsidR="00465DD3" w:rsidRPr="002E23E2" w:rsidRDefault="00465DD3" w:rsidP="00465D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целях реализации части </w:t>
      </w:r>
      <w:r w:rsidRPr="004D2D26">
        <w:rPr>
          <w:sz w:val="28"/>
          <w:szCs w:val="28"/>
        </w:rPr>
        <w:t>4 статьи 19 Федерального закона от 5 апреля 2013 г</w:t>
      </w:r>
      <w:r>
        <w:rPr>
          <w:sz w:val="28"/>
          <w:szCs w:val="28"/>
        </w:rPr>
        <w:t>ода</w:t>
      </w:r>
      <w:r w:rsidRPr="004D2D26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4D2D26">
        <w:rPr>
          <w:sz w:val="28"/>
          <w:szCs w:val="28"/>
        </w:rPr>
        <w:t xml:space="preserve"> 44-ФЗ </w:t>
      </w:r>
      <w:r>
        <w:rPr>
          <w:sz w:val="28"/>
          <w:szCs w:val="28"/>
        </w:rPr>
        <w:t>«</w:t>
      </w:r>
      <w:r w:rsidRPr="004D2D26">
        <w:rPr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</w:t>
      </w:r>
      <w:r>
        <w:rPr>
          <w:sz w:val="28"/>
          <w:szCs w:val="28"/>
        </w:rPr>
        <w:t>»</w:t>
      </w:r>
      <w:r w:rsidRPr="004D2D26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руководствуясь </w:t>
      </w:r>
      <w:r w:rsidRPr="004D2D26">
        <w:rPr>
          <w:sz w:val="28"/>
          <w:szCs w:val="28"/>
        </w:rPr>
        <w:t>Постановлением Правительства Российской Федерации от 18</w:t>
      </w:r>
      <w:r>
        <w:rPr>
          <w:sz w:val="28"/>
          <w:szCs w:val="28"/>
        </w:rPr>
        <w:t>.05.</w:t>
      </w:r>
      <w:r w:rsidRPr="004D2D26">
        <w:rPr>
          <w:sz w:val="28"/>
          <w:szCs w:val="28"/>
        </w:rPr>
        <w:t xml:space="preserve">2015 </w:t>
      </w:r>
      <w:r>
        <w:rPr>
          <w:sz w:val="28"/>
          <w:szCs w:val="28"/>
        </w:rPr>
        <w:t>№</w:t>
      </w:r>
      <w:r w:rsidRPr="004D2D26">
        <w:rPr>
          <w:sz w:val="28"/>
          <w:szCs w:val="28"/>
        </w:rPr>
        <w:t xml:space="preserve"> 476 </w:t>
      </w:r>
      <w:r>
        <w:rPr>
          <w:sz w:val="28"/>
          <w:szCs w:val="28"/>
        </w:rPr>
        <w:t>№ «</w:t>
      </w:r>
      <w:r w:rsidRPr="004D2D26">
        <w:rPr>
          <w:sz w:val="28"/>
          <w:szCs w:val="28"/>
        </w:rPr>
        <w:t>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</w:t>
      </w:r>
      <w:proofErr w:type="gramEnd"/>
      <w:r w:rsidRPr="004D2D26">
        <w:rPr>
          <w:sz w:val="28"/>
          <w:szCs w:val="28"/>
        </w:rPr>
        <w:t xml:space="preserve"> исполнения</w:t>
      </w:r>
      <w:r>
        <w:rPr>
          <w:sz w:val="28"/>
          <w:szCs w:val="28"/>
        </w:rPr>
        <w:t>»,</w:t>
      </w:r>
      <w:r w:rsidRPr="004D2D26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администрация Останинского сельсовета Северного района Новосибирской области</w:t>
      </w:r>
    </w:p>
    <w:p w:rsidR="00465DD3" w:rsidRPr="00231292" w:rsidRDefault="00465DD3" w:rsidP="00465DD3">
      <w:pPr>
        <w:jc w:val="both"/>
        <w:rPr>
          <w:sz w:val="28"/>
          <w:szCs w:val="28"/>
        </w:rPr>
      </w:pPr>
      <w:r w:rsidRPr="00231292">
        <w:rPr>
          <w:sz w:val="28"/>
          <w:szCs w:val="28"/>
        </w:rPr>
        <w:t>ПОСТАНОВЛЯЕТ:</w:t>
      </w:r>
    </w:p>
    <w:p w:rsidR="00465DD3" w:rsidRDefault="00465DD3" w:rsidP="00465DD3">
      <w:pPr>
        <w:ind w:firstLine="52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465DD3" w:rsidRDefault="00465DD3" w:rsidP="00465DD3">
      <w:pPr>
        <w:widowControl w:val="0"/>
        <w:numPr>
          <w:ilvl w:val="0"/>
          <w:numId w:val="10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Утвердить прилагаемые</w:t>
      </w:r>
      <w:r w:rsidRPr="004D2D26">
        <w:t xml:space="preserve"> </w:t>
      </w:r>
      <w:r w:rsidRPr="004D2D26">
        <w:rPr>
          <w:sz w:val="28"/>
          <w:szCs w:val="28"/>
        </w:rPr>
        <w:t>Требовани</w:t>
      </w:r>
      <w:r>
        <w:rPr>
          <w:sz w:val="28"/>
          <w:szCs w:val="28"/>
        </w:rPr>
        <w:t>я</w:t>
      </w:r>
      <w:r w:rsidRPr="004D2D26">
        <w:rPr>
          <w:sz w:val="28"/>
          <w:szCs w:val="28"/>
        </w:rPr>
        <w:t xml:space="preserve"> к порядку разработки и принятия правовых актов о нормировании в сфере закупок, содержанию указанных актов и обеспечению их исполнения для обеспечения муниципальных нужд</w:t>
      </w:r>
      <w:r>
        <w:rPr>
          <w:sz w:val="28"/>
          <w:szCs w:val="28"/>
        </w:rPr>
        <w:t>.</w:t>
      </w:r>
    </w:p>
    <w:p w:rsidR="00465DD3" w:rsidRPr="00231292" w:rsidRDefault="00465DD3" w:rsidP="00465DD3">
      <w:pPr>
        <w:widowControl w:val="0"/>
        <w:numPr>
          <w:ilvl w:val="0"/>
          <w:numId w:val="10"/>
        </w:numPr>
        <w:suppressAutoHyphens/>
        <w:jc w:val="both"/>
        <w:rPr>
          <w:sz w:val="28"/>
          <w:szCs w:val="28"/>
        </w:rPr>
      </w:pPr>
      <w:r w:rsidRPr="00231292">
        <w:rPr>
          <w:sz w:val="28"/>
          <w:szCs w:val="28"/>
        </w:rPr>
        <w:t xml:space="preserve">Специалисту </w:t>
      </w:r>
      <w:r>
        <w:rPr>
          <w:sz w:val="28"/>
          <w:szCs w:val="28"/>
        </w:rPr>
        <w:t xml:space="preserve">1-го разряда администрации Останинского сельсовета Северного района Новосибирской области </w:t>
      </w:r>
      <w:proofErr w:type="spellStart"/>
      <w:r>
        <w:rPr>
          <w:sz w:val="28"/>
          <w:szCs w:val="28"/>
        </w:rPr>
        <w:t>Е.В.Куроповой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разместить постановление</w:t>
      </w:r>
      <w:proofErr w:type="gramEnd"/>
      <w:r>
        <w:rPr>
          <w:sz w:val="28"/>
          <w:szCs w:val="28"/>
        </w:rPr>
        <w:t xml:space="preserve"> в Единой информационной системе в сфере закупок.</w:t>
      </w:r>
    </w:p>
    <w:p w:rsidR="00465DD3" w:rsidRDefault="00465DD3" w:rsidP="00465DD3">
      <w:pPr>
        <w:ind w:firstLine="5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465DD3" w:rsidRDefault="00465DD3" w:rsidP="00465DD3">
      <w:pPr>
        <w:spacing w:line="100" w:lineRule="atLeast"/>
        <w:rPr>
          <w:sz w:val="48"/>
          <w:szCs w:val="48"/>
        </w:rPr>
      </w:pPr>
    </w:p>
    <w:p w:rsidR="00465DD3" w:rsidRDefault="00465DD3" w:rsidP="00465DD3">
      <w:pPr>
        <w:tabs>
          <w:tab w:val="left" w:pos="7455"/>
        </w:tabs>
        <w:spacing w:line="100" w:lineRule="atLeast"/>
        <w:rPr>
          <w:bCs/>
          <w:sz w:val="28"/>
          <w:szCs w:val="28"/>
        </w:rPr>
      </w:pPr>
      <w:r w:rsidRPr="00231292">
        <w:rPr>
          <w:bCs/>
          <w:sz w:val="28"/>
          <w:szCs w:val="28"/>
        </w:rPr>
        <w:t xml:space="preserve">Глава </w:t>
      </w:r>
      <w:r>
        <w:rPr>
          <w:bCs/>
          <w:sz w:val="28"/>
          <w:szCs w:val="28"/>
        </w:rPr>
        <w:t>Останинского сельсовета</w:t>
      </w:r>
      <w:r>
        <w:rPr>
          <w:bCs/>
          <w:sz w:val="28"/>
          <w:szCs w:val="28"/>
        </w:rPr>
        <w:tab/>
      </w:r>
      <w:proofErr w:type="spellStart"/>
      <w:r>
        <w:rPr>
          <w:bCs/>
          <w:sz w:val="28"/>
          <w:szCs w:val="28"/>
        </w:rPr>
        <w:t>А.В.Капориков</w:t>
      </w:r>
      <w:proofErr w:type="spellEnd"/>
    </w:p>
    <w:p w:rsidR="00465DD3" w:rsidRDefault="00465DD3" w:rsidP="00465DD3">
      <w:pPr>
        <w:jc w:val="center"/>
        <w:rPr>
          <w:sz w:val="28"/>
          <w:szCs w:val="28"/>
        </w:rPr>
      </w:pPr>
    </w:p>
    <w:p w:rsidR="00465DD3" w:rsidRDefault="00465DD3" w:rsidP="00465DD3">
      <w:pPr>
        <w:jc w:val="center"/>
        <w:rPr>
          <w:sz w:val="28"/>
          <w:szCs w:val="28"/>
        </w:rPr>
      </w:pPr>
    </w:p>
    <w:p w:rsidR="00465DD3" w:rsidRDefault="00465DD3" w:rsidP="00465DD3">
      <w:pPr>
        <w:jc w:val="center"/>
        <w:rPr>
          <w:sz w:val="28"/>
          <w:szCs w:val="28"/>
        </w:rPr>
      </w:pPr>
    </w:p>
    <w:p w:rsidR="00465DD3" w:rsidRDefault="00465DD3" w:rsidP="00465DD3">
      <w:pPr>
        <w:jc w:val="center"/>
        <w:rPr>
          <w:sz w:val="28"/>
          <w:szCs w:val="28"/>
        </w:rPr>
      </w:pPr>
    </w:p>
    <w:p w:rsidR="00465DD3" w:rsidRDefault="00465DD3" w:rsidP="00465DD3">
      <w:pPr>
        <w:jc w:val="center"/>
        <w:rPr>
          <w:sz w:val="28"/>
          <w:szCs w:val="28"/>
        </w:rPr>
      </w:pPr>
    </w:p>
    <w:p w:rsidR="00465DD3" w:rsidRDefault="00465DD3" w:rsidP="00465DD3">
      <w:pPr>
        <w:jc w:val="center"/>
        <w:rPr>
          <w:sz w:val="28"/>
          <w:szCs w:val="28"/>
        </w:rPr>
      </w:pPr>
    </w:p>
    <w:p w:rsidR="00465DD3" w:rsidRDefault="00465DD3" w:rsidP="00465DD3">
      <w:pPr>
        <w:jc w:val="center"/>
        <w:rPr>
          <w:sz w:val="28"/>
          <w:szCs w:val="28"/>
        </w:rPr>
      </w:pPr>
    </w:p>
    <w:p w:rsidR="00465DD3" w:rsidRDefault="00465DD3" w:rsidP="00465DD3">
      <w:pPr>
        <w:jc w:val="center"/>
        <w:rPr>
          <w:sz w:val="28"/>
          <w:szCs w:val="28"/>
        </w:rPr>
      </w:pPr>
    </w:p>
    <w:p w:rsidR="00465DD3" w:rsidRDefault="00465DD3" w:rsidP="00465DD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</w:t>
      </w:r>
    </w:p>
    <w:p w:rsidR="00465DD3" w:rsidRDefault="00465DD3" w:rsidP="00465DD3">
      <w:pPr>
        <w:jc w:val="right"/>
        <w:rPr>
          <w:sz w:val="28"/>
          <w:szCs w:val="28"/>
        </w:rPr>
      </w:pPr>
    </w:p>
    <w:p w:rsidR="00465DD3" w:rsidRDefault="00465DD3" w:rsidP="00465DD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65DD3" w:rsidRDefault="00465DD3" w:rsidP="00465DD3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УТВЕРЖДЕНЫ</w:t>
      </w:r>
    </w:p>
    <w:p w:rsidR="00465DD3" w:rsidRDefault="00465DD3" w:rsidP="00465DD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постановлением </w:t>
      </w:r>
    </w:p>
    <w:p w:rsidR="00465DD3" w:rsidRDefault="00465DD3" w:rsidP="00465DD3">
      <w:pPr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</w:p>
    <w:p w:rsidR="00465DD3" w:rsidRDefault="00465DD3" w:rsidP="00465DD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Останинского сельсовета</w:t>
      </w:r>
    </w:p>
    <w:p w:rsidR="00465DD3" w:rsidRDefault="00465DD3" w:rsidP="00465DD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Северного района </w:t>
      </w:r>
    </w:p>
    <w:p w:rsidR="00465DD3" w:rsidRDefault="00465DD3" w:rsidP="00465DD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                     </w:t>
      </w:r>
    </w:p>
    <w:p w:rsidR="00465DD3" w:rsidRDefault="00465DD3" w:rsidP="00465DD3">
      <w:pPr>
        <w:jc w:val="right"/>
        <w:rPr>
          <w:sz w:val="28"/>
          <w:szCs w:val="28"/>
        </w:rPr>
      </w:pPr>
    </w:p>
    <w:p w:rsidR="00465DD3" w:rsidRDefault="00465DD3" w:rsidP="00465DD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от 12.01.2017 № 3    </w:t>
      </w:r>
    </w:p>
    <w:p w:rsidR="00465DD3" w:rsidRDefault="00465DD3" w:rsidP="00465DD3">
      <w:pPr>
        <w:jc w:val="center"/>
        <w:rPr>
          <w:sz w:val="28"/>
          <w:szCs w:val="28"/>
        </w:rPr>
      </w:pPr>
    </w:p>
    <w:p w:rsidR="00465DD3" w:rsidRDefault="00465DD3" w:rsidP="00465DD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ТРЕБОВАНИЯ</w:t>
      </w:r>
      <w:r w:rsidRPr="004D2D26">
        <w:rPr>
          <w:b/>
          <w:sz w:val="28"/>
          <w:szCs w:val="28"/>
        </w:rPr>
        <w:t xml:space="preserve"> </w:t>
      </w:r>
    </w:p>
    <w:p w:rsidR="00465DD3" w:rsidRDefault="00465DD3" w:rsidP="00465DD3">
      <w:pPr>
        <w:jc w:val="center"/>
        <w:rPr>
          <w:b/>
          <w:sz w:val="28"/>
          <w:szCs w:val="28"/>
        </w:rPr>
      </w:pPr>
      <w:r w:rsidRPr="004D2D26">
        <w:rPr>
          <w:b/>
          <w:sz w:val="28"/>
          <w:szCs w:val="28"/>
        </w:rPr>
        <w:t>к порядку разработки и принятия правовых актов о нормировании в сфере закупок, содержанию указанных актов и обеспечению их исполнения для обеспечения муниципальных нуж</w:t>
      </w:r>
      <w:r>
        <w:rPr>
          <w:b/>
          <w:sz w:val="28"/>
          <w:szCs w:val="28"/>
        </w:rPr>
        <w:t>д</w:t>
      </w:r>
    </w:p>
    <w:p w:rsidR="00465DD3" w:rsidRPr="004D2D26" w:rsidRDefault="00465DD3" w:rsidP="00465DD3">
      <w:pPr>
        <w:jc w:val="center"/>
        <w:rPr>
          <w:sz w:val="28"/>
          <w:szCs w:val="28"/>
        </w:rPr>
      </w:pP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 w:rsidRPr="004D2D26">
        <w:rPr>
          <w:rFonts w:eastAsia="Calibri"/>
          <w:sz w:val="28"/>
          <w:szCs w:val="28"/>
        </w:rPr>
        <w:t>1. Настоящие Требования распространяются на правовые акты:</w:t>
      </w: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1.1. а</w:t>
      </w:r>
      <w:r w:rsidRPr="004D2D26">
        <w:rPr>
          <w:rFonts w:eastAsia="Calibri"/>
          <w:sz w:val="28"/>
          <w:szCs w:val="28"/>
        </w:rPr>
        <w:t xml:space="preserve">дминистрации </w:t>
      </w:r>
      <w:r>
        <w:rPr>
          <w:sz w:val="28"/>
          <w:szCs w:val="28"/>
        </w:rPr>
        <w:t>Останинского</w:t>
      </w:r>
      <w:r>
        <w:rPr>
          <w:rFonts w:eastAsia="Calibri"/>
          <w:sz w:val="28"/>
          <w:szCs w:val="28"/>
        </w:rPr>
        <w:t xml:space="preserve"> сельсовета Северного района Новосибирской области</w:t>
      </w:r>
      <w:r w:rsidRPr="004D2D26">
        <w:rPr>
          <w:rFonts w:eastAsia="Calibri"/>
          <w:sz w:val="28"/>
          <w:szCs w:val="28"/>
        </w:rPr>
        <w:t>, утверждающие:</w:t>
      </w: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 w:rsidRPr="004D2D26">
        <w:rPr>
          <w:rFonts w:eastAsia="Calibri"/>
          <w:sz w:val="28"/>
          <w:szCs w:val="28"/>
        </w:rPr>
        <w:t xml:space="preserve">правила определения требований к отдельным видам товаров, работ, услуг (в том числе предельные цены товаров, работ, услуг), закупаемым </w:t>
      </w:r>
      <w:r>
        <w:rPr>
          <w:rFonts w:eastAsia="Calibri"/>
          <w:sz w:val="28"/>
          <w:szCs w:val="28"/>
        </w:rPr>
        <w:t>а</w:t>
      </w:r>
      <w:r w:rsidRPr="004D2D26">
        <w:rPr>
          <w:rFonts w:eastAsia="Calibri"/>
          <w:sz w:val="28"/>
          <w:szCs w:val="28"/>
        </w:rPr>
        <w:t>дминистраци</w:t>
      </w:r>
      <w:r>
        <w:rPr>
          <w:rFonts w:eastAsia="Calibri"/>
          <w:sz w:val="28"/>
          <w:szCs w:val="28"/>
        </w:rPr>
        <w:t>ей</w:t>
      </w:r>
      <w:r w:rsidRPr="004D2D26">
        <w:rPr>
          <w:rFonts w:eastAsia="Calibri"/>
          <w:sz w:val="28"/>
          <w:szCs w:val="28"/>
        </w:rPr>
        <w:t xml:space="preserve"> </w:t>
      </w:r>
      <w:r>
        <w:rPr>
          <w:sz w:val="28"/>
          <w:szCs w:val="28"/>
        </w:rPr>
        <w:t>Останинского</w:t>
      </w:r>
      <w:r>
        <w:rPr>
          <w:rFonts w:eastAsia="Calibri"/>
          <w:sz w:val="28"/>
          <w:szCs w:val="28"/>
        </w:rPr>
        <w:t xml:space="preserve"> сельсовета Северного района Новосибирской области и ее</w:t>
      </w:r>
      <w:r w:rsidRPr="004D2D26">
        <w:rPr>
          <w:rFonts w:eastAsia="Calibri"/>
          <w:sz w:val="28"/>
          <w:szCs w:val="28"/>
        </w:rPr>
        <w:t xml:space="preserve"> казенными и бюджетными учреждениями;</w:t>
      </w: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 w:rsidRPr="004D2D26">
        <w:rPr>
          <w:rFonts w:eastAsia="Calibri"/>
          <w:sz w:val="28"/>
          <w:szCs w:val="28"/>
        </w:rPr>
        <w:t>правила определения нормативных затрат на обеспечение функций муниципальных органов и подведомственных им каз</w:t>
      </w:r>
      <w:r>
        <w:rPr>
          <w:rFonts w:eastAsia="Calibri"/>
          <w:sz w:val="28"/>
          <w:szCs w:val="28"/>
        </w:rPr>
        <w:t>ё</w:t>
      </w:r>
      <w:r w:rsidRPr="004D2D26">
        <w:rPr>
          <w:rFonts w:eastAsia="Calibri"/>
          <w:sz w:val="28"/>
          <w:szCs w:val="28"/>
        </w:rPr>
        <w:t>нных учреждений (далее - нормативные затраты);</w:t>
      </w: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 w:rsidRPr="004D2D26">
        <w:rPr>
          <w:rFonts w:eastAsia="Calibri"/>
          <w:sz w:val="28"/>
          <w:szCs w:val="28"/>
        </w:rPr>
        <w:t xml:space="preserve">нормативные затраты на обеспечение функций </w:t>
      </w:r>
      <w:r>
        <w:rPr>
          <w:rFonts w:eastAsia="Calibri"/>
          <w:sz w:val="28"/>
          <w:szCs w:val="28"/>
        </w:rPr>
        <w:t>а</w:t>
      </w:r>
      <w:r w:rsidRPr="004D2D26">
        <w:rPr>
          <w:rFonts w:eastAsia="Calibri"/>
          <w:sz w:val="28"/>
          <w:szCs w:val="28"/>
        </w:rPr>
        <w:t xml:space="preserve">дминистрации </w:t>
      </w:r>
      <w:r>
        <w:rPr>
          <w:sz w:val="28"/>
          <w:szCs w:val="28"/>
        </w:rPr>
        <w:t>Останинского</w:t>
      </w:r>
      <w:r>
        <w:rPr>
          <w:rFonts w:eastAsia="Calibri"/>
          <w:sz w:val="28"/>
          <w:szCs w:val="28"/>
        </w:rPr>
        <w:t xml:space="preserve"> сельсовета Северного района Новосибирской области</w:t>
      </w:r>
      <w:r w:rsidRPr="004D2D26">
        <w:rPr>
          <w:rFonts w:eastAsia="Calibri"/>
          <w:sz w:val="28"/>
          <w:szCs w:val="28"/>
        </w:rPr>
        <w:t xml:space="preserve"> и подведомственны</w:t>
      </w:r>
      <w:r>
        <w:rPr>
          <w:rFonts w:eastAsia="Calibri"/>
          <w:sz w:val="28"/>
          <w:szCs w:val="28"/>
        </w:rPr>
        <w:t>х</w:t>
      </w:r>
      <w:r w:rsidRPr="004D2D26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ей</w:t>
      </w:r>
      <w:r w:rsidRPr="004D2D26">
        <w:rPr>
          <w:rFonts w:eastAsia="Calibri"/>
          <w:sz w:val="28"/>
          <w:szCs w:val="28"/>
        </w:rPr>
        <w:t xml:space="preserve"> каз</w:t>
      </w:r>
      <w:r>
        <w:rPr>
          <w:rFonts w:eastAsia="Calibri"/>
          <w:sz w:val="28"/>
          <w:szCs w:val="28"/>
        </w:rPr>
        <w:t>ё</w:t>
      </w:r>
      <w:r w:rsidRPr="004D2D26">
        <w:rPr>
          <w:rFonts w:eastAsia="Calibri"/>
          <w:sz w:val="28"/>
          <w:szCs w:val="28"/>
        </w:rPr>
        <w:t>нных учреждений;</w:t>
      </w: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 w:rsidRPr="004D2D26">
        <w:rPr>
          <w:rFonts w:eastAsia="Calibri"/>
          <w:sz w:val="28"/>
          <w:szCs w:val="28"/>
        </w:rPr>
        <w:t>требования к отдельным видам товаров, работ, услуг (в том числе предельные цены товаров</w:t>
      </w:r>
      <w:r>
        <w:rPr>
          <w:rFonts w:eastAsia="Calibri"/>
          <w:sz w:val="28"/>
          <w:szCs w:val="28"/>
        </w:rPr>
        <w:t>, работ, услуг), закупаемым самой</w:t>
      </w:r>
      <w:r w:rsidRPr="004D2D26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а</w:t>
      </w:r>
      <w:r w:rsidRPr="004D2D26">
        <w:rPr>
          <w:rFonts w:eastAsia="Calibri"/>
          <w:sz w:val="28"/>
          <w:szCs w:val="28"/>
        </w:rPr>
        <w:t>дминистраци</w:t>
      </w:r>
      <w:r>
        <w:rPr>
          <w:rFonts w:eastAsia="Calibri"/>
          <w:sz w:val="28"/>
          <w:szCs w:val="28"/>
        </w:rPr>
        <w:t>ей</w:t>
      </w:r>
      <w:r w:rsidRPr="004D2D26">
        <w:rPr>
          <w:rFonts w:eastAsia="Calibri"/>
          <w:sz w:val="28"/>
          <w:szCs w:val="28"/>
        </w:rPr>
        <w:t xml:space="preserve"> </w:t>
      </w:r>
      <w:r>
        <w:rPr>
          <w:sz w:val="28"/>
          <w:szCs w:val="28"/>
        </w:rPr>
        <w:t>Останинского</w:t>
      </w:r>
      <w:r>
        <w:rPr>
          <w:rFonts w:eastAsia="Calibri"/>
          <w:sz w:val="28"/>
          <w:szCs w:val="28"/>
        </w:rPr>
        <w:t xml:space="preserve"> сельсовета Северного района Новосибирской области</w:t>
      </w:r>
      <w:r w:rsidRPr="004D2D26">
        <w:rPr>
          <w:rFonts w:eastAsia="Calibri"/>
          <w:sz w:val="28"/>
          <w:szCs w:val="28"/>
        </w:rPr>
        <w:t xml:space="preserve"> и подведомственными </w:t>
      </w:r>
      <w:r>
        <w:rPr>
          <w:rFonts w:eastAsia="Calibri"/>
          <w:sz w:val="28"/>
          <w:szCs w:val="28"/>
        </w:rPr>
        <w:t>ей</w:t>
      </w:r>
      <w:r w:rsidRPr="004D2D26">
        <w:rPr>
          <w:rFonts w:eastAsia="Calibri"/>
          <w:sz w:val="28"/>
          <w:szCs w:val="28"/>
        </w:rPr>
        <w:t xml:space="preserve"> каз</w:t>
      </w:r>
      <w:r>
        <w:rPr>
          <w:rFonts w:eastAsia="Calibri"/>
          <w:sz w:val="28"/>
          <w:szCs w:val="28"/>
        </w:rPr>
        <w:t>ё</w:t>
      </w:r>
      <w:r w:rsidRPr="004D2D26">
        <w:rPr>
          <w:rFonts w:eastAsia="Calibri"/>
          <w:sz w:val="28"/>
          <w:szCs w:val="28"/>
        </w:rPr>
        <w:t>нными учреждениями.</w:t>
      </w: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 w:rsidRPr="004D2D26">
        <w:rPr>
          <w:rFonts w:eastAsia="Calibri"/>
          <w:sz w:val="28"/>
          <w:szCs w:val="28"/>
        </w:rPr>
        <w:t xml:space="preserve">2. Правовой акт, указанный в абзаце втором подпункта 1.1 настоящих Требований, разрабатывается </w:t>
      </w:r>
      <w:r>
        <w:rPr>
          <w:rFonts w:eastAsia="Calibri"/>
          <w:sz w:val="28"/>
          <w:szCs w:val="28"/>
        </w:rPr>
        <w:t>а</w:t>
      </w:r>
      <w:r w:rsidRPr="004D2D26">
        <w:rPr>
          <w:rFonts w:eastAsia="Calibri"/>
          <w:sz w:val="28"/>
          <w:szCs w:val="28"/>
        </w:rPr>
        <w:t>дминистраци</w:t>
      </w:r>
      <w:r>
        <w:rPr>
          <w:rFonts w:eastAsia="Calibri"/>
          <w:sz w:val="28"/>
          <w:szCs w:val="28"/>
        </w:rPr>
        <w:t>ей</w:t>
      </w:r>
      <w:r w:rsidRPr="004D2D26">
        <w:rPr>
          <w:rFonts w:eastAsia="Calibri"/>
          <w:sz w:val="28"/>
          <w:szCs w:val="28"/>
        </w:rPr>
        <w:t xml:space="preserve"> </w:t>
      </w:r>
      <w:r>
        <w:rPr>
          <w:sz w:val="28"/>
          <w:szCs w:val="28"/>
        </w:rPr>
        <w:t>Останинского</w:t>
      </w:r>
      <w:r>
        <w:rPr>
          <w:rFonts w:eastAsia="Calibri"/>
          <w:sz w:val="28"/>
          <w:szCs w:val="28"/>
        </w:rPr>
        <w:t xml:space="preserve"> сельсовета Северного района Новосибирской области в</w:t>
      </w:r>
      <w:r w:rsidRPr="004D2D26">
        <w:rPr>
          <w:rFonts w:eastAsia="Calibri"/>
          <w:sz w:val="28"/>
          <w:szCs w:val="28"/>
        </w:rPr>
        <w:t xml:space="preserve"> форме проекта постановления </w:t>
      </w:r>
      <w:r>
        <w:rPr>
          <w:rFonts w:eastAsia="Calibri"/>
          <w:sz w:val="28"/>
          <w:szCs w:val="28"/>
        </w:rPr>
        <w:t>а</w:t>
      </w:r>
      <w:r w:rsidRPr="004D2D26">
        <w:rPr>
          <w:rFonts w:eastAsia="Calibri"/>
          <w:sz w:val="28"/>
          <w:szCs w:val="28"/>
        </w:rPr>
        <w:t xml:space="preserve">дминистрации </w:t>
      </w:r>
      <w:r>
        <w:rPr>
          <w:sz w:val="28"/>
          <w:szCs w:val="28"/>
        </w:rPr>
        <w:t>Останинского</w:t>
      </w:r>
      <w:r>
        <w:rPr>
          <w:rFonts w:eastAsia="Calibri"/>
          <w:sz w:val="28"/>
          <w:szCs w:val="28"/>
        </w:rPr>
        <w:t xml:space="preserve"> сельсовета Северного района Новосибирской области</w:t>
      </w:r>
      <w:r w:rsidRPr="004D2D26">
        <w:rPr>
          <w:rFonts w:eastAsia="Calibri"/>
          <w:sz w:val="28"/>
          <w:szCs w:val="28"/>
        </w:rPr>
        <w:t xml:space="preserve"> и должен содержать:</w:t>
      </w: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 w:rsidRPr="004D2D26">
        <w:rPr>
          <w:rFonts w:eastAsia="Calibri"/>
          <w:sz w:val="28"/>
          <w:szCs w:val="28"/>
        </w:rPr>
        <w:t>2.1. Порядок определения показателей, характеризующих потребительские свойства (в том числе характеристики качества) и иные характеристики (в том числе предельные цены) закупаемых для обеспечения муниципальных нужд товаров, работ, услуг;</w:t>
      </w: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 w:rsidRPr="004D2D26">
        <w:rPr>
          <w:rFonts w:eastAsia="Calibri"/>
          <w:sz w:val="28"/>
          <w:szCs w:val="28"/>
        </w:rPr>
        <w:t xml:space="preserve">2.2. Порядок формирования и утверждения перечня отдельных видов товаров, работ, услуг (в том числе предельных цен товаров, работ, </w:t>
      </w:r>
      <w:r>
        <w:rPr>
          <w:rFonts w:eastAsia="Calibri"/>
          <w:sz w:val="28"/>
          <w:szCs w:val="28"/>
        </w:rPr>
        <w:t>услуг), закупаемых самой</w:t>
      </w:r>
      <w:r w:rsidRPr="004D2D26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а</w:t>
      </w:r>
      <w:r w:rsidRPr="004D2D26">
        <w:rPr>
          <w:rFonts w:eastAsia="Calibri"/>
          <w:sz w:val="28"/>
          <w:szCs w:val="28"/>
        </w:rPr>
        <w:t>дминистраци</w:t>
      </w:r>
      <w:r>
        <w:rPr>
          <w:rFonts w:eastAsia="Calibri"/>
          <w:sz w:val="28"/>
          <w:szCs w:val="28"/>
        </w:rPr>
        <w:t>ей</w:t>
      </w:r>
      <w:r w:rsidRPr="004D2D26">
        <w:rPr>
          <w:rFonts w:eastAsia="Calibri"/>
          <w:sz w:val="28"/>
          <w:szCs w:val="28"/>
        </w:rPr>
        <w:t xml:space="preserve"> </w:t>
      </w:r>
      <w:r>
        <w:rPr>
          <w:sz w:val="28"/>
          <w:szCs w:val="28"/>
        </w:rPr>
        <w:t>Останинского</w:t>
      </w:r>
      <w:r>
        <w:rPr>
          <w:rFonts w:eastAsia="Calibri"/>
          <w:sz w:val="28"/>
          <w:szCs w:val="28"/>
        </w:rPr>
        <w:t xml:space="preserve"> сельсовета Северного района Новосибирской </w:t>
      </w:r>
      <w:r>
        <w:rPr>
          <w:rFonts w:eastAsia="Calibri"/>
          <w:sz w:val="28"/>
          <w:szCs w:val="28"/>
        </w:rPr>
        <w:lastRenderedPageBreak/>
        <w:t>области</w:t>
      </w:r>
      <w:r w:rsidRPr="004D2D26">
        <w:rPr>
          <w:rFonts w:eastAsia="Calibri"/>
          <w:sz w:val="28"/>
          <w:szCs w:val="28"/>
        </w:rPr>
        <w:t xml:space="preserve"> и подведомственными </w:t>
      </w:r>
      <w:r>
        <w:rPr>
          <w:rFonts w:eastAsia="Calibri"/>
          <w:sz w:val="28"/>
          <w:szCs w:val="28"/>
        </w:rPr>
        <w:t>ей казё</w:t>
      </w:r>
      <w:r w:rsidRPr="004D2D26">
        <w:rPr>
          <w:rFonts w:eastAsia="Calibri"/>
          <w:sz w:val="28"/>
          <w:szCs w:val="28"/>
        </w:rPr>
        <w:t>нными учреждениями (далее - ведомственный перечень);</w:t>
      </w: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 w:rsidRPr="004D2D26">
        <w:rPr>
          <w:rFonts w:eastAsia="Calibri"/>
          <w:sz w:val="28"/>
          <w:szCs w:val="28"/>
        </w:rPr>
        <w:t>2.3. Форму ведомственного перечня.</w:t>
      </w: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 w:rsidRPr="004D2D26">
        <w:rPr>
          <w:rFonts w:eastAsia="Calibri"/>
          <w:sz w:val="28"/>
          <w:szCs w:val="28"/>
        </w:rPr>
        <w:t xml:space="preserve">3. Правовой акт, указанный в абзаце третьем подпункта 1.1 настоящих Требований, разрабатывается </w:t>
      </w:r>
      <w:r>
        <w:rPr>
          <w:rFonts w:eastAsia="Calibri"/>
          <w:sz w:val="28"/>
          <w:szCs w:val="28"/>
        </w:rPr>
        <w:t>а</w:t>
      </w:r>
      <w:r w:rsidRPr="004D2D26">
        <w:rPr>
          <w:rFonts w:eastAsia="Calibri"/>
          <w:sz w:val="28"/>
          <w:szCs w:val="28"/>
        </w:rPr>
        <w:t>дминистраци</w:t>
      </w:r>
      <w:r>
        <w:rPr>
          <w:rFonts w:eastAsia="Calibri"/>
          <w:sz w:val="28"/>
          <w:szCs w:val="28"/>
        </w:rPr>
        <w:t>ей</w:t>
      </w:r>
      <w:r w:rsidRPr="004D2D26">
        <w:rPr>
          <w:rFonts w:eastAsia="Calibri"/>
          <w:sz w:val="28"/>
          <w:szCs w:val="28"/>
        </w:rPr>
        <w:t xml:space="preserve"> </w:t>
      </w:r>
      <w:r>
        <w:rPr>
          <w:sz w:val="28"/>
          <w:szCs w:val="28"/>
        </w:rPr>
        <w:t>Останинского</w:t>
      </w:r>
      <w:r>
        <w:rPr>
          <w:rFonts w:eastAsia="Calibri"/>
          <w:sz w:val="28"/>
          <w:szCs w:val="28"/>
        </w:rPr>
        <w:t xml:space="preserve"> сельсовета Северного района Новосибирской области в</w:t>
      </w:r>
      <w:r w:rsidRPr="004D2D26">
        <w:rPr>
          <w:rFonts w:eastAsia="Calibri"/>
          <w:sz w:val="28"/>
          <w:szCs w:val="28"/>
        </w:rPr>
        <w:t xml:space="preserve"> форме проекта постановления </w:t>
      </w:r>
      <w:r>
        <w:rPr>
          <w:rFonts w:eastAsia="Calibri"/>
          <w:sz w:val="28"/>
          <w:szCs w:val="28"/>
        </w:rPr>
        <w:t>а</w:t>
      </w:r>
      <w:r w:rsidRPr="004D2D26">
        <w:rPr>
          <w:rFonts w:eastAsia="Calibri"/>
          <w:sz w:val="28"/>
          <w:szCs w:val="28"/>
        </w:rPr>
        <w:t xml:space="preserve">дминистрации </w:t>
      </w:r>
      <w:r>
        <w:rPr>
          <w:sz w:val="28"/>
          <w:szCs w:val="28"/>
        </w:rPr>
        <w:t>Останинского</w:t>
      </w:r>
      <w:r>
        <w:rPr>
          <w:rFonts w:eastAsia="Calibri"/>
          <w:sz w:val="28"/>
          <w:szCs w:val="28"/>
        </w:rPr>
        <w:t xml:space="preserve"> сельсовета Северного района Новосибирской области</w:t>
      </w:r>
      <w:r w:rsidRPr="004D2D26">
        <w:rPr>
          <w:rFonts w:eastAsia="Calibri"/>
          <w:sz w:val="28"/>
          <w:szCs w:val="28"/>
        </w:rPr>
        <w:t xml:space="preserve"> и должен содержать:</w:t>
      </w:r>
    </w:p>
    <w:p w:rsidR="00465DD3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 w:rsidRPr="004D2D26">
        <w:rPr>
          <w:rFonts w:eastAsia="Calibri"/>
          <w:sz w:val="28"/>
          <w:szCs w:val="28"/>
        </w:rPr>
        <w:t>3.1. Порядок расчета нормативных затрат, в том числе формулы расчета;</w:t>
      </w: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 w:rsidRPr="004D2D26">
        <w:rPr>
          <w:rFonts w:eastAsia="Calibri"/>
          <w:sz w:val="28"/>
          <w:szCs w:val="28"/>
        </w:rPr>
        <w:t>3.</w:t>
      </w:r>
      <w:r>
        <w:rPr>
          <w:rFonts w:eastAsia="Calibri"/>
          <w:sz w:val="28"/>
          <w:szCs w:val="28"/>
        </w:rPr>
        <w:t>2</w:t>
      </w:r>
      <w:r w:rsidRPr="004D2D26">
        <w:rPr>
          <w:rFonts w:eastAsia="Calibri"/>
          <w:sz w:val="28"/>
          <w:szCs w:val="28"/>
        </w:rPr>
        <w:t xml:space="preserve">. Требование об определении </w:t>
      </w:r>
      <w:r>
        <w:rPr>
          <w:rFonts w:eastAsia="Calibri"/>
          <w:sz w:val="28"/>
          <w:szCs w:val="28"/>
        </w:rPr>
        <w:t xml:space="preserve">администрацией </w:t>
      </w:r>
      <w:r>
        <w:rPr>
          <w:sz w:val="28"/>
          <w:szCs w:val="28"/>
        </w:rPr>
        <w:t>Останинского</w:t>
      </w:r>
      <w:r>
        <w:rPr>
          <w:rFonts w:eastAsia="Calibri"/>
          <w:sz w:val="28"/>
          <w:szCs w:val="28"/>
        </w:rPr>
        <w:t xml:space="preserve"> сельсовета Северного района Новосибирской области</w:t>
      </w:r>
      <w:r w:rsidRPr="004D2D26">
        <w:rPr>
          <w:rFonts w:eastAsia="Calibri"/>
          <w:sz w:val="28"/>
          <w:szCs w:val="28"/>
        </w:rPr>
        <w:t xml:space="preserve"> нормативов количества и (или) цены товаров, работ, услуг, в том числе сгруппированных по должностям работников и (или) категориям должностей работников.</w:t>
      </w: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4</w:t>
      </w:r>
      <w:r w:rsidRPr="004D2D26">
        <w:rPr>
          <w:rFonts w:eastAsia="Calibri"/>
          <w:sz w:val="28"/>
          <w:szCs w:val="28"/>
        </w:rPr>
        <w:t xml:space="preserve">. Правовые акты, указанные в </w:t>
      </w:r>
      <w:r>
        <w:rPr>
          <w:rFonts w:eastAsia="Calibri"/>
          <w:sz w:val="28"/>
          <w:szCs w:val="28"/>
        </w:rPr>
        <w:t xml:space="preserve">абзацах 3 и 4 </w:t>
      </w:r>
      <w:r w:rsidRPr="004D2D26">
        <w:rPr>
          <w:rFonts w:eastAsia="Calibri"/>
          <w:sz w:val="28"/>
          <w:szCs w:val="28"/>
        </w:rPr>
        <w:t>подпункт</w:t>
      </w:r>
      <w:r>
        <w:rPr>
          <w:rFonts w:eastAsia="Calibri"/>
          <w:sz w:val="28"/>
          <w:szCs w:val="28"/>
        </w:rPr>
        <w:t>а</w:t>
      </w:r>
      <w:r w:rsidRPr="004D2D26">
        <w:rPr>
          <w:rFonts w:eastAsia="Calibri"/>
          <w:sz w:val="28"/>
          <w:szCs w:val="28"/>
        </w:rPr>
        <w:t xml:space="preserve"> 1.</w:t>
      </w:r>
      <w:r>
        <w:rPr>
          <w:rFonts w:eastAsia="Calibri"/>
          <w:sz w:val="28"/>
          <w:szCs w:val="28"/>
        </w:rPr>
        <w:t>1</w:t>
      </w:r>
      <w:r w:rsidRPr="004D2D26">
        <w:rPr>
          <w:rFonts w:eastAsia="Calibri"/>
          <w:sz w:val="28"/>
          <w:szCs w:val="28"/>
        </w:rPr>
        <w:t xml:space="preserve"> настоящих Требований, разрабатываются </w:t>
      </w:r>
      <w:r>
        <w:rPr>
          <w:rFonts w:eastAsia="Calibri"/>
          <w:sz w:val="28"/>
          <w:szCs w:val="28"/>
        </w:rPr>
        <w:t>а</w:t>
      </w:r>
      <w:r w:rsidRPr="004D2D26">
        <w:rPr>
          <w:rFonts w:eastAsia="Calibri"/>
          <w:sz w:val="28"/>
          <w:szCs w:val="28"/>
        </w:rPr>
        <w:t>дминистраци</w:t>
      </w:r>
      <w:r>
        <w:rPr>
          <w:rFonts w:eastAsia="Calibri"/>
          <w:sz w:val="28"/>
          <w:szCs w:val="28"/>
        </w:rPr>
        <w:t>ей</w:t>
      </w:r>
      <w:r w:rsidRPr="004D2D26">
        <w:rPr>
          <w:rFonts w:eastAsia="Calibri"/>
          <w:sz w:val="28"/>
          <w:szCs w:val="28"/>
        </w:rPr>
        <w:t xml:space="preserve"> </w:t>
      </w:r>
      <w:r>
        <w:rPr>
          <w:sz w:val="28"/>
          <w:szCs w:val="28"/>
        </w:rPr>
        <w:t>Останинского</w:t>
      </w:r>
      <w:r>
        <w:rPr>
          <w:rFonts w:eastAsia="Calibri"/>
          <w:sz w:val="28"/>
          <w:szCs w:val="28"/>
        </w:rPr>
        <w:t xml:space="preserve"> сельсовета Северного района Новосибирской области</w:t>
      </w:r>
      <w:r w:rsidRPr="004D2D26">
        <w:rPr>
          <w:rFonts w:eastAsia="Calibri"/>
          <w:sz w:val="28"/>
          <w:szCs w:val="28"/>
        </w:rPr>
        <w:t xml:space="preserve"> на основании правил нормирования.</w:t>
      </w: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 w:rsidRPr="004D2D26">
        <w:rPr>
          <w:rFonts w:eastAsia="Calibri"/>
          <w:sz w:val="28"/>
          <w:szCs w:val="28"/>
        </w:rPr>
        <w:t xml:space="preserve">Правовые акты </w:t>
      </w:r>
      <w:r>
        <w:rPr>
          <w:rFonts w:eastAsia="Calibri"/>
          <w:sz w:val="28"/>
          <w:szCs w:val="28"/>
        </w:rPr>
        <w:t>а</w:t>
      </w:r>
      <w:r w:rsidRPr="004D2D26">
        <w:rPr>
          <w:rFonts w:eastAsia="Calibri"/>
          <w:sz w:val="28"/>
          <w:szCs w:val="28"/>
        </w:rPr>
        <w:t xml:space="preserve">дминистрации </w:t>
      </w:r>
      <w:r>
        <w:rPr>
          <w:sz w:val="28"/>
          <w:szCs w:val="28"/>
        </w:rPr>
        <w:t>Останинского</w:t>
      </w:r>
      <w:r>
        <w:rPr>
          <w:rFonts w:eastAsia="Calibri"/>
          <w:sz w:val="28"/>
          <w:szCs w:val="28"/>
        </w:rPr>
        <w:t xml:space="preserve"> сельсовета Северного района Новосибирской области</w:t>
      </w:r>
      <w:r w:rsidRPr="004D2D26">
        <w:rPr>
          <w:rFonts w:eastAsia="Calibri"/>
          <w:sz w:val="28"/>
          <w:szCs w:val="28"/>
        </w:rPr>
        <w:t>, утверждающие требования к отдельным видам товаров, работ, услуг, закупаемым сам</w:t>
      </w:r>
      <w:r>
        <w:rPr>
          <w:rFonts w:eastAsia="Calibri"/>
          <w:sz w:val="28"/>
          <w:szCs w:val="28"/>
        </w:rPr>
        <w:t>ой а</w:t>
      </w:r>
      <w:r w:rsidRPr="004D2D26">
        <w:rPr>
          <w:rFonts w:eastAsia="Calibri"/>
          <w:sz w:val="28"/>
          <w:szCs w:val="28"/>
        </w:rPr>
        <w:t>дминистраци</w:t>
      </w:r>
      <w:r>
        <w:rPr>
          <w:rFonts w:eastAsia="Calibri"/>
          <w:sz w:val="28"/>
          <w:szCs w:val="28"/>
        </w:rPr>
        <w:t>ей</w:t>
      </w:r>
      <w:r w:rsidRPr="004D2D26">
        <w:rPr>
          <w:rFonts w:eastAsia="Calibri"/>
          <w:sz w:val="28"/>
          <w:szCs w:val="28"/>
        </w:rPr>
        <w:t xml:space="preserve"> </w:t>
      </w:r>
      <w:r>
        <w:rPr>
          <w:sz w:val="28"/>
          <w:szCs w:val="28"/>
        </w:rPr>
        <w:t>Останинского</w:t>
      </w:r>
      <w:r>
        <w:rPr>
          <w:rFonts w:eastAsia="Calibri"/>
          <w:sz w:val="28"/>
          <w:szCs w:val="28"/>
        </w:rPr>
        <w:t xml:space="preserve"> сельсовета Северного района Новосибирской области</w:t>
      </w:r>
      <w:r w:rsidRPr="004D2D26">
        <w:rPr>
          <w:rFonts w:eastAsia="Calibri"/>
          <w:sz w:val="28"/>
          <w:szCs w:val="28"/>
        </w:rPr>
        <w:t xml:space="preserve"> и подведомственными </w:t>
      </w:r>
      <w:r>
        <w:rPr>
          <w:rFonts w:eastAsia="Calibri"/>
          <w:sz w:val="28"/>
          <w:szCs w:val="28"/>
        </w:rPr>
        <w:t>ей</w:t>
      </w:r>
      <w:r w:rsidRPr="004D2D26">
        <w:rPr>
          <w:rFonts w:eastAsia="Calibri"/>
          <w:sz w:val="28"/>
          <w:szCs w:val="28"/>
        </w:rPr>
        <w:t xml:space="preserve"> каз</w:t>
      </w:r>
      <w:r>
        <w:rPr>
          <w:rFonts w:eastAsia="Calibri"/>
          <w:sz w:val="28"/>
          <w:szCs w:val="28"/>
        </w:rPr>
        <w:t>ё</w:t>
      </w:r>
      <w:r w:rsidRPr="004D2D26">
        <w:rPr>
          <w:rFonts w:eastAsia="Calibri"/>
          <w:sz w:val="28"/>
          <w:szCs w:val="28"/>
        </w:rPr>
        <w:t>нными учреждениями, должны содержать следующие сведения:</w:t>
      </w: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 w:rsidRPr="004D2D26">
        <w:rPr>
          <w:rFonts w:eastAsia="Calibri"/>
          <w:sz w:val="28"/>
          <w:szCs w:val="28"/>
        </w:rPr>
        <w:t>наименования заказчиков (подразделений заказчиков),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 w:rsidRPr="004D2D26">
        <w:rPr>
          <w:rFonts w:eastAsia="Calibri"/>
          <w:sz w:val="28"/>
          <w:szCs w:val="28"/>
        </w:rPr>
        <w:t>перечень отдельных видов товаров, работ, услуг с указанием характеристик (свойств) и их значений.</w:t>
      </w: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 w:rsidRPr="004D2D26">
        <w:rPr>
          <w:rFonts w:eastAsia="Calibri"/>
          <w:sz w:val="28"/>
          <w:szCs w:val="28"/>
        </w:rPr>
        <w:t xml:space="preserve">Правовые акты </w:t>
      </w:r>
      <w:r>
        <w:rPr>
          <w:rFonts w:eastAsia="Calibri"/>
          <w:sz w:val="28"/>
          <w:szCs w:val="28"/>
        </w:rPr>
        <w:t>а</w:t>
      </w:r>
      <w:r w:rsidRPr="004D2D26">
        <w:rPr>
          <w:rFonts w:eastAsia="Calibri"/>
          <w:sz w:val="28"/>
          <w:szCs w:val="28"/>
        </w:rPr>
        <w:t xml:space="preserve">дминистрации </w:t>
      </w:r>
      <w:r>
        <w:rPr>
          <w:sz w:val="28"/>
          <w:szCs w:val="28"/>
        </w:rPr>
        <w:t>Останинского</w:t>
      </w:r>
      <w:r>
        <w:rPr>
          <w:rFonts w:eastAsia="Calibri"/>
          <w:sz w:val="28"/>
          <w:szCs w:val="28"/>
        </w:rPr>
        <w:t xml:space="preserve"> сельсовета Северного района Новосибирской области</w:t>
      </w:r>
      <w:r w:rsidRPr="004D2D26">
        <w:rPr>
          <w:rFonts w:eastAsia="Calibri"/>
          <w:sz w:val="28"/>
          <w:szCs w:val="28"/>
        </w:rPr>
        <w:t>, утверждающие нормативные затраты, должны определять:</w:t>
      </w: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 w:rsidRPr="004D2D26">
        <w:rPr>
          <w:rFonts w:eastAsia="Calibri"/>
          <w:sz w:val="28"/>
          <w:szCs w:val="28"/>
        </w:rPr>
        <w:t>нормативы количества и (или) цены товаров, работ, услуг, в том числе сгруппированные по должностям работников и (или) категориям должностей работников.</w:t>
      </w: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5</w:t>
      </w:r>
      <w:r w:rsidRPr="004D2D26">
        <w:rPr>
          <w:rFonts w:eastAsia="Calibri"/>
          <w:sz w:val="28"/>
          <w:szCs w:val="28"/>
        </w:rPr>
        <w:t>. Обсуждение проектов правовых актов о нормировании в сфере закупок для обеспечения муниципальных нужд в целях общественного контроля является обязательным и проводится разработчиками проектов нормативных правовых актов о нормировании (далее - разработчики) в порядке, установленном настоящими Требованиями.</w:t>
      </w:r>
    </w:p>
    <w:p w:rsidR="00465DD3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proofErr w:type="gramStart"/>
      <w:r w:rsidRPr="004D2D26">
        <w:rPr>
          <w:rFonts w:eastAsia="Calibri"/>
          <w:sz w:val="28"/>
          <w:szCs w:val="28"/>
        </w:rPr>
        <w:t xml:space="preserve">Срок проведения такого обсуждения устанавливается разработчиком и не может быть менее 7 календарных дней со дня размещения проектов правовых актов, а также пояснительных записок к ним на официальном сайте </w:t>
      </w:r>
      <w:r>
        <w:rPr>
          <w:rFonts w:eastAsia="Calibri"/>
          <w:sz w:val="28"/>
          <w:szCs w:val="28"/>
        </w:rPr>
        <w:t>а</w:t>
      </w:r>
      <w:r w:rsidRPr="004D2D26">
        <w:rPr>
          <w:rFonts w:eastAsia="Calibri"/>
          <w:sz w:val="28"/>
          <w:szCs w:val="28"/>
        </w:rPr>
        <w:t xml:space="preserve">дминистрации </w:t>
      </w:r>
      <w:r>
        <w:rPr>
          <w:rFonts w:eastAsia="Calibri"/>
          <w:sz w:val="28"/>
          <w:szCs w:val="28"/>
        </w:rPr>
        <w:t>Северного района Новосибирской области в разделе «Поселения, Останинский сельсовет»</w:t>
      </w:r>
      <w:r w:rsidRPr="004D2D26">
        <w:rPr>
          <w:rFonts w:eastAsia="Calibri"/>
          <w:sz w:val="28"/>
          <w:szCs w:val="28"/>
        </w:rPr>
        <w:t xml:space="preserve"> в</w:t>
      </w:r>
      <w:r>
        <w:rPr>
          <w:rFonts w:eastAsia="Calibri"/>
          <w:sz w:val="28"/>
          <w:szCs w:val="28"/>
        </w:rPr>
        <w:t xml:space="preserve"> информационно-телекоммуникационной</w:t>
      </w:r>
      <w:r w:rsidRPr="004D2D26">
        <w:rPr>
          <w:rFonts w:eastAsia="Calibri"/>
          <w:sz w:val="28"/>
          <w:szCs w:val="28"/>
        </w:rPr>
        <w:t xml:space="preserve"> сети </w:t>
      </w:r>
      <w:r>
        <w:rPr>
          <w:rFonts w:eastAsia="Calibri"/>
          <w:sz w:val="28"/>
          <w:szCs w:val="28"/>
        </w:rPr>
        <w:t>«</w:t>
      </w:r>
      <w:r w:rsidRPr="004D2D26">
        <w:rPr>
          <w:rFonts w:eastAsia="Calibri"/>
          <w:sz w:val="28"/>
          <w:szCs w:val="28"/>
        </w:rPr>
        <w:t>Интернет</w:t>
      </w:r>
      <w:r>
        <w:rPr>
          <w:rFonts w:eastAsia="Calibri"/>
          <w:sz w:val="28"/>
          <w:szCs w:val="28"/>
        </w:rPr>
        <w:t>»</w:t>
      </w:r>
      <w:r w:rsidRPr="004D2D26">
        <w:rPr>
          <w:rFonts w:eastAsia="Calibri"/>
          <w:sz w:val="28"/>
          <w:szCs w:val="28"/>
        </w:rPr>
        <w:t xml:space="preserve"> - для проектов правовых актов, указанных в подп</w:t>
      </w:r>
      <w:r>
        <w:rPr>
          <w:rFonts w:eastAsia="Calibri"/>
          <w:sz w:val="28"/>
          <w:szCs w:val="28"/>
        </w:rPr>
        <w:t>ункте 1.1 настоящих Требований.</w:t>
      </w:r>
      <w:proofErr w:type="gramEnd"/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6</w:t>
      </w:r>
      <w:r w:rsidRPr="004D2D26">
        <w:rPr>
          <w:rFonts w:eastAsia="Calibri"/>
          <w:sz w:val="28"/>
          <w:szCs w:val="28"/>
        </w:rPr>
        <w:t xml:space="preserve">. Разработчики рассматривают предложения общественных объединений, юридических и физических лиц, поступившие в электронной или письменной форме в срок, указанный в пункте </w:t>
      </w:r>
      <w:r>
        <w:rPr>
          <w:rFonts w:eastAsia="Calibri"/>
          <w:sz w:val="28"/>
          <w:szCs w:val="28"/>
        </w:rPr>
        <w:t>5</w:t>
      </w:r>
      <w:r w:rsidRPr="004D2D26">
        <w:rPr>
          <w:rFonts w:eastAsia="Calibri"/>
          <w:sz w:val="28"/>
          <w:szCs w:val="28"/>
        </w:rPr>
        <w:t xml:space="preserve"> настоящих Требований, в соответствии с законодательством Российской Федерации о порядке рассмотрения обращений граждан.</w:t>
      </w:r>
    </w:p>
    <w:p w:rsidR="00465DD3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7</w:t>
      </w:r>
      <w:r w:rsidRPr="004D2D26">
        <w:rPr>
          <w:rFonts w:eastAsia="Calibri"/>
          <w:sz w:val="28"/>
          <w:szCs w:val="28"/>
        </w:rPr>
        <w:t xml:space="preserve">. </w:t>
      </w:r>
      <w:proofErr w:type="gramStart"/>
      <w:r w:rsidRPr="004D2D26">
        <w:rPr>
          <w:rFonts w:eastAsia="Calibri"/>
          <w:sz w:val="28"/>
          <w:szCs w:val="28"/>
        </w:rPr>
        <w:t xml:space="preserve">В срок не позднее 3 рабочих дней со дня рассмотрения предложений общественных объединений, юридических и физических лиц такие предложения и ответы на них должны быть размещены на официальном сайте </w:t>
      </w:r>
      <w:r>
        <w:rPr>
          <w:rFonts w:eastAsia="Calibri"/>
          <w:sz w:val="28"/>
          <w:szCs w:val="28"/>
        </w:rPr>
        <w:t>а</w:t>
      </w:r>
      <w:r w:rsidRPr="004D2D26">
        <w:rPr>
          <w:rFonts w:eastAsia="Calibri"/>
          <w:sz w:val="28"/>
          <w:szCs w:val="28"/>
        </w:rPr>
        <w:t xml:space="preserve">дминистрации </w:t>
      </w:r>
      <w:r>
        <w:rPr>
          <w:rFonts w:eastAsia="Calibri"/>
          <w:sz w:val="28"/>
          <w:szCs w:val="28"/>
        </w:rPr>
        <w:t>Северного района Новосибирской области в разделе «Поселения, Останинский сельсовет»</w:t>
      </w:r>
      <w:r w:rsidRPr="004D2D26">
        <w:rPr>
          <w:rFonts w:eastAsia="Calibri"/>
          <w:sz w:val="28"/>
          <w:szCs w:val="28"/>
        </w:rPr>
        <w:t xml:space="preserve"> в</w:t>
      </w:r>
      <w:r>
        <w:rPr>
          <w:rFonts w:eastAsia="Calibri"/>
          <w:sz w:val="28"/>
          <w:szCs w:val="28"/>
        </w:rPr>
        <w:t xml:space="preserve"> информационно-телекоммуникационной</w:t>
      </w:r>
      <w:r w:rsidRPr="004D2D26">
        <w:rPr>
          <w:rFonts w:eastAsia="Calibri"/>
          <w:sz w:val="28"/>
          <w:szCs w:val="28"/>
        </w:rPr>
        <w:t xml:space="preserve"> сети </w:t>
      </w:r>
      <w:r>
        <w:rPr>
          <w:rFonts w:eastAsia="Calibri"/>
          <w:sz w:val="28"/>
          <w:szCs w:val="28"/>
        </w:rPr>
        <w:t>«</w:t>
      </w:r>
      <w:r w:rsidRPr="004D2D26">
        <w:rPr>
          <w:rFonts w:eastAsia="Calibri"/>
          <w:sz w:val="28"/>
          <w:szCs w:val="28"/>
        </w:rPr>
        <w:t>Интернет</w:t>
      </w:r>
      <w:r>
        <w:rPr>
          <w:rFonts w:eastAsia="Calibri"/>
          <w:sz w:val="28"/>
          <w:szCs w:val="28"/>
        </w:rPr>
        <w:t>»</w:t>
      </w:r>
      <w:r w:rsidRPr="004D2D26">
        <w:rPr>
          <w:rFonts w:eastAsia="Calibri"/>
          <w:sz w:val="28"/>
          <w:szCs w:val="28"/>
        </w:rPr>
        <w:t xml:space="preserve"> - для проектов правовых актов, указанных в подп</w:t>
      </w:r>
      <w:r>
        <w:rPr>
          <w:rFonts w:eastAsia="Calibri"/>
          <w:sz w:val="28"/>
          <w:szCs w:val="28"/>
        </w:rPr>
        <w:t>ункте 1.1 настоящих Требований.</w:t>
      </w:r>
      <w:proofErr w:type="gramEnd"/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8</w:t>
      </w:r>
      <w:r w:rsidRPr="004D2D26">
        <w:rPr>
          <w:rFonts w:eastAsia="Calibri"/>
          <w:sz w:val="28"/>
          <w:szCs w:val="28"/>
        </w:rPr>
        <w:t>. По результатам обсуждения в целях общественного контроля проектов правовых актов, указанных в пункте 1 настоящих Требований, разработчики принимают при необходимости решения о внесении изменений в проекты правовых актов с учетом предложений общественных объединений, юридических и физических лиц.</w:t>
      </w:r>
    </w:p>
    <w:p w:rsidR="00465DD3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9</w:t>
      </w:r>
      <w:r w:rsidRPr="004D2D26">
        <w:rPr>
          <w:rFonts w:eastAsia="Calibri"/>
          <w:sz w:val="28"/>
          <w:szCs w:val="28"/>
        </w:rPr>
        <w:t>. Правовые акты, указанные в подпункте 1.</w:t>
      </w:r>
      <w:r>
        <w:rPr>
          <w:rFonts w:eastAsia="Calibri"/>
          <w:sz w:val="28"/>
          <w:szCs w:val="28"/>
        </w:rPr>
        <w:t>1</w:t>
      </w:r>
      <w:r w:rsidRPr="004D2D26">
        <w:rPr>
          <w:rFonts w:eastAsia="Calibri"/>
          <w:sz w:val="28"/>
          <w:szCs w:val="28"/>
        </w:rPr>
        <w:t xml:space="preserve"> настоящих Требований, должны быть приняты </w:t>
      </w:r>
      <w:r>
        <w:rPr>
          <w:rFonts w:eastAsia="Calibri"/>
          <w:sz w:val="28"/>
          <w:szCs w:val="28"/>
        </w:rPr>
        <w:t>а</w:t>
      </w:r>
      <w:r w:rsidRPr="004D2D26">
        <w:rPr>
          <w:rFonts w:eastAsia="Calibri"/>
          <w:sz w:val="28"/>
          <w:szCs w:val="28"/>
        </w:rPr>
        <w:t>дминистраци</w:t>
      </w:r>
      <w:r>
        <w:rPr>
          <w:rFonts w:eastAsia="Calibri"/>
          <w:sz w:val="28"/>
          <w:szCs w:val="28"/>
        </w:rPr>
        <w:t>ей</w:t>
      </w:r>
      <w:r w:rsidRPr="004D2D26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Останинского сельсовета Северного района Новосибирской области поселения</w:t>
      </w:r>
      <w:r w:rsidRPr="004D2D26">
        <w:rPr>
          <w:rFonts w:eastAsia="Calibri"/>
          <w:sz w:val="28"/>
          <w:szCs w:val="28"/>
        </w:rPr>
        <w:t xml:space="preserve"> до 1 сентября текущего финансового года.</w:t>
      </w: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10</w:t>
      </w:r>
      <w:r w:rsidRPr="004D2D26">
        <w:rPr>
          <w:rFonts w:eastAsia="Calibri"/>
          <w:sz w:val="28"/>
          <w:szCs w:val="28"/>
        </w:rPr>
        <w:t xml:space="preserve">. Внесение изменений в правовые акты, указанные в пункте 1 настоящих Требований, осуществляется в порядке, установленном для их принятия. Правовые акты, указанные в </w:t>
      </w:r>
      <w:r>
        <w:rPr>
          <w:rFonts w:eastAsia="Calibri"/>
          <w:sz w:val="28"/>
          <w:szCs w:val="28"/>
        </w:rPr>
        <w:t xml:space="preserve">абзацах 3 и 4 </w:t>
      </w:r>
      <w:r w:rsidRPr="004D2D26">
        <w:rPr>
          <w:rFonts w:eastAsia="Calibri"/>
          <w:sz w:val="28"/>
          <w:szCs w:val="28"/>
        </w:rPr>
        <w:t>подпункт</w:t>
      </w:r>
      <w:r>
        <w:rPr>
          <w:rFonts w:eastAsia="Calibri"/>
          <w:sz w:val="28"/>
          <w:szCs w:val="28"/>
        </w:rPr>
        <w:t>а</w:t>
      </w:r>
      <w:r w:rsidRPr="004D2D26">
        <w:rPr>
          <w:rFonts w:eastAsia="Calibri"/>
          <w:sz w:val="28"/>
          <w:szCs w:val="28"/>
        </w:rPr>
        <w:t xml:space="preserve"> 1.</w:t>
      </w:r>
      <w:r>
        <w:rPr>
          <w:rFonts w:eastAsia="Calibri"/>
          <w:sz w:val="28"/>
          <w:szCs w:val="28"/>
        </w:rPr>
        <w:t>1</w:t>
      </w:r>
      <w:r w:rsidRPr="004D2D26">
        <w:rPr>
          <w:rFonts w:eastAsia="Calibri"/>
          <w:sz w:val="28"/>
          <w:szCs w:val="28"/>
        </w:rPr>
        <w:t xml:space="preserve"> настоящих Требований, пересматриваются не реже одного раза в год.</w:t>
      </w: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 w:rsidRPr="004D2D26">
        <w:rPr>
          <w:rFonts w:eastAsia="Calibri"/>
          <w:sz w:val="28"/>
          <w:szCs w:val="28"/>
        </w:rPr>
        <w:t>1</w:t>
      </w:r>
      <w:r>
        <w:rPr>
          <w:rFonts w:eastAsia="Calibri"/>
          <w:sz w:val="28"/>
          <w:szCs w:val="28"/>
        </w:rPr>
        <w:t>1</w:t>
      </w:r>
      <w:r w:rsidRPr="004D2D26">
        <w:rPr>
          <w:rFonts w:eastAsia="Calibri"/>
          <w:sz w:val="28"/>
          <w:szCs w:val="28"/>
        </w:rPr>
        <w:t>. Требования к отдельным видам товаров, работ, услуг и (или) нормативные затраты применяются для обоснования объекта и (или) объектов закупки соответствующего заказчика.</w:t>
      </w: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rFonts w:eastAsia="Calibri"/>
          <w:sz w:val="28"/>
          <w:szCs w:val="28"/>
        </w:rPr>
      </w:pPr>
      <w:r w:rsidRPr="004D2D26">
        <w:rPr>
          <w:rFonts w:eastAsia="Calibri"/>
          <w:sz w:val="28"/>
          <w:szCs w:val="28"/>
        </w:rPr>
        <w:t>1</w:t>
      </w:r>
      <w:r>
        <w:rPr>
          <w:rFonts w:eastAsia="Calibri"/>
          <w:sz w:val="28"/>
          <w:szCs w:val="28"/>
        </w:rPr>
        <w:t>2</w:t>
      </w:r>
      <w:r w:rsidRPr="004D2D26">
        <w:rPr>
          <w:rFonts w:eastAsia="Calibri"/>
          <w:sz w:val="28"/>
          <w:szCs w:val="28"/>
        </w:rPr>
        <w:t xml:space="preserve">. </w:t>
      </w:r>
      <w:proofErr w:type="gramStart"/>
      <w:r w:rsidRPr="004D2D26">
        <w:rPr>
          <w:rFonts w:eastAsia="Calibri"/>
          <w:sz w:val="28"/>
          <w:szCs w:val="28"/>
        </w:rPr>
        <w:t xml:space="preserve">Правовые акты, указанные в пункте 1 настоящих Требований, в течение 10 рабочих дней со дня их принятия размещаются разработчиком в единой информационной системе в сфере закупок или до ввода в эксплуатацию указанной системы на официальном сайте Российской Федерации в информационно-телекоммуникационной сети </w:t>
      </w:r>
      <w:r>
        <w:rPr>
          <w:rFonts w:eastAsia="Calibri"/>
          <w:sz w:val="28"/>
          <w:szCs w:val="28"/>
        </w:rPr>
        <w:t>«</w:t>
      </w:r>
      <w:r w:rsidRPr="004D2D26">
        <w:rPr>
          <w:rFonts w:eastAsia="Calibri"/>
          <w:sz w:val="28"/>
          <w:szCs w:val="28"/>
        </w:rPr>
        <w:t>Интернет</w:t>
      </w:r>
      <w:r>
        <w:rPr>
          <w:rFonts w:eastAsia="Calibri"/>
          <w:sz w:val="28"/>
          <w:szCs w:val="28"/>
        </w:rPr>
        <w:t>»</w:t>
      </w:r>
      <w:r w:rsidRPr="004D2D26">
        <w:rPr>
          <w:rFonts w:eastAsia="Calibri"/>
          <w:sz w:val="28"/>
          <w:szCs w:val="28"/>
        </w:rPr>
        <w:t xml:space="preserve"> для размещения информации о размещении заказов на поставки товаров, выполнения работ, оказания услуг.</w:t>
      </w:r>
      <w:proofErr w:type="gramEnd"/>
    </w:p>
    <w:p w:rsidR="00465DD3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____________________</w:t>
      </w:r>
    </w:p>
    <w:p w:rsidR="00465DD3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center"/>
        <w:rPr>
          <w:rFonts w:eastAsia="Calibri"/>
          <w:sz w:val="28"/>
          <w:szCs w:val="28"/>
        </w:rPr>
      </w:pPr>
    </w:p>
    <w:p w:rsidR="00465DD3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center"/>
        <w:rPr>
          <w:rFonts w:eastAsia="Calibri"/>
          <w:sz w:val="28"/>
          <w:szCs w:val="28"/>
        </w:rPr>
      </w:pPr>
    </w:p>
    <w:p w:rsidR="00465DD3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center"/>
        <w:rPr>
          <w:rFonts w:eastAsia="Calibri"/>
          <w:sz w:val="28"/>
          <w:szCs w:val="28"/>
        </w:rPr>
      </w:pPr>
    </w:p>
    <w:p w:rsidR="00465DD3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center"/>
        <w:rPr>
          <w:rFonts w:eastAsia="Calibri"/>
          <w:sz w:val="28"/>
          <w:szCs w:val="28"/>
        </w:rPr>
      </w:pPr>
    </w:p>
    <w:p w:rsidR="00465DD3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center"/>
        <w:rPr>
          <w:rFonts w:eastAsia="Calibri"/>
          <w:sz w:val="28"/>
          <w:szCs w:val="28"/>
        </w:rPr>
      </w:pPr>
    </w:p>
    <w:p w:rsidR="00465DD3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center"/>
        <w:rPr>
          <w:rFonts w:eastAsia="Calibri"/>
          <w:sz w:val="28"/>
          <w:szCs w:val="28"/>
        </w:rPr>
      </w:pPr>
    </w:p>
    <w:p w:rsidR="00465DD3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center"/>
        <w:rPr>
          <w:rFonts w:eastAsia="Calibri"/>
          <w:sz w:val="28"/>
          <w:szCs w:val="28"/>
        </w:rPr>
      </w:pPr>
    </w:p>
    <w:p w:rsidR="00465DD3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center"/>
        <w:rPr>
          <w:rFonts w:eastAsia="Calibri"/>
          <w:sz w:val="28"/>
          <w:szCs w:val="28"/>
        </w:rPr>
      </w:pPr>
    </w:p>
    <w:p w:rsidR="00465DD3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center"/>
        <w:rPr>
          <w:rFonts w:eastAsia="Calibri"/>
          <w:sz w:val="28"/>
          <w:szCs w:val="28"/>
        </w:rPr>
      </w:pPr>
    </w:p>
    <w:p w:rsidR="00465DD3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center"/>
        <w:rPr>
          <w:rFonts w:eastAsia="Calibri"/>
          <w:sz w:val="28"/>
          <w:szCs w:val="28"/>
        </w:rPr>
      </w:pPr>
    </w:p>
    <w:p w:rsidR="00465DD3" w:rsidRDefault="00465DD3" w:rsidP="00465DD3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АДМИНИСТРАЦИЯ ОСТАНИНСКОГО СЕЛЬСОВЕТА</w:t>
      </w:r>
    </w:p>
    <w:p w:rsidR="00465DD3" w:rsidRDefault="00465DD3" w:rsidP="00465DD3">
      <w:pPr>
        <w:jc w:val="center"/>
        <w:rPr>
          <w:sz w:val="28"/>
          <w:szCs w:val="28"/>
        </w:rPr>
      </w:pPr>
      <w:r>
        <w:rPr>
          <w:sz w:val="28"/>
          <w:szCs w:val="28"/>
        </w:rPr>
        <w:t>СЕВЕРНОГО РАЙОНА НОВОСИБИРСКОЙ ОБЛАСТИ</w:t>
      </w:r>
    </w:p>
    <w:p w:rsidR="00465DD3" w:rsidRDefault="00465DD3" w:rsidP="00465DD3">
      <w:pPr>
        <w:rPr>
          <w:sz w:val="28"/>
          <w:szCs w:val="28"/>
        </w:rPr>
      </w:pPr>
    </w:p>
    <w:p w:rsidR="00465DD3" w:rsidRDefault="00465DD3" w:rsidP="00465DD3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465DD3" w:rsidRDefault="00465DD3" w:rsidP="00465DD3">
      <w:pPr>
        <w:rPr>
          <w:b/>
          <w:sz w:val="28"/>
          <w:szCs w:val="28"/>
        </w:rPr>
      </w:pPr>
    </w:p>
    <w:p w:rsidR="00465DD3" w:rsidRDefault="00465DD3" w:rsidP="00465DD3">
      <w:pPr>
        <w:rPr>
          <w:sz w:val="28"/>
          <w:szCs w:val="28"/>
        </w:rPr>
      </w:pPr>
      <w:r>
        <w:rPr>
          <w:sz w:val="28"/>
          <w:szCs w:val="28"/>
        </w:rPr>
        <w:t xml:space="preserve">12.01.2017                                  с. Останинка                                          № 4  </w:t>
      </w:r>
    </w:p>
    <w:p w:rsidR="00465DD3" w:rsidRPr="0048672D" w:rsidRDefault="00465DD3" w:rsidP="00465DD3">
      <w:pPr>
        <w:rPr>
          <w:sz w:val="28"/>
        </w:rPr>
      </w:pPr>
    </w:p>
    <w:p w:rsidR="00465DD3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center"/>
        <w:rPr>
          <w:rFonts w:eastAsia="Calibri"/>
          <w:sz w:val="28"/>
          <w:szCs w:val="28"/>
        </w:rPr>
      </w:pPr>
    </w:p>
    <w:p w:rsidR="00465DD3" w:rsidRPr="004D2D26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center"/>
        <w:rPr>
          <w:rFonts w:eastAsia="Calibri"/>
          <w:sz w:val="28"/>
          <w:szCs w:val="28"/>
        </w:rPr>
      </w:pPr>
    </w:p>
    <w:p w:rsidR="00465DD3" w:rsidRPr="00FF1C77" w:rsidRDefault="00465DD3" w:rsidP="00465DD3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  <w:rPr>
          <w:sz w:val="28"/>
          <w:szCs w:val="28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Pr="00902296" w:rsidRDefault="00465DD3" w:rsidP="00465DD3">
      <w:pPr>
        <w:jc w:val="center"/>
        <w:rPr>
          <w:sz w:val="28"/>
          <w:szCs w:val="28"/>
        </w:rPr>
      </w:pPr>
      <w:r w:rsidRPr="00902296">
        <w:rPr>
          <w:sz w:val="28"/>
          <w:szCs w:val="28"/>
        </w:rPr>
        <w:t xml:space="preserve">Об утверждении Правил определения нормативных затрат на обеспечение функций  администрации </w:t>
      </w:r>
      <w:r>
        <w:rPr>
          <w:sz w:val="28"/>
          <w:szCs w:val="28"/>
        </w:rPr>
        <w:t xml:space="preserve">Останинского сельсовета Северного района </w:t>
      </w:r>
      <w:r w:rsidRPr="00902296">
        <w:rPr>
          <w:sz w:val="28"/>
          <w:szCs w:val="28"/>
        </w:rPr>
        <w:t xml:space="preserve">Новосибирской области </w:t>
      </w:r>
    </w:p>
    <w:p w:rsidR="00465DD3" w:rsidRPr="00B92BBC" w:rsidRDefault="00465DD3" w:rsidP="00465DD3">
      <w:pPr>
        <w:jc w:val="center"/>
        <w:rPr>
          <w:sz w:val="28"/>
          <w:szCs w:val="28"/>
        </w:rPr>
      </w:pPr>
    </w:p>
    <w:p w:rsidR="00465DD3" w:rsidRPr="00BC6B5F" w:rsidRDefault="00465DD3" w:rsidP="00465DD3">
      <w:pPr>
        <w:ind w:firstLine="709"/>
        <w:jc w:val="both"/>
        <w:rPr>
          <w:sz w:val="28"/>
          <w:szCs w:val="28"/>
        </w:rPr>
      </w:pPr>
      <w:r w:rsidRPr="00BC6B5F"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-3.9pt;margin-top:236.9pt;width:461.95pt;height:90.1pt;z-index:251662336;mso-wrap-distance-bottom:36.85pt;mso-position-horizontal-relative:margin;mso-position-vertical-relative:page" filled="f" stroked="f">
            <v:textbox style="mso-next-textbox:#_x0000_s1028" inset="0,0,0,0">
              <w:txbxContent>
                <w:p w:rsidR="00465DD3" w:rsidRDefault="00465DD3" w:rsidP="00465DD3">
                  <w:pPr>
                    <w:rPr>
                      <w:sz w:val="28"/>
                      <w:szCs w:val="28"/>
                    </w:rPr>
                  </w:pPr>
                </w:p>
                <w:p w:rsidR="00465DD3" w:rsidRPr="00902296" w:rsidRDefault="00465DD3" w:rsidP="00465DD3">
                  <w:pPr>
                    <w:jc w:val="center"/>
                    <w:rPr>
                      <w:sz w:val="28"/>
                      <w:szCs w:val="28"/>
                    </w:rPr>
                  </w:pPr>
                  <w:r w:rsidRPr="00902296">
                    <w:rPr>
                      <w:sz w:val="28"/>
                      <w:szCs w:val="28"/>
                    </w:rPr>
                    <w:t xml:space="preserve">Об утверждении Правил определения нормативных затрат на обеспечение функций  администрации </w:t>
                  </w:r>
                  <w:r>
                    <w:rPr>
                      <w:sz w:val="28"/>
                      <w:szCs w:val="28"/>
                    </w:rPr>
                    <w:t xml:space="preserve">Останинского сельсовета Северного района </w:t>
                  </w:r>
                  <w:r w:rsidRPr="00902296">
                    <w:rPr>
                      <w:sz w:val="28"/>
                      <w:szCs w:val="28"/>
                    </w:rPr>
                    <w:t xml:space="preserve">Новосибирской области </w:t>
                  </w:r>
                </w:p>
                <w:p w:rsidR="00465DD3" w:rsidRPr="00B92BBC" w:rsidRDefault="00465DD3" w:rsidP="00465DD3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xbxContent>
            </v:textbox>
            <w10:wrap type="topAndBottom" anchorx="margin"/>
          </v:shape>
        </w:pict>
      </w:r>
      <w:r w:rsidRPr="00BC6B5F">
        <w:rPr>
          <w:noProof/>
          <w:sz w:val="28"/>
          <w:szCs w:val="28"/>
        </w:rPr>
        <w:pict>
          <v:shape id="_x0000_s1027" type="#_x0000_t202" style="position:absolute;left:0;text-align:left;margin-left:-15.6pt;margin-top:56.7pt;width:495.3pt;height:127.2pt;z-index:251661312;mso-wrap-distance-left:0;mso-wrap-distance-right:0;mso-wrap-distance-bottom:189.95pt;mso-position-horizontal-relative:margin;mso-position-vertical-relative:page" filled="f" stroked="f">
            <v:textbox style="mso-next-textbox:#_x0000_s1027" inset="0,0,0,0">
              <w:txbxContent>
                <w:p w:rsidR="00465DD3" w:rsidRPr="004B11F2" w:rsidRDefault="00465DD3" w:rsidP="00465DD3">
                  <w:pPr>
                    <w:pStyle w:val="1"/>
                    <w:rPr>
                      <w:sz w:val="28"/>
                    </w:rPr>
                  </w:pPr>
                </w:p>
                <w:p w:rsidR="00465DD3" w:rsidRDefault="00465DD3" w:rsidP="00465DD3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АДМИНИСТРАЦИЯ ОСТАНИНСКОГО СЕЛЬСОВЕТА</w:t>
                  </w:r>
                </w:p>
                <w:p w:rsidR="00465DD3" w:rsidRDefault="00465DD3" w:rsidP="00465DD3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СЕВЕРНОГО РАЙОНА НОВОСИБИРСКОЙ ОБЛАСТИ</w:t>
                  </w:r>
                </w:p>
                <w:p w:rsidR="00465DD3" w:rsidRDefault="00465DD3" w:rsidP="00465DD3">
                  <w:pPr>
                    <w:rPr>
                      <w:sz w:val="28"/>
                      <w:szCs w:val="28"/>
                    </w:rPr>
                  </w:pPr>
                </w:p>
                <w:p w:rsidR="00465DD3" w:rsidRDefault="00465DD3" w:rsidP="00465DD3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                                           </w:t>
                  </w:r>
                  <w:proofErr w:type="gramStart"/>
                  <w:r>
                    <w:rPr>
                      <w:sz w:val="28"/>
                      <w:szCs w:val="28"/>
                    </w:rPr>
                    <w:t>П</w:t>
                  </w:r>
                  <w:proofErr w:type="gramEnd"/>
                  <w:r>
                    <w:rPr>
                      <w:sz w:val="28"/>
                      <w:szCs w:val="28"/>
                    </w:rPr>
                    <w:t xml:space="preserve"> О С Т А Н О В Л Е Н И Е</w:t>
                  </w:r>
                </w:p>
                <w:p w:rsidR="00465DD3" w:rsidRDefault="00465DD3" w:rsidP="00465DD3">
                  <w:pPr>
                    <w:rPr>
                      <w:b/>
                      <w:sz w:val="28"/>
                      <w:szCs w:val="28"/>
                    </w:rPr>
                  </w:pPr>
                </w:p>
                <w:p w:rsidR="00465DD3" w:rsidRDefault="00465DD3" w:rsidP="00465DD3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12.01.2017                                  с. Останинка                                          № 4  </w:t>
                  </w:r>
                </w:p>
                <w:p w:rsidR="00465DD3" w:rsidRPr="0048672D" w:rsidRDefault="00465DD3" w:rsidP="00465DD3">
                  <w:pPr>
                    <w:rPr>
                      <w:sz w:val="28"/>
                    </w:rPr>
                  </w:pPr>
                </w:p>
                <w:p w:rsidR="00465DD3" w:rsidRDefault="00465DD3" w:rsidP="00465DD3">
                  <w:pPr>
                    <w:pStyle w:val="1"/>
                    <w:rPr>
                      <w:spacing w:val="20"/>
                      <w:sz w:val="36"/>
                    </w:rPr>
                  </w:pPr>
                </w:p>
              </w:txbxContent>
            </v:textbox>
            <w10:wrap type="topAndBottom" anchorx="margin"/>
          </v:shape>
        </w:pict>
      </w:r>
      <w:r w:rsidRPr="00BC6B5F">
        <w:rPr>
          <w:noProof/>
          <w:sz w:val="28"/>
          <w:szCs w:val="28"/>
        </w:rPr>
        <w:pict>
          <v:shape id="_x0000_s1026" type="#_x0000_t202" style="position:absolute;left:0;text-align:left;margin-left:-7.8pt;margin-top:183.9pt;width:487.5pt;height:28.35pt;z-index:251660288;mso-wrap-distance-bottom:161.6pt;mso-position-horizontal-relative:margin;mso-position-vertical-relative:page" filled="f" stroked="f">
            <v:textbox style="mso-next-textbox:#_x0000_s1026" inset="0,0,0,0">
              <w:txbxContent>
                <w:p w:rsidR="00465DD3" w:rsidRPr="00BC6B5F" w:rsidRDefault="00465DD3" w:rsidP="00465DD3"/>
              </w:txbxContent>
            </v:textbox>
            <w10:wrap type="topAndBottom" anchorx="margin"/>
          </v:shape>
        </w:pict>
      </w:r>
      <w:proofErr w:type="gramStart"/>
      <w:r w:rsidRPr="00BC6B5F">
        <w:rPr>
          <w:sz w:val="28"/>
          <w:szCs w:val="28"/>
        </w:rPr>
        <w:t xml:space="preserve">В соответствии с пунктом 2 части 4 статьи 19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и постановлением Правительства Российской Федерации от 13.10.2014 № 1047 </w:t>
      </w:r>
      <w:r w:rsidRPr="00BC6B5F">
        <w:rPr>
          <w:bCs/>
          <w:kern w:val="28"/>
          <w:sz w:val="28"/>
          <w:szCs w:val="28"/>
          <w:lang w:eastAsia="ar-SA"/>
        </w:rPr>
        <w:t>«Об общих правилах определения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органов, включая соответственно территориальные органы</w:t>
      </w:r>
      <w:proofErr w:type="gramEnd"/>
      <w:r w:rsidRPr="00BC6B5F">
        <w:rPr>
          <w:bCs/>
          <w:kern w:val="28"/>
          <w:sz w:val="28"/>
          <w:szCs w:val="28"/>
          <w:lang w:eastAsia="ar-SA"/>
        </w:rPr>
        <w:t xml:space="preserve"> и подведомственные казенные учреждения», администрация </w:t>
      </w:r>
      <w:r>
        <w:rPr>
          <w:sz w:val="28"/>
          <w:szCs w:val="28"/>
        </w:rPr>
        <w:t>Останинского</w:t>
      </w:r>
      <w:r>
        <w:rPr>
          <w:bCs/>
          <w:kern w:val="28"/>
          <w:sz w:val="28"/>
          <w:szCs w:val="28"/>
          <w:lang w:eastAsia="ar-SA"/>
        </w:rPr>
        <w:t xml:space="preserve"> сельсовета </w:t>
      </w:r>
      <w:r w:rsidRPr="00BC6B5F">
        <w:rPr>
          <w:bCs/>
          <w:kern w:val="28"/>
          <w:sz w:val="28"/>
          <w:szCs w:val="28"/>
          <w:lang w:eastAsia="ar-SA"/>
        </w:rPr>
        <w:t>Северного района.</w:t>
      </w:r>
    </w:p>
    <w:p w:rsidR="00465DD3" w:rsidRPr="00BC6B5F" w:rsidRDefault="00465DD3" w:rsidP="00465DD3">
      <w:pPr>
        <w:pStyle w:val="Default"/>
        <w:ind w:firstLine="720"/>
        <w:jc w:val="both"/>
        <w:rPr>
          <w:sz w:val="28"/>
          <w:szCs w:val="28"/>
        </w:rPr>
      </w:pPr>
      <w:r w:rsidRPr="00BC6B5F">
        <w:rPr>
          <w:sz w:val="28"/>
          <w:szCs w:val="28"/>
        </w:rPr>
        <w:t xml:space="preserve">ПОСТАНОВЛЯЕТ: </w:t>
      </w:r>
    </w:p>
    <w:p w:rsidR="00465DD3" w:rsidRPr="00BC6B5F" w:rsidRDefault="00465DD3" w:rsidP="00465DD3">
      <w:pPr>
        <w:pStyle w:val="Default"/>
        <w:ind w:firstLine="720"/>
        <w:jc w:val="both"/>
        <w:rPr>
          <w:sz w:val="28"/>
          <w:szCs w:val="28"/>
        </w:rPr>
      </w:pPr>
      <w:r w:rsidRPr="00BC6B5F">
        <w:rPr>
          <w:sz w:val="28"/>
          <w:szCs w:val="28"/>
        </w:rPr>
        <w:t xml:space="preserve">1. Утвердить прилагаемые Правила определения нормативных затрат на обеспечение функций администрации </w:t>
      </w:r>
      <w:r>
        <w:rPr>
          <w:sz w:val="28"/>
          <w:szCs w:val="28"/>
        </w:rPr>
        <w:t>Останинского</w:t>
      </w:r>
      <w:r>
        <w:rPr>
          <w:bCs/>
          <w:kern w:val="28"/>
          <w:sz w:val="28"/>
          <w:szCs w:val="28"/>
          <w:lang w:eastAsia="ar-SA"/>
        </w:rPr>
        <w:t xml:space="preserve"> сельсовета </w:t>
      </w:r>
      <w:r w:rsidRPr="00BC6B5F">
        <w:rPr>
          <w:sz w:val="28"/>
          <w:szCs w:val="28"/>
        </w:rPr>
        <w:t xml:space="preserve">Северного района Новосибирской области (включая муниципальные казенные учреждения). </w:t>
      </w:r>
    </w:p>
    <w:p w:rsidR="00465DD3" w:rsidRDefault="00465DD3" w:rsidP="00465DD3">
      <w:pPr>
        <w:widowControl w:val="0"/>
        <w:numPr>
          <w:ilvl w:val="0"/>
          <w:numId w:val="36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Специалисту 1-го разряда администрации Останинского сельсовета Северного района Новосибирской области </w:t>
      </w:r>
      <w:proofErr w:type="spellStart"/>
      <w:r>
        <w:rPr>
          <w:sz w:val="28"/>
          <w:szCs w:val="28"/>
        </w:rPr>
        <w:t>Е.В.Куроповой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разместить </w:t>
      </w:r>
      <w:r>
        <w:rPr>
          <w:sz w:val="28"/>
          <w:szCs w:val="28"/>
        </w:rPr>
        <w:lastRenderedPageBreak/>
        <w:t>постановление</w:t>
      </w:r>
      <w:proofErr w:type="gramEnd"/>
      <w:r>
        <w:rPr>
          <w:sz w:val="28"/>
          <w:szCs w:val="28"/>
        </w:rPr>
        <w:t xml:space="preserve"> в Единой информационной системе в сфере закупок.</w:t>
      </w:r>
    </w:p>
    <w:p w:rsidR="00465DD3" w:rsidRDefault="00465DD3" w:rsidP="00465DD3">
      <w:pPr>
        <w:ind w:firstLine="5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465DD3" w:rsidRDefault="00465DD3" w:rsidP="00465DD3">
      <w:pPr>
        <w:spacing w:line="100" w:lineRule="atLeast"/>
        <w:rPr>
          <w:sz w:val="48"/>
          <w:szCs w:val="48"/>
        </w:rPr>
      </w:pPr>
    </w:p>
    <w:p w:rsidR="00465DD3" w:rsidRPr="00BC6B5F" w:rsidRDefault="00465DD3" w:rsidP="00465DD3">
      <w:pPr>
        <w:tabs>
          <w:tab w:val="left" w:pos="7335"/>
        </w:tabs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BC6B5F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Останинского сельсовета</w:t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А.В.Капориков</w:t>
      </w:r>
      <w:proofErr w:type="spellEnd"/>
    </w:p>
    <w:p w:rsidR="00465DD3" w:rsidRPr="00BC6B5F" w:rsidRDefault="00465DD3" w:rsidP="00465DD3">
      <w:pPr>
        <w:rPr>
          <w:sz w:val="28"/>
          <w:szCs w:val="28"/>
        </w:rPr>
      </w:pPr>
      <w:r w:rsidRPr="00BC6B5F">
        <w:rPr>
          <w:sz w:val="28"/>
          <w:szCs w:val="28"/>
        </w:rPr>
        <w:t xml:space="preserve">  </w:t>
      </w:r>
    </w:p>
    <w:p w:rsidR="00465DD3" w:rsidRPr="00BC6B5F" w:rsidRDefault="00465DD3" w:rsidP="00465DD3">
      <w:pPr>
        <w:widowControl w:val="0"/>
        <w:autoSpaceDE w:val="0"/>
        <w:autoSpaceDN w:val="0"/>
        <w:adjustRightInd w:val="0"/>
        <w:ind w:left="5760"/>
        <w:rPr>
          <w:sz w:val="28"/>
          <w:szCs w:val="28"/>
        </w:rPr>
      </w:pPr>
    </w:p>
    <w:p w:rsidR="00465DD3" w:rsidRDefault="00465DD3" w:rsidP="00465DD3">
      <w:pPr>
        <w:widowControl w:val="0"/>
        <w:autoSpaceDE w:val="0"/>
        <w:autoSpaceDN w:val="0"/>
        <w:adjustRightInd w:val="0"/>
      </w:pPr>
    </w:p>
    <w:p w:rsidR="00465DD3" w:rsidRDefault="00465DD3" w:rsidP="00465DD3">
      <w:pPr>
        <w:widowControl w:val="0"/>
        <w:autoSpaceDE w:val="0"/>
        <w:autoSpaceDN w:val="0"/>
        <w:adjustRightInd w:val="0"/>
        <w:ind w:left="5760"/>
      </w:pPr>
    </w:p>
    <w:p w:rsidR="00465DD3" w:rsidRDefault="00465DD3" w:rsidP="00465DD3">
      <w:pPr>
        <w:widowControl w:val="0"/>
        <w:autoSpaceDE w:val="0"/>
        <w:autoSpaceDN w:val="0"/>
        <w:adjustRightInd w:val="0"/>
        <w:ind w:left="5760"/>
      </w:pPr>
    </w:p>
    <w:p w:rsidR="00465DD3" w:rsidRDefault="00465DD3" w:rsidP="00465DD3">
      <w:pPr>
        <w:widowControl w:val="0"/>
        <w:autoSpaceDE w:val="0"/>
        <w:autoSpaceDN w:val="0"/>
        <w:adjustRightInd w:val="0"/>
        <w:ind w:left="5760"/>
      </w:pPr>
    </w:p>
    <w:p w:rsidR="00465DD3" w:rsidRDefault="00465DD3" w:rsidP="00465DD3">
      <w:pPr>
        <w:widowControl w:val="0"/>
        <w:autoSpaceDE w:val="0"/>
        <w:autoSpaceDN w:val="0"/>
        <w:adjustRightInd w:val="0"/>
        <w:ind w:left="5760"/>
      </w:pPr>
      <w:proofErr w:type="gramStart"/>
      <w:r w:rsidRPr="00902296">
        <w:t>Утверждены</w:t>
      </w:r>
      <w:proofErr w:type="gramEnd"/>
      <w:r w:rsidRPr="00902296">
        <w:t xml:space="preserve"> постановлением </w:t>
      </w:r>
    </w:p>
    <w:p w:rsidR="00465DD3" w:rsidRDefault="00465DD3" w:rsidP="00465DD3">
      <w:pPr>
        <w:widowControl w:val="0"/>
        <w:autoSpaceDE w:val="0"/>
        <w:autoSpaceDN w:val="0"/>
        <w:adjustRightInd w:val="0"/>
        <w:ind w:left="5760"/>
      </w:pPr>
      <w:r w:rsidRPr="00902296">
        <w:t xml:space="preserve">администрации </w:t>
      </w:r>
      <w:r>
        <w:t>Останинского сельсовета Северного района</w:t>
      </w:r>
    </w:p>
    <w:p w:rsidR="00465DD3" w:rsidRPr="00902296" w:rsidRDefault="00465DD3" w:rsidP="00465DD3">
      <w:pPr>
        <w:widowControl w:val="0"/>
        <w:autoSpaceDE w:val="0"/>
        <w:autoSpaceDN w:val="0"/>
        <w:adjustRightInd w:val="0"/>
        <w:ind w:left="5760"/>
      </w:pPr>
      <w:r>
        <w:t xml:space="preserve">Новосибирской области </w:t>
      </w:r>
    </w:p>
    <w:p w:rsidR="00465DD3" w:rsidRPr="00902296" w:rsidRDefault="00465DD3" w:rsidP="00465DD3">
      <w:pPr>
        <w:widowControl w:val="0"/>
        <w:autoSpaceDE w:val="0"/>
        <w:autoSpaceDN w:val="0"/>
        <w:adjustRightInd w:val="0"/>
        <w:ind w:left="5760"/>
      </w:pPr>
      <w:r>
        <w:t xml:space="preserve">от 12.01.2017    № 4 </w:t>
      </w:r>
    </w:p>
    <w:p w:rsidR="00465DD3" w:rsidRPr="00902296" w:rsidRDefault="00465DD3" w:rsidP="00465DD3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465DD3" w:rsidRPr="00902296" w:rsidRDefault="00465DD3" w:rsidP="00465DD3">
      <w:pPr>
        <w:pStyle w:val="ConsPlusTitle"/>
        <w:jc w:val="center"/>
        <w:rPr>
          <w:b w:val="0"/>
          <w:sz w:val="26"/>
          <w:szCs w:val="26"/>
        </w:rPr>
      </w:pPr>
      <w:bookmarkStart w:id="1" w:name="Par32"/>
      <w:bookmarkEnd w:id="1"/>
      <w:r w:rsidRPr="00902296">
        <w:rPr>
          <w:b w:val="0"/>
          <w:sz w:val="26"/>
          <w:szCs w:val="26"/>
        </w:rPr>
        <w:t>ПРАВИЛА</w:t>
      </w:r>
    </w:p>
    <w:p w:rsidR="00465DD3" w:rsidRPr="00902296" w:rsidRDefault="00465DD3" w:rsidP="00465DD3">
      <w:pPr>
        <w:pStyle w:val="ConsPlusTitle"/>
        <w:jc w:val="center"/>
        <w:rPr>
          <w:b w:val="0"/>
          <w:sz w:val="26"/>
          <w:szCs w:val="26"/>
        </w:rPr>
      </w:pPr>
      <w:r w:rsidRPr="00902296">
        <w:rPr>
          <w:b w:val="0"/>
          <w:sz w:val="26"/>
          <w:szCs w:val="26"/>
        </w:rPr>
        <w:t>ОПРЕДЕЛЕНИЯ НОРМАТИВНЫХ ЗАТРАТ НА ОБЕСПЕЧЕНИЕ ФУНКЦИЙ</w:t>
      </w:r>
    </w:p>
    <w:p w:rsidR="00465DD3" w:rsidRPr="00902296" w:rsidRDefault="00465DD3" w:rsidP="00465DD3">
      <w:pPr>
        <w:pStyle w:val="ConsPlusTitle"/>
        <w:jc w:val="center"/>
        <w:rPr>
          <w:b w:val="0"/>
          <w:sz w:val="26"/>
          <w:szCs w:val="26"/>
        </w:rPr>
      </w:pPr>
      <w:r w:rsidRPr="00902296">
        <w:rPr>
          <w:b w:val="0"/>
          <w:sz w:val="26"/>
          <w:szCs w:val="26"/>
        </w:rPr>
        <w:t xml:space="preserve">АДМИНИСТРАЦИИ </w:t>
      </w:r>
      <w:r>
        <w:rPr>
          <w:b w:val="0"/>
          <w:sz w:val="26"/>
          <w:szCs w:val="26"/>
        </w:rPr>
        <w:t xml:space="preserve">ОСТАНИНСКОГО СЕЛЬСОВЕТА СЕВЕРНОГО РАЙОНА НОВОСИБИРСКОЙ ОБЛАСТИ </w:t>
      </w:r>
    </w:p>
    <w:p w:rsidR="00465DD3" w:rsidRPr="00902296" w:rsidRDefault="00465DD3" w:rsidP="00465DD3">
      <w:pPr>
        <w:pStyle w:val="ConsPlusTitle"/>
        <w:jc w:val="center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(ВКЛЮЧАЯ МУНИЦИПАЛЬНЫЕ КАЗЁ</w:t>
      </w:r>
      <w:r w:rsidRPr="00902296">
        <w:rPr>
          <w:b w:val="0"/>
          <w:sz w:val="26"/>
          <w:szCs w:val="26"/>
        </w:rPr>
        <w:t>ННЫЕ УЧРЕЖДЕНИЯ)</w:t>
      </w:r>
    </w:p>
    <w:p w:rsidR="00465DD3" w:rsidRPr="00457C79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192D48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92D48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192D48">
        <w:rPr>
          <w:rFonts w:ascii="Times New Roman" w:hAnsi="Times New Roman" w:cs="Times New Roman"/>
          <w:sz w:val="28"/>
          <w:szCs w:val="28"/>
        </w:rPr>
        <w:t xml:space="preserve">Настоящие Правила разработаны в соответствии с </w:t>
      </w:r>
      <w:hyperlink r:id="rId10" w:history="1">
        <w:r w:rsidRPr="00192D48">
          <w:rPr>
            <w:rFonts w:ascii="Times New Roman" w:hAnsi="Times New Roman" w:cs="Times New Roman"/>
            <w:sz w:val="28"/>
            <w:szCs w:val="28"/>
          </w:rPr>
          <w:t>пунктом 2 части 4 статьи 19</w:t>
        </w:r>
      </w:hyperlink>
      <w:r w:rsidRPr="00192D48">
        <w:rPr>
          <w:rFonts w:ascii="Times New Roman" w:hAnsi="Times New Roman" w:cs="Times New Roman"/>
          <w:sz w:val="28"/>
          <w:szCs w:val="28"/>
        </w:rPr>
        <w:t xml:space="preserve">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 и </w:t>
      </w:r>
      <w:hyperlink r:id="rId11" w:history="1">
        <w:r w:rsidRPr="00192D48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192D48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13 октября 2014 года N 1047 "Об общих правилах определения нормативных затрат на обеспечение функций государственных органов, органов</w:t>
      </w:r>
      <w:proofErr w:type="gramEnd"/>
      <w:r w:rsidRPr="00192D48">
        <w:rPr>
          <w:rFonts w:ascii="Times New Roman" w:hAnsi="Times New Roman" w:cs="Times New Roman"/>
          <w:sz w:val="28"/>
          <w:szCs w:val="28"/>
        </w:rPr>
        <w:t xml:space="preserve"> управления государственными внебюджетными фондами и муниципальных органов, включая соответственно территориальные органы и подведомственные казенные учреждения" и определяют порядок определения нормативных затрат на обеспечение функций администрации </w:t>
      </w:r>
      <w:r w:rsidRPr="00C04974">
        <w:rPr>
          <w:rFonts w:ascii="Times New Roman" w:hAnsi="Times New Roman" w:cs="Times New Roman"/>
          <w:sz w:val="28"/>
          <w:szCs w:val="28"/>
        </w:rPr>
        <w:t>Останинского</w:t>
      </w:r>
      <w:r w:rsidRPr="00192D48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(включая муниципальные казённые учреждения) (далее - нормативные затраты).</w:t>
      </w:r>
    </w:p>
    <w:p w:rsidR="00465DD3" w:rsidRPr="00192D48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92D48">
        <w:rPr>
          <w:rFonts w:ascii="Times New Roman" w:hAnsi="Times New Roman" w:cs="Times New Roman"/>
          <w:sz w:val="28"/>
          <w:szCs w:val="28"/>
        </w:rPr>
        <w:t xml:space="preserve">2. Нормативные затраты применяются для обоснования объекта и (или) объектов закупки администрации  </w:t>
      </w:r>
      <w:r w:rsidRPr="00C04974">
        <w:rPr>
          <w:rFonts w:ascii="Times New Roman" w:hAnsi="Times New Roman" w:cs="Times New Roman"/>
          <w:sz w:val="28"/>
          <w:szCs w:val="28"/>
        </w:rPr>
        <w:t>Останинского</w:t>
      </w:r>
      <w:r w:rsidRPr="00192D48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(включая муниципальные казенные учреждения).</w:t>
      </w:r>
    </w:p>
    <w:p w:rsidR="00465DD3" w:rsidRPr="00192D48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92D48">
        <w:rPr>
          <w:rFonts w:ascii="Times New Roman" w:hAnsi="Times New Roman" w:cs="Times New Roman"/>
          <w:sz w:val="28"/>
          <w:szCs w:val="28"/>
        </w:rPr>
        <w:t xml:space="preserve">3. Общий объем затрат, связанных с закупкой товаров, работ, услуг, рассчитанный на основе нормативных затрат, не может превышать объем доведенных получателям бюджетных средств лимитов бюджетных обязательств на закупку товаров, работ, услуг в рамках исполнения бюджета </w:t>
      </w:r>
      <w:r w:rsidRPr="00C04974">
        <w:rPr>
          <w:rFonts w:ascii="Times New Roman" w:hAnsi="Times New Roman" w:cs="Times New Roman"/>
          <w:sz w:val="28"/>
          <w:szCs w:val="28"/>
        </w:rPr>
        <w:t>Останинского</w:t>
      </w:r>
      <w:r w:rsidRPr="00192D48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области.</w:t>
      </w:r>
    </w:p>
    <w:p w:rsidR="00465DD3" w:rsidRPr="00192D48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92D48">
        <w:rPr>
          <w:rFonts w:ascii="Times New Roman" w:hAnsi="Times New Roman" w:cs="Times New Roman"/>
          <w:sz w:val="28"/>
          <w:szCs w:val="28"/>
        </w:rPr>
        <w:t xml:space="preserve">4. При определении нормативных затрат применяют  технические регламенты, </w:t>
      </w:r>
      <w:proofErr w:type="spellStart"/>
      <w:r w:rsidRPr="00192D48">
        <w:rPr>
          <w:rFonts w:ascii="Times New Roman" w:hAnsi="Times New Roman" w:cs="Times New Roman"/>
          <w:sz w:val="28"/>
          <w:szCs w:val="28"/>
        </w:rPr>
        <w:t>ГОСТы</w:t>
      </w:r>
      <w:proofErr w:type="spellEnd"/>
      <w:r w:rsidRPr="00192D48">
        <w:rPr>
          <w:rFonts w:ascii="Times New Roman" w:hAnsi="Times New Roman" w:cs="Times New Roman"/>
          <w:sz w:val="28"/>
          <w:szCs w:val="28"/>
        </w:rPr>
        <w:t xml:space="preserve">, технические условия и иные документы, а также учитывают регулируемые цены (тарифы). </w:t>
      </w:r>
    </w:p>
    <w:p w:rsidR="00465DD3" w:rsidRPr="00192D48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92D48">
        <w:rPr>
          <w:rFonts w:ascii="Times New Roman" w:hAnsi="Times New Roman" w:cs="Times New Roman"/>
          <w:bCs/>
          <w:sz w:val="28"/>
          <w:szCs w:val="28"/>
        </w:rPr>
        <w:t xml:space="preserve">5. Цена единицы планируемых к приобретению товаров, работ, услуг в формулах расчета определяется с учетом положений статьи 22 Федерального закона от 05.04. 2013. № 44-ФЗ «О контрактной системе в сфере закупок товаров, работ, услуг для обеспечения государственных и муниципальных нужд» (далее - </w:t>
      </w:r>
      <w:r w:rsidRPr="00192D48">
        <w:rPr>
          <w:rFonts w:ascii="Times New Roman" w:hAnsi="Times New Roman" w:cs="Times New Roman"/>
          <w:bCs/>
          <w:sz w:val="28"/>
          <w:szCs w:val="28"/>
        </w:rPr>
        <w:lastRenderedPageBreak/>
        <w:t>Федеральный закон).</w:t>
      </w:r>
    </w:p>
    <w:p w:rsidR="00465DD3" w:rsidRPr="00192D48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92D48"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 w:rsidRPr="00192D48">
        <w:rPr>
          <w:rFonts w:ascii="Times New Roman" w:hAnsi="Times New Roman" w:cs="Times New Roman"/>
          <w:sz w:val="28"/>
          <w:szCs w:val="28"/>
        </w:rPr>
        <w:t xml:space="preserve">Нормативные затраты разрабатываются и утверждаются с учетом индивидуальных (установленных для каждого работника) и (или) коллективных (установленных для нескольких работников) затрат,  формируются по категориям или группам должностей (исходя из  должностных обязанностей его работников) по видам затрат установленных п.6 </w:t>
      </w:r>
      <w:hyperlink r:id="rId12" w:history="1">
        <w:r w:rsidRPr="00192D48">
          <w:rPr>
            <w:rFonts w:ascii="Times New Roman" w:hAnsi="Times New Roman" w:cs="Times New Roman"/>
            <w:sz w:val="28"/>
            <w:szCs w:val="28"/>
          </w:rPr>
          <w:t>постановлени</w:t>
        </w:r>
      </w:hyperlink>
      <w:r w:rsidRPr="00192D48">
        <w:rPr>
          <w:rFonts w:ascii="Times New Roman" w:hAnsi="Times New Roman" w:cs="Times New Roman"/>
          <w:sz w:val="28"/>
          <w:szCs w:val="28"/>
        </w:rPr>
        <w:t>я Правительства Российской Федерации от 13 октября 2014 года N 1047 и расчетом в соответствии с приложением к Правилам.</w:t>
      </w:r>
      <w:proofErr w:type="gramEnd"/>
    </w:p>
    <w:p w:rsidR="00465DD3" w:rsidRPr="00192D48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92D48">
        <w:rPr>
          <w:rFonts w:ascii="Times New Roman" w:hAnsi="Times New Roman" w:cs="Times New Roman"/>
          <w:sz w:val="28"/>
          <w:szCs w:val="28"/>
        </w:rPr>
        <w:t xml:space="preserve">7. Количество планируемых к приобретению товаров (основных средств и материальных запасов) определяется с учетом фактического наличия количества товаров, учитываемых на балансе. </w:t>
      </w:r>
    </w:p>
    <w:p w:rsidR="00465DD3" w:rsidRPr="00192D48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92D48">
        <w:rPr>
          <w:rFonts w:ascii="Times New Roman" w:hAnsi="Times New Roman" w:cs="Times New Roman"/>
          <w:sz w:val="28"/>
          <w:szCs w:val="28"/>
        </w:rPr>
        <w:t>8. В отношении товаров, относящихся к основным средствам,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использования. При этом предполагаемый срок фактического использования не может быть меньше срока полезного использования, определяемого в соответствии с требованиями законодательства Российской Федерации о бухгалтерском учете.</w:t>
      </w:r>
    </w:p>
    <w:p w:rsidR="00465DD3" w:rsidRPr="00192D48" w:rsidRDefault="00465DD3" w:rsidP="00465DD3">
      <w:pPr>
        <w:pStyle w:val="ConsPlusNormal"/>
        <w:tabs>
          <w:tab w:val="left" w:pos="6105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92D48">
        <w:rPr>
          <w:rFonts w:ascii="Times New Roman" w:hAnsi="Times New Roman" w:cs="Times New Roman"/>
          <w:sz w:val="28"/>
          <w:szCs w:val="28"/>
        </w:rPr>
        <w:t xml:space="preserve">9.  </w:t>
      </w:r>
      <w:proofErr w:type="gramStart"/>
      <w:r w:rsidRPr="00192D48">
        <w:rPr>
          <w:rFonts w:ascii="Times New Roman" w:hAnsi="Times New Roman" w:cs="Times New Roman"/>
          <w:sz w:val="28"/>
          <w:szCs w:val="28"/>
        </w:rPr>
        <w:t xml:space="preserve">При определении нормативных затрат показатель расчетной численности основных работников определяется по формуле, установленной Постановлением Правительства РФ от 13.10.2014 N 1047 "Об общих  требованиях к определению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органов". </w:t>
      </w:r>
      <w:proofErr w:type="gramEnd"/>
    </w:p>
    <w:p w:rsidR="00465DD3" w:rsidRPr="00192D48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92D48">
        <w:rPr>
          <w:rFonts w:ascii="Times New Roman" w:hAnsi="Times New Roman" w:cs="Times New Roman"/>
          <w:sz w:val="28"/>
          <w:szCs w:val="28"/>
        </w:rPr>
        <w:t>10.    Порядок расчета нормативных затрат, для которых порядок расчета не определен  Правилами разрабатывается и утверждается вместе с нормативными затратами на обеспечение функций  казенных учреждений .</w:t>
      </w:r>
    </w:p>
    <w:p w:rsidR="00465DD3" w:rsidRPr="00192D48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92D48">
        <w:rPr>
          <w:rFonts w:ascii="Times New Roman" w:hAnsi="Times New Roman" w:cs="Times New Roman"/>
          <w:sz w:val="28"/>
          <w:szCs w:val="28"/>
        </w:rPr>
        <w:t>11. Нормативные затраты подлежат размещению в единой информационной системе в сфере закупок.</w:t>
      </w:r>
    </w:p>
    <w:p w:rsidR="00465DD3" w:rsidRPr="00192D48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65DD3" w:rsidRPr="00192D48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DD3" w:rsidRPr="00192D48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DD3" w:rsidRPr="00192D48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DD3" w:rsidRPr="00192D48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DD3" w:rsidRPr="00192D48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DD3" w:rsidRPr="00192D48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DD3" w:rsidRPr="004A0174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4A0174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4A0174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4A0174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4A0174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4A0174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4A0174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4A0174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4A0174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4A0174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4A0174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4A0174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4A0174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4A0174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Default="00465DD3" w:rsidP="00465DD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Default="00465DD3" w:rsidP="00465DD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4A0174" w:rsidRDefault="00465DD3" w:rsidP="00465DD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4A0174" w:rsidRDefault="00465DD3" w:rsidP="00465DD3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65DD3" w:rsidRPr="004A0174" w:rsidRDefault="00465DD3" w:rsidP="00465DD3">
      <w:pPr>
        <w:pStyle w:val="ConsPlusNormal"/>
        <w:tabs>
          <w:tab w:val="left" w:pos="7043"/>
          <w:tab w:val="right" w:pos="10207"/>
        </w:tabs>
        <w:ind w:left="5760"/>
        <w:outlineLvl w:val="1"/>
        <w:rPr>
          <w:rFonts w:ascii="Times New Roman" w:hAnsi="Times New Roman" w:cs="Times New Roman"/>
          <w:sz w:val="24"/>
          <w:szCs w:val="24"/>
        </w:rPr>
      </w:pPr>
      <w:r w:rsidRPr="004A0174">
        <w:rPr>
          <w:rFonts w:ascii="Times New Roman" w:hAnsi="Times New Roman" w:cs="Times New Roman"/>
          <w:sz w:val="24"/>
          <w:szCs w:val="24"/>
        </w:rPr>
        <w:t>Приложение</w:t>
      </w:r>
    </w:p>
    <w:p w:rsidR="00465DD3" w:rsidRPr="004A0174" w:rsidRDefault="00465DD3" w:rsidP="00465DD3">
      <w:pPr>
        <w:pStyle w:val="ConsPlusNormal"/>
        <w:ind w:left="5760"/>
        <w:rPr>
          <w:rFonts w:ascii="Times New Roman" w:hAnsi="Times New Roman" w:cs="Times New Roman"/>
          <w:sz w:val="24"/>
          <w:szCs w:val="24"/>
        </w:rPr>
      </w:pPr>
      <w:r w:rsidRPr="004A0174">
        <w:rPr>
          <w:rFonts w:ascii="Times New Roman" w:hAnsi="Times New Roman" w:cs="Times New Roman"/>
          <w:sz w:val="24"/>
          <w:szCs w:val="24"/>
        </w:rPr>
        <w:t xml:space="preserve">к Правилам определения </w:t>
      </w:r>
      <w:proofErr w:type="gramStart"/>
      <w:r w:rsidRPr="004A0174">
        <w:rPr>
          <w:rFonts w:ascii="Times New Roman" w:hAnsi="Times New Roman" w:cs="Times New Roman"/>
          <w:sz w:val="24"/>
          <w:szCs w:val="24"/>
        </w:rPr>
        <w:t>нормативных</w:t>
      </w:r>
      <w:proofErr w:type="gramEnd"/>
      <w:r w:rsidRPr="004A017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65DD3" w:rsidRPr="004A0174" w:rsidRDefault="00465DD3" w:rsidP="00465DD3">
      <w:pPr>
        <w:pStyle w:val="ConsPlusNormal"/>
        <w:ind w:left="5760"/>
        <w:rPr>
          <w:rFonts w:ascii="Times New Roman" w:hAnsi="Times New Roman" w:cs="Times New Roman"/>
          <w:sz w:val="24"/>
          <w:szCs w:val="24"/>
        </w:rPr>
      </w:pPr>
      <w:r w:rsidRPr="004A0174">
        <w:rPr>
          <w:rFonts w:ascii="Times New Roman" w:hAnsi="Times New Roman" w:cs="Times New Roman"/>
          <w:sz w:val="24"/>
          <w:szCs w:val="24"/>
        </w:rPr>
        <w:t xml:space="preserve">затрат на обеспечение функций </w:t>
      </w:r>
    </w:p>
    <w:p w:rsidR="00465DD3" w:rsidRPr="004A0174" w:rsidRDefault="00465DD3" w:rsidP="00465DD3">
      <w:pPr>
        <w:pStyle w:val="ConsPlusNormal"/>
        <w:ind w:left="5760"/>
        <w:rPr>
          <w:rFonts w:ascii="Times New Roman" w:hAnsi="Times New Roman" w:cs="Times New Roman"/>
          <w:sz w:val="24"/>
          <w:szCs w:val="24"/>
        </w:rPr>
      </w:pPr>
      <w:proofErr w:type="gramStart"/>
      <w:r w:rsidRPr="004A0174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Останинского сельсовета </w:t>
      </w:r>
      <w:r w:rsidRPr="004A0174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(включая </w:t>
      </w:r>
      <w:proofErr w:type="gramEnd"/>
    </w:p>
    <w:p w:rsidR="00465DD3" w:rsidRPr="004A0174" w:rsidRDefault="00465DD3" w:rsidP="00465DD3">
      <w:pPr>
        <w:pStyle w:val="ConsPlusNormal"/>
        <w:ind w:left="5760"/>
        <w:rPr>
          <w:rFonts w:ascii="Times New Roman" w:hAnsi="Times New Roman" w:cs="Times New Roman"/>
          <w:sz w:val="24"/>
          <w:szCs w:val="24"/>
        </w:rPr>
      </w:pPr>
      <w:r w:rsidRPr="004A0174">
        <w:rPr>
          <w:rFonts w:ascii="Times New Roman" w:hAnsi="Times New Roman" w:cs="Times New Roman"/>
          <w:sz w:val="24"/>
          <w:szCs w:val="24"/>
        </w:rPr>
        <w:t>муниципальные казенные учреждения),</w:t>
      </w:r>
    </w:p>
    <w:p w:rsidR="00465DD3" w:rsidRPr="004A0174" w:rsidRDefault="00465DD3" w:rsidP="00465DD3">
      <w:pPr>
        <w:pStyle w:val="ConsPlusNormal"/>
        <w:ind w:left="5760"/>
        <w:rPr>
          <w:rFonts w:ascii="Times New Roman" w:hAnsi="Times New Roman" w:cs="Times New Roman"/>
          <w:sz w:val="24"/>
          <w:szCs w:val="24"/>
        </w:rPr>
      </w:pPr>
      <w:proofErr w:type="gramStart"/>
      <w:r w:rsidRPr="004A0174">
        <w:rPr>
          <w:rFonts w:ascii="Times New Roman" w:hAnsi="Times New Roman" w:cs="Times New Roman"/>
          <w:sz w:val="24"/>
          <w:szCs w:val="24"/>
        </w:rPr>
        <w:t>утвержденные</w:t>
      </w:r>
      <w:proofErr w:type="gramEnd"/>
      <w:r w:rsidRPr="004A0174">
        <w:rPr>
          <w:rFonts w:ascii="Times New Roman" w:hAnsi="Times New Roman" w:cs="Times New Roman"/>
          <w:sz w:val="24"/>
          <w:szCs w:val="24"/>
        </w:rPr>
        <w:t xml:space="preserve"> постановлением </w:t>
      </w:r>
    </w:p>
    <w:p w:rsidR="00465DD3" w:rsidRPr="004A0174" w:rsidRDefault="00465DD3" w:rsidP="00465DD3">
      <w:pPr>
        <w:pStyle w:val="ConsPlusNormal"/>
        <w:ind w:left="5760"/>
        <w:rPr>
          <w:rFonts w:ascii="Times New Roman" w:hAnsi="Times New Roman" w:cs="Times New Roman"/>
          <w:sz w:val="24"/>
          <w:szCs w:val="24"/>
        </w:rPr>
      </w:pPr>
      <w:r w:rsidRPr="004A0174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Останинского сельсовета </w:t>
      </w:r>
      <w:r w:rsidRPr="004A0174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465DD3" w:rsidRPr="004A0174" w:rsidRDefault="00465DD3" w:rsidP="00465DD3">
      <w:pPr>
        <w:pStyle w:val="ConsPlusNormal"/>
        <w:ind w:left="5760"/>
        <w:rPr>
          <w:rFonts w:ascii="Times New Roman" w:hAnsi="Times New Roman" w:cs="Times New Roman"/>
          <w:sz w:val="24"/>
          <w:szCs w:val="24"/>
        </w:rPr>
      </w:pPr>
      <w:r w:rsidRPr="004A0174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</w:p>
    <w:p w:rsidR="00465DD3" w:rsidRPr="004A0174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Порядок расчета н</w:t>
      </w:r>
      <w:r w:rsidRPr="00CC3CE0">
        <w:rPr>
          <w:rFonts w:ascii="Times New Roman" w:hAnsi="Times New Roman" w:cs="Times New Roman"/>
          <w:sz w:val="24"/>
          <w:szCs w:val="24"/>
        </w:rPr>
        <w:t xml:space="preserve">ормативных затрат на обеспечение функций 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Останинского сельсовета </w:t>
      </w:r>
      <w:r w:rsidRPr="00D34F56">
        <w:rPr>
          <w:rFonts w:ascii="Times New Roman" w:hAnsi="Times New Roman" w:cs="Times New Roman"/>
          <w:sz w:val="24"/>
          <w:szCs w:val="24"/>
        </w:rPr>
        <w:t>Северного района</w:t>
      </w:r>
      <w:r w:rsidRPr="00CC3CE0">
        <w:rPr>
          <w:rFonts w:ascii="Times New Roman" w:hAnsi="Times New Roman" w:cs="Times New Roman"/>
          <w:sz w:val="24"/>
          <w:szCs w:val="24"/>
        </w:rPr>
        <w:t xml:space="preserve"> Новосибирской области (включая муниципальные казенные учреждения)</w:t>
      </w:r>
    </w:p>
    <w:p w:rsidR="00465DD3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465DD3" w:rsidRPr="00631518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31518">
        <w:rPr>
          <w:rFonts w:ascii="Times New Roman" w:hAnsi="Times New Roman" w:cs="Times New Roman"/>
          <w:sz w:val="24"/>
          <w:szCs w:val="24"/>
        </w:rPr>
        <w:t>Затраты на информационно-коммуникационные технологии</w:t>
      </w:r>
    </w:p>
    <w:p w:rsidR="00465DD3" w:rsidRPr="00CC3CE0" w:rsidRDefault="00465DD3" w:rsidP="00465DD3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Затраты на услуги связи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1. Затраты на абонентскую плату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аб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637665" cy="436245"/>
            <wp:effectExtent l="0" t="0" r="0" b="0"/>
            <wp:docPr id="1" name="Рисунок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0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766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аб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абонентских номеров пользовательского (оконечного) оборудования, подключенного к сети местной телефонной связи, используемых для передачи голосовой информации (далее - абонентский номер для передачи голосовой информации), с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абонентской платой;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H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аб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ежемесячная i-я абонентская плата в расчете на 1 абонентский номер для передачи голосовой информации;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N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аб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месяцев предоставления услуги с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абонентской платой.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2. Затраты на повременную оплату местных, междугородних и международных телефонных соединений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пов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30"/>
          <w:sz w:val="24"/>
          <w:szCs w:val="24"/>
        </w:rPr>
        <w:drawing>
          <wp:inline distT="0" distB="0" distL="0" distR="0">
            <wp:extent cx="5008245" cy="393700"/>
            <wp:effectExtent l="0" t="0" r="0" b="0"/>
            <wp:docPr id="2" name="Рисунок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1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8245" cy="393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g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м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абонентских номеров для передачи голосовой информации, используемых для местных телефонных соединений, с g-м тарифом;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S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g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м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продолжительность местных телефонных соединений в месяц в расчете на 1 абонентский номер для передачи голосовой информации по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g-му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тарифу;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g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м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цена минуты разговора при местных телефонных соединениях по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g-му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тарифу;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N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g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м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месяцев предоставления услуги местной телефонной связи по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g-му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тарифу;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мг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абонентских номеров для передачи голосовой информации, используемых для междугородних телефонных соединений, с i-м тарифом;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S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мг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продолжительность междугородних телефонных соединений в месяц в расчете на 1 абонентский телефонный номер для передачи голосовой информации по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i-му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тарифу;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lastRenderedPageBreak/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мг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цена минуты разговора при междугородних телефонных соединениях по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i-му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тарифу;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N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мг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месяцев предоставления услуги междугородней телефонной связи по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i-му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тарифу;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j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мн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абонентских номеров для передачи голосовой информации, используемых для международных телефонных соединений, с j-м тарифом;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S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j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мн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продолжительность международных телефонных соединений в месяц в расчете на 1 абонентский номер для передачи голосовой информации по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j-му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тарифу;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j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мн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минуты разговора при международных телефонных соединениях по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j-му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тарифу;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N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j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мн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месяцев предоставления услуги международной телефонной связи по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j-му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тарифу.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3. Затраты на оплату услуг подвижной связи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сот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765300" cy="436245"/>
            <wp:effectExtent l="0" t="0" r="0" b="0"/>
            <wp:docPr id="3" name="Рисунок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2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530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сот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абонентских номеров пользовательского (оконечного) оборудования, подключенного к сети подвижной связи (далее - номер абонентской станции), по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должности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сот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ежемесячная цена услуги подвижной связи в расчете на 1 номер сотовой абонентской станции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должности  </w:t>
      </w:r>
      <w:proofErr w:type="gramStart"/>
      <w:r w:rsidRPr="00CC3CE0">
        <w:rPr>
          <w:rFonts w:ascii="Times New Roman" w:hAnsi="Times New Roman" w:cs="Times New Roman"/>
          <w:sz w:val="24"/>
          <w:szCs w:val="24"/>
        </w:rPr>
        <w:t>определенными</w:t>
      </w:r>
      <w:proofErr w:type="gramEnd"/>
      <w:r w:rsidRPr="00CC3CE0">
        <w:rPr>
          <w:rFonts w:ascii="Times New Roman" w:hAnsi="Times New Roman" w:cs="Times New Roman"/>
          <w:sz w:val="24"/>
          <w:szCs w:val="24"/>
        </w:rPr>
        <w:t xml:space="preserve"> с учетом нормативов затрат на приобретение средств связи;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N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сот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месяцев предоставления услуги подвижной связи по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должности.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 xml:space="preserve">4. Затраты на передачу данных с использованием информационно-телекоммуникационной сети "Интернет" (далее - сеть "Интернет") и услуги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интернет-провайдеров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для планшетных компьютеров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ип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637665" cy="436245"/>
            <wp:effectExtent l="0" t="0" r="0" b="0"/>
            <wp:docPr id="4" name="Рисунок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3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766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ип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SIM-карт по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должности;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ип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ежемесячная цена в расчете на 1 SIM-карту по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должности;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N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ип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месяцев предоставления услуги передачи данных по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должности.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 xml:space="preserve">5. Затраты на сеть "Интернет" и услуги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интернет-провайдеров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и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456690" cy="436245"/>
            <wp:effectExtent l="0" t="0" r="0" b="0"/>
            <wp:docPr id="5" name="Рисунок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4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669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и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каналов передачи данных сети "Интернет" с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пропускной способностью;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и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месячная цена аренды канала передачи данных сети "Интернет" с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пропускной способностью;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N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и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месяцев аренды канала передачи данных сети "Интернет" с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пропускной способностью.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6. Затраты на электросвязь, относящуюся к связи специального назначения, используемой на муниципальном уровне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зпс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),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рпс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рпс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x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рпс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x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N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рпс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,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Q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рпс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количество телефонных номеров электросвязи, относящейся к связи специального назначения, используемой на муниципальном уровне;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P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рпс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цена услуги электросвязи, относящейся к связи специального назначения, используемой на муниципальном уровне, в расчете на 1 телефонный номер, включая ежемесячную </w:t>
      </w:r>
      <w:r w:rsidRPr="00902296">
        <w:rPr>
          <w:rFonts w:ascii="Times New Roman" w:hAnsi="Times New Roman" w:cs="Times New Roman"/>
          <w:sz w:val="24"/>
          <w:szCs w:val="24"/>
        </w:rPr>
        <w:lastRenderedPageBreak/>
        <w:t>плату за организацию соответствующего количества линий связи сети связи специального назначения;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N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рпс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количество месяцев предоставления услуги.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>7. Затраты на электросвязь, относящуюся к связи специального назначения, используемой на региональном уровне (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З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пс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>),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пс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пс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x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пс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,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Q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пс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количество телефонных номеров электросвязи, относящейся к связи специального назначения, используемой на региональном уровне;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P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пс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цена в расчете на 1 телефонный номер электросвязи, относящейся к связи специального назначения, используемой на региональном уровне, определяемая по фактическим данным отчетного финансового года.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>8. Затраты на оплату услуг по предоставлению цифровых потоков для коммутируемых телефонных соединений (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З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цп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637665" cy="436245"/>
            <wp:effectExtent l="0" t="0" r="0" b="0"/>
            <wp:docPr id="6" name="Рисунок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5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766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Q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цп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количество организованных цифровых потоков с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абонентской платой;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P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цп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ежемесячная i-я абонентская плата за цифровой поток;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N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цп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количество месяцев предоставления услуги с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абонентской платой.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>9. Затраты на оплату иных услуг связи в сфере информационно-коммуникационных технологий (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З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пр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818515" cy="436245"/>
            <wp:effectExtent l="0" t="0" r="0" b="0"/>
            <wp:docPr id="7" name="Рисунок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6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851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 xml:space="preserve">где </w:t>
      </w: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P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пр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цена по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иной услуге связи, определяемая по фактическим данным отчетного финансового года.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Затраты на содержание имущества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 xml:space="preserve">10. При определении затрат на техническое обслуживание и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ремонт, указанный в </w:t>
      </w:r>
      <w:hyperlink w:anchor="Par165" w:history="1">
        <w:r w:rsidRPr="00902296">
          <w:rPr>
            <w:rFonts w:ascii="Times New Roman" w:hAnsi="Times New Roman" w:cs="Times New Roman"/>
            <w:color w:val="0000FF"/>
            <w:sz w:val="24"/>
            <w:szCs w:val="24"/>
          </w:rPr>
          <w:t>пунктах 11</w:t>
        </w:r>
      </w:hyperlink>
      <w:r w:rsidRPr="00902296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ar204" w:history="1">
        <w:r w:rsidRPr="00902296">
          <w:rPr>
            <w:rFonts w:ascii="Times New Roman" w:hAnsi="Times New Roman" w:cs="Times New Roman"/>
            <w:color w:val="0000FF"/>
            <w:sz w:val="24"/>
            <w:szCs w:val="24"/>
          </w:rPr>
          <w:t>16</w:t>
        </w:r>
      </w:hyperlink>
      <w:r w:rsidRPr="00902296">
        <w:rPr>
          <w:rFonts w:ascii="Times New Roman" w:hAnsi="Times New Roman" w:cs="Times New Roman"/>
          <w:sz w:val="24"/>
          <w:szCs w:val="24"/>
        </w:rPr>
        <w:t xml:space="preserve"> настоящих Правил, применяется перечень работ по техническому обслуживанию и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регламентно-профилактическому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ремонту и нормативным трудозатратам на их выполнение, установленный в эксплуатационной документации или утвержденном регламенте выполнения таких работ.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 xml:space="preserve">11. Затраты на техническое обслуживание и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ремонт вычислительной техники (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З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рвт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350645" cy="436245"/>
            <wp:effectExtent l="0" t="0" r="0" b="0"/>
            <wp:docPr id="8" name="Рисунок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7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064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Q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рвт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фактическое количество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рабочих станций, но не более предельного количества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рабочих станций;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P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рвт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цена технического обслуживания и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регламентно-профилактического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ремонта в расчете на 1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i-ю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рабочую станцию в год.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 xml:space="preserve">Предельное количество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рабочих станций (</w:t>
      </w: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Q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рвт</w:t>
      </w:r>
      <w:proofErr w:type="spell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 xml:space="preserve"> предел</w:t>
      </w:r>
      <w:r w:rsidRPr="00902296">
        <w:rPr>
          <w:rFonts w:ascii="Times New Roman" w:hAnsi="Times New Roman" w:cs="Times New Roman"/>
          <w:sz w:val="24"/>
          <w:szCs w:val="24"/>
        </w:rPr>
        <w:t>) определяется с округлением до целого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рвт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предел</w:t>
      </w:r>
      <w:r w:rsidRPr="00CC3CE0">
        <w:rPr>
          <w:rFonts w:ascii="Times New Roman" w:hAnsi="Times New Roman" w:cs="Times New Roman"/>
          <w:sz w:val="24"/>
          <w:szCs w:val="24"/>
        </w:rPr>
        <w:t xml:space="preserve"> = Ч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оп</w:t>
      </w:r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x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1,5,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02296">
        <w:rPr>
          <w:rFonts w:ascii="Times New Roman" w:hAnsi="Times New Roman" w:cs="Times New Roman"/>
          <w:sz w:val="24"/>
          <w:szCs w:val="24"/>
        </w:rPr>
        <w:t>где Ч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оп</w:t>
      </w:r>
      <w:r w:rsidRPr="00902296">
        <w:rPr>
          <w:rFonts w:ascii="Times New Roman" w:hAnsi="Times New Roman" w:cs="Times New Roman"/>
          <w:sz w:val="24"/>
          <w:szCs w:val="24"/>
        </w:rPr>
        <w:t xml:space="preserve"> - расчетная численность основных работников, определяемая в соответствии с </w:t>
      </w:r>
      <w:hyperlink r:id="rId21" w:history="1">
        <w:r w:rsidRPr="00902296">
          <w:rPr>
            <w:rFonts w:ascii="Times New Roman" w:hAnsi="Times New Roman" w:cs="Times New Roman"/>
            <w:color w:val="0000FF"/>
            <w:sz w:val="24"/>
            <w:szCs w:val="24"/>
          </w:rPr>
          <w:t>пунктами 17</w:t>
        </w:r>
      </w:hyperlink>
      <w:r w:rsidRPr="00902296">
        <w:rPr>
          <w:rFonts w:ascii="Times New Roman" w:hAnsi="Times New Roman" w:cs="Times New Roman"/>
          <w:sz w:val="24"/>
          <w:szCs w:val="24"/>
        </w:rPr>
        <w:t xml:space="preserve"> - </w:t>
      </w:r>
      <w:hyperlink r:id="rId22" w:history="1">
        <w:r w:rsidRPr="00902296">
          <w:rPr>
            <w:rFonts w:ascii="Times New Roman" w:hAnsi="Times New Roman" w:cs="Times New Roman"/>
            <w:color w:val="0000FF"/>
            <w:sz w:val="24"/>
            <w:szCs w:val="24"/>
          </w:rPr>
          <w:t>22</w:t>
        </w:r>
      </w:hyperlink>
      <w:r w:rsidRPr="00902296">
        <w:rPr>
          <w:rFonts w:ascii="Times New Roman" w:hAnsi="Times New Roman" w:cs="Times New Roman"/>
          <w:sz w:val="24"/>
          <w:szCs w:val="24"/>
        </w:rPr>
        <w:t xml:space="preserve"> постановления Правительства Российской Федерации от 13 октября 2014 г. N 1047 "Об общих правилах определения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органов, включая соответственно территориальные органы и подведомственные казенные учреждения" (далее - общие правила к определению нормативных затрат).</w:t>
      </w:r>
      <w:proofErr w:type="gramEnd"/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 xml:space="preserve">12. Затраты на техническое обслуживание и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ремонт оборудования по обеспечению безопасности информации (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З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сби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350645" cy="436245"/>
            <wp:effectExtent l="0" t="0" r="0" b="0"/>
            <wp:docPr id="9" name="Рисунок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8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064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Q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сби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количество единиц i-го оборудования по обеспечению безопасности информации;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P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сби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цена технического обслуживания и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регламентно-профилактического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ремонта 1 единицы i-го оборудования в год.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 xml:space="preserve">13. Затраты на техническое обслуживание и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ремонт системы телефонной связи (автоматизированных телефонных станций) (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З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стс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308100" cy="436245"/>
            <wp:effectExtent l="0" t="0" r="0" b="0"/>
            <wp:docPr id="10" name="Рисунок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9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10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Q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стс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количество автоматизированных телефонных станций i-го вида;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P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стс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цена технического обслуживания и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регламентно-профилактического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ремонта 1 автоматизированной телефонной станции i-го вида в год.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 xml:space="preserve">14. Затраты на техническое обслуживание и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ремонт локальных вычислительных сетей (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З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лвс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350645" cy="436245"/>
            <wp:effectExtent l="0" t="0" r="0" b="0"/>
            <wp:docPr id="11" name="Рисунок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0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064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Q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лвс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количество устройств локальных вычислительных сетей i-го вида;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P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лвс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цена технического обслуживания и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регламентно-профилактического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ремонта 1 устройства локальных вычислительных сетей i-го вида в год.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 xml:space="preserve">15. Затраты на техническое обслуживание и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ремонт систем бесперебойного питания (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З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сбп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350645" cy="436245"/>
            <wp:effectExtent l="0" t="0" r="0" b="0"/>
            <wp:docPr id="12" name="Рисунок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1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064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сбп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модулей бесперебойного питания i-го вида;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сбп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технического обслуживания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регламентно-профилактического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ремонта 1 модуля бесперебойного питания i-го вида в год.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 xml:space="preserve">16. Затраты на техническое обслуживание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 принтеров, многофункциональных устройств и копировальных аппаратов (оргтехники)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рпм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414145" cy="436245"/>
            <wp:effectExtent l="0" t="0" r="0" b="0"/>
            <wp:docPr id="13" name="Рисунок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2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14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lastRenderedPageBreak/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рпм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принтеров, многофункциональных устройств и копировальных аппаратов (оргтехники);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рпм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технического обслуживания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регламентно-профилактического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ремонта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принтеров, многофункциональных устройств и копировальных аппаратов (оргтехники) в год.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Затраты на приобретение прочих работ и услуг, не относящиеся</w:t>
      </w: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к затратам на услуги связи, аренду и содержание имущества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17.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спо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спо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сспс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сип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,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сспс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затраты на оплату услуг по сопровождению справочно-правовых систем;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сип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затраты на оплату услуг по сопровождению и приобретению иного программного обеспечения.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В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не входят затраты на приобретение общесистемного программного обеспечения.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18. Затраты на оплату услуг по сопровождению справочно-правовых систем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сспс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988695" cy="436245"/>
            <wp:effectExtent l="0" t="0" r="0" b="0"/>
            <wp:docPr id="14" name="Рисунок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3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869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 xml:space="preserve">где </w:t>
      </w: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сспс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сопровождения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справочно-правовой системы, определяемая согласно перечню работ по сопровождению справочно-правовых систем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справочно-правовых систем.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19. Затраты на оплату услуг по сопровождению и приобретению иного программного обеспечения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сип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30"/>
          <w:sz w:val="24"/>
          <w:szCs w:val="24"/>
        </w:rPr>
        <w:drawing>
          <wp:inline distT="0" distB="0" distL="0" distR="0">
            <wp:extent cx="1562735" cy="436245"/>
            <wp:effectExtent l="0" t="0" r="0" b="0"/>
            <wp:docPr id="15" name="Рисунок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4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73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g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ипо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сопровождения g-го иного программного обеспечения, за исключением справочно-правовых систем, определяемая согласно перечню работ по сопровождению g-го иного программного обеспечения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g-го иного программного обеспечения;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j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пнл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простых (неисключительных) лицензий на использование программного обеспечения на j-е программное обеспечение, за исключением справочно-правовых систем.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20. Затраты на оплату услуг, связанных с обеспечением безопасности информации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оби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),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оби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ат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нп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,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ат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затраты на проведение аттестационных, проверочных и контрольных мероприятий;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нп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затраты на приобретение простых (неисключительных) лицензий на использование программного обеспечения по защите информации.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lastRenderedPageBreak/>
        <w:t>21. Затраты на проведение аттестационных, проверочных и контрольных мероприятий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ат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30"/>
          <w:sz w:val="24"/>
          <w:szCs w:val="24"/>
        </w:rPr>
        <w:drawing>
          <wp:inline distT="0" distB="0" distL="0" distR="0">
            <wp:extent cx="2169160" cy="436245"/>
            <wp:effectExtent l="0" t="0" r="0" b="0"/>
            <wp:docPr id="16" name="Рисунок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5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916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об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аттестуемых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объектов (помещений);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об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проведения аттестации 1 i-го объекта (помещения);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j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ус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единиц j-го оборудования (устройств), требующих проверки;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j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ус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цена проведения проверки 1 единицы j-го оборудования (устройства).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22. Затраты на приобретение простых (неисключительных) лицензий на использование программного обеспечения по защите информации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нп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233170" cy="436245"/>
            <wp:effectExtent l="0" t="0" r="0" b="0"/>
            <wp:docPr id="17" name="Рисунок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6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317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нп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приобретаемых простых (неисключительных) лицензий на использование i-го программного обеспечения по защите информации;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нп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единицы простой (неисключительной) лицензии на использование i-го программного обеспечения по защите информации.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23. Затраты на оплату работ по монтажу (установке), дооборудованию и наладке оборудования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м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116330" cy="436245"/>
            <wp:effectExtent l="0" t="0" r="0" b="0"/>
            <wp:docPr id="18" name="Рисунок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7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633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м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i-го оборудования, подлежащего монтажу (установке), дооборудованию и наладке;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м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цена монтажа (установки), дооборудования и наладки 1 единицы i-го оборудования.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Затраты на приобретение основных средств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>24. Затраты на приобретение рабочих станций (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З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рст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2487930" cy="436245"/>
            <wp:effectExtent l="0" t="0" r="0" b="0"/>
            <wp:docPr id="19" name="Рисунок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8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793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Q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рст</w:t>
      </w:r>
      <w:proofErr w:type="spell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 xml:space="preserve"> предел</w:t>
      </w:r>
      <w:r w:rsidRPr="00902296">
        <w:rPr>
          <w:rFonts w:ascii="Times New Roman" w:hAnsi="Times New Roman" w:cs="Times New Roman"/>
          <w:sz w:val="24"/>
          <w:szCs w:val="24"/>
        </w:rPr>
        <w:t xml:space="preserve"> - предельное количество рабочих станций по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должности;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Q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рст</w:t>
      </w:r>
      <w:proofErr w:type="spell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 xml:space="preserve"> факт</w:t>
      </w:r>
      <w:r w:rsidRPr="00902296">
        <w:rPr>
          <w:rFonts w:ascii="Times New Roman" w:hAnsi="Times New Roman" w:cs="Times New Roman"/>
          <w:sz w:val="24"/>
          <w:szCs w:val="24"/>
        </w:rPr>
        <w:t xml:space="preserve"> - фактическое количество рабочих станций по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должности;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P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рст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цена приобретения 1 рабочей станции по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должности.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 xml:space="preserve">Предельное количество рабочих станций по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должности (</w:t>
      </w: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Q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рст</w:t>
      </w:r>
      <w:proofErr w:type="spell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 xml:space="preserve"> предел</w:t>
      </w:r>
      <w:r w:rsidRPr="00902296">
        <w:rPr>
          <w:rFonts w:ascii="Times New Roman" w:hAnsi="Times New Roman" w:cs="Times New Roman"/>
          <w:sz w:val="24"/>
          <w:szCs w:val="24"/>
        </w:rPr>
        <w:t>) определяется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рст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предел</w:t>
      </w:r>
      <w:r w:rsidRPr="00CC3CE0">
        <w:rPr>
          <w:rFonts w:ascii="Times New Roman" w:hAnsi="Times New Roman" w:cs="Times New Roman"/>
          <w:sz w:val="24"/>
          <w:szCs w:val="24"/>
        </w:rPr>
        <w:t xml:space="preserve"> = Ч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оп</w:t>
      </w:r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x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1,5,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>где Ч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оп</w:t>
      </w:r>
      <w:r w:rsidRPr="00902296">
        <w:rPr>
          <w:rFonts w:ascii="Times New Roman" w:hAnsi="Times New Roman" w:cs="Times New Roman"/>
          <w:sz w:val="24"/>
          <w:szCs w:val="24"/>
        </w:rPr>
        <w:t xml:space="preserve"> - расчетная численность основных работников, определяемая в соответствии с </w:t>
      </w:r>
      <w:hyperlink r:id="rId34" w:history="1">
        <w:r w:rsidRPr="00902296">
          <w:rPr>
            <w:rFonts w:ascii="Times New Roman" w:hAnsi="Times New Roman" w:cs="Times New Roman"/>
            <w:sz w:val="24"/>
            <w:szCs w:val="24"/>
          </w:rPr>
          <w:t>пунктами 17</w:t>
        </w:r>
      </w:hyperlink>
      <w:r w:rsidRPr="00902296">
        <w:rPr>
          <w:rFonts w:ascii="Times New Roman" w:hAnsi="Times New Roman" w:cs="Times New Roman"/>
          <w:sz w:val="24"/>
          <w:szCs w:val="24"/>
        </w:rPr>
        <w:t xml:space="preserve"> - </w:t>
      </w:r>
      <w:hyperlink r:id="rId35" w:history="1">
        <w:r w:rsidRPr="00902296">
          <w:rPr>
            <w:rFonts w:ascii="Times New Roman" w:hAnsi="Times New Roman" w:cs="Times New Roman"/>
            <w:sz w:val="24"/>
            <w:szCs w:val="24"/>
          </w:rPr>
          <w:t>22</w:t>
        </w:r>
      </w:hyperlink>
      <w:r w:rsidRPr="00902296">
        <w:rPr>
          <w:rFonts w:ascii="Times New Roman" w:hAnsi="Times New Roman" w:cs="Times New Roman"/>
          <w:sz w:val="24"/>
          <w:szCs w:val="24"/>
        </w:rPr>
        <w:t xml:space="preserve"> общих правил к определению нормативных затрат.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>25. Затраты на приобретение принтеров, многофункциональных устройств и копировальных аппаратов (оргтехники) (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З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пм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lastRenderedPageBreak/>
        <w:drawing>
          <wp:inline distT="0" distB="0" distL="0" distR="0">
            <wp:extent cx="2360295" cy="436245"/>
            <wp:effectExtent l="0" t="0" r="0" b="0"/>
            <wp:docPr id="20" name="Рисунок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9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029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02296">
        <w:rPr>
          <w:rFonts w:ascii="Times New Roman" w:hAnsi="Times New Roman" w:cs="Times New Roman"/>
          <w:sz w:val="24"/>
          <w:szCs w:val="24"/>
        </w:rPr>
        <w:t>Q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 xml:space="preserve"> пм порог</w:t>
      </w:r>
      <w:r w:rsidRPr="00902296">
        <w:rPr>
          <w:rFonts w:ascii="Times New Roman" w:hAnsi="Times New Roman" w:cs="Times New Roman"/>
          <w:sz w:val="24"/>
          <w:szCs w:val="24"/>
        </w:rPr>
        <w:t xml:space="preserve"> - количество i-го типа принтера, многофункционального устройства и копировального аппарата (оргтехники);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02296">
        <w:rPr>
          <w:rFonts w:ascii="Times New Roman" w:hAnsi="Times New Roman" w:cs="Times New Roman"/>
          <w:sz w:val="24"/>
          <w:szCs w:val="24"/>
        </w:rPr>
        <w:t>Q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 xml:space="preserve"> пм факт</w:t>
      </w:r>
      <w:r w:rsidRPr="00902296">
        <w:rPr>
          <w:rFonts w:ascii="Times New Roman" w:hAnsi="Times New Roman" w:cs="Times New Roman"/>
          <w:sz w:val="24"/>
          <w:szCs w:val="24"/>
        </w:rPr>
        <w:t xml:space="preserve"> - фактическое количество i-го типа принтера, многофункционального устройства и копировального аппарата (оргтехники);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02296">
        <w:rPr>
          <w:rFonts w:ascii="Times New Roman" w:hAnsi="Times New Roman" w:cs="Times New Roman"/>
          <w:sz w:val="24"/>
          <w:szCs w:val="24"/>
        </w:rPr>
        <w:t>P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 xml:space="preserve"> пм</w:t>
      </w:r>
      <w:r w:rsidRPr="00902296">
        <w:rPr>
          <w:rFonts w:ascii="Times New Roman" w:hAnsi="Times New Roman" w:cs="Times New Roman"/>
          <w:sz w:val="24"/>
          <w:szCs w:val="24"/>
        </w:rPr>
        <w:t xml:space="preserve"> - цена 1 i-го типа принтера, многофункционального устройства и копировального аппарата (оргтехники).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>26. Затраты на приобретение средств подвижной связи (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З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прсот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616075" cy="436245"/>
            <wp:effectExtent l="0" t="0" r="0" b="0"/>
            <wp:docPr id="21" name="Рисунок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0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607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02296">
        <w:rPr>
          <w:rFonts w:ascii="Times New Roman" w:hAnsi="Times New Roman" w:cs="Times New Roman"/>
          <w:sz w:val="24"/>
          <w:szCs w:val="24"/>
        </w:rPr>
        <w:t>Q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iпрсот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планируемое к приобретению количество средств подвижной связи по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должности, </w:t>
      </w:r>
      <w:proofErr w:type="gramStart"/>
      <w:r w:rsidRPr="00902296">
        <w:rPr>
          <w:rFonts w:ascii="Times New Roman" w:hAnsi="Times New Roman" w:cs="Times New Roman"/>
          <w:sz w:val="24"/>
          <w:szCs w:val="24"/>
        </w:rPr>
        <w:t>определенными</w:t>
      </w:r>
      <w:proofErr w:type="gramEnd"/>
      <w:r w:rsidRPr="00902296">
        <w:rPr>
          <w:rFonts w:ascii="Times New Roman" w:hAnsi="Times New Roman" w:cs="Times New Roman"/>
          <w:sz w:val="24"/>
          <w:szCs w:val="24"/>
        </w:rPr>
        <w:t xml:space="preserve"> с учетом нормативов затрат на приобретение средств связи;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02296">
        <w:rPr>
          <w:rFonts w:ascii="Times New Roman" w:hAnsi="Times New Roman" w:cs="Times New Roman"/>
          <w:sz w:val="24"/>
          <w:szCs w:val="24"/>
        </w:rPr>
        <w:t>P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iпрсот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стоимость 1 средства подвижной связи для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должности, </w:t>
      </w:r>
      <w:proofErr w:type="gramStart"/>
      <w:r w:rsidRPr="00902296">
        <w:rPr>
          <w:rFonts w:ascii="Times New Roman" w:hAnsi="Times New Roman" w:cs="Times New Roman"/>
          <w:sz w:val="24"/>
          <w:szCs w:val="24"/>
        </w:rPr>
        <w:t>определенными</w:t>
      </w:r>
      <w:proofErr w:type="gramEnd"/>
      <w:r w:rsidRPr="00902296">
        <w:rPr>
          <w:rFonts w:ascii="Times New Roman" w:hAnsi="Times New Roman" w:cs="Times New Roman"/>
          <w:sz w:val="24"/>
          <w:szCs w:val="24"/>
        </w:rPr>
        <w:t xml:space="preserve"> с учетом нормативов затрат на приобретение средств связи.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>27. Затраты на приобретение планшетных компьютеров (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З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прпк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573530" cy="436245"/>
            <wp:effectExtent l="0" t="0" r="0" b="0"/>
            <wp:docPr id="22" name="Рисунок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1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353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Q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прпк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планируемое к приобретению количество планшетных компьютеров по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должности;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P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прпк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цена 1 планшетного компьютера по 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должности.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>28. Затраты на приобретение оборудования по обеспечению безопасности информации (</w:t>
      </w:r>
      <w:proofErr w:type="spellStart"/>
      <w:r w:rsidRPr="00902296">
        <w:rPr>
          <w:rFonts w:ascii="Times New Roman" w:hAnsi="Times New Roman" w:cs="Times New Roman"/>
          <w:sz w:val="24"/>
          <w:szCs w:val="24"/>
        </w:rPr>
        <w:t>З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обин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510030" cy="436245"/>
            <wp:effectExtent l="0" t="0" r="0" b="0"/>
            <wp:docPr id="23" name="Рисунок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2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03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02296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Q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обин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планируемое к приобретению количество i-го оборудования по обеспечению безопасности информации;</w:t>
      </w:r>
    </w:p>
    <w:p w:rsidR="00465DD3" w:rsidRPr="00902296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02296">
        <w:rPr>
          <w:rFonts w:ascii="Times New Roman" w:hAnsi="Times New Roman" w:cs="Times New Roman"/>
          <w:sz w:val="24"/>
          <w:szCs w:val="24"/>
        </w:rPr>
        <w:t>P</w:t>
      </w:r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902296">
        <w:rPr>
          <w:rFonts w:ascii="Times New Roman" w:hAnsi="Times New Roman" w:cs="Times New Roman"/>
          <w:sz w:val="24"/>
          <w:szCs w:val="24"/>
          <w:vertAlign w:val="subscript"/>
        </w:rPr>
        <w:t>обин</w:t>
      </w:r>
      <w:proofErr w:type="spellEnd"/>
      <w:r w:rsidRPr="00902296">
        <w:rPr>
          <w:rFonts w:ascii="Times New Roman" w:hAnsi="Times New Roman" w:cs="Times New Roman"/>
          <w:sz w:val="24"/>
          <w:szCs w:val="24"/>
        </w:rPr>
        <w:t xml:space="preserve"> - цена приобретаемого i-го оборудования по обеспечению безопасности информации.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Затраты на приобретение материальных запасов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29. Затраты на приобретение мониторов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мон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414145" cy="436245"/>
            <wp:effectExtent l="0" t="0" r="0" b="0"/>
            <wp:docPr id="24" name="Рисунок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3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14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мон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планируемое к приобретению количество мониторов для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должности;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мон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одного монитора для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должности.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30. Затраты на приобретение системных блоков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сб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223010" cy="436245"/>
            <wp:effectExtent l="0" t="0" r="0" b="0"/>
            <wp:docPr id="25" name="Рисунок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4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сб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планируемое к приобретению количество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системных блоков;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сб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одного i-го системного блока.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31. Затраты на приобретение других запасных частей для вычислительной техники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двт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350645" cy="436245"/>
            <wp:effectExtent l="0" t="0" r="0" b="0"/>
            <wp:docPr id="26" name="Рисунок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5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064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iдвт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планируемое к приобретению количество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запасных частей для вычислительной техники, которое определяется по средним фактическим данным за 3 предыдущих финансовых года;</w:t>
      </w:r>
      <w:proofErr w:type="gramEnd"/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двт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1 единицы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запасной части для вычислительной техники.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32. Затраты на приобретение магнитных и оптических носителей информации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мн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265555" cy="436245"/>
            <wp:effectExtent l="0" t="0" r="0" b="0"/>
            <wp:docPr id="27" name="Рисунок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6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555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мн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планируемое к приобретению количество i-го носителя информации в соответствии с нормативами;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мн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1 единицы i-го носителя информации в соответствии с нормативами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33. Затраты на приобретение деталей для содержания принтеров, многофункциональных устройств и копировальных аппаратов (оргтехники)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дсо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дсо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рм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зп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,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рм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затраты на приобретение расходных материалов для принтеров, многофункциональных устройств и копировальных аппаратов (оргтехники);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зп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затраты на приобретение запасных частей для принтеров, многофункциональных устройств и копировальных аппаратов (оргтехники).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34. Затраты на приобретение расходных материалов для принтеров, многофункциональных устройств и копировальных аппаратов (оргтехники)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рм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680210" cy="436245"/>
            <wp:effectExtent l="0" t="0" r="0" b="0"/>
            <wp:docPr id="28" name="Рисунок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7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021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рм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фактическое количество принтеров, многофункциональных устройств и копировальных аппаратов (оргтехники) i-го типа в соответствии с нормативами органов местного самоуправления;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N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рм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норматив потребления расходных материалов i-м типом принтеров, многофункциональных устройств и копировальных аппаратов (оргтехники;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рм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расходного материала по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i-му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типу принтеров, многофункциональных устройств и копировальных аппаратов (оргтехники).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35. Затраты на приобретение запасных частей для принтеров, многофункциональных устройств и копировальных аппаратов (оргтехники)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зп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223010" cy="436245"/>
            <wp:effectExtent l="0" t="0" r="0" b="0"/>
            <wp:docPr id="29" name="Рисунок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8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зп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планируемое к приобретению количество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запасных частей для принтеров, многофункциональных устройств и копировальных аппаратов (оргтехники);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зп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1 единицы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запасной части.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36. Затраты на приобретение материальных запасов по обеспечению безопасности информации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мби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414145" cy="436245"/>
            <wp:effectExtent l="0" t="0" r="0" b="0"/>
            <wp:docPr id="30" name="Рисунок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9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14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мби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планируемое к приобретению количество i-го материального запаса;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мби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1 единицы i-го материального запаса.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Затраты на услуги связи, не отнесенные к затратам на услуги</w:t>
      </w: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 xml:space="preserve">связи в рамках затрат </w:t>
      </w:r>
      <w:proofErr w:type="gramStart"/>
      <w:r w:rsidRPr="00CC3CE0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CC3CE0">
        <w:rPr>
          <w:rFonts w:ascii="Times New Roman" w:hAnsi="Times New Roman" w:cs="Times New Roman"/>
          <w:sz w:val="24"/>
          <w:szCs w:val="24"/>
        </w:rPr>
        <w:t xml:space="preserve"> информационно-коммуникационные</w:t>
      </w: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технологии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37. Затраты на услуги связи</w:t>
      </w:r>
      <w:proofErr w:type="gramStart"/>
      <w:r w:rsidRPr="00CC3CE0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noProof/>
          <w:position w:val="-14"/>
          <w:sz w:val="24"/>
          <w:szCs w:val="24"/>
        </w:rPr>
        <w:drawing>
          <wp:inline distT="0" distB="0" distL="0" distR="0">
            <wp:extent cx="244475" cy="244475"/>
            <wp:effectExtent l="19050" t="0" r="3175" b="0"/>
            <wp:docPr id="31" name="Рисунок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0"/>
                    <pic:cNvPicPr>
                      <a:picLocks noChangeAspect="1" noChangeArrowheads="1"/>
                    </pic:cNvPicPr>
                  </pic:nvPicPr>
                  <pic:blipFill>
                    <a:blip r:embed="rId4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475" cy="244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3CE0">
        <w:rPr>
          <w:rFonts w:ascii="Times New Roman" w:hAnsi="Times New Roman" w:cs="Times New Roman"/>
          <w:sz w:val="24"/>
          <w:szCs w:val="24"/>
        </w:rPr>
        <w:t xml:space="preserve">) </w:t>
      </w:r>
      <w:proofErr w:type="gramEnd"/>
      <w:r w:rsidRPr="00CC3CE0">
        <w:rPr>
          <w:rFonts w:ascii="Times New Roman" w:hAnsi="Times New Roman" w:cs="Times New Roman"/>
          <w:sz w:val="24"/>
          <w:szCs w:val="24"/>
        </w:rPr>
        <w:t>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14"/>
          <w:sz w:val="24"/>
          <w:szCs w:val="24"/>
        </w:rPr>
        <w:drawing>
          <wp:inline distT="0" distB="0" distL="0" distR="0">
            <wp:extent cx="914400" cy="244475"/>
            <wp:effectExtent l="19050" t="0" r="0" b="0"/>
            <wp:docPr id="32" name="Рисунок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1"/>
                    <pic:cNvPicPr>
                      <a:picLocks noChangeAspect="1" noChangeArrowheads="1"/>
                    </pic:cNvPicPr>
                  </pic:nvPicPr>
                  <pic:blipFill>
                    <a:blip r:embed="rId4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244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затраты на оплату услуг почтовой связи;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затраты на оплату услуг специальной связи.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38. Затраты на оплату услуг почтовой связи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095375" cy="436245"/>
            <wp:effectExtent l="0" t="0" r="0" b="0"/>
            <wp:docPr id="33" name="Рисунок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2"/>
                    <pic:cNvPicPr>
                      <a:picLocks noChangeAspect="1" noChangeArrowheads="1"/>
                    </pic:cNvPicPr>
                  </pic:nvPicPr>
                  <pic:blipFill>
                    <a:blip r:embed="rId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Start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п</w:t>
      </w:r>
      <w:proofErr w:type="spellEnd"/>
      <w:proofErr w:type="gramEnd"/>
      <w:r w:rsidRPr="00CC3CE0">
        <w:rPr>
          <w:rFonts w:ascii="Times New Roman" w:hAnsi="Times New Roman" w:cs="Times New Roman"/>
          <w:sz w:val="24"/>
          <w:szCs w:val="24"/>
        </w:rPr>
        <w:t xml:space="preserve"> - планируемое количество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почтовых отправлений в год;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Start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п</w:t>
      </w:r>
      <w:proofErr w:type="spellEnd"/>
      <w:proofErr w:type="gramEnd"/>
      <w:r w:rsidRPr="00CC3CE0">
        <w:rPr>
          <w:rFonts w:ascii="Times New Roman" w:hAnsi="Times New Roman" w:cs="Times New Roman"/>
          <w:sz w:val="24"/>
          <w:szCs w:val="24"/>
        </w:rPr>
        <w:t xml:space="preserve"> - цена 1 i-го почтового отправления.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39. Затраты на оплату услуг специальной связи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x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,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планируемое количество листов (пакетов) исходящей информации в год;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1 листа (пакета) исходящей информации, отправляемой по каналам специальной связи.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Затраты на транспортные услуги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40. Затраты по договору об оказании услуг перевозки (транспортировки) грузов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дг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223010" cy="436245"/>
            <wp:effectExtent l="0" t="0" r="0" b="0"/>
            <wp:docPr id="34" name="Рисунок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3"/>
                    <pic:cNvPicPr>
                      <a:picLocks noChangeAspect="1" noChangeArrowheads="1"/>
                    </pic:cNvPicPr>
                  </pic:nvPicPr>
                  <pic:blipFill>
                    <a:blip r:embed="rId5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дг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планируемое к приобретению количество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услуг перевозки (транспортировки) грузов;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lastRenderedPageBreak/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дг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1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услуги перевозки (транспортировки) груза.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41. Затраты на оплату услуг аренды транспортных средств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аут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743710" cy="436245"/>
            <wp:effectExtent l="0" t="0" r="0" b="0"/>
            <wp:docPr id="35" name="Рисунок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4"/>
                    <pic:cNvPicPr>
                      <a:picLocks noChangeAspect="1" noChangeArrowheads="1"/>
                    </pic:cNvPicPr>
                  </pic:nvPicPr>
                  <pic:blipFill>
                    <a:blip r:embed="rId5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71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аут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планируемое к аренде количество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транспортных средств. 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аут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цена аренды i-го транспортного средства в месяц;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N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аут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планируемое количество месяцев аренды i-го транспортного средства.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42. Затраты на оплату разовых услуг пассажирских перевозок при проведении совещания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пп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456690" cy="436245"/>
            <wp:effectExtent l="0" t="0" r="0" b="0"/>
            <wp:docPr id="36" name="Рисунок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5"/>
                    <pic:cNvPicPr>
                      <a:picLocks noChangeAspect="1" noChangeArrowheads="1"/>
                    </pic:cNvPicPr>
                  </pic:nvPicPr>
                  <pic:blipFill>
                    <a:blip r:embed="rId5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669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Q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 xml:space="preserve"> у</w:t>
      </w:r>
      <w:r w:rsidRPr="00C27690">
        <w:rPr>
          <w:rFonts w:ascii="Times New Roman" w:hAnsi="Times New Roman" w:cs="Times New Roman"/>
          <w:sz w:val="24"/>
          <w:szCs w:val="24"/>
        </w:rPr>
        <w:t xml:space="preserve"> - планируемое количество к приобретению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разовых услуг пассажирских перевозок;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Q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 xml:space="preserve"> ч</w:t>
      </w:r>
      <w:r w:rsidRPr="00C27690">
        <w:rPr>
          <w:rFonts w:ascii="Times New Roman" w:hAnsi="Times New Roman" w:cs="Times New Roman"/>
          <w:sz w:val="24"/>
          <w:szCs w:val="24"/>
        </w:rPr>
        <w:t xml:space="preserve"> - среднее количество часов аренды транспортного средства по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разовой услуге;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 xml:space="preserve"> ч</w:t>
      </w:r>
      <w:r w:rsidRPr="00C27690">
        <w:rPr>
          <w:rFonts w:ascii="Times New Roman" w:hAnsi="Times New Roman" w:cs="Times New Roman"/>
          <w:sz w:val="24"/>
          <w:szCs w:val="24"/>
        </w:rPr>
        <w:t xml:space="preserve"> - цена 1 часа аренды транспортного средства по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разовой услуге.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43. Затраты на оплату проезда работника к месту нахождения учебного заведения и обратно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тру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541780" cy="436245"/>
            <wp:effectExtent l="0" t="0" r="0" b="0"/>
            <wp:docPr id="37" name="Рисунок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6"/>
                    <pic:cNvPicPr>
                      <a:picLocks noChangeAspect="1" noChangeArrowheads="1"/>
                    </pic:cNvPicPr>
                  </pic:nvPicPr>
                  <pic:blipFill>
                    <a:blip r:embed="rId5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178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Q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 xml:space="preserve"> тру</w:t>
      </w:r>
      <w:r w:rsidRPr="00C27690">
        <w:rPr>
          <w:rFonts w:ascii="Times New Roman" w:hAnsi="Times New Roman" w:cs="Times New Roman"/>
          <w:sz w:val="24"/>
          <w:szCs w:val="24"/>
        </w:rPr>
        <w:t xml:space="preserve"> - количество работников, имеющих право на компенсацию расходов, по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i-му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направлению;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 xml:space="preserve"> тру</w:t>
      </w:r>
      <w:r w:rsidRPr="00C27690">
        <w:rPr>
          <w:rFonts w:ascii="Times New Roman" w:hAnsi="Times New Roman" w:cs="Times New Roman"/>
          <w:sz w:val="24"/>
          <w:szCs w:val="24"/>
        </w:rPr>
        <w:t xml:space="preserve"> - цена проезда к месту нахождения учебного заведения по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i-му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направлению.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Затраты на оплату расходов по договорам об оказании услуг,</w:t>
      </w: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CC3CE0">
        <w:rPr>
          <w:rFonts w:ascii="Times New Roman" w:hAnsi="Times New Roman" w:cs="Times New Roman"/>
          <w:sz w:val="24"/>
          <w:szCs w:val="24"/>
        </w:rPr>
        <w:t>связанных</w:t>
      </w:r>
      <w:proofErr w:type="gramEnd"/>
      <w:r w:rsidRPr="00CC3CE0">
        <w:rPr>
          <w:rFonts w:ascii="Times New Roman" w:hAnsi="Times New Roman" w:cs="Times New Roman"/>
          <w:sz w:val="24"/>
          <w:szCs w:val="24"/>
        </w:rPr>
        <w:t xml:space="preserve"> с проездом и наймом жилого помещения в связи</w:t>
      </w: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с командированием работников, заключаемым</w:t>
      </w: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со сторонними организациями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44. Затраты на оплату расходов по договорам об оказании услуг, связанных с проездом и наймом жилого помещения в связи с командированием работников, заключаемым со сторонними организациями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кр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),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кр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проезд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найм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,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проезд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по договору на проезд к месту командирования и обратно;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найм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по договору на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найм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жилого помещения на период командирования.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45. Затраты по договору на проезд к месту командирования и обратно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проезд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903095" cy="436245"/>
            <wp:effectExtent l="0" t="0" r="0" b="0"/>
            <wp:docPr id="38" name="Рисунок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7"/>
                    <pic:cNvPicPr>
                      <a:picLocks noChangeAspect="1" noChangeArrowheads="1"/>
                    </pic:cNvPicPr>
                  </pic:nvPicPr>
                  <pic:blipFill>
                    <a:blip r:embed="rId5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309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Q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 xml:space="preserve"> проезд</w:t>
      </w:r>
      <w:r w:rsidRPr="00C27690">
        <w:rPr>
          <w:rFonts w:ascii="Times New Roman" w:hAnsi="Times New Roman" w:cs="Times New Roman"/>
          <w:sz w:val="24"/>
          <w:szCs w:val="24"/>
        </w:rPr>
        <w:t xml:space="preserve"> - количество командированных работников по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i-му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направлению командирования с учетом показателей утвержденных планов служебных командировок;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lastRenderedPageBreak/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 xml:space="preserve"> проезд</w:t>
      </w:r>
      <w:r w:rsidRPr="00C27690">
        <w:rPr>
          <w:rFonts w:ascii="Times New Roman" w:hAnsi="Times New Roman" w:cs="Times New Roman"/>
          <w:sz w:val="24"/>
          <w:szCs w:val="24"/>
        </w:rPr>
        <w:t xml:space="preserve"> - цена проезда по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i-му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направлению командирования. 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46. Затраты по договору на наем жилого помещения на период командирования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найм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998980" cy="436245"/>
            <wp:effectExtent l="0" t="0" r="0" b="0"/>
            <wp:docPr id="39" name="Рисунок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8"/>
                    <pic:cNvPicPr>
                      <a:picLocks noChangeAspect="1" noChangeArrowheads="1"/>
                    </pic:cNvPicPr>
                  </pic:nvPicPr>
                  <pic:blipFill>
                    <a:blip r:embed="rId5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898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Q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найм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количество командированных работников по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i-му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направлению командирования с учетом показателей утвержденных планов служебных командировок;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найм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цена найма жилого помещения в сутки по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i-му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направлению командирования;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N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найм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количество суток нахождения в командировке по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i-му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направлению командирования.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Затраты на коммунальные услуги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47. Затраты на коммунальные услуги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ком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ком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гс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эс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тс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гв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хв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внск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,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гс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газоснабжение и иные виды топлива;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эс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электроснабжение;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тс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теплоснабжение;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гв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горячее водоснабжение;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хв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холодное водоснабжение и водоотведение;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внск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оплату услуг лиц, привлекаемых на основании гражданско-правовых договоров (далее - внештатный сотрудник).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48. Затраты на газоснабжение и иные виды топлива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гс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552575" cy="436245"/>
            <wp:effectExtent l="0" t="0" r="0" b="0"/>
            <wp:docPr id="40" name="Рисунок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9"/>
                    <pic:cNvPicPr>
                      <a:picLocks noChangeAspect="1" noChangeArrowheads="1"/>
                    </pic:cNvPicPr>
                  </pic:nvPicPr>
                  <pic:blipFill>
                    <a:blip r:embed="rId5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гс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расчетная потребность в i-м виде топлива (газе и ином виде топлива);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Т</w:t>
      </w:r>
      <w:proofErr w:type="gramStart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гс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тариф на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вид топлива, утвержденный в установленном порядке органом государственного регулирования тарифов (далее - регулируемый тариф) (если тарифы на соответствующий вид топлива подлежат государственному регулированию);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k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гс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поправочный коэффициент, учитывающий затраты на транспортировку i-го вида топлива.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49. Затраты на электроснабжение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эс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223010" cy="436245"/>
            <wp:effectExtent l="0" t="0" r="0" b="0"/>
            <wp:docPr id="41" name="Рисунок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0"/>
                    <pic:cNvPicPr>
                      <a:picLocks noChangeAspect="1" noChangeArrowheads="1"/>
                    </pic:cNvPicPr>
                  </pic:nvPicPr>
                  <pic:blipFill>
                    <a:blip r:embed="rId5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Т</w:t>
      </w:r>
      <w:proofErr w:type="gramStart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proofErr w:type="spellStart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эс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регулируемый тариф на электроэнергию (в рамках применяемого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одноставочного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, дифференцированного по зонам суток или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двуставочного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тарифа);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proofErr w:type="spellStart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эс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расчетная потребность электроэнергии в год по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i-му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тарифу (цене) на электроэнергию (в рамках применяемого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одноставочного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, дифференцированного по зонам суток или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двуставочного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тарифа).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50. Затраты на теплоснабжение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тс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тс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П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топл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x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Т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тс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,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lastRenderedPageBreak/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П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топл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расчетная потребность в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теплоэнергии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на отопление зданий, помещений и сооружений;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Т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тс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регулируемый тариф на теплоснабжение.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51. Затраты на горячее водоснабжение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гв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гв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П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гв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x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Т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гв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,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П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гв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расчетная потребность в горячей воде;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Т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гв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регулируемый тариф на горячее водоснабжение.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52. Затраты на холодное водоснабжение и водоотведение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хв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хв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П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хв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x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Т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хв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П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во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x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Т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во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,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П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хв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расчетная потребность в холодном водоснабжении;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Т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хв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регулируемый тариф на холодное водоснабжение;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П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во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расчетная потребность в водоотведении;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Т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во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регулируемый тариф на водоотведение.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53. Затраты на оплату услуг внештатных сотрудников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внск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2265045" cy="436245"/>
            <wp:effectExtent l="0" t="0" r="0" b="0"/>
            <wp:docPr id="42" name="Рисунок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1"/>
                    <pic:cNvPicPr>
                      <a:picLocks noChangeAspect="1" noChangeArrowheads="1"/>
                    </pic:cNvPicPr>
                  </pic:nvPicPr>
                  <pic:blipFill>
                    <a:blip r:embed="rId5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M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внск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планируемое количество месяцев работы внештатного сотрудника по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должности;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внск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стоимость 1 месяца работы внештатного сотрудника по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должности;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t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внск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процентная ставка страховых взносов в государственные внебюджетные фонды.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коммунальных услуг (договорам гражданско-правового характера, заключенным с кочегарами, сезонными истопниками и др.).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Затраты на аренду помещений и оборудования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54. Затраты на аренду помещений (</w:t>
      </w: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ап</w:t>
      </w:r>
      <w:proofErr w:type="spellEnd"/>
      <w:proofErr w:type="gram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807845" cy="436245"/>
            <wp:effectExtent l="0" t="0" r="0" b="0"/>
            <wp:docPr id="43" name="Рисунок 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2"/>
                    <pic:cNvPicPr>
                      <a:picLocks noChangeAspect="1" noChangeArrowheads="1"/>
                    </pic:cNvPicPr>
                  </pic:nvPicPr>
                  <pic:blipFill>
                    <a:blip r:embed="rId5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784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Ч</w:t>
      </w:r>
      <w:proofErr w:type="gramStart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ап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численность работников, размещаемых на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арендуемой площади;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S - площадь помещения;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ап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ежемесячной аренды за 1 кв. метр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арендуемой площади;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N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ап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планируемое количество месяцев аренды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арендуемой площади.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55. Затраты на аренду помещения (зала) для проведения совещания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акз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286510" cy="436245"/>
            <wp:effectExtent l="0" t="0" r="0" b="0"/>
            <wp:docPr id="44" name="Рисунок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3"/>
                    <pic:cNvPicPr>
                      <a:picLocks noChangeAspect="1" noChangeArrowheads="1"/>
                    </pic:cNvPicPr>
                  </pic:nvPicPr>
                  <pic:blipFill>
                    <a:blip r:embed="rId6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lastRenderedPageBreak/>
        <w:t>Q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акз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планируемое количество суток аренды i-го помещения (зала);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акз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цена аренды i-го помещения (зала) в сутки.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56. Затраты на аренду оборудования для проведения совещания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аоб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967230" cy="436245"/>
            <wp:effectExtent l="0" t="0" r="0" b="0"/>
            <wp:docPr id="45" name="Рисунок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4"/>
                    <pic:cNvPicPr>
                      <a:picLocks noChangeAspect="1" noChangeArrowheads="1"/>
                    </pic:cNvPicPr>
                  </pic:nvPicPr>
                  <pic:blipFill>
                    <a:blip r:embed="rId6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723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Q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 xml:space="preserve"> об</w:t>
      </w:r>
      <w:r w:rsidRPr="00C27690">
        <w:rPr>
          <w:rFonts w:ascii="Times New Roman" w:hAnsi="Times New Roman" w:cs="Times New Roman"/>
          <w:sz w:val="24"/>
          <w:szCs w:val="24"/>
        </w:rPr>
        <w:t xml:space="preserve"> - количество арендуемого i-го оборудования;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Q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дн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количество дней аренды i-го оборудования;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Q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 xml:space="preserve"> ч</w:t>
      </w:r>
      <w:r w:rsidRPr="00C27690">
        <w:rPr>
          <w:rFonts w:ascii="Times New Roman" w:hAnsi="Times New Roman" w:cs="Times New Roman"/>
          <w:sz w:val="24"/>
          <w:szCs w:val="24"/>
        </w:rPr>
        <w:t xml:space="preserve"> - количество часов аренды в день i-го оборудования;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 xml:space="preserve"> ч</w:t>
      </w:r>
      <w:r w:rsidRPr="00C27690">
        <w:rPr>
          <w:rFonts w:ascii="Times New Roman" w:hAnsi="Times New Roman" w:cs="Times New Roman"/>
          <w:sz w:val="24"/>
          <w:szCs w:val="24"/>
        </w:rPr>
        <w:t xml:space="preserve"> - цена 1 часа аренды i-го оборудования.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 xml:space="preserve">Затраты на содержание имущества, не отнесенные </w:t>
      </w:r>
      <w:proofErr w:type="gramStart"/>
      <w:r w:rsidRPr="00CC3CE0">
        <w:rPr>
          <w:rFonts w:ascii="Times New Roman" w:hAnsi="Times New Roman" w:cs="Times New Roman"/>
          <w:sz w:val="24"/>
          <w:szCs w:val="24"/>
        </w:rPr>
        <w:t>к</w:t>
      </w:r>
      <w:proofErr w:type="gramEnd"/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затратам на содержание имущества в рамках затрат</w:t>
      </w: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на информационно-коммуникационные технологии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57. Затраты на содержание и техническое обслуживание помещений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сп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ос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тр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эз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аутп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тбо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</w:t>
      </w: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 xml:space="preserve">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л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внсв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внсп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итп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аэз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,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ос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техническое обслуживание и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ремонт систем охранно-тревожной сигнализации;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тр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проведение текущего ремонта помещения;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эз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содержание прилегающей территории;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аутп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оплату услуг по обслуживанию и уборке помещения;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тбо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вывоз твердых бытовых отходов;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л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техническое обслуживание и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ремонт лифтов;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внсв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техническое обслуживание и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ремонт водонапорной насосной станции хозяйственно-питьевого и противопожарного водоснабжения;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внсп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техническое обслуживание и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ремонт водонапорной насосной станции пожаротушения;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итп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техническое обслуживание и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ремонт индивидуального теплового пункта, в том числе на подготовку отопительной системы к зимнему сезону;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аэз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техническое обслуживание и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ремонт электрооборудования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электроподстанций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, трансформаторных подстанций,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электрощитовых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административного здания (помещения).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Такие затраты не подлежат отдельному расчету, если они включены в общую стоимость комплексных услуг управляющей компании.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58. Затраты на закупку услуг управляющей компании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ук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637665" cy="436245"/>
            <wp:effectExtent l="0" t="0" r="0" b="0"/>
            <wp:docPr id="46" name="Рисунок 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5"/>
                    <pic:cNvPicPr>
                      <a:picLocks noChangeAspect="1" noChangeArrowheads="1"/>
                    </pic:cNvPicPr>
                  </pic:nvPicPr>
                  <pic:blipFill>
                    <a:blip r:embed="rId6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766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Q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ук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объем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услуги управляющей компании;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ук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цена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услуги управляющей компании в месяц;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N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ук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планируемое количество месяцев использования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услуги управляющей компании.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 xml:space="preserve">59. Затраты на техническое обслуживание и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ремонт систем </w:t>
      </w:r>
      <w:r w:rsidRPr="00C27690">
        <w:rPr>
          <w:rFonts w:ascii="Times New Roman" w:hAnsi="Times New Roman" w:cs="Times New Roman"/>
          <w:sz w:val="24"/>
          <w:szCs w:val="24"/>
        </w:rPr>
        <w:lastRenderedPageBreak/>
        <w:t>охранно-тревожной сигнализации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ос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190625" cy="436245"/>
            <wp:effectExtent l="0" t="0" r="0" b="0"/>
            <wp:docPr id="47" name="Рисунок 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6"/>
                    <pic:cNvPicPr>
                      <a:picLocks noChangeAspect="1" noChangeArrowheads="1"/>
                    </pic:cNvPicPr>
                  </pic:nvPicPr>
                  <pic:blipFill>
                    <a:blip r:embed="rId6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Q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 xml:space="preserve"> ос</w:t>
      </w:r>
      <w:r w:rsidRPr="00C27690">
        <w:rPr>
          <w:rFonts w:ascii="Times New Roman" w:hAnsi="Times New Roman" w:cs="Times New Roman"/>
          <w:sz w:val="24"/>
          <w:szCs w:val="24"/>
        </w:rPr>
        <w:t xml:space="preserve"> - количество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обслуживаемых устройств в составе системы охранно-тревожной сигнализации;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 xml:space="preserve"> ос</w:t>
      </w:r>
      <w:r w:rsidRPr="00C27690">
        <w:rPr>
          <w:rFonts w:ascii="Times New Roman" w:hAnsi="Times New Roman" w:cs="Times New Roman"/>
          <w:sz w:val="24"/>
          <w:szCs w:val="24"/>
        </w:rPr>
        <w:t xml:space="preserve"> - цена обслуживания 1 i-го устройства.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 xml:space="preserve">60. </w:t>
      </w:r>
      <w:proofErr w:type="gramStart"/>
      <w:r w:rsidRPr="00C27690">
        <w:rPr>
          <w:rFonts w:ascii="Times New Roman" w:hAnsi="Times New Roman" w:cs="Times New Roman"/>
          <w:sz w:val="24"/>
          <w:szCs w:val="24"/>
        </w:rPr>
        <w:t>Затраты на проведение текущего ремонта помещения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тр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) определяются  с учетом требований Положения об организации и проведении реконструкции, ремонта и технического обслуживания жилых зданий, объектов коммунального и социально-культурного назначения </w:t>
      </w:r>
      <w:hyperlink r:id="rId64" w:history="1">
        <w:r w:rsidRPr="00C27690">
          <w:rPr>
            <w:rFonts w:ascii="Times New Roman" w:hAnsi="Times New Roman" w:cs="Times New Roman"/>
            <w:sz w:val="24"/>
            <w:szCs w:val="24"/>
          </w:rPr>
          <w:t>ВСН 58-88(</w:t>
        </w:r>
        <w:proofErr w:type="spellStart"/>
        <w:r w:rsidRPr="00C27690">
          <w:rPr>
            <w:rFonts w:ascii="Times New Roman" w:hAnsi="Times New Roman" w:cs="Times New Roman"/>
            <w:sz w:val="24"/>
            <w:szCs w:val="24"/>
          </w:rPr>
          <w:t>р</w:t>
        </w:r>
        <w:proofErr w:type="spellEnd"/>
        <w:r w:rsidRPr="00C27690">
          <w:rPr>
            <w:rFonts w:ascii="Times New Roman" w:hAnsi="Times New Roman" w:cs="Times New Roman"/>
            <w:sz w:val="24"/>
            <w:szCs w:val="24"/>
          </w:rPr>
          <w:t>)</w:t>
        </w:r>
      </w:hyperlink>
      <w:r w:rsidRPr="00C27690">
        <w:rPr>
          <w:rFonts w:ascii="Times New Roman" w:hAnsi="Times New Roman" w:cs="Times New Roman"/>
          <w:sz w:val="24"/>
          <w:szCs w:val="24"/>
        </w:rPr>
        <w:t>, утвержденного приказом Государственного комитета по архитектуре и градостроительству при Госстрое СССР от 23 ноября 1988 г. N 312, по формуле:</w:t>
      </w:r>
      <w:proofErr w:type="gramEnd"/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180465" cy="436245"/>
            <wp:effectExtent l="0" t="0" r="0" b="0"/>
            <wp:docPr id="48" name="Рисунок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7"/>
                    <pic:cNvPicPr>
                      <a:picLocks noChangeAspect="1" noChangeArrowheads="1"/>
                    </pic:cNvPicPr>
                  </pic:nvPicPr>
                  <pic:blipFill>
                    <a:blip r:embed="rId6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046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S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тр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площадь i-го здания, планируемая к проведению текущего ремонта;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тр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текущего ремонта 1 кв. метра площади i-го здания.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61. Затраты на содержание прилегающей территории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эз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541780" cy="436245"/>
            <wp:effectExtent l="0" t="0" r="0" b="0"/>
            <wp:docPr id="49" name="Рисунок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8"/>
                    <pic:cNvPicPr>
                      <a:picLocks noChangeAspect="1" noChangeArrowheads="1"/>
                    </pic:cNvPicPr>
                  </pic:nvPicPr>
                  <pic:blipFill>
                    <a:blip r:embed="rId6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178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S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эз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площадь закрепленной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прилегающей территории;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эз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содержания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прилегающей территории в месяц в расчете на 1 кв. метр площади;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N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эз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планируемое количество месяцев содержания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прилегающей территории в очередном финансовом году.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62. Затраты на оплату услуг по обслуживанию и уборке помещения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аутп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903095" cy="436245"/>
            <wp:effectExtent l="0" t="0" r="0" b="0"/>
            <wp:docPr id="50" name="Рисунок 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9"/>
                    <pic:cNvPicPr>
                      <a:picLocks noChangeAspect="1" noChangeArrowheads="1"/>
                    </pic:cNvPicPr>
                  </pic:nvPicPr>
                  <pic:blipFill>
                    <a:blip r:embed="rId6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309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S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аутп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площадь в i-м помещении, в отношении которой планируется заключение договора (контракта) на обслуживание и уборку;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аутп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услуги по обслуживанию и уборке i-го помещения в месяц;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N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аутп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месяцев использования услуги по обслуживанию и уборке i-го помещения в месяц.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63. Затраты на вывоз твердых бытовых отходов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тбо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тбо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тбо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x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тбо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,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тбо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куб. метров твердых бытовых отходов в год;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тбо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вывоза 1 куб. метра твердых бытовых отходов.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 xml:space="preserve">64. Затраты на техническое обслуживание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 лифтов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л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095375" cy="436245"/>
            <wp:effectExtent l="0" t="0" r="0" b="0"/>
            <wp:docPr id="51" name="Рисунок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0"/>
                    <pic:cNvPicPr>
                      <a:picLocks noChangeAspect="1" noChangeArrowheads="1"/>
                    </pic:cNvPicPr>
                  </pic:nvPicPr>
                  <pic:blipFill>
                    <a:blip r:embed="rId6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л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лифтов i-го типа;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л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цена технического обслуживания и текущего ремонта 1 лифта i-го типа в год.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 xml:space="preserve">65. Затраты на техническое обслуживание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 водонапорной насосной станции хозяйственно-питьевого и противопожарного водоснабжения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внсв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внсв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S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внсв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x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внсв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,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S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внсв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площадь административных помещений, водоснабжение которых осуществляется с использованием обслуживаемой водонапорной станции хозяйственно-питьевого и противопожарного водоснабжения;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внсв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технического обслуживания и текущего ремонта водонапорной насосной станции хозяйственно-питьевого и противопожарного водоснабжения в расчете на 1 кв. метр площади соответствующего административного помещения.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 xml:space="preserve">66. Затраты на техническое обслуживание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 водонапорной насосной станции пожаротушения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внсп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внсп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S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внсп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x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внсп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,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S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внсп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площадь административных помещений, для обслуживания которых предназначена водонапорная насосная станция пожаротушения;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внсп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технического обслуживания и текущего ремонта водонапорной насосной станции пожаротушения в расчете на 1 кв. метр площади соответствующего административного помещения.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 xml:space="preserve">67. Затраты на техническое обслуживание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 индивидуального теплового пункта, в том числе на подготовку отопительной системы к зимнему сезону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итп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),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итп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S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итп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x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итп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,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S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итп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площадь административных помещений, для отопления которых используется индивидуальный тепловой пункт;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итп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технического обслуживания и текущего ремонта индивидуального теплового пункта в расчете на 1 кв. метр площади соответствующих административных помещений.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 xml:space="preserve">68. Затраты на техническое обслуживание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 электрооборудования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электроподстанций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, трансформаторных подстанций,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электрощитовых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административного здания (помещения)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аэз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286510" cy="436245"/>
            <wp:effectExtent l="0" t="0" r="0" b="0"/>
            <wp:docPr id="52" name="Рисунок 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1"/>
                    <pic:cNvPicPr>
                      <a:picLocks noChangeAspect="1" noChangeArrowheads="1"/>
                    </pic:cNvPicPr>
                  </pic:nvPicPr>
                  <pic:blipFill>
                    <a:blip r:embed="rId6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аэз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стоимость технического обслуживания и текущего ремонта i-го электрооборудования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электроподстанций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, трансформаторных подстанций,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электрощитовых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административного здания (помещения);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аэз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i-го оборудования.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 xml:space="preserve">69. Затраты на техническое обслуживание и ремонт транспортных средств определяются по </w:t>
      </w:r>
      <w:r w:rsidRPr="00CC3CE0">
        <w:rPr>
          <w:rFonts w:ascii="Times New Roman" w:hAnsi="Times New Roman" w:cs="Times New Roman"/>
          <w:sz w:val="24"/>
          <w:szCs w:val="24"/>
        </w:rPr>
        <w:lastRenderedPageBreak/>
        <w:t>фактическим затратам в отчетном финансовом году.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 xml:space="preserve">70. Затраты на техническое обслуживание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 бытового оборудования определяются по фактическим затратам в отчетном финансовом году.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 xml:space="preserve">71. Затраты на техническое обслуживание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 иного оборудования - дизельных генераторных установок, систем газового пожаротушения, систем кондиционирования и вентиляции, систем пожарной сигнализации, систем контроля и управления доступом, систем автоматического диспетчерского управления, систем видеонаблюдения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ио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ио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дгу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сгп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скив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спс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скуд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саду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свн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,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дгу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затраты на техническое обслуживание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 дизельных генераторных установок;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сгп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затраты на техническое обслуживание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 системы газового пожаротушения;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скив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затраты на техническое обслуживание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 систем кондиционирования и вентиляции;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спс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затраты на техническое обслуживание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 систем пожарной сигнализации;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скуд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затраты на техническое обслуживание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 систем контроля и управления доступом;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саду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затраты на техническое обслуживание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 систем автоматического диспетчерского управления;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свн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затраты на техническое обслуживание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 систем видеонаблюдения.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 xml:space="preserve">72. Затраты на техническое обслуживание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 дизельных генераторных установок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дгу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350645" cy="436245"/>
            <wp:effectExtent l="0" t="0" r="0" b="0"/>
            <wp:docPr id="53" name="Рисунок 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2"/>
                    <pic:cNvPicPr>
                      <a:picLocks noChangeAspect="1" noChangeArrowheads="1"/>
                    </pic:cNvPicPr>
                  </pic:nvPicPr>
                  <pic:blipFill>
                    <a:blip r:embed="rId7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064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дгу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дизельных генераторных установок;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дгу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технического обслуживания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регламентно-профилактического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ремонта 1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дизельной генераторной установки в год.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 xml:space="preserve">73. Затраты на техническое обслуживание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 системы газового пожаротушения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сгп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318260" cy="436245"/>
            <wp:effectExtent l="0" t="0" r="0" b="0"/>
            <wp:docPr id="54" name="Рисунок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3"/>
                    <pic:cNvPicPr>
                      <a:picLocks noChangeAspect="1" noChangeArrowheads="1"/>
                    </pic:cNvPicPr>
                  </pic:nvPicPr>
                  <pic:blipFill>
                    <a:blip r:embed="rId7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826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сгп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датчиков системы газового пожаротушения;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сгп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технического обслуживания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регламентно-профилактического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ремонта 1 i-го датчика системы газового пожаротушения в год.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 xml:space="preserve">74. Затраты на техническое обслуживание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 систем кондиционирования и вентиляции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скив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456690" cy="436245"/>
            <wp:effectExtent l="0" t="0" r="0" b="0"/>
            <wp:docPr id="55" name="Рисунок 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4"/>
                    <pic:cNvPicPr>
                      <a:picLocks noChangeAspect="1" noChangeArrowheads="1"/>
                    </pic:cNvPicPr>
                  </pic:nvPicPr>
                  <pic:blipFill>
                    <a:blip r:embed="rId7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669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скив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установок кондиционирования и элементов систем вентиляции;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скив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технического обслуживания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регламентно-профилактического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ремонта 1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r w:rsidRPr="00CC3CE0">
        <w:rPr>
          <w:rFonts w:ascii="Times New Roman" w:hAnsi="Times New Roman" w:cs="Times New Roman"/>
          <w:sz w:val="24"/>
          <w:szCs w:val="24"/>
        </w:rPr>
        <w:lastRenderedPageBreak/>
        <w:t>установки кондиционирования и элементов вентиляции.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 xml:space="preserve">75. Затраты на техническое обслуживание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 систем пожарной сигнализации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спс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350645" cy="436245"/>
            <wp:effectExtent l="0" t="0" r="0" b="0"/>
            <wp:docPr id="56" name="Рисунок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5"/>
                    <pic:cNvPicPr>
                      <a:picLocks noChangeAspect="1" noChangeArrowheads="1"/>
                    </pic:cNvPicPr>
                  </pic:nvPicPr>
                  <pic:blipFill>
                    <a:blip r:embed="rId7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064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спс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извещателей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пожарной сигнализации;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спс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технического обслуживания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регламентно-профилактического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ремонта 1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i-гоизвещателя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в год.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 xml:space="preserve">76. Затраты на техническое обслуживание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 систем контроля и управления доступом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скуд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445895" cy="436245"/>
            <wp:effectExtent l="0" t="0" r="0" b="0"/>
            <wp:docPr id="57" name="Рисунок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6"/>
                    <pic:cNvPicPr>
                      <a:picLocks noChangeAspect="1" noChangeArrowheads="1"/>
                    </pic:cNvPicPr>
                  </pic:nvPicPr>
                  <pic:blipFill>
                    <a:blip r:embed="rId7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589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скуд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устройств в составе систем контроля и управления доступом;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скуд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технического обслуживания и текущего ремонта 1 i-го устройства в составе систем контроля и управления доступом в год.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 xml:space="preserve">77. Затраты на техническое обслуживание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 систем автоматического диспетчерского управления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саду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445895" cy="436245"/>
            <wp:effectExtent l="0" t="0" r="0" b="0"/>
            <wp:docPr id="58" name="Рисунок 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7"/>
                    <pic:cNvPicPr>
                      <a:picLocks noChangeAspect="1" noChangeArrowheads="1"/>
                    </pic:cNvPicPr>
                  </pic:nvPicPr>
                  <pic:blipFill>
                    <a:blip r:embed="rId7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589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саду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обслуживаемых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устройств в составе систем автоматического диспетчерского управления;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 xml:space="preserve"> саду</w:t>
      </w:r>
      <w:r w:rsidRPr="00CC3CE0">
        <w:rPr>
          <w:rFonts w:ascii="Times New Roman" w:hAnsi="Times New Roman" w:cs="Times New Roman"/>
          <w:sz w:val="24"/>
          <w:szCs w:val="24"/>
        </w:rPr>
        <w:t xml:space="preserve"> - цена технического обслуживания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регламентно-профилактического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ремонта 1 i-го устройства в составе систем автоматического диспетчерского управления в год.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 xml:space="preserve">78. Затраты на техническое обслуживание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 систем видеонаблюдения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свн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318260" cy="436245"/>
            <wp:effectExtent l="0" t="0" r="0" b="0"/>
            <wp:docPr id="59" name="Рисунок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8"/>
                    <pic:cNvPicPr>
                      <a:picLocks noChangeAspect="1" noChangeArrowheads="1"/>
                    </pic:cNvPicPr>
                  </pic:nvPicPr>
                  <pic:blipFill>
                    <a:blip r:embed="rId7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826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свн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количество обслуживаемых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устройств в составе систем видеонаблюдения;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свн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цена технического обслуживания и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регламентно-профилактического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ремонта 1 i-го устройства в составе систем видеонаблюдения в год.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79. Затраты на оплату услуг внештатных сотрудников (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внси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30"/>
          <w:sz w:val="24"/>
          <w:szCs w:val="24"/>
        </w:rPr>
        <w:drawing>
          <wp:inline distT="0" distB="0" distL="0" distR="0">
            <wp:extent cx="2317750" cy="436245"/>
            <wp:effectExtent l="0" t="0" r="0" b="0"/>
            <wp:docPr id="60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9"/>
                    <pic:cNvPicPr>
                      <a:picLocks noChangeAspect="1" noChangeArrowheads="1"/>
                    </pic:cNvPicPr>
                  </pic:nvPicPr>
                  <pic:blipFill>
                    <a:blip r:embed="rId7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775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M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g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внси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планируемое количество месяцев работы внештатного сотрудника в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g-й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должности;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P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g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внси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стоимость 1 месяца работы внештатного сотрудника в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g-й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должности;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t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g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внси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- процентная ставка страховых взносов в государственные внебюджетные фонды.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465DD3" w:rsidRPr="00CC3CE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lastRenderedPageBreak/>
        <w:t>К указанным затратам относятся затраты по договорам гражданско-правового характера, предметом которых является оказание физическим лицом услуг, связанных с содержанием имущества (за исключением коммунальных услуг).</w:t>
      </w:r>
    </w:p>
    <w:p w:rsidR="00465DD3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proofErr w:type="gramStart"/>
      <w:r w:rsidRPr="00CC3CE0">
        <w:rPr>
          <w:rFonts w:ascii="Times New Roman" w:hAnsi="Times New Roman" w:cs="Times New Roman"/>
          <w:sz w:val="24"/>
          <w:szCs w:val="24"/>
        </w:rPr>
        <w:t>Затраты на приобретение прочих работ и услуг, не относящиеся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C3CE0">
        <w:rPr>
          <w:rFonts w:ascii="Times New Roman" w:hAnsi="Times New Roman" w:cs="Times New Roman"/>
          <w:sz w:val="24"/>
          <w:szCs w:val="24"/>
        </w:rPr>
        <w:t>к затратам на услуги связи, транспортные услуги, оплату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C3CE0">
        <w:rPr>
          <w:rFonts w:ascii="Times New Roman" w:hAnsi="Times New Roman" w:cs="Times New Roman"/>
          <w:sz w:val="24"/>
          <w:szCs w:val="24"/>
        </w:rPr>
        <w:t>расходов по договорам об оказании услуг, связанных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C3CE0">
        <w:rPr>
          <w:rFonts w:ascii="Times New Roman" w:hAnsi="Times New Roman" w:cs="Times New Roman"/>
          <w:sz w:val="24"/>
          <w:szCs w:val="24"/>
        </w:rPr>
        <w:t>с проездом и наймом жилого помещения в связи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CC3CE0">
        <w:rPr>
          <w:rFonts w:ascii="Times New Roman" w:hAnsi="Times New Roman" w:cs="Times New Roman"/>
          <w:sz w:val="24"/>
          <w:szCs w:val="24"/>
        </w:rPr>
        <w:t>с командированием работников, заключаемым со сторонними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C3CE0">
        <w:rPr>
          <w:rFonts w:ascii="Times New Roman" w:hAnsi="Times New Roman" w:cs="Times New Roman"/>
          <w:sz w:val="24"/>
          <w:szCs w:val="24"/>
        </w:rPr>
        <w:t>организациями, а также к затратам на коммунальные услуги,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C3CE0">
        <w:rPr>
          <w:rFonts w:ascii="Times New Roman" w:hAnsi="Times New Roman" w:cs="Times New Roman"/>
          <w:sz w:val="24"/>
          <w:szCs w:val="24"/>
        </w:rPr>
        <w:t>аренду помещений и оборудования, содержание имущества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C3CE0">
        <w:rPr>
          <w:rFonts w:ascii="Times New Roman" w:hAnsi="Times New Roman" w:cs="Times New Roman"/>
          <w:sz w:val="24"/>
          <w:szCs w:val="24"/>
        </w:rPr>
        <w:t>в рамках прочих затрат и затратам на приобретение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C3CE0">
        <w:rPr>
          <w:rFonts w:ascii="Times New Roman" w:hAnsi="Times New Roman" w:cs="Times New Roman"/>
          <w:sz w:val="24"/>
          <w:szCs w:val="24"/>
        </w:rPr>
        <w:t>прочих работ и услуг в рамках затрат на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CC3CE0">
        <w:rPr>
          <w:rFonts w:ascii="Times New Roman" w:hAnsi="Times New Roman" w:cs="Times New Roman"/>
          <w:sz w:val="24"/>
          <w:szCs w:val="24"/>
        </w:rPr>
        <w:t>информационно-коммуникационные технологии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80. Затраты на оплату типографских работ и услуг, включая приобретение периодических печатных изданий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т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), определяются по формуле: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т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ж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иу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,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ж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приобретение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спецжурналов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иу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приобретение информационных услуг, которые включают в себя затраты на приобретение иных периодических печатных изданий, справочной литературы, а также подачу объявлений в печатные издания.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 xml:space="preserve">81. Затраты на приобретение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спецжурналов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ж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137920" cy="436245"/>
            <wp:effectExtent l="0" t="0" r="0" b="0"/>
            <wp:docPr id="61" name="Рисунок 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0"/>
                    <pic:cNvPicPr>
                      <a:picLocks noChangeAspect="1" noChangeArrowheads="1"/>
                    </pic:cNvPicPr>
                  </pic:nvPicPr>
                  <pic:blipFill>
                    <a:blip r:embed="rId7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792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Q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 xml:space="preserve"> ж</w:t>
      </w:r>
      <w:r w:rsidRPr="00C27690">
        <w:rPr>
          <w:rFonts w:ascii="Times New Roman" w:hAnsi="Times New Roman" w:cs="Times New Roman"/>
          <w:sz w:val="24"/>
          <w:szCs w:val="24"/>
        </w:rPr>
        <w:t xml:space="preserve"> - количество </w:t>
      </w:r>
      <w:proofErr w:type="gramStart"/>
      <w:r w:rsidRPr="00C27690">
        <w:rPr>
          <w:rFonts w:ascii="Times New Roman" w:hAnsi="Times New Roman" w:cs="Times New Roman"/>
          <w:sz w:val="24"/>
          <w:szCs w:val="24"/>
        </w:rPr>
        <w:t>приобретаемых</w:t>
      </w:r>
      <w:proofErr w:type="gramEnd"/>
      <w:r w:rsidRPr="00C276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спецжурналов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 xml:space="preserve"> ж</w:t>
      </w:r>
      <w:r w:rsidRPr="00C27690">
        <w:rPr>
          <w:rFonts w:ascii="Times New Roman" w:hAnsi="Times New Roman" w:cs="Times New Roman"/>
          <w:sz w:val="24"/>
          <w:szCs w:val="24"/>
        </w:rPr>
        <w:t xml:space="preserve"> - цена 1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i-госпецжурнала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82. Затраты на приобретение информационных услуг, которые включают в себя затраты на приобретение периодических печатных изданий, справочной литературы, а также подачу объявлений в печатные издания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иу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), определяются по фактическим затратам в отчетном финансовом году.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83. Затраты на оплату услуг внештатных сотрудников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внсп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30"/>
          <w:sz w:val="24"/>
          <w:szCs w:val="24"/>
        </w:rPr>
        <w:drawing>
          <wp:inline distT="0" distB="0" distL="0" distR="0">
            <wp:extent cx="2296795" cy="436245"/>
            <wp:effectExtent l="0" t="0" r="0" b="0"/>
            <wp:docPr id="62" name="Рисунок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1"/>
                    <pic:cNvPicPr>
                      <a:picLocks noChangeAspect="1" noChangeArrowheads="1"/>
                    </pic:cNvPicPr>
                  </pic:nvPicPr>
                  <pic:blipFill>
                    <a:blip r:embed="rId7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679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M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j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внсп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планируемое количество месяцев работы внештатного сотрудника в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j-й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должности;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j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внсп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цена 1 месяца работы внештатного сотрудника в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j-й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должности;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t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j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внсп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процентная ставка страховых взносов в государственные внебюджетные фонды.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работ и услуг, не относящихся к коммунальным услугам и услугам, связанным с содержанием имущества.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 xml:space="preserve">84. Затраты на проведение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предрейсового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послерейсового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осмотра водителей транспортных средств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осм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541780" cy="436245"/>
            <wp:effectExtent l="0" t="0" r="0" b="0"/>
            <wp:docPr id="63" name="Рисунок 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2"/>
                    <pic:cNvPicPr>
                      <a:picLocks noChangeAspect="1" noChangeArrowheads="1"/>
                    </pic:cNvPicPr>
                  </pic:nvPicPr>
                  <pic:blipFill>
                    <a:blip r:embed="rId8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178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lastRenderedPageBreak/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Q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вод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количество водителей;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P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вод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цена проведения 1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предрейсового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послерейсового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осмотра;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N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вод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количество рабочих дней в году;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1,2 - поправочный коэффициент, учитывающий неявки на работу по причинам, установленным трудовым законодательством Российской Федерации (отпуск, больничный лист).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85. Затраты на аттестацию специальных помещений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атт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286510" cy="436245"/>
            <wp:effectExtent l="0" t="0" r="0" b="0"/>
            <wp:docPr id="64" name="Рисунок 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3"/>
                    <pic:cNvPicPr>
                      <a:picLocks noChangeAspect="1" noChangeArrowheads="1"/>
                    </pic:cNvPicPr>
                  </pic:nvPicPr>
                  <pic:blipFill>
                    <a:blip r:embed="rId8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Q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атт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количество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специальных помещений, подлежащих аттестации;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атт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цена проведения аттестации 1 i-го специального помещения.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86. Затраты на проведение диспансеризации работников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дисп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дисп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Ч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дисп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x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Р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дисп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,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Ч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дисп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численность работников, подлежащих диспансеризации;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Р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дисп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цена проведения диспансеризации в расчете на 1 работника.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87. Затраты на оплату работ по монтажу (установке), дооборудованию и наладке оборудования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мдн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30"/>
          <w:sz w:val="24"/>
          <w:szCs w:val="24"/>
        </w:rPr>
        <w:drawing>
          <wp:inline distT="0" distB="0" distL="0" distR="0">
            <wp:extent cx="1435100" cy="436245"/>
            <wp:effectExtent l="0" t="0" r="0" b="0"/>
            <wp:docPr id="65" name="Рисунок 1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4"/>
                    <pic:cNvPicPr>
                      <a:picLocks noChangeAspect="1" noChangeArrowheads="1"/>
                    </pic:cNvPicPr>
                  </pic:nvPicPr>
                  <pic:blipFill>
                    <a:blip r:embed="rId8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510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Q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g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мдн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количество g-го оборудования, подлежащего монтажу (установке), дооборудованию и наладке;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g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мдн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цена монтажа (установки), дооборудования и наладки g-го оборудования.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88. Затраты на оплату услуг вневедомственной охраны определяются по фактическим затратам в отчетном финансовом году.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 xml:space="preserve">89. </w:t>
      </w:r>
      <w:proofErr w:type="gramStart"/>
      <w:r w:rsidRPr="00C27690">
        <w:rPr>
          <w:rFonts w:ascii="Times New Roman" w:hAnsi="Times New Roman" w:cs="Times New Roman"/>
          <w:sz w:val="24"/>
          <w:szCs w:val="24"/>
        </w:rPr>
        <w:t>Затраты на приобретение полисов обязательного страхования гражданской ответственности владельцев транспортных средств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осаго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) определяются в соответствии с базовыми ставками страховых тарифов и коэффициентами страховых тарифов, установленными </w:t>
      </w:r>
      <w:hyperlink r:id="rId83" w:history="1">
        <w:r w:rsidRPr="00C27690">
          <w:rPr>
            <w:rFonts w:ascii="Times New Roman" w:hAnsi="Times New Roman" w:cs="Times New Roman"/>
            <w:sz w:val="24"/>
            <w:szCs w:val="24"/>
          </w:rPr>
          <w:t>указанием</w:t>
        </w:r>
      </w:hyperlink>
      <w:r w:rsidRPr="00C27690">
        <w:rPr>
          <w:rFonts w:ascii="Times New Roman" w:hAnsi="Times New Roman" w:cs="Times New Roman"/>
          <w:sz w:val="24"/>
          <w:szCs w:val="24"/>
        </w:rPr>
        <w:t xml:space="preserve"> Центрального банка Российской Федерации от 19 сентября 2014 г. N 3384-У "О предельных размерах базовых ставок страховых тарифов и коэффициентах страховых тарифов, требованиях к структуре страховых тарифов, а также порядке их применения страховщиками при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27690">
        <w:rPr>
          <w:rFonts w:ascii="Times New Roman" w:hAnsi="Times New Roman" w:cs="Times New Roman"/>
          <w:sz w:val="24"/>
          <w:szCs w:val="24"/>
        </w:rPr>
        <w:t>определении</w:t>
      </w:r>
      <w:proofErr w:type="gramEnd"/>
      <w:r w:rsidRPr="00C27690">
        <w:rPr>
          <w:rFonts w:ascii="Times New Roman" w:hAnsi="Times New Roman" w:cs="Times New Roman"/>
          <w:sz w:val="24"/>
          <w:szCs w:val="24"/>
        </w:rPr>
        <w:t xml:space="preserve"> страховой премии по обязательному страхованию гражданской ответственности владельцев транспортных средств",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3827780" cy="436245"/>
            <wp:effectExtent l="0" t="0" r="0" b="0"/>
            <wp:docPr id="66" name="Рисунок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5"/>
                    <pic:cNvPicPr>
                      <a:picLocks noChangeAspect="1" noChangeArrowheads="1"/>
                    </pic:cNvPicPr>
                  </pic:nvPicPr>
                  <pic:blipFill>
                    <a:blip r:embed="rId8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778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ТБ</w:t>
      </w:r>
      <w:proofErr w:type="gramStart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proofErr w:type="gramEnd"/>
      <w:r w:rsidRPr="00C27690">
        <w:rPr>
          <w:rFonts w:ascii="Times New Roman" w:hAnsi="Times New Roman" w:cs="Times New Roman"/>
          <w:sz w:val="24"/>
          <w:szCs w:val="24"/>
        </w:rPr>
        <w:t xml:space="preserve"> - предельный размер базовой ставки страхового тарифа по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i-му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транспортному средству;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КТ</w:t>
      </w:r>
      <w:proofErr w:type="gramStart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proofErr w:type="gramEnd"/>
      <w:r w:rsidRPr="00C27690">
        <w:rPr>
          <w:rFonts w:ascii="Times New Roman" w:hAnsi="Times New Roman" w:cs="Times New Roman"/>
          <w:sz w:val="24"/>
          <w:szCs w:val="24"/>
        </w:rPr>
        <w:t xml:space="preserve"> - коэффициент страховых тарифов в зависимости от территории преимущественного использования i-го транспортного средства;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КБМ</w:t>
      </w:r>
      <w:proofErr w:type="gramStart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proofErr w:type="gramEnd"/>
      <w:r w:rsidRPr="00C27690">
        <w:rPr>
          <w:rFonts w:ascii="Times New Roman" w:hAnsi="Times New Roman" w:cs="Times New Roman"/>
          <w:sz w:val="24"/>
          <w:szCs w:val="24"/>
        </w:rPr>
        <w:t xml:space="preserve"> - коэффициент страховых тарифов в зависимости от наличия или отсутствия страховых возмещений при наступлении страховых случаев, произошедших в период действия предыдущих договоров обязательного страхования по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i-му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транспортному средству;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КО</w:t>
      </w:r>
      <w:proofErr w:type="gramStart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proofErr w:type="gramEnd"/>
      <w:r w:rsidRPr="00C27690">
        <w:rPr>
          <w:rFonts w:ascii="Times New Roman" w:hAnsi="Times New Roman" w:cs="Times New Roman"/>
          <w:sz w:val="24"/>
          <w:szCs w:val="24"/>
        </w:rPr>
        <w:t xml:space="preserve"> - коэффициент страховых тарифов в зависимости от наличия сведений о количестве лиц, допущенных к управлению i-м транспортным средством;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lastRenderedPageBreak/>
        <w:t>КМ</w:t>
      </w:r>
      <w:proofErr w:type="gramStart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proofErr w:type="gramEnd"/>
      <w:r w:rsidRPr="00C27690">
        <w:rPr>
          <w:rFonts w:ascii="Times New Roman" w:hAnsi="Times New Roman" w:cs="Times New Roman"/>
          <w:sz w:val="24"/>
          <w:szCs w:val="24"/>
        </w:rPr>
        <w:t xml:space="preserve"> - коэффициент страховых тарифов в зависимости от технических характеристик i-го транспортного средства;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КС</w:t>
      </w:r>
      <w:proofErr w:type="gramStart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proofErr w:type="gramEnd"/>
      <w:r w:rsidRPr="00C27690">
        <w:rPr>
          <w:rFonts w:ascii="Times New Roman" w:hAnsi="Times New Roman" w:cs="Times New Roman"/>
          <w:sz w:val="24"/>
          <w:szCs w:val="24"/>
        </w:rPr>
        <w:t xml:space="preserve"> - коэффициент страховых тарифов в зависимости от периода использования i-го транспортного средства;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КН</w:t>
      </w:r>
      <w:proofErr w:type="gramStart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proofErr w:type="gramEnd"/>
      <w:r w:rsidRPr="00C27690">
        <w:rPr>
          <w:rFonts w:ascii="Times New Roman" w:hAnsi="Times New Roman" w:cs="Times New Roman"/>
          <w:sz w:val="24"/>
          <w:szCs w:val="24"/>
        </w:rPr>
        <w:t xml:space="preserve"> - коэффициент страховых тарифов в зависимости от наличия нарушений, предусмотренных </w:t>
      </w:r>
      <w:hyperlink r:id="rId85" w:history="1">
        <w:r w:rsidRPr="00C27690">
          <w:rPr>
            <w:rFonts w:ascii="Times New Roman" w:hAnsi="Times New Roman" w:cs="Times New Roman"/>
            <w:sz w:val="24"/>
            <w:szCs w:val="24"/>
          </w:rPr>
          <w:t>пунктом 3 статьи 9</w:t>
        </w:r>
      </w:hyperlink>
      <w:r w:rsidRPr="00C27690">
        <w:rPr>
          <w:rFonts w:ascii="Times New Roman" w:hAnsi="Times New Roman" w:cs="Times New Roman"/>
          <w:sz w:val="24"/>
          <w:szCs w:val="24"/>
        </w:rPr>
        <w:t xml:space="preserve"> Федерального закона "Об обязательном страховании гражданской ответственности владельцев транспортных средств";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КП</w:t>
      </w:r>
      <w:proofErr w:type="gramStart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pi</w:t>
      </w:r>
      <w:proofErr w:type="spellEnd"/>
      <w:proofErr w:type="gramEnd"/>
      <w:r w:rsidRPr="00C27690">
        <w:rPr>
          <w:rFonts w:ascii="Times New Roman" w:hAnsi="Times New Roman" w:cs="Times New Roman"/>
          <w:sz w:val="24"/>
          <w:szCs w:val="24"/>
        </w:rPr>
        <w:t xml:space="preserve"> - коэффициент страховых тарифов в зависимости от наличия в договоре обязательного страхования условия, предусматривающего возможность управления i-м транспортным средством с прицепом к нему.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90. Затраты на оплату труда независимых экспертов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нэ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C3CE0">
        <w:rPr>
          <w:rFonts w:ascii="Times New Roman" w:hAnsi="Times New Roman" w:cs="Times New Roman"/>
          <w:sz w:val="24"/>
          <w:szCs w:val="24"/>
        </w:rPr>
        <w:t>З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нэ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proofErr w:type="gramStart"/>
      <w:r w:rsidRPr="00CC3CE0">
        <w:rPr>
          <w:rFonts w:ascii="Times New Roman" w:hAnsi="Times New Roman" w:cs="Times New Roman"/>
          <w:sz w:val="24"/>
          <w:szCs w:val="24"/>
        </w:rPr>
        <w:t>Q</w:t>
      </w:r>
      <w:proofErr w:type="gramEnd"/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к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x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чз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x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Q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нэ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x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S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нэ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x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 xml:space="preserve"> (1 + </w:t>
      </w:r>
      <w:proofErr w:type="spellStart"/>
      <w:r w:rsidRPr="00CC3CE0">
        <w:rPr>
          <w:rFonts w:ascii="Times New Roman" w:hAnsi="Times New Roman" w:cs="Times New Roman"/>
          <w:sz w:val="24"/>
          <w:szCs w:val="24"/>
        </w:rPr>
        <w:t>k</w:t>
      </w:r>
      <w:r w:rsidRPr="00CC3CE0">
        <w:rPr>
          <w:rFonts w:ascii="Times New Roman" w:hAnsi="Times New Roman" w:cs="Times New Roman"/>
          <w:sz w:val="24"/>
          <w:szCs w:val="24"/>
          <w:vertAlign w:val="subscript"/>
        </w:rPr>
        <w:t>стр</w:t>
      </w:r>
      <w:proofErr w:type="spellEnd"/>
      <w:r w:rsidRPr="00CC3CE0">
        <w:rPr>
          <w:rFonts w:ascii="Times New Roman" w:hAnsi="Times New Roman" w:cs="Times New Roman"/>
          <w:sz w:val="24"/>
          <w:szCs w:val="24"/>
        </w:rPr>
        <w:t>),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Q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к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планируемое в очередном финансовом году количество аттестационных и конкурсных комиссий, комиссий по соблюдению требований к служебному поведению муниципальных служащих и урегулированию конфликта интересов;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Q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чз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планируемое в очередном финансовом году количество часов заседаний аттестационных и конкурсных комиссий, комиссий по соблюдению требований к служебному поведению муниципальных служащих и урегулированию конфликта интересов;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Q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нэ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планируемое количество независимых экспертов, включенных в аттестационные и конкурсные комиссии, комиссии по соблюдению требований к служебному поведению муниципальных служащих и урегулированию конфликта интересов;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S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нэ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ставка почасовой оплаты труда независимых экспертов, установленная </w:t>
      </w:r>
      <w:hyperlink r:id="rId86" w:history="1">
        <w:r w:rsidRPr="00C27690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Pr="00C27690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12 августа 2005 г. N 509 "О порядке оплаты труда независимых экспертов, включаемых в составы аттестационной и конкурсной комиссий, образуемых федеральными государственными органами";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k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стр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процентная ставка страхового взноса в государственные внебюджетные фонды при оплате труда независимых экспертов на основании гражданско-правовых договоров.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Затраты на приобретение основных средств, не отнесенные</w:t>
      </w: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к затратам на приобретение основных сре</w:t>
      </w:r>
      <w:proofErr w:type="gramStart"/>
      <w:r w:rsidRPr="00CC3CE0">
        <w:rPr>
          <w:rFonts w:ascii="Times New Roman" w:hAnsi="Times New Roman" w:cs="Times New Roman"/>
          <w:sz w:val="24"/>
          <w:szCs w:val="24"/>
        </w:rPr>
        <w:t>дств в р</w:t>
      </w:r>
      <w:proofErr w:type="gramEnd"/>
      <w:r w:rsidRPr="00CC3CE0">
        <w:rPr>
          <w:rFonts w:ascii="Times New Roman" w:hAnsi="Times New Roman" w:cs="Times New Roman"/>
          <w:sz w:val="24"/>
          <w:szCs w:val="24"/>
        </w:rPr>
        <w:t>амках</w:t>
      </w: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затрат на информационно-коммуникационные технологии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91. Затраты на приобретение основных средств, не отнесенные к затратам на приобретение основных средств в рамках затрат на информационно-коммуникационные технологии</w:t>
      </w:r>
      <w:proofErr w:type="gramStart"/>
      <w:r w:rsidRPr="00C27690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noProof/>
          <w:position w:val="-12"/>
          <w:sz w:val="24"/>
          <w:szCs w:val="24"/>
        </w:rPr>
        <w:drawing>
          <wp:inline distT="0" distB="0" distL="0" distR="0">
            <wp:extent cx="244475" cy="244475"/>
            <wp:effectExtent l="19050" t="0" r="3175" b="0"/>
            <wp:docPr id="67" name="Рисунок 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6"/>
                    <pic:cNvPicPr>
                      <a:picLocks noChangeAspect="1" noChangeArrowheads="1"/>
                    </pic:cNvPicPr>
                  </pic:nvPicPr>
                  <pic:blipFill>
                    <a:blip r:embed="rId8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475" cy="244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27690">
        <w:rPr>
          <w:rFonts w:ascii="Times New Roman" w:hAnsi="Times New Roman" w:cs="Times New Roman"/>
          <w:sz w:val="24"/>
          <w:szCs w:val="24"/>
        </w:rPr>
        <w:t xml:space="preserve">), </w:t>
      </w:r>
      <w:proofErr w:type="gramEnd"/>
      <w:r w:rsidRPr="00C27690">
        <w:rPr>
          <w:rFonts w:ascii="Times New Roman" w:hAnsi="Times New Roman" w:cs="Times New Roman"/>
          <w:sz w:val="24"/>
          <w:szCs w:val="24"/>
        </w:rPr>
        <w:t>определяются по формуле: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12"/>
          <w:sz w:val="24"/>
          <w:szCs w:val="24"/>
        </w:rPr>
        <w:drawing>
          <wp:inline distT="0" distB="0" distL="0" distR="0">
            <wp:extent cx="1392555" cy="244475"/>
            <wp:effectExtent l="19050" t="0" r="0" b="0"/>
            <wp:docPr id="68" name="Рисунок 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7"/>
                    <pic:cNvPicPr>
                      <a:picLocks noChangeAspect="1" noChangeArrowheads="1"/>
                    </pic:cNvPicPr>
                  </pic:nvPicPr>
                  <pic:blipFill>
                    <a:blip r:embed="rId8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2555" cy="244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ам</w:t>
      </w:r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приобретение транспортных средств;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пмеб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приобретение мебели;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ск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приобретение систем кондиционирования.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92. Затраты на приобретение транспортных средств (З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ам</w:t>
      </w:r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223010" cy="436245"/>
            <wp:effectExtent l="0" t="0" r="0" b="0"/>
            <wp:docPr id="69" name="Рисунок 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8"/>
                    <pic:cNvPicPr>
                      <a:picLocks noChangeAspect="1" noChangeArrowheads="1"/>
                    </pic:cNvPicPr>
                  </pic:nvPicPr>
                  <pic:blipFill>
                    <a:blip r:embed="rId8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Q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ам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планируемое к приобретению количество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транспортных средств, 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ам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цена приобретения i-го транспортного средства 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93. Затраты на приобретение мебели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пмеб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lastRenderedPageBreak/>
        <w:drawing>
          <wp:inline distT="0" distB="0" distL="0" distR="0">
            <wp:extent cx="1510030" cy="436245"/>
            <wp:effectExtent l="0" t="0" r="0" b="0"/>
            <wp:docPr id="70" name="Рисунок 1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9"/>
                    <pic:cNvPicPr>
                      <a:picLocks noChangeAspect="1" noChangeArrowheads="1"/>
                    </pic:cNvPicPr>
                  </pic:nvPicPr>
                  <pic:blipFill>
                    <a:blip r:embed="rId9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03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Q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пмеб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планируемое к приобретению количество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предметов мебели в соответствии с нормативами;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пмеб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цена i-го предмета мебели в соответствии с нормативами.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94. Затраты на приобретение систем кондиционирования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ск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095375" cy="436245"/>
            <wp:effectExtent l="0" t="0" r="0" b="0"/>
            <wp:docPr id="71" name="Рисунок 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0"/>
                    <pic:cNvPicPr>
                      <a:picLocks noChangeAspect="1" noChangeArrowheads="1"/>
                    </pic:cNvPicPr>
                  </pic:nvPicPr>
                  <pic:blipFill>
                    <a:blip r:embed="rId9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Q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 xml:space="preserve"> с</w:t>
      </w:r>
      <w:r w:rsidRPr="00C27690">
        <w:rPr>
          <w:rFonts w:ascii="Times New Roman" w:hAnsi="Times New Roman" w:cs="Times New Roman"/>
          <w:sz w:val="24"/>
          <w:szCs w:val="24"/>
        </w:rPr>
        <w:t xml:space="preserve"> - планируемое к приобретению количество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i-х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систем кондиционирования;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Start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с</w:t>
      </w:r>
      <w:proofErr w:type="spellEnd"/>
      <w:proofErr w:type="gramEnd"/>
      <w:r w:rsidRPr="00C27690">
        <w:rPr>
          <w:rFonts w:ascii="Times New Roman" w:hAnsi="Times New Roman" w:cs="Times New Roman"/>
          <w:sz w:val="24"/>
          <w:szCs w:val="24"/>
        </w:rPr>
        <w:t xml:space="preserve"> - цена 1-й системы кондиционирования.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Затраты на приобретение материальных запасов, не отнесенные</w:t>
      </w: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к затратам на приобретение материальных запасов в рамках</w:t>
      </w: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C3CE0">
        <w:rPr>
          <w:rFonts w:ascii="Times New Roman" w:hAnsi="Times New Roman" w:cs="Times New Roman"/>
          <w:sz w:val="24"/>
          <w:szCs w:val="24"/>
        </w:rPr>
        <w:t>затрат на информационно-коммуникационные технологии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95. Затраты на приобретение материальных запасов, не отнесенные к затратам на приобретение материальных запасов в рамках затрат на информационно-коммуникационные технологии</w:t>
      </w:r>
      <w:proofErr w:type="gramStart"/>
      <w:r w:rsidRPr="00C27690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noProof/>
          <w:position w:val="-12"/>
          <w:sz w:val="24"/>
          <w:szCs w:val="24"/>
        </w:rPr>
        <w:drawing>
          <wp:inline distT="0" distB="0" distL="0" distR="0">
            <wp:extent cx="244475" cy="244475"/>
            <wp:effectExtent l="19050" t="0" r="3175" b="0"/>
            <wp:docPr id="72" name="Рисунок 1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1"/>
                    <pic:cNvPicPr>
                      <a:picLocks noChangeAspect="1" noChangeArrowheads="1"/>
                    </pic:cNvPicPr>
                  </pic:nvPicPr>
                  <pic:blipFill>
                    <a:blip r:embed="rId9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475" cy="244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27690">
        <w:rPr>
          <w:rFonts w:ascii="Times New Roman" w:hAnsi="Times New Roman" w:cs="Times New Roman"/>
          <w:sz w:val="24"/>
          <w:szCs w:val="24"/>
        </w:rPr>
        <w:t xml:space="preserve">), </w:t>
      </w:r>
      <w:proofErr w:type="gramEnd"/>
      <w:r w:rsidRPr="00C27690">
        <w:rPr>
          <w:rFonts w:ascii="Times New Roman" w:hAnsi="Times New Roman" w:cs="Times New Roman"/>
          <w:sz w:val="24"/>
          <w:szCs w:val="24"/>
        </w:rPr>
        <w:t>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12"/>
          <w:sz w:val="24"/>
          <w:szCs w:val="24"/>
        </w:rPr>
        <w:drawing>
          <wp:inline distT="0" distB="0" distL="0" distR="0">
            <wp:extent cx="2487930" cy="244475"/>
            <wp:effectExtent l="19050" t="0" r="7620" b="0"/>
            <wp:docPr id="73" name="Рисунок 1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2"/>
                    <pic:cNvPicPr>
                      <a:picLocks noChangeAspect="1" noChangeArrowheads="1"/>
                    </pic:cNvPicPr>
                  </pic:nvPicPr>
                  <pic:blipFill>
                    <a:blip r:embed="rId9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7930" cy="244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бл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приобретение бланочной продукции;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канц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приобретение канцелярских принадлежностей;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хп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приобретение хозяйственных товаров и принадлежностей;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гсм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приобретение горюче-смазочных материалов;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зпа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приобретение запасных частей для транспортных средств;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мзго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затраты на приобретение материальных запасов для нужд гражданской обороны.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96. Затраты на приобретение бланочной продукции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бл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30"/>
          <w:sz w:val="24"/>
          <w:szCs w:val="24"/>
        </w:rPr>
        <w:drawing>
          <wp:inline distT="0" distB="0" distL="0" distR="0">
            <wp:extent cx="2073275" cy="436245"/>
            <wp:effectExtent l="0" t="0" r="0" b="0"/>
            <wp:docPr id="74" name="Рисунок 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3"/>
                    <pic:cNvPicPr>
                      <a:picLocks noChangeAspect="1" noChangeArrowheads="1"/>
                    </pic:cNvPicPr>
                  </pic:nvPicPr>
                  <pic:blipFill>
                    <a:blip r:embed="rId9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327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Q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 xml:space="preserve"> б</w:t>
      </w:r>
      <w:r w:rsidRPr="00C27690">
        <w:rPr>
          <w:rFonts w:ascii="Times New Roman" w:hAnsi="Times New Roman" w:cs="Times New Roman"/>
          <w:sz w:val="24"/>
          <w:szCs w:val="24"/>
        </w:rPr>
        <w:t xml:space="preserve"> - планируемое к приобретению количество бланочной продукции;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7690">
        <w:rPr>
          <w:rFonts w:ascii="Times New Roman" w:hAnsi="Times New Roman" w:cs="Times New Roman"/>
          <w:sz w:val="24"/>
          <w:szCs w:val="24"/>
        </w:rPr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 xml:space="preserve"> б</w:t>
      </w:r>
      <w:r w:rsidRPr="00C27690">
        <w:rPr>
          <w:rFonts w:ascii="Times New Roman" w:hAnsi="Times New Roman" w:cs="Times New Roman"/>
          <w:sz w:val="24"/>
          <w:szCs w:val="24"/>
        </w:rPr>
        <w:t xml:space="preserve"> - цена 1 бланка по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i-му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тиражу;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Q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j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пп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планируемое к приобретению количество прочей продукции, изготовляемой типографией;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j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пп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цена 1 единицы прочей продукции, изготовляемой типографией, по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j-му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тиражу.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97. Затраты на приобретение канцелярских принадлежностей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канц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839595" cy="436245"/>
            <wp:effectExtent l="0" t="0" r="0" b="0"/>
            <wp:docPr id="75" name="Рисунок 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4"/>
                    <pic:cNvPicPr>
                      <a:picLocks noChangeAspect="1" noChangeArrowheads="1"/>
                    </pic:cNvPicPr>
                  </pic:nvPicPr>
                  <pic:blipFill>
                    <a:blip r:embed="rId9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959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N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канц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количество i-го предмета канцелярских принадлежностей в соответствии с нормативами  в расчете на основного работника;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lastRenderedPageBreak/>
        <w:t>Ч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оп</w:t>
      </w:r>
      <w:r w:rsidRPr="00C27690">
        <w:rPr>
          <w:rFonts w:ascii="Times New Roman" w:hAnsi="Times New Roman" w:cs="Times New Roman"/>
          <w:sz w:val="24"/>
          <w:szCs w:val="24"/>
        </w:rPr>
        <w:t xml:space="preserve"> - расчетная численность основных работников, определяемая в соответствии с </w:t>
      </w:r>
      <w:hyperlink r:id="rId96" w:history="1">
        <w:r w:rsidRPr="00C27690">
          <w:rPr>
            <w:rFonts w:ascii="Times New Roman" w:hAnsi="Times New Roman" w:cs="Times New Roman"/>
            <w:sz w:val="24"/>
            <w:szCs w:val="24"/>
          </w:rPr>
          <w:t>пунктами 17</w:t>
        </w:r>
      </w:hyperlink>
      <w:r w:rsidRPr="00C27690">
        <w:rPr>
          <w:rFonts w:ascii="Times New Roman" w:hAnsi="Times New Roman" w:cs="Times New Roman"/>
          <w:sz w:val="24"/>
          <w:szCs w:val="24"/>
        </w:rPr>
        <w:t xml:space="preserve"> - </w:t>
      </w:r>
      <w:hyperlink r:id="rId97" w:history="1">
        <w:r w:rsidRPr="00C27690">
          <w:rPr>
            <w:rFonts w:ascii="Times New Roman" w:hAnsi="Times New Roman" w:cs="Times New Roman"/>
            <w:sz w:val="24"/>
            <w:szCs w:val="24"/>
          </w:rPr>
          <w:t>22</w:t>
        </w:r>
      </w:hyperlink>
      <w:r w:rsidRPr="00C27690">
        <w:rPr>
          <w:rFonts w:ascii="Times New Roman" w:hAnsi="Times New Roman" w:cs="Times New Roman"/>
          <w:sz w:val="24"/>
          <w:szCs w:val="24"/>
        </w:rPr>
        <w:t xml:space="preserve"> общих правил к определению нормативных затрат;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канц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цена i-го предмета канцелярских принадлежностей.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98. Затраты на приобретение хозяйственных товаров и принадлежностей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хп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223010" cy="436245"/>
            <wp:effectExtent l="0" t="0" r="0" b="0"/>
            <wp:docPr id="76" name="Рисунок 1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5"/>
                    <pic:cNvPicPr>
                      <a:picLocks noChangeAspect="1" noChangeArrowheads="1"/>
                    </pic:cNvPicPr>
                  </pic:nvPicPr>
                  <pic:blipFill>
                    <a:blip r:embed="rId9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хп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цена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единицы хозяйственных товаров и принадлежностей;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Q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хп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количество i-го хозяйственного товара и принадлежностей.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99. Затраты на приобретение горюче-смазочных материалов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гсм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797050" cy="436245"/>
            <wp:effectExtent l="0" t="0" r="0" b="0"/>
            <wp:docPr id="77" name="Рисунок 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6"/>
                    <pic:cNvPicPr>
                      <a:picLocks noChangeAspect="1" noChangeArrowheads="1"/>
                    </pic:cNvPicPr>
                  </pic:nvPicPr>
                  <pic:blipFill>
                    <a:blip r:embed="rId9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705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H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гсм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норма расхода топлива на 100 километров пробега i-го транспортного средства согласно методическим </w:t>
      </w:r>
      <w:hyperlink r:id="rId100" w:history="1">
        <w:r w:rsidRPr="00C27690">
          <w:rPr>
            <w:rFonts w:ascii="Times New Roman" w:hAnsi="Times New Roman" w:cs="Times New Roman"/>
            <w:sz w:val="24"/>
            <w:szCs w:val="24"/>
          </w:rPr>
          <w:t>рекомендациям</w:t>
        </w:r>
      </w:hyperlink>
      <w:r w:rsidRPr="00C27690">
        <w:rPr>
          <w:rFonts w:ascii="Times New Roman" w:hAnsi="Times New Roman" w:cs="Times New Roman"/>
          <w:sz w:val="24"/>
          <w:szCs w:val="24"/>
        </w:rPr>
        <w:t xml:space="preserve"> "Нормы расхода топлив и смазочных материалов на автомобильном транспорте", предусмотренным приложением к распоряжению Министерства транспорта Российской Федерации от 14 марта 2008 г. N АМ-23-р;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гсм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цена 1 литра горюче-смазочного материала по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i-му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транспортному средству;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N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гсм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планируемое количество рабочих дней использования i-го транспортного средства в очередном финансовом году.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100. Затраты на приобретение запасных частей для транспортных средств определяются по фактическим затратам в отчетном финансовом году.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101. Затраты на приобретение материальных запасов для нужд гражданской обороны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мзго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797050" cy="436245"/>
            <wp:effectExtent l="0" t="0" r="0" b="0"/>
            <wp:docPr id="78" name="Рисунок 1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7"/>
                    <pic:cNvPicPr>
                      <a:picLocks noChangeAspect="1" noChangeArrowheads="1"/>
                    </pic:cNvPicPr>
                  </pic:nvPicPr>
                  <pic:blipFill>
                    <a:blip r:embed="rId10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7050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мзго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цена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единицы материальных запасов для нужд гражданской обороны;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N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мзго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количество i-го материального запаса для нужд гражданской обороны из расчета на 1 работника в год в соответствии с нормативами муниципальных органов;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Ч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оп</w:t>
      </w:r>
      <w:r w:rsidRPr="00C27690">
        <w:rPr>
          <w:rFonts w:ascii="Times New Roman" w:hAnsi="Times New Roman" w:cs="Times New Roman"/>
          <w:sz w:val="24"/>
          <w:szCs w:val="24"/>
        </w:rPr>
        <w:t xml:space="preserve"> - расчетная численность основных работников, определяемая в соответствии с </w:t>
      </w:r>
      <w:hyperlink r:id="rId102" w:history="1">
        <w:r w:rsidRPr="00C27690">
          <w:rPr>
            <w:rFonts w:ascii="Times New Roman" w:hAnsi="Times New Roman" w:cs="Times New Roman"/>
            <w:sz w:val="24"/>
            <w:szCs w:val="24"/>
          </w:rPr>
          <w:t>пунктами 17</w:t>
        </w:r>
      </w:hyperlink>
      <w:r w:rsidRPr="00C27690">
        <w:rPr>
          <w:rFonts w:ascii="Times New Roman" w:hAnsi="Times New Roman" w:cs="Times New Roman"/>
          <w:sz w:val="24"/>
          <w:szCs w:val="24"/>
        </w:rPr>
        <w:t xml:space="preserve"> - </w:t>
      </w:r>
      <w:hyperlink r:id="rId103" w:history="1">
        <w:r w:rsidRPr="00C27690">
          <w:rPr>
            <w:rFonts w:ascii="Times New Roman" w:hAnsi="Times New Roman" w:cs="Times New Roman"/>
            <w:sz w:val="24"/>
            <w:szCs w:val="24"/>
          </w:rPr>
          <w:t>22</w:t>
        </w:r>
      </w:hyperlink>
      <w:r w:rsidRPr="00C27690">
        <w:rPr>
          <w:rFonts w:ascii="Times New Roman" w:hAnsi="Times New Roman" w:cs="Times New Roman"/>
          <w:sz w:val="24"/>
          <w:szCs w:val="24"/>
        </w:rPr>
        <w:t xml:space="preserve"> общих правил к определению нормативных затрат.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102. Затраты на капитальный ремонт муниципального имущества определяются на основании затрат, связанных со строительными работами, и затрат на разработку проектной документации.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 xml:space="preserve">103. </w:t>
      </w:r>
      <w:proofErr w:type="gramStart"/>
      <w:r w:rsidRPr="00C27690">
        <w:rPr>
          <w:rFonts w:ascii="Times New Roman" w:hAnsi="Times New Roman" w:cs="Times New Roman"/>
          <w:sz w:val="24"/>
          <w:szCs w:val="24"/>
        </w:rPr>
        <w:t>Затраты на строительные работы, осуществляемые в рамках капитального ремонта, определяются на основании сводного сметного расчета стоимости строительства, разработанного в соответствии с методиками и нормативами (государственными элементными сметными нормами) строительных работ и специальных строительных работ, утвержденными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строительства.</w:t>
      </w:r>
      <w:proofErr w:type="gramEnd"/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 xml:space="preserve">104. Затраты на разработку проектной документации определяются в соответствии со </w:t>
      </w:r>
      <w:hyperlink r:id="rId104" w:history="1">
        <w:r w:rsidRPr="00C27690">
          <w:rPr>
            <w:rFonts w:ascii="Times New Roman" w:hAnsi="Times New Roman" w:cs="Times New Roman"/>
            <w:sz w:val="24"/>
            <w:szCs w:val="24"/>
          </w:rPr>
          <w:t>статьей 22</w:t>
        </w:r>
      </w:hyperlink>
      <w:r w:rsidRPr="00C27690">
        <w:rPr>
          <w:rFonts w:ascii="Times New Roman" w:hAnsi="Times New Roman" w:cs="Times New Roman"/>
          <w:sz w:val="24"/>
          <w:szCs w:val="24"/>
        </w:rPr>
        <w:t xml:space="preserve"> Федерального закона от 05.04.2013 N 44-ФЗ "О контрактной системе в сфере закупок товаров, работ, услуг для обеспечения государственных и муниципальных нужд" (далее - Федеральный закон о контрактной системе) и с законодательством Российской Федерации о градостроительной деятельности.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 xml:space="preserve">105. Затраты на финансовое обеспечение строительства, реконструкции (в том числе с </w:t>
      </w:r>
      <w:r w:rsidRPr="00C27690">
        <w:rPr>
          <w:rFonts w:ascii="Times New Roman" w:hAnsi="Times New Roman" w:cs="Times New Roman"/>
          <w:sz w:val="24"/>
          <w:szCs w:val="24"/>
        </w:rPr>
        <w:lastRenderedPageBreak/>
        <w:t xml:space="preserve">элементами реставрации), технического перевооружения объектов капитального строительства определяются в соответствии со </w:t>
      </w:r>
      <w:hyperlink r:id="rId105" w:history="1">
        <w:r w:rsidRPr="00C27690">
          <w:rPr>
            <w:rFonts w:ascii="Times New Roman" w:hAnsi="Times New Roman" w:cs="Times New Roman"/>
            <w:sz w:val="24"/>
            <w:szCs w:val="24"/>
          </w:rPr>
          <w:t>статьей 22</w:t>
        </w:r>
      </w:hyperlink>
      <w:r w:rsidRPr="00C27690">
        <w:rPr>
          <w:rFonts w:ascii="Times New Roman" w:hAnsi="Times New Roman" w:cs="Times New Roman"/>
          <w:sz w:val="24"/>
          <w:szCs w:val="24"/>
        </w:rPr>
        <w:t xml:space="preserve"> Федерального закона о контрактной системе и с законодательством Российской Федерации о градостроительной деятельности.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 xml:space="preserve">106. Затраты на приобретение объектов недвижимого имущества определяются в соответствии со </w:t>
      </w:r>
      <w:hyperlink r:id="rId106" w:history="1">
        <w:r w:rsidRPr="00C27690">
          <w:rPr>
            <w:rFonts w:ascii="Times New Roman" w:hAnsi="Times New Roman" w:cs="Times New Roman"/>
            <w:sz w:val="24"/>
            <w:szCs w:val="24"/>
          </w:rPr>
          <w:t>статьей 22</w:t>
        </w:r>
      </w:hyperlink>
      <w:r w:rsidRPr="00C27690">
        <w:rPr>
          <w:rFonts w:ascii="Times New Roman" w:hAnsi="Times New Roman" w:cs="Times New Roman"/>
          <w:sz w:val="24"/>
          <w:szCs w:val="24"/>
        </w:rPr>
        <w:t xml:space="preserve"> Федерального закона о контрактной системе и с законодательством Российской Федерации, регулирующим оценочную деятельность в Российской Федерации.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107. Затраты на приобретение образовательных услуг по профессиональной переподготовке и повышению квалификации (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З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дпо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465DD3" w:rsidRPr="00CC3CE0" w:rsidRDefault="00465DD3" w:rsidP="00465D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28"/>
          <w:sz w:val="24"/>
          <w:szCs w:val="24"/>
        </w:rPr>
        <w:drawing>
          <wp:inline distT="0" distB="0" distL="0" distR="0">
            <wp:extent cx="1350645" cy="436245"/>
            <wp:effectExtent l="0" t="0" r="0" b="0"/>
            <wp:docPr id="79" name="Рисунок 1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8"/>
                    <pic:cNvPicPr>
                      <a:picLocks noChangeAspect="1" noChangeArrowheads="1"/>
                    </pic:cNvPicPr>
                  </pic:nvPicPr>
                  <pic:blipFill>
                    <a:blip r:embed="rId10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064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DD3" w:rsidRPr="00CC3CE0" w:rsidRDefault="00465DD3" w:rsidP="00465D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>где: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Q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дпо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количество работников, направляемых на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i-й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вид дополнительного профессионального образования;</w:t>
      </w: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27690">
        <w:rPr>
          <w:rFonts w:ascii="Times New Roman" w:hAnsi="Times New Roman" w:cs="Times New Roman"/>
          <w:sz w:val="24"/>
          <w:szCs w:val="24"/>
        </w:rPr>
        <w:t>P</w:t>
      </w:r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gramEnd"/>
      <w:r w:rsidRPr="00C27690">
        <w:rPr>
          <w:rFonts w:ascii="Times New Roman" w:hAnsi="Times New Roman" w:cs="Times New Roman"/>
          <w:sz w:val="24"/>
          <w:szCs w:val="24"/>
          <w:vertAlign w:val="subscript"/>
        </w:rPr>
        <w:t>дпо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- цена обучения одного работника по </w:t>
      </w:r>
      <w:proofErr w:type="spellStart"/>
      <w:r w:rsidRPr="00C27690">
        <w:rPr>
          <w:rFonts w:ascii="Times New Roman" w:hAnsi="Times New Roman" w:cs="Times New Roman"/>
          <w:sz w:val="24"/>
          <w:szCs w:val="24"/>
        </w:rPr>
        <w:t>i-му</w:t>
      </w:r>
      <w:proofErr w:type="spellEnd"/>
      <w:r w:rsidRPr="00C27690">
        <w:rPr>
          <w:rFonts w:ascii="Times New Roman" w:hAnsi="Times New Roman" w:cs="Times New Roman"/>
          <w:sz w:val="24"/>
          <w:szCs w:val="24"/>
        </w:rPr>
        <w:t xml:space="preserve"> виду дополнительного профессионального образования.</w:t>
      </w:r>
    </w:p>
    <w:p w:rsidR="00465DD3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27690">
        <w:rPr>
          <w:rFonts w:ascii="Times New Roman" w:hAnsi="Times New Roman" w:cs="Times New Roman"/>
          <w:sz w:val="24"/>
          <w:szCs w:val="24"/>
        </w:rPr>
        <w:t xml:space="preserve">108. Затраты на приобретение образовательных услуг по профессиональной переподготовке и повышению квалификации определяются в соответствии со </w:t>
      </w:r>
      <w:hyperlink r:id="rId108" w:history="1">
        <w:r w:rsidRPr="00C27690">
          <w:rPr>
            <w:rFonts w:ascii="Times New Roman" w:hAnsi="Times New Roman" w:cs="Times New Roman"/>
            <w:sz w:val="24"/>
            <w:szCs w:val="24"/>
          </w:rPr>
          <w:t>статьей 22</w:t>
        </w:r>
      </w:hyperlink>
      <w:r w:rsidRPr="00C27690">
        <w:rPr>
          <w:rFonts w:ascii="Times New Roman" w:hAnsi="Times New Roman" w:cs="Times New Roman"/>
          <w:sz w:val="24"/>
          <w:szCs w:val="24"/>
        </w:rPr>
        <w:t xml:space="preserve"> Федерального закона о контрактной системе.</w:t>
      </w:r>
    </w:p>
    <w:p w:rsidR="00465DD3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  <w:sectPr w:rsidR="00465DD3" w:rsidSect="00D93DE5">
          <w:pgSz w:w="11909" w:h="16834"/>
          <w:pgMar w:top="992" w:right="590" w:bottom="238" w:left="1089" w:header="720" w:footer="720" w:gutter="0"/>
          <w:cols w:space="60"/>
          <w:noEndnote/>
          <w:docGrid w:linePitch="326"/>
        </w:sect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Pr="00980D4D" w:rsidRDefault="00465DD3" w:rsidP="00465DD3">
      <w:pPr>
        <w:ind w:firstLine="697"/>
        <w:jc w:val="right"/>
        <w:rPr>
          <w:rFonts w:eastAsia="Calibri"/>
          <w:lang w:eastAsia="en-US"/>
        </w:rPr>
      </w:pPr>
      <w:r w:rsidRPr="00980D4D">
        <w:rPr>
          <w:rFonts w:eastAsia="Calibri"/>
          <w:bCs/>
          <w:color w:val="26282F"/>
          <w:lang w:eastAsia="en-US"/>
        </w:rPr>
        <w:t>к Правилам определения</w:t>
      </w:r>
      <w:r w:rsidRPr="00980D4D">
        <w:rPr>
          <w:rFonts w:eastAsia="Calibri"/>
          <w:bCs/>
          <w:color w:val="26282F"/>
          <w:lang w:eastAsia="en-US"/>
        </w:rPr>
        <w:br/>
        <w:t>требований к закупаемым заказчиками</w:t>
      </w:r>
      <w:r w:rsidRPr="00980D4D">
        <w:rPr>
          <w:rFonts w:eastAsia="Calibri"/>
          <w:bCs/>
          <w:color w:val="26282F"/>
          <w:lang w:eastAsia="en-US"/>
        </w:rPr>
        <w:br/>
        <w:t>отдельным видам товаров, работ, услуг</w:t>
      </w:r>
      <w:r w:rsidRPr="00980D4D">
        <w:rPr>
          <w:rFonts w:eastAsia="Calibri"/>
          <w:bCs/>
          <w:color w:val="26282F"/>
          <w:lang w:eastAsia="en-US"/>
        </w:rPr>
        <w:br/>
        <w:t>(в том числе предельных цен</w:t>
      </w:r>
      <w:r w:rsidRPr="00980D4D">
        <w:rPr>
          <w:rFonts w:eastAsia="Calibri"/>
          <w:bCs/>
          <w:color w:val="26282F"/>
          <w:lang w:eastAsia="en-US"/>
        </w:rPr>
        <w:br/>
        <w:t>товаров, работ, услуг</w:t>
      </w:r>
      <w:r w:rsidRPr="00980D4D">
        <w:rPr>
          <w:rFonts w:eastAsia="Calibri"/>
          <w:b/>
          <w:bCs/>
          <w:color w:val="26282F"/>
          <w:lang w:eastAsia="en-US"/>
        </w:rPr>
        <w:t>)</w:t>
      </w:r>
    </w:p>
    <w:p w:rsidR="00465DD3" w:rsidRPr="00980D4D" w:rsidRDefault="00465DD3" w:rsidP="00465DD3">
      <w:pPr>
        <w:widowControl w:val="0"/>
        <w:autoSpaceDE w:val="0"/>
        <w:autoSpaceDN w:val="0"/>
        <w:jc w:val="center"/>
        <w:rPr>
          <w:b/>
        </w:rPr>
      </w:pPr>
      <w:r w:rsidRPr="00980D4D">
        <w:rPr>
          <w:b/>
        </w:rPr>
        <w:t>ОБЯЗАТЕЛЬНЫЙ ПЕРЕЧЕНЬ</w:t>
      </w:r>
    </w:p>
    <w:p w:rsidR="00465DD3" w:rsidRPr="006E4A87" w:rsidRDefault="00465DD3" w:rsidP="00465DD3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6E4A87">
        <w:rPr>
          <w:b/>
          <w:sz w:val="28"/>
          <w:szCs w:val="28"/>
        </w:rPr>
        <w:t xml:space="preserve">отдельных видов товаров, работ, услуг, в отношении которых определяются </w:t>
      </w:r>
    </w:p>
    <w:p w:rsidR="00465DD3" w:rsidRPr="006E4A87" w:rsidRDefault="00465DD3" w:rsidP="00465DD3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6E4A87">
        <w:rPr>
          <w:b/>
          <w:sz w:val="28"/>
          <w:szCs w:val="28"/>
        </w:rPr>
        <w:t>требования к потребительским свойства (в том числе качеству) и иные характеристикам</w:t>
      </w:r>
    </w:p>
    <w:p w:rsidR="00465DD3" w:rsidRPr="006E4A87" w:rsidRDefault="00465DD3" w:rsidP="00465DD3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6E4A87">
        <w:rPr>
          <w:b/>
          <w:sz w:val="28"/>
          <w:szCs w:val="28"/>
        </w:rPr>
        <w:t>(в том числе предельные цены товаров, работ, услуг)</w:t>
      </w:r>
    </w:p>
    <w:p w:rsidR="00465DD3" w:rsidRPr="006E4A87" w:rsidRDefault="00465DD3" w:rsidP="00465DD3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tbl>
      <w:tblPr>
        <w:tblW w:w="1545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90"/>
        <w:gridCol w:w="764"/>
        <w:gridCol w:w="1430"/>
        <w:gridCol w:w="1276"/>
        <w:gridCol w:w="513"/>
        <w:gridCol w:w="901"/>
        <w:gridCol w:w="2681"/>
        <w:gridCol w:w="259"/>
        <w:gridCol w:w="6"/>
        <w:gridCol w:w="3021"/>
        <w:gridCol w:w="4110"/>
      </w:tblGrid>
      <w:tr w:rsidR="00465DD3" w:rsidRPr="006E4A87" w:rsidTr="00AA05D0">
        <w:trPr>
          <w:trHeight w:val="49"/>
          <w:tblHeader/>
        </w:trPr>
        <w:tc>
          <w:tcPr>
            <w:tcW w:w="4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 xml:space="preserve">№ </w:t>
            </w:r>
            <w:proofErr w:type="spellStart"/>
            <w:proofErr w:type="gramStart"/>
            <w:r w:rsidRPr="006E4A87">
              <w:rPr>
                <w:rFonts w:eastAsia="Calibri"/>
                <w:sz w:val="12"/>
                <w:szCs w:val="12"/>
                <w:lang w:eastAsia="en-US"/>
              </w:rPr>
              <w:t>п</w:t>
            </w:r>
            <w:proofErr w:type="spellEnd"/>
            <w:proofErr w:type="gramEnd"/>
            <w:r w:rsidRPr="006E4A87">
              <w:rPr>
                <w:rFonts w:eastAsia="Calibri"/>
                <w:sz w:val="12"/>
                <w:szCs w:val="12"/>
                <w:lang w:eastAsia="en-US"/>
              </w:rPr>
              <w:t>/</w:t>
            </w:r>
            <w:proofErr w:type="spellStart"/>
            <w:r w:rsidRPr="006E4A87">
              <w:rPr>
                <w:rFonts w:eastAsia="Calibri"/>
                <w:sz w:val="12"/>
                <w:szCs w:val="12"/>
                <w:lang w:eastAsia="en-US"/>
              </w:rPr>
              <w:t>п</w:t>
            </w:r>
            <w:proofErr w:type="spellEnd"/>
          </w:p>
        </w:tc>
        <w:tc>
          <w:tcPr>
            <w:tcW w:w="7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Код по ОКПД</w:t>
            </w:r>
          </w:p>
        </w:tc>
        <w:tc>
          <w:tcPr>
            <w:tcW w:w="14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Наименование отдельного вида товаров, работ, услуг</w:t>
            </w:r>
          </w:p>
        </w:tc>
        <w:tc>
          <w:tcPr>
            <w:tcW w:w="127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Требования к потребительским свойствам (в том числе качеству) и иным характеристикам (в том числе предельные цены) отдельных видов товаров, работ, услуг</w:t>
            </w:r>
          </w:p>
        </w:tc>
      </w:tr>
      <w:tr w:rsidR="00465DD3" w:rsidRPr="006E4A87" w:rsidTr="00AA05D0">
        <w:trPr>
          <w:trHeight w:val="48"/>
          <w:tblHeader/>
        </w:trPr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1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характеристика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Единица измерения</w:t>
            </w:r>
          </w:p>
        </w:tc>
        <w:tc>
          <w:tcPr>
            <w:tcW w:w="100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Значение характеристики</w:t>
            </w:r>
          </w:p>
        </w:tc>
      </w:tr>
      <w:tr w:rsidR="00465DD3" w:rsidRPr="006E4A87" w:rsidTr="00AA05D0">
        <w:trPr>
          <w:trHeight w:val="133"/>
          <w:tblHeader/>
        </w:trPr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1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5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Код по ОКЕИ</w:t>
            </w:r>
          </w:p>
        </w:tc>
        <w:tc>
          <w:tcPr>
            <w:tcW w:w="9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Наименование</w:t>
            </w:r>
          </w:p>
        </w:tc>
        <w:tc>
          <w:tcPr>
            <w:tcW w:w="59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 xml:space="preserve">Администрация </w:t>
            </w:r>
            <w:r>
              <w:rPr>
                <w:rFonts w:eastAsia="Calibri"/>
                <w:sz w:val="12"/>
                <w:szCs w:val="12"/>
                <w:lang w:eastAsia="en-US"/>
              </w:rPr>
              <w:t xml:space="preserve">Останинского сельсовета </w:t>
            </w:r>
            <w:r w:rsidRPr="006E4A87">
              <w:rPr>
                <w:rFonts w:eastAsia="Calibri"/>
                <w:sz w:val="12"/>
                <w:szCs w:val="12"/>
                <w:lang w:eastAsia="en-US"/>
              </w:rPr>
              <w:t>Северного района Новосибирской области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>
              <w:rPr>
                <w:rFonts w:eastAsia="Calibri"/>
                <w:sz w:val="12"/>
                <w:szCs w:val="12"/>
                <w:lang w:eastAsia="en-US"/>
              </w:rPr>
              <w:t>Казенные</w:t>
            </w:r>
            <w:r w:rsidRPr="006E4A87">
              <w:rPr>
                <w:rFonts w:eastAsia="Calibri"/>
                <w:sz w:val="12"/>
                <w:szCs w:val="12"/>
                <w:lang w:eastAsia="en-US"/>
              </w:rPr>
              <w:t xml:space="preserve"> учреждения </w:t>
            </w:r>
          </w:p>
        </w:tc>
      </w:tr>
      <w:tr w:rsidR="00465DD3" w:rsidRPr="006E4A87" w:rsidTr="00AA05D0">
        <w:trPr>
          <w:trHeight w:val="128"/>
          <w:tblHeader/>
        </w:trPr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1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5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9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26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65DD3" w:rsidRPr="006E4A87" w:rsidRDefault="00465DD3" w:rsidP="00AA05D0">
            <w:pPr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>
              <w:rPr>
                <w:rFonts w:eastAsia="Calibri"/>
                <w:sz w:val="12"/>
                <w:szCs w:val="12"/>
                <w:lang w:eastAsia="en-US"/>
              </w:rPr>
              <w:t>Глава Останинского сельсовета</w:t>
            </w:r>
          </w:p>
          <w:p w:rsidR="00465DD3" w:rsidRPr="006E4A87" w:rsidRDefault="00465DD3" w:rsidP="00AA05D0">
            <w:pPr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Северного района</w:t>
            </w:r>
          </w:p>
        </w:tc>
        <w:tc>
          <w:tcPr>
            <w:tcW w:w="2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30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rPr>
                <w:rFonts w:eastAsia="Calibri"/>
                <w:sz w:val="12"/>
                <w:szCs w:val="12"/>
                <w:lang w:eastAsia="en-US"/>
              </w:rPr>
            </w:pPr>
            <w:r>
              <w:rPr>
                <w:rFonts w:eastAsia="Calibri"/>
                <w:sz w:val="12"/>
                <w:szCs w:val="12"/>
                <w:lang w:eastAsia="en-US"/>
              </w:rPr>
              <w:t xml:space="preserve">                   С</w:t>
            </w:r>
            <w:r w:rsidRPr="006E4A87">
              <w:rPr>
                <w:rFonts w:eastAsia="Calibri"/>
                <w:sz w:val="12"/>
                <w:szCs w:val="12"/>
                <w:lang w:eastAsia="en-US"/>
              </w:rPr>
              <w:t xml:space="preserve">пециалисты 1 и 2 разрядов </w:t>
            </w:r>
          </w:p>
        </w:tc>
        <w:tc>
          <w:tcPr>
            <w:tcW w:w="41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 xml:space="preserve">Руководители учреждений </w:t>
            </w:r>
          </w:p>
        </w:tc>
      </w:tr>
      <w:tr w:rsidR="00465DD3" w:rsidRPr="006E4A87" w:rsidTr="00AA05D0">
        <w:trPr>
          <w:trHeight w:val="76"/>
          <w:tblHeader/>
        </w:trPr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1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5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9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26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2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30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41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sz w:val="12"/>
                <w:szCs w:val="12"/>
                <w:lang w:eastAsia="en-US"/>
              </w:rPr>
            </w:pPr>
          </w:p>
        </w:tc>
      </w:tr>
      <w:tr w:rsidR="00465DD3" w:rsidRPr="006E4A87" w:rsidTr="00AA05D0">
        <w:trPr>
          <w:trHeight w:val="883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1.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30.02.12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25"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 xml:space="preserve">Машины вычислительные электронные цифровые портативные массой не более 10 кг для автоматической обработки данных 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rPr>
                <w:sz w:val="12"/>
                <w:szCs w:val="12"/>
                <w:lang w:eastAsia="en-US"/>
              </w:rPr>
            </w:pP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Пояснения по требуемой продукции: ноутбуки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25" w:right="-38"/>
              <w:rPr>
                <w:sz w:val="12"/>
                <w:szCs w:val="12"/>
                <w:lang w:eastAsia="en-US"/>
              </w:rPr>
            </w:pPr>
            <w:proofErr w:type="gramStart"/>
            <w:r w:rsidRPr="006E4A87">
              <w:rPr>
                <w:sz w:val="12"/>
                <w:szCs w:val="12"/>
                <w:lang w:eastAsia="en-US"/>
              </w:rPr>
              <w:t xml:space="preserve">размер и тип экрана, вес, тип процессора, частота процессора, размер оперативной памяти, объем накопителя, тип жесткого диска, оптический привод, наличие модулей </w:t>
            </w:r>
            <w:proofErr w:type="spellStart"/>
            <w:r w:rsidRPr="006E4A87">
              <w:rPr>
                <w:sz w:val="12"/>
                <w:szCs w:val="12"/>
                <w:lang w:eastAsia="en-US"/>
              </w:rPr>
              <w:t>Wi-Fi</w:t>
            </w:r>
            <w:proofErr w:type="spellEnd"/>
            <w:r w:rsidRPr="006E4A87">
              <w:rPr>
                <w:sz w:val="12"/>
                <w:szCs w:val="12"/>
                <w:lang w:eastAsia="en-US"/>
              </w:rPr>
              <w:t xml:space="preserve">, </w:t>
            </w:r>
            <w:proofErr w:type="spellStart"/>
            <w:r w:rsidRPr="006E4A87">
              <w:rPr>
                <w:sz w:val="12"/>
                <w:szCs w:val="12"/>
                <w:lang w:eastAsia="en-US"/>
              </w:rPr>
              <w:t>Bluetooth</w:t>
            </w:r>
            <w:proofErr w:type="spellEnd"/>
            <w:r w:rsidRPr="006E4A87">
              <w:rPr>
                <w:sz w:val="12"/>
                <w:szCs w:val="12"/>
                <w:lang w:eastAsia="en-US"/>
              </w:rPr>
              <w:t>, тип видеоадаптера, время работы, операционная система, предустановленное программное обеспечение, предельная цена</w:t>
            </w:r>
            <w:proofErr w:type="gramEnd"/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383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рубль</w:t>
            </w:r>
          </w:p>
        </w:tc>
        <w:tc>
          <w:tcPr>
            <w:tcW w:w="29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35 тыс.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25 тыс.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25 тыс.</w:t>
            </w:r>
          </w:p>
        </w:tc>
      </w:tr>
      <w:tr w:rsidR="00465DD3" w:rsidRPr="006E4A87" w:rsidTr="00AA05D0">
        <w:trPr>
          <w:trHeight w:val="731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2.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30.02.15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25"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Машины вычислительные электронные цифровые прочие, содержащие или не содержащие в одном корпусе одно или два из следующих устрой</w:t>
            </w:r>
            <w:proofErr w:type="gramStart"/>
            <w:r w:rsidRPr="006E4A87">
              <w:rPr>
                <w:sz w:val="12"/>
                <w:szCs w:val="12"/>
                <w:lang w:eastAsia="en-US"/>
              </w:rPr>
              <w:t>ств дл</w:t>
            </w:r>
            <w:proofErr w:type="gramEnd"/>
            <w:r w:rsidRPr="006E4A87">
              <w:rPr>
                <w:sz w:val="12"/>
                <w:szCs w:val="12"/>
                <w:lang w:eastAsia="en-US"/>
              </w:rPr>
              <w:t>я автоматической обработки данных: запоминающие устройства, устройства ввода, устройства вывода.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rPr>
                <w:sz w:val="12"/>
                <w:szCs w:val="12"/>
                <w:lang w:eastAsia="en-US"/>
              </w:rPr>
            </w:pP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Пояснения по требуемой продукции: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25"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lastRenderedPageBreak/>
              <w:t>компьютеры персональные настольные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25" w:right="-38"/>
              <w:rPr>
                <w:sz w:val="12"/>
                <w:szCs w:val="12"/>
                <w:lang w:eastAsia="en-US"/>
              </w:rPr>
            </w:pPr>
            <w:proofErr w:type="gramStart"/>
            <w:r w:rsidRPr="006E4A87">
              <w:rPr>
                <w:sz w:val="12"/>
                <w:szCs w:val="12"/>
                <w:lang w:eastAsia="en-US"/>
              </w:rPr>
              <w:lastRenderedPageBreak/>
              <w:t xml:space="preserve">тип (моноблок/системный блок и монитор), размер экрана/монитора, тип процессора, частота процессора, размер оперативной памяти, объем накопителя, тип жесткого диска, оптический привод, тип видеоадаптера, операционная система, предустановленное программное </w:t>
            </w:r>
            <w:r w:rsidRPr="006E4A87">
              <w:rPr>
                <w:sz w:val="12"/>
                <w:szCs w:val="12"/>
                <w:lang w:eastAsia="en-US"/>
              </w:rPr>
              <w:lastRenderedPageBreak/>
              <w:t>обеспечение, предельная цена</w:t>
            </w:r>
            <w:proofErr w:type="gramEnd"/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lastRenderedPageBreak/>
              <w:t>383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рубль</w:t>
            </w:r>
          </w:p>
        </w:tc>
        <w:tc>
          <w:tcPr>
            <w:tcW w:w="29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30 тыс.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jc w:val="center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30 тыс.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jc w:val="center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30 тыс.</w:t>
            </w:r>
          </w:p>
        </w:tc>
      </w:tr>
      <w:tr w:rsidR="00465DD3" w:rsidRPr="006E4A87" w:rsidTr="00AA05D0">
        <w:trPr>
          <w:trHeight w:val="48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lastRenderedPageBreak/>
              <w:t>3.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30.02.16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Устройства ввода/вывода данных, содержащие или не содержащие в одном корпусе запоминающие устройства.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rPr>
                <w:sz w:val="12"/>
                <w:szCs w:val="12"/>
                <w:lang w:eastAsia="en-US"/>
              </w:rPr>
            </w:pP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Пояснения по требуемой продукции: принтеры, сканеры, многофункциональные устройства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метод печати (струйный/лазерный - для принтера/многофункционального устройства), разрешение сканирования (для сканера/многофункционального устройства), цветность (цветной/черно-белый), максимальный формат, скорость печати/сканирования, наличие дополнительных модулей и интерфейсов (сетевой интерфейс, устройства чтения карт памяти и т.д.)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383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рубль</w:t>
            </w:r>
          </w:p>
        </w:tc>
        <w:tc>
          <w:tcPr>
            <w:tcW w:w="29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>
              <w:rPr>
                <w:rFonts w:eastAsia="Calibri"/>
                <w:sz w:val="12"/>
                <w:szCs w:val="12"/>
                <w:lang w:eastAsia="en-US"/>
              </w:rPr>
              <w:t>15 тыс.</w:t>
            </w:r>
          </w:p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15 тыс.</w:t>
            </w:r>
          </w:p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15 тыс.</w:t>
            </w:r>
          </w:p>
          <w:p w:rsidR="00465DD3" w:rsidRPr="006E4A87" w:rsidRDefault="00465DD3" w:rsidP="00AA05D0">
            <w:pPr>
              <w:spacing w:after="200" w:line="276" w:lineRule="auto"/>
              <w:jc w:val="center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465DD3" w:rsidRPr="006E4A87" w:rsidTr="00AA05D0">
        <w:trPr>
          <w:trHeight w:val="48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4.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32.20.11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rPr>
                <w:sz w:val="12"/>
                <w:szCs w:val="12"/>
                <w:lang w:eastAsia="en-US"/>
              </w:rPr>
            </w:pPr>
            <w:proofErr w:type="gramStart"/>
            <w:r w:rsidRPr="006E4A87">
              <w:rPr>
                <w:sz w:val="12"/>
                <w:szCs w:val="12"/>
                <w:lang w:eastAsia="en-US"/>
              </w:rPr>
              <w:t>Аппаратура</w:t>
            </w:r>
            <w:proofErr w:type="gramEnd"/>
            <w:r w:rsidRPr="006E4A87">
              <w:rPr>
                <w:sz w:val="12"/>
                <w:szCs w:val="12"/>
                <w:lang w:eastAsia="en-US"/>
              </w:rPr>
              <w:t xml:space="preserve"> передающая для радиосвязи, радиовещания и телевидения.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rPr>
                <w:sz w:val="12"/>
                <w:szCs w:val="12"/>
                <w:lang w:eastAsia="en-US"/>
              </w:rPr>
            </w:pP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Пояснения по требуемой продукции: телефоны мобильные</w:t>
            </w:r>
          </w:p>
        </w:tc>
        <w:tc>
          <w:tcPr>
            <w:tcW w:w="1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rPr>
                <w:sz w:val="12"/>
                <w:szCs w:val="12"/>
                <w:lang w:eastAsia="en-US"/>
              </w:rPr>
            </w:pPr>
            <w:proofErr w:type="gramStart"/>
            <w:r w:rsidRPr="006E4A87">
              <w:rPr>
                <w:sz w:val="12"/>
                <w:szCs w:val="12"/>
                <w:lang w:eastAsia="en-US"/>
              </w:rPr>
              <w:t>тип устройства (телефон/смартфон), поддерживаемые стандарты, операционная система, время работы, метод управления (сенсорный/кнопочный), количество SIM-карт, наличие модулей и интерфейсов (</w:t>
            </w:r>
            <w:proofErr w:type="spellStart"/>
            <w:r w:rsidRPr="006E4A87">
              <w:rPr>
                <w:sz w:val="12"/>
                <w:szCs w:val="12"/>
                <w:lang w:eastAsia="en-US"/>
              </w:rPr>
              <w:t>Wi-Fi</w:t>
            </w:r>
            <w:proofErr w:type="spellEnd"/>
            <w:r w:rsidRPr="006E4A87">
              <w:rPr>
                <w:sz w:val="12"/>
                <w:szCs w:val="12"/>
                <w:lang w:eastAsia="en-US"/>
              </w:rPr>
              <w:t xml:space="preserve">, </w:t>
            </w:r>
            <w:proofErr w:type="spellStart"/>
            <w:r w:rsidRPr="006E4A87">
              <w:rPr>
                <w:sz w:val="12"/>
                <w:szCs w:val="12"/>
                <w:lang w:eastAsia="en-US"/>
              </w:rPr>
              <w:t>Bluetooth</w:t>
            </w:r>
            <w:proofErr w:type="spellEnd"/>
            <w:r w:rsidRPr="006E4A87">
              <w:rPr>
                <w:sz w:val="12"/>
                <w:szCs w:val="12"/>
                <w:lang w:eastAsia="en-US"/>
              </w:rPr>
              <w:t>, USB, GPS), стоимость годового владения оборудованием (включая договоры технической поддержки, обслуживания, сервисные договоры) из расчета на одного абонента (одну единицу трафика) в течение всего срока службы, предельная цена</w:t>
            </w:r>
            <w:proofErr w:type="gramEnd"/>
          </w:p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383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рубль</w:t>
            </w:r>
          </w:p>
        </w:tc>
        <w:tc>
          <w:tcPr>
            <w:tcW w:w="29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tabs>
                <w:tab w:val="center" w:pos="548"/>
              </w:tabs>
              <w:autoSpaceDE w:val="0"/>
              <w:autoSpaceDN w:val="0"/>
              <w:spacing w:line="276" w:lineRule="auto"/>
              <w:ind w:right="-38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7, 5 тыс.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-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jc w:val="center"/>
              <w:rPr>
                <w:sz w:val="12"/>
                <w:szCs w:val="12"/>
                <w:lang w:eastAsia="en-US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5 тыс.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highlight w:val="yellow"/>
                <w:lang w:eastAsia="en-US"/>
              </w:rPr>
            </w:pPr>
          </w:p>
        </w:tc>
      </w:tr>
      <w:tr w:rsidR="00465DD3" w:rsidRPr="006E4A87" w:rsidTr="00AA05D0">
        <w:trPr>
          <w:trHeight w:val="172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5.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34.10.22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Автомобили легковые</w:t>
            </w:r>
          </w:p>
        </w:tc>
        <w:tc>
          <w:tcPr>
            <w:tcW w:w="1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jc w:val="both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 xml:space="preserve"> предельная цена</w:t>
            </w:r>
          </w:p>
          <w:p w:rsidR="00465DD3" w:rsidRPr="006E4A87" w:rsidRDefault="00465DD3" w:rsidP="00AA05D0">
            <w:pPr>
              <w:spacing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383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spacing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Рубль</w:t>
            </w:r>
          </w:p>
          <w:p w:rsidR="00465DD3" w:rsidRPr="006E4A87" w:rsidRDefault="00465DD3" w:rsidP="00AA05D0">
            <w:pPr>
              <w:spacing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29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line="276" w:lineRule="auto"/>
              <w:ind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>
              <w:rPr>
                <w:rFonts w:eastAsia="Calibri"/>
                <w:sz w:val="12"/>
                <w:szCs w:val="12"/>
                <w:lang w:eastAsia="en-US"/>
              </w:rPr>
              <w:t xml:space="preserve"> 700 тыс.</w:t>
            </w:r>
          </w:p>
          <w:p w:rsidR="00465DD3" w:rsidRPr="006E4A87" w:rsidRDefault="00465DD3" w:rsidP="00AA05D0">
            <w:pPr>
              <w:spacing w:line="276" w:lineRule="auto"/>
              <w:ind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>
              <w:rPr>
                <w:rFonts w:eastAsia="Calibri"/>
                <w:sz w:val="12"/>
                <w:szCs w:val="12"/>
                <w:lang w:eastAsia="en-US"/>
              </w:rPr>
              <w:t xml:space="preserve"> 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>
              <w:rPr>
                <w:rFonts w:eastAsia="Calibri"/>
                <w:sz w:val="12"/>
                <w:szCs w:val="12"/>
                <w:lang w:eastAsia="en-US"/>
              </w:rPr>
              <w:t>-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>
              <w:rPr>
                <w:rFonts w:eastAsia="Calibri"/>
                <w:sz w:val="12"/>
                <w:szCs w:val="12"/>
                <w:lang w:eastAsia="en-US"/>
              </w:rPr>
              <w:t>700 тыс.</w:t>
            </w:r>
          </w:p>
        </w:tc>
      </w:tr>
      <w:tr w:rsidR="00465DD3" w:rsidRPr="006E4A87" w:rsidTr="00AA05D0">
        <w:trPr>
          <w:trHeight w:val="48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8.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36.11.11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Мебель для сидения с металлическим каркасом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материал (металл), обивочные материалы, предельная цена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29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02" w:right="-108"/>
              <w:jc w:val="center"/>
              <w:rPr>
                <w:sz w:val="11"/>
                <w:szCs w:val="11"/>
                <w:lang w:eastAsia="en-US"/>
              </w:rPr>
            </w:pPr>
            <w:r w:rsidRPr="006E4A87">
              <w:rPr>
                <w:sz w:val="11"/>
                <w:szCs w:val="11"/>
                <w:lang w:eastAsia="en-US"/>
              </w:rPr>
              <w:t>предельное значение - кожа натуральная;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01" w:right="-115"/>
              <w:jc w:val="center"/>
              <w:rPr>
                <w:sz w:val="11"/>
                <w:szCs w:val="11"/>
                <w:lang w:eastAsia="en-US"/>
              </w:rPr>
            </w:pPr>
            <w:proofErr w:type="gramStart"/>
            <w:r w:rsidRPr="006E4A87">
              <w:rPr>
                <w:sz w:val="11"/>
                <w:szCs w:val="11"/>
                <w:lang w:eastAsia="en-US"/>
              </w:rPr>
              <w:t>возможные значения: искусственная кожа, мебельный (искусственный) мех, искусственная замша (</w:t>
            </w:r>
            <w:proofErr w:type="spellStart"/>
            <w:r w:rsidRPr="006E4A87">
              <w:rPr>
                <w:sz w:val="11"/>
                <w:szCs w:val="11"/>
                <w:lang w:eastAsia="en-US"/>
              </w:rPr>
              <w:t>микрофибра</w:t>
            </w:r>
            <w:proofErr w:type="spellEnd"/>
            <w:r w:rsidRPr="006E4A87">
              <w:rPr>
                <w:sz w:val="11"/>
                <w:szCs w:val="11"/>
                <w:lang w:eastAsia="en-US"/>
              </w:rPr>
              <w:t>), ткань, нетканые материалы</w:t>
            </w:r>
            <w:proofErr w:type="gramEnd"/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E157C1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01" w:right="-95"/>
              <w:jc w:val="center"/>
              <w:rPr>
                <w:sz w:val="11"/>
                <w:szCs w:val="11"/>
                <w:lang w:eastAsia="en-US"/>
              </w:rPr>
            </w:pPr>
            <w:r w:rsidRPr="00E157C1">
              <w:rPr>
                <w:sz w:val="11"/>
                <w:szCs w:val="11"/>
                <w:lang w:eastAsia="en-US"/>
              </w:rPr>
              <w:t>предельное значение - ткань;</w:t>
            </w:r>
          </w:p>
          <w:p w:rsidR="00465DD3" w:rsidRPr="00E157C1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61" w:right="-250"/>
              <w:jc w:val="center"/>
              <w:rPr>
                <w:sz w:val="11"/>
                <w:szCs w:val="11"/>
                <w:lang w:eastAsia="en-US"/>
              </w:rPr>
            </w:pPr>
            <w:r w:rsidRPr="00E157C1">
              <w:rPr>
                <w:sz w:val="11"/>
                <w:szCs w:val="11"/>
                <w:lang w:eastAsia="en-US"/>
              </w:rPr>
              <w:t>возможные значения: нетканые материалы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61" w:right="-115"/>
              <w:jc w:val="center"/>
              <w:rPr>
                <w:sz w:val="11"/>
                <w:szCs w:val="11"/>
                <w:lang w:eastAsia="en-US"/>
              </w:rPr>
            </w:pPr>
            <w:r w:rsidRPr="006E4A87">
              <w:rPr>
                <w:sz w:val="11"/>
                <w:szCs w:val="11"/>
                <w:lang w:eastAsia="en-US"/>
              </w:rPr>
              <w:t xml:space="preserve"> предельное значение - кожа натуральная;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61" w:right="-250"/>
              <w:jc w:val="center"/>
              <w:rPr>
                <w:sz w:val="11"/>
                <w:szCs w:val="11"/>
                <w:lang w:eastAsia="en-US"/>
              </w:rPr>
            </w:pPr>
            <w:proofErr w:type="gramStart"/>
            <w:r w:rsidRPr="006E4A87">
              <w:rPr>
                <w:sz w:val="11"/>
                <w:szCs w:val="11"/>
                <w:lang w:eastAsia="en-US"/>
              </w:rPr>
              <w:t>возможные значения: искусственная кожа, мебельный (искусственный) мех, искусственная замша (</w:t>
            </w:r>
            <w:proofErr w:type="spellStart"/>
            <w:r w:rsidRPr="006E4A87">
              <w:rPr>
                <w:sz w:val="11"/>
                <w:szCs w:val="11"/>
                <w:lang w:eastAsia="en-US"/>
              </w:rPr>
              <w:t>микрофибра</w:t>
            </w:r>
            <w:proofErr w:type="spellEnd"/>
            <w:r w:rsidRPr="006E4A87">
              <w:rPr>
                <w:sz w:val="11"/>
                <w:szCs w:val="11"/>
                <w:lang w:eastAsia="en-US"/>
              </w:rPr>
              <w:t>), ткань, нетканые материалы</w:t>
            </w:r>
            <w:proofErr w:type="gramEnd"/>
          </w:p>
        </w:tc>
      </w:tr>
      <w:tr w:rsidR="00465DD3" w:rsidRPr="006E4A87" w:rsidTr="00AA05D0">
        <w:trPr>
          <w:trHeight w:val="48"/>
        </w:trPr>
        <w:tc>
          <w:tcPr>
            <w:tcW w:w="4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</w:p>
        </w:tc>
        <w:tc>
          <w:tcPr>
            <w:tcW w:w="7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</w:p>
        </w:tc>
        <w:tc>
          <w:tcPr>
            <w:tcW w:w="14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rPr>
                <w:sz w:val="12"/>
                <w:szCs w:val="12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 xml:space="preserve">Кресло 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383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рубль</w:t>
            </w:r>
          </w:p>
        </w:tc>
        <w:tc>
          <w:tcPr>
            <w:tcW w:w="29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61" w:right="-250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>
              <w:rPr>
                <w:rFonts w:eastAsia="Calibri"/>
                <w:sz w:val="12"/>
                <w:szCs w:val="12"/>
                <w:lang w:eastAsia="en-US"/>
              </w:rPr>
              <w:t>7</w:t>
            </w:r>
            <w:r w:rsidRPr="006E4A87">
              <w:rPr>
                <w:rFonts w:eastAsia="Calibri"/>
                <w:sz w:val="12"/>
                <w:szCs w:val="12"/>
                <w:lang w:eastAsia="en-US"/>
              </w:rPr>
              <w:t xml:space="preserve"> тыс.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61" w:right="-250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2,5 тыс.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61" w:right="-250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2,5 тыс.</w:t>
            </w:r>
          </w:p>
        </w:tc>
      </w:tr>
      <w:tr w:rsidR="00465DD3" w:rsidRPr="006E4A87" w:rsidTr="00AA05D0">
        <w:trPr>
          <w:trHeight w:val="48"/>
        </w:trPr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1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 xml:space="preserve">Стул 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383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рубль</w:t>
            </w:r>
          </w:p>
        </w:tc>
        <w:tc>
          <w:tcPr>
            <w:tcW w:w="29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61" w:right="-250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>
              <w:rPr>
                <w:rFonts w:eastAsia="Calibri"/>
                <w:sz w:val="12"/>
                <w:szCs w:val="12"/>
                <w:lang w:eastAsia="en-US"/>
              </w:rPr>
              <w:t>2,2</w:t>
            </w:r>
            <w:r w:rsidRPr="006E4A87">
              <w:rPr>
                <w:rFonts w:eastAsia="Calibri"/>
                <w:sz w:val="12"/>
                <w:szCs w:val="12"/>
                <w:lang w:eastAsia="en-US"/>
              </w:rPr>
              <w:t xml:space="preserve"> тыс.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61" w:right="-250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1,5 тыс.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61" w:right="-250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1,5 тыс.</w:t>
            </w:r>
          </w:p>
        </w:tc>
      </w:tr>
      <w:tr w:rsidR="00465DD3" w:rsidRPr="006E4A87" w:rsidTr="00AA05D0">
        <w:trPr>
          <w:trHeight w:val="48"/>
        </w:trPr>
        <w:tc>
          <w:tcPr>
            <w:tcW w:w="4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9.</w:t>
            </w:r>
          </w:p>
        </w:tc>
        <w:tc>
          <w:tcPr>
            <w:tcW w:w="7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36.11.12</w:t>
            </w:r>
          </w:p>
        </w:tc>
        <w:tc>
          <w:tcPr>
            <w:tcW w:w="14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Мебель для сидения с деревянным каркасом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материал (вид древесины)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29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61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предельное значение - массив древесины "ценных" пород (твердолиственных и тропических);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85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 xml:space="preserve">возможные значения: древесина хвойных и </w:t>
            </w:r>
            <w:proofErr w:type="spellStart"/>
            <w:r w:rsidRPr="006E4A87">
              <w:rPr>
                <w:sz w:val="12"/>
                <w:szCs w:val="12"/>
                <w:lang w:eastAsia="en-US"/>
              </w:rPr>
              <w:t>мягколиственных</w:t>
            </w:r>
            <w:proofErr w:type="spellEnd"/>
            <w:r w:rsidRPr="006E4A87">
              <w:rPr>
                <w:sz w:val="12"/>
                <w:szCs w:val="12"/>
                <w:lang w:eastAsia="en-US"/>
              </w:rPr>
              <w:t xml:space="preserve"> пород: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61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береза, лиственница, сосна, ель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61" w:right="-17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 xml:space="preserve">возможное значение - древесина хвойных и </w:t>
            </w:r>
            <w:proofErr w:type="spellStart"/>
            <w:r w:rsidRPr="006E4A87">
              <w:rPr>
                <w:sz w:val="12"/>
                <w:szCs w:val="12"/>
                <w:lang w:eastAsia="en-US"/>
              </w:rPr>
              <w:t>мягколиственных</w:t>
            </w:r>
            <w:proofErr w:type="spellEnd"/>
            <w:r w:rsidRPr="006E4A87">
              <w:rPr>
                <w:sz w:val="12"/>
                <w:szCs w:val="12"/>
                <w:lang w:eastAsia="en-US"/>
              </w:rPr>
              <w:t xml:space="preserve"> пород: береза, лиственница, сосна, ель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85" w:right="-131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предельное значение - массив древесины "ценных" пород (твердолиственных и тропических);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61" w:right="-250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 xml:space="preserve">возможные значения: древесина хвойных и </w:t>
            </w:r>
            <w:proofErr w:type="spellStart"/>
            <w:r w:rsidRPr="006E4A87">
              <w:rPr>
                <w:sz w:val="12"/>
                <w:szCs w:val="12"/>
                <w:lang w:eastAsia="en-US"/>
              </w:rPr>
              <w:t>мягколиственных</w:t>
            </w:r>
            <w:proofErr w:type="spellEnd"/>
            <w:r w:rsidRPr="006E4A87">
              <w:rPr>
                <w:sz w:val="12"/>
                <w:szCs w:val="12"/>
                <w:lang w:eastAsia="en-US"/>
              </w:rPr>
              <w:t xml:space="preserve"> пород:</w:t>
            </w:r>
          </w:p>
          <w:p w:rsidR="00465DD3" w:rsidRPr="006E4A87" w:rsidRDefault="00465DD3" w:rsidP="00AA05D0">
            <w:pPr>
              <w:spacing w:after="200" w:line="276" w:lineRule="auto"/>
              <w:ind w:left="-120" w:right="-108" w:firstLine="120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береза, лиственница, сосна, ель</w:t>
            </w:r>
          </w:p>
        </w:tc>
      </w:tr>
      <w:tr w:rsidR="00465DD3" w:rsidRPr="006E4A87" w:rsidTr="00AA05D0">
        <w:trPr>
          <w:trHeight w:val="873"/>
        </w:trPr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1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обивочные материалы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294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02" w:right="-108"/>
              <w:jc w:val="center"/>
              <w:rPr>
                <w:sz w:val="11"/>
                <w:szCs w:val="11"/>
                <w:lang w:eastAsia="en-US"/>
              </w:rPr>
            </w:pPr>
            <w:r w:rsidRPr="006E4A87">
              <w:rPr>
                <w:sz w:val="11"/>
                <w:szCs w:val="11"/>
                <w:lang w:eastAsia="en-US"/>
              </w:rPr>
              <w:t>предельное значение - кожа натуральная;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firstLine="41"/>
              <w:jc w:val="center"/>
              <w:rPr>
                <w:sz w:val="12"/>
                <w:szCs w:val="12"/>
                <w:lang w:eastAsia="en-US"/>
              </w:rPr>
            </w:pPr>
            <w:proofErr w:type="gramStart"/>
            <w:r w:rsidRPr="006E4A87">
              <w:rPr>
                <w:sz w:val="11"/>
                <w:szCs w:val="11"/>
                <w:lang w:eastAsia="en-US"/>
              </w:rPr>
              <w:t>возможные значения: искусственная кожа, мебельный (искусственный) мех, искусственная замша (</w:t>
            </w:r>
            <w:proofErr w:type="spellStart"/>
            <w:r w:rsidRPr="006E4A87">
              <w:rPr>
                <w:sz w:val="11"/>
                <w:szCs w:val="11"/>
                <w:lang w:eastAsia="en-US"/>
              </w:rPr>
              <w:t>микрофибра</w:t>
            </w:r>
            <w:proofErr w:type="spellEnd"/>
            <w:r w:rsidRPr="006E4A87">
              <w:rPr>
                <w:sz w:val="11"/>
                <w:szCs w:val="11"/>
                <w:lang w:eastAsia="en-US"/>
              </w:rPr>
              <w:t>), ткань, нетканые материалы</w:t>
            </w:r>
            <w:proofErr w:type="gramEnd"/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61" w:right="-17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предельное значение - ткань;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61" w:right="-81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возможное значение: нетканые материалы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61" w:right="-115"/>
              <w:jc w:val="center"/>
              <w:rPr>
                <w:sz w:val="11"/>
                <w:szCs w:val="11"/>
                <w:lang w:eastAsia="en-US"/>
              </w:rPr>
            </w:pPr>
            <w:r w:rsidRPr="006E4A87">
              <w:rPr>
                <w:sz w:val="11"/>
                <w:szCs w:val="11"/>
                <w:lang w:eastAsia="en-US"/>
              </w:rPr>
              <w:t>предельное значение - кожа натуральная;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61" w:right="-108"/>
              <w:jc w:val="center"/>
              <w:rPr>
                <w:sz w:val="12"/>
                <w:szCs w:val="12"/>
                <w:lang w:eastAsia="en-US"/>
              </w:rPr>
            </w:pPr>
            <w:proofErr w:type="gramStart"/>
            <w:r w:rsidRPr="006E4A87">
              <w:rPr>
                <w:sz w:val="11"/>
                <w:szCs w:val="11"/>
                <w:lang w:eastAsia="en-US"/>
              </w:rPr>
              <w:t>возможные значения: искусственная кожа, мебельный (искусственный) мех, искусственная замша (</w:t>
            </w:r>
            <w:proofErr w:type="spellStart"/>
            <w:r w:rsidRPr="006E4A87">
              <w:rPr>
                <w:sz w:val="11"/>
                <w:szCs w:val="11"/>
                <w:lang w:eastAsia="en-US"/>
              </w:rPr>
              <w:t>микрофибра</w:t>
            </w:r>
            <w:proofErr w:type="spellEnd"/>
            <w:r w:rsidRPr="006E4A87">
              <w:rPr>
                <w:sz w:val="11"/>
                <w:szCs w:val="11"/>
                <w:lang w:eastAsia="en-US"/>
              </w:rPr>
              <w:t>), ткань, нетканые материалы</w:t>
            </w:r>
            <w:proofErr w:type="gramEnd"/>
          </w:p>
        </w:tc>
      </w:tr>
      <w:tr w:rsidR="00465DD3" w:rsidRPr="006E4A87" w:rsidTr="00AA05D0">
        <w:trPr>
          <w:trHeight w:val="48"/>
        </w:trPr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1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08"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Стул, предельная цена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383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рубль</w:t>
            </w:r>
          </w:p>
        </w:tc>
        <w:tc>
          <w:tcPr>
            <w:tcW w:w="2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61" w:right="-17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2 тыс.</w:t>
            </w:r>
          </w:p>
        </w:tc>
        <w:tc>
          <w:tcPr>
            <w:tcW w:w="3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61" w:right="-17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1,5 тыс.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94" w:right="-109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1,5 тыс.</w:t>
            </w:r>
          </w:p>
        </w:tc>
      </w:tr>
      <w:tr w:rsidR="00465DD3" w:rsidRPr="006E4A87" w:rsidTr="00AA05D0">
        <w:trPr>
          <w:trHeight w:val="48"/>
        </w:trPr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1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08"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Диван, предельная цена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383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-142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рубль</w:t>
            </w:r>
          </w:p>
        </w:tc>
        <w:tc>
          <w:tcPr>
            <w:tcW w:w="2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61" w:right="-17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 xml:space="preserve">10 тыс. </w:t>
            </w:r>
          </w:p>
        </w:tc>
        <w:tc>
          <w:tcPr>
            <w:tcW w:w="3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61" w:right="-17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-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94" w:right="-109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-</w:t>
            </w:r>
          </w:p>
        </w:tc>
      </w:tr>
      <w:tr w:rsidR="00465DD3" w:rsidRPr="006E4A87" w:rsidTr="00AA05D0">
        <w:trPr>
          <w:trHeight w:val="158"/>
        </w:trPr>
        <w:tc>
          <w:tcPr>
            <w:tcW w:w="4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10.</w:t>
            </w:r>
          </w:p>
        </w:tc>
        <w:tc>
          <w:tcPr>
            <w:tcW w:w="7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36.12.11</w:t>
            </w:r>
          </w:p>
        </w:tc>
        <w:tc>
          <w:tcPr>
            <w:tcW w:w="14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25"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Мебель металлическая для офисов, административных помещений, учебных заведений, учреждений культуры и т.п.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25"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материал (металл)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spacing w:after="200"/>
              <w:ind w:left="25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spacing w:after="200"/>
              <w:ind w:left="25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29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/>
              <w:ind w:left="-161" w:right="-115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Предельное значение-сталь, покрытие полимерное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/>
              <w:ind w:left="-161" w:right="-115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Предельное значение-сталь, покрытие полимерное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/>
              <w:ind w:left="-161" w:right="-115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Предельное значение-сталь, покрытие полимерное</w:t>
            </w:r>
          </w:p>
        </w:tc>
      </w:tr>
      <w:tr w:rsidR="00465DD3" w:rsidRPr="006E4A87" w:rsidTr="00AA05D0">
        <w:trPr>
          <w:trHeight w:val="35"/>
        </w:trPr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1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25"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Сейф, предельная цена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ind w:left="25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383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ind w:left="25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рубль</w:t>
            </w:r>
          </w:p>
        </w:tc>
        <w:tc>
          <w:tcPr>
            <w:tcW w:w="29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ind w:left="-161" w:right="-250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8 тыс.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ind w:left="-161" w:right="-250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5 тыс.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ind w:left="-161" w:right="-250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5 тыс.</w:t>
            </w:r>
          </w:p>
        </w:tc>
      </w:tr>
      <w:tr w:rsidR="00465DD3" w:rsidRPr="006E4A87" w:rsidTr="00AA05D0">
        <w:trPr>
          <w:trHeight w:val="56"/>
        </w:trPr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1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25"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Шкаф архивный, предельная цена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/>
              <w:ind w:left="25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383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tabs>
                <w:tab w:val="left" w:pos="240"/>
                <w:tab w:val="center" w:pos="419"/>
              </w:tabs>
              <w:spacing w:after="200"/>
              <w:ind w:left="25" w:right="-38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ab/>
              <w:t>рубль</w:t>
            </w:r>
          </w:p>
        </w:tc>
        <w:tc>
          <w:tcPr>
            <w:tcW w:w="29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/>
              <w:ind w:left="-161" w:right="-250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-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/>
              <w:ind w:left="-161" w:right="-250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22 тыс.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/>
              <w:ind w:left="-161" w:right="-250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22 тыс.</w:t>
            </w:r>
          </w:p>
        </w:tc>
      </w:tr>
      <w:tr w:rsidR="00465DD3" w:rsidRPr="006E4A87" w:rsidTr="00AA05D0">
        <w:trPr>
          <w:trHeight w:val="48"/>
        </w:trPr>
        <w:tc>
          <w:tcPr>
            <w:tcW w:w="4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11.</w:t>
            </w:r>
          </w:p>
        </w:tc>
        <w:tc>
          <w:tcPr>
            <w:tcW w:w="7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36.12.12</w:t>
            </w:r>
          </w:p>
        </w:tc>
        <w:tc>
          <w:tcPr>
            <w:tcW w:w="14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25"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Мебель деревянная для офисов, административ</w:t>
            </w:r>
            <w:r w:rsidRPr="006E4A87">
              <w:rPr>
                <w:sz w:val="12"/>
                <w:szCs w:val="12"/>
                <w:lang w:eastAsia="en-US"/>
              </w:rPr>
              <w:softHyphen/>
              <w:t>ных помещений, учебных заведений, учреждений культуры и т.п.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25"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материал (вид древесины)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spacing w:after="200" w:line="276" w:lineRule="auto"/>
              <w:ind w:left="25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spacing w:after="200" w:line="276" w:lineRule="auto"/>
              <w:ind w:left="25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</w:p>
        </w:tc>
        <w:tc>
          <w:tcPr>
            <w:tcW w:w="29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82" w:right="-134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предельное значение - массив древесины "ценных" пород (</w:t>
            </w:r>
            <w:proofErr w:type="spellStart"/>
            <w:proofErr w:type="gramStart"/>
            <w:r w:rsidRPr="006E4A87">
              <w:rPr>
                <w:sz w:val="12"/>
                <w:szCs w:val="12"/>
                <w:lang w:eastAsia="en-US"/>
              </w:rPr>
              <w:t>твердо-лиственных</w:t>
            </w:r>
            <w:proofErr w:type="spellEnd"/>
            <w:proofErr w:type="gramEnd"/>
            <w:r w:rsidRPr="006E4A87">
              <w:rPr>
                <w:sz w:val="12"/>
                <w:szCs w:val="12"/>
                <w:lang w:eastAsia="en-US"/>
              </w:rPr>
              <w:t xml:space="preserve"> и тропических);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61" w:right="-102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 xml:space="preserve">возможные значения: древесина хвойных и </w:t>
            </w:r>
            <w:proofErr w:type="spellStart"/>
            <w:r w:rsidRPr="006E4A87">
              <w:rPr>
                <w:sz w:val="12"/>
                <w:szCs w:val="12"/>
                <w:lang w:eastAsia="en-US"/>
              </w:rPr>
              <w:t>мягколиственных</w:t>
            </w:r>
            <w:proofErr w:type="spellEnd"/>
            <w:r w:rsidRPr="006E4A87">
              <w:rPr>
                <w:sz w:val="12"/>
                <w:szCs w:val="12"/>
                <w:lang w:eastAsia="en-US"/>
              </w:rPr>
              <w:t xml:space="preserve"> пород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 xml:space="preserve">возможные значения - древесина хвойных и </w:t>
            </w:r>
            <w:proofErr w:type="spellStart"/>
            <w:r w:rsidRPr="006E4A87">
              <w:rPr>
                <w:sz w:val="12"/>
                <w:szCs w:val="12"/>
                <w:lang w:eastAsia="en-US"/>
              </w:rPr>
              <w:t>мягколиственных</w:t>
            </w:r>
            <w:proofErr w:type="spellEnd"/>
            <w:r w:rsidRPr="006E4A87">
              <w:rPr>
                <w:sz w:val="12"/>
                <w:szCs w:val="12"/>
                <w:lang w:eastAsia="en-US"/>
              </w:rPr>
              <w:t xml:space="preserve"> пород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61" w:right="-50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предельное значение - массив древесины "ценных" пород (</w:t>
            </w:r>
            <w:proofErr w:type="spellStart"/>
            <w:proofErr w:type="gramStart"/>
            <w:r w:rsidRPr="006E4A87">
              <w:rPr>
                <w:sz w:val="12"/>
                <w:szCs w:val="12"/>
                <w:lang w:eastAsia="en-US"/>
              </w:rPr>
              <w:t>твердо-лиственных</w:t>
            </w:r>
            <w:proofErr w:type="spellEnd"/>
            <w:proofErr w:type="gramEnd"/>
            <w:r w:rsidRPr="006E4A87">
              <w:rPr>
                <w:sz w:val="12"/>
                <w:szCs w:val="12"/>
                <w:lang w:eastAsia="en-US"/>
              </w:rPr>
              <w:t xml:space="preserve"> и тропических);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" w:right="-43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 xml:space="preserve">возможные значения: древесина хвойных и </w:t>
            </w:r>
            <w:proofErr w:type="spellStart"/>
            <w:r w:rsidRPr="006E4A87">
              <w:rPr>
                <w:sz w:val="12"/>
                <w:szCs w:val="12"/>
                <w:lang w:eastAsia="en-US"/>
              </w:rPr>
              <w:t>мягколиственных</w:t>
            </w:r>
            <w:proofErr w:type="spellEnd"/>
            <w:r w:rsidRPr="006E4A87">
              <w:rPr>
                <w:sz w:val="12"/>
                <w:szCs w:val="12"/>
                <w:lang w:eastAsia="en-US"/>
              </w:rPr>
              <w:t xml:space="preserve"> пород</w:t>
            </w:r>
          </w:p>
        </w:tc>
      </w:tr>
      <w:tr w:rsidR="00465DD3" w:rsidRPr="006E4A87" w:rsidTr="00AA05D0">
        <w:trPr>
          <w:trHeight w:val="48"/>
        </w:trPr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1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25"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Стол, предельная цена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25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383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25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рубль</w:t>
            </w:r>
          </w:p>
        </w:tc>
        <w:tc>
          <w:tcPr>
            <w:tcW w:w="29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82" w:right="-134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13</w:t>
            </w:r>
            <w:r w:rsidRPr="006E4A87">
              <w:rPr>
                <w:sz w:val="12"/>
                <w:szCs w:val="12"/>
                <w:lang w:eastAsia="en-US"/>
              </w:rPr>
              <w:t xml:space="preserve"> тыс.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102"/>
              <w:jc w:val="center"/>
              <w:rPr>
                <w:sz w:val="12"/>
                <w:szCs w:val="12"/>
                <w:lang w:eastAsia="en-US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103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 xml:space="preserve"> 8</w:t>
            </w:r>
            <w:r w:rsidRPr="006E4A87">
              <w:rPr>
                <w:sz w:val="12"/>
                <w:szCs w:val="12"/>
                <w:lang w:eastAsia="en-US"/>
              </w:rPr>
              <w:t xml:space="preserve"> тыс.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10 тыс.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8 тыс.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tabs>
                <w:tab w:val="left" w:pos="60"/>
                <w:tab w:val="center" w:pos="263"/>
              </w:tabs>
              <w:autoSpaceDE w:val="0"/>
              <w:autoSpaceDN w:val="0"/>
              <w:spacing w:line="276" w:lineRule="auto"/>
              <w:ind w:left="-161" w:right="-26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ab/>
              <w:t>8 тыс.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61" w:right="-50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18 тыс.</w:t>
            </w:r>
          </w:p>
          <w:p w:rsidR="00465DD3" w:rsidRPr="006E4A87" w:rsidRDefault="00465DD3" w:rsidP="00AA05D0">
            <w:pPr>
              <w:widowControl w:val="0"/>
              <w:tabs>
                <w:tab w:val="left" w:pos="280"/>
                <w:tab w:val="center" w:pos="489"/>
              </w:tabs>
              <w:autoSpaceDE w:val="0"/>
              <w:autoSpaceDN w:val="0"/>
              <w:spacing w:line="276" w:lineRule="auto"/>
              <w:ind w:right="-60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ab/>
              <w:t>8 тыс.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" w:right="-43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8 тыс.</w:t>
            </w:r>
          </w:p>
        </w:tc>
      </w:tr>
      <w:tr w:rsidR="00465DD3" w:rsidRPr="006E4A87" w:rsidTr="00AA05D0">
        <w:trPr>
          <w:trHeight w:val="48"/>
        </w:trPr>
        <w:tc>
          <w:tcPr>
            <w:tcW w:w="4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</w:p>
        </w:tc>
        <w:tc>
          <w:tcPr>
            <w:tcW w:w="7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42" w:right="-38"/>
              <w:jc w:val="center"/>
              <w:rPr>
                <w:sz w:val="12"/>
                <w:szCs w:val="12"/>
                <w:lang w:eastAsia="en-US"/>
              </w:rPr>
            </w:pPr>
          </w:p>
        </w:tc>
        <w:tc>
          <w:tcPr>
            <w:tcW w:w="14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25" w:right="-38"/>
              <w:rPr>
                <w:sz w:val="12"/>
                <w:szCs w:val="12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25"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Приставка, предельная цена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25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383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25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рубль</w:t>
            </w:r>
          </w:p>
        </w:tc>
        <w:tc>
          <w:tcPr>
            <w:tcW w:w="29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102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7 тыс.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-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" w:right="-43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10 тыс.</w:t>
            </w:r>
          </w:p>
        </w:tc>
      </w:tr>
      <w:tr w:rsidR="00465DD3" w:rsidRPr="006E4A87" w:rsidTr="00AA05D0">
        <w:trPr>
          <w:trHeight w:val="48"/>
        </w:trPr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1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25"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Тумба, предельная цена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25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383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25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рубль</w:t>
            </w:r>
          </w:p>
        </w:tc>
        <w:tc>
          <w:tcPr>
            <w:tcW w:w="29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102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7 тыс.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5 тыс.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61" w:right="-26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5 тыс.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61" w:right="-50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10 тыс.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60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5 тыс.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" w:right="-43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5 тыс.</w:t>
            </w:r>
          </w:p>
        </w:tc>
      </w:tr>
      <w:tr w:rsidR="00465DD3" w:rsidRPr="006E4A87" w:rsidTr="00AA05D0">
        <w:trPr>
          <w:trHeight w:val="48"/>
        </w:trPr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1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25"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Шкаф, предельная цена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25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383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25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рубль</w:t>
            </w:r>
          </w:p>
        </w:tc>
        <w:tc>
          <w:tcPr>
            <w:tcW w:w="29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102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10 тыс.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8 тыс.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61" w:right="-26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8 тыс.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61" w:right="-50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15 тыс.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60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8 тыс.</w:t>
            </w:r>
          </w:p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" w:right="-43"/>
              <w:jc w:val="center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8 тыс.</w:t>
            </w:r>
          </w:p>
        </w:tc>
      </w:tr>
      <w:tr w:rsidR="00465DD3" w:rsidRPr="006E4A87" w:rsidTr="00AA05D0">
        <w:trPr>
          <w:trHeight w:val="48"/>
        </w:trPr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1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sz w:val="12"/>
                <w:szCs w:val="12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25" w:right="-38"/>
              <w:rPr>
                <w:sz w:val="12"/>
                <w:szCs w:val="12"/>
                <w:lang w:eastAsia="en-US"/>
              </w:rPr>
            </w:pPr>
            <w:r w:rsidRPr="006E4A87">
              <w:rPr>
                <w:sz w:val="12"/>
                <w:szCs w:val="12"/>
                <w:lang w:eastAsia="en-US"/>
              </w:rPr>
              <w:t>Гардероб, предельная цена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25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383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spacing w:after="200" w:line="276" w:lineRule="auto"/>
              <w:ind w:left="25" w:right="-38"/>
              <w:jc w:val="center"/>
              <w:rPr>
                <w:rFonts w:eastAsia="Calibri"/>
                <w:sz w:val="12"/>
                <w:szCs w:val="12"/>
                <w:lang w:eastAsia="en-US"/>
              </w:rPr>
            </w:pPr>
            <w:r w:rsidRPr="006E4A87">
              <w:rPr>
                <w:rFonts w:eastAsia="Calibri"/>
                <w:sz w:val="12"/>
                <w:szCs w:val="12"/>
                <w:lang w:eastAsia="en-US"/>
              </w:rPr>
              <w:t>рубль</w:t>
            </w:r>
          </w:p>
        </w:tc>
        <w:tc>
          <w:tcPr>
            <w:tcW w:w="29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right="-102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10</w:t>
            </w:r>
            <w:r w:rsidRPr="006E4A87">
              <w:rPr>
                <w:sz w:val="12"/>
                <w:szCs w:val="12"/>
                <w:lang w:eastAsia="en-US"/>
              </w:rPr>
              <w:t xml:space="preserve"> тыс.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-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widowControl w:val="0"/>
              <w:autoSpaceDE w:val="0"/>
              <w:autoSpaceDN w:val="0"/>
              <w:spacing w:line="276" w:lineRule="auto"/>
              <w:ind w:left="-1" w:right="-43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-</w:t>
            </w:r>
          </w:p>
        </w:tc>
      </w:tr>
    </w:tbl>
    <w:p w:rsidR="00465DD3" w:rsidRDefault="00465DD3" w:rsidP="00465DD3">
      <w:pPr>
        <w:spacing w:after="200" w:line="276" w:lineRule="auto"/>
        <w:jc w:val="center"/>
        <w:rPr>
          <w:rFonts w:ascii="Times New Roman CYR" w:eastAsia="Calibri" w:hAnsi="Times New Roman CYR"/>
          <w:lang w:eastAsia="en-US"/>
        </w:rPr>
      </w:pPr>
    </w:p>
    <w:p w:rsidR="00465DD3" w:rsidRPr="006E4A87" w:rsidRDefault="00465DD3" w:rsidP="00465DD3">
      <w:pPr>
        <w:spacing w:after="200" w:line="276" w:lineRule="auto"/>
        <w:jc w:val="center"/>
        <w:rPr>
          <w:rFonts w:ascii="Times New Roman CYR" w:eastAsia="Calibri" w:hAnsi="Times New Roman CYR"/>
          <w:lang w:eastAsia="en-US"/>
        </w:rPr>
      </w:pPr>
    </w:p>
    <w:p w:rsidR="00465DD3" w:rsidRPr="006E4A87" w:rsidRDefault="00465DD3" w:rsidP="00465DD3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E4A87">
        <w:rPr>
          <w:b/>
          <w:sz w:val="28"/>
          <w:szCs w:val="28"/>
        </w:rPr>
        <w:t>ВЕДОМСТВЕННЫЙ ПЕРЕЧЕНЬ</w:t>
      </w:r>
    </w:p>
    <w:p w:rsidR="00465DD3" w:rsidRPr="006E4A87" w:rsidRDefault="00465DD3" w:rsidP="00465DD3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6E4A87">
        <w:rPr>
          <w:b/>
          <w:sz w:val="28"/>
          <w:szCs w:val="28"/>
        </w:rPr>
        <w:lastRenderedPageBreak/>
        <w:t>отдельных видов товаров, работ, услуг, их потребительские</w:t>
      </w:r>
    </w:p>
    <w:p w:rsidR="00465DD3" w:rsidRPr="006E4A87" w:rsidRDefault="00465DD3" w:rsidP="00465DD3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6E4A87">
        <w:rPr>
          <w:b/>
          <w:sz w:val="28"/>
          <w:szCs w:val="28"/>
        </w:rPr>
        <w:t>свойства (в том числе качество) и иные характеристики</w:t>
      </w:r>
    </w:p>
    <w:p w:rsidR="00465DD3" w:rsidRPr="006E4A87" w:rsidRDefault="00465DD3" w:rsidP="00465DD3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6E4A87">
        <w:rPr>
          <w:b/>
          <w:sz w:val="28"/>
          <w:szCs w:val="28"/>
        </w:rPr>
        <w:t>(в том числе предельные цены товаров, работ, услуг)</w:t>
      </w:r>
    </w:p>
    <w:p w:rsidR="00465DD3" w:rsidRPr="006E4A87" w:rsidRDefault="00465DD3" w:rsidP="00465DD3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tbl>
      <w:tblPr>
        <w:tblW w:w="14055" w:type="dxa"/>
        <w:tblInd w:w="5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875"/>
        <w:gridCol w:w="849"/>
        <w:gridCol w:w="2409"/>
        <w:gridCol w:w="993"/>
        <w:gridCol w:w="1841"/>
        <w:gridCol w:w="143"/>
        <w:gridCol w:w="2268"/>
        <w:gridCol w:w="4677"/>
      </w:tblGrid>
      <w:tr w:rsidR="00465DD3" w:rsidRPr="006E4A87" w:rsidTr="00AA05D0">
        <w:trPr>
          <w:cantSplit/>
        </w:trPr>
        <w:tc>
          <w:tcPr>
            <w:tcW w:w="8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tabs>
                <w:tab w:val="left" w:pos="14459"/>
              </w:tabs>
              <w:ind w:right="1108"/>
              <w:rPr>
                <w:rFonts w:eastAsia="Calibri"/>
                <w:lang w:eastAsia="en-US"/>
              </w:rPr>
            </w:pPr>
            <w:r w:rsidRPr="006E4A87">
              <w:rPr>
                <w:rFonts w:eastAsia="Calibri"/>
                <w:lang w:eastAsia="en-US"/>
              </w:rPr>
              <w:t>№</w:t>
            </w:r>
          </w:p>
          <w:p w:rsidR="00465DD3" w:rsidRPr="006E4A87" w:rsidRDefault="00465DD3" w:rsidP="00AA05D0">
            <w:pPr>
              <w:tabs>
                <w:tab w:val="left" w:pos="14459"/>
              </w:tabs>
              <w:rPr>
                <w:rFonts w:eastAsia="Calibri"/>
                <w:lang w:eastAsia="en-US"/>
              </w:rPr>
            </w:pPr>
            <w:proofErr w:type="spellStart"/>
            <w:proofErr w:type="gramStart"/>
            <w:r w:rsidRPr="006E4A87">
              <w:rPr>
                <w:rFonts w:eastAsia="Calibri"/>
                <w:lang w:eastAsia="en-US"/>
              </w:rPr>
              <w:t>п</w:t>
            </w:r>
            <w:proofErr w:type="spellEnd"/>
            <w:proofErr w:type="gramEnd"/>
            <w:r w:rsidRPr="006E4A87">
              <w:rPr>
                <w:rFonts w:eastAsia="Calibri"/>
                <w:lang w:eastAsia="en-US"/>
              </w:rPr>
              <w:t>/</w:t>
            </w:r>
            <w:proofErr w:type="spellStart"/>
            <w:r w:rsidRPr="006E4A87">
              <w:rPr>
                <w:rFonts w:eastAsia="Calibri"/>
                <w:lang w:eastAsia="en-US"/>
              </w:rPr>
              <w:t>п</w:t>
            </w:r>
            <w:proofErr w:type="spellEnd"/>
          </w:p>
        </w:tc>
        <w:tc>
          <w:tcPr>
            <w:tcW w:w="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tabs>
                <w:tab w:val="left" w:pos="14459"/>
              </w:tabs>
              <w:ind w:right="77"/>
              <w:rPr>
                <w:rFonts w:eastAsia="Calibri"/>
                <w:lang w:eastAsia="en-US"/>
              </w:rPr>
            </w:pPr>
            <w:r w:rsidRPr="006E4A87">
              <w:rPr>
                <w:rFonts w:eastAsia="Calibri"/>
                <w:lang w:eastAsia="en-US"/>
              </w:rPr>
              <w:t>Код по ОКПД*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tabs>
                <w:tab w:val="left" w:pos="14459"/>
              </w:tabs>
              <w:ind w:left="114"/>
              <w:rPr>
                <w:rFonts w:eastAsia="Calibri"/>
                <w:lang w:eastAsia="en-US"/>
              </w:rPr>
            </w:pPr>
            <w:r w:rsidRPr="006E4A87">
              <w:rPr>
                <w:rFonts w:eastAsia="Calibri"/>
                <w:lang w:eastAsia="en-US"/>
              </w:rPr>
              <w:t>Наименование отдельного вида товаров, работ, услуг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tabs>
                <w:tab w:val="left" w:pos="14459"/>
              </w:tabs>
              <w:ind w:left="142" w:right="136"/>
              <w:rPr>
                <w:rFonts w:eastAsia="Calibri"/>
                <w:lang w:eastAsia="en-US"/>
              </w:rPr>
            </w:pPr>
            <w:r w:rsidRPr="006E4A87">
              <w:rPr>
                <w:rFonts w:eastAsia="Calibri"/>
                <w:lang w:eastAsia="en-US"/>
              </w:rPr>
              <w:t>Единица измерения</w:t>
            </w:r>
          </w:p>
        </w:tc>
        <w:tc>
          <w:tcPr>
            <w:tcW w:w="6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tabs>
                <w:tab w:val="left" w:pos="14459"/>
              </w:tabs>
              <w:ind w:left="99" w:right="255" w:firstLine="709"/>
              <w:jc w:val="center"/>
              <w:rPr>
                <w:rFonts w:eastAsia="Calibri"/>
                <w:lang w:eastAsia="en-US"/>
              </w:rPr>
            </w:pPr>
            <w:r w:rsidRPr="006E4A87">
              <w:rPr>
                <w:rFonts w:eastAsia="Calibri"/>
                <w:lang w:eastAsia="en-US"/>
              </w:rPr>
              <w:t xml:space="preserve">Требования к потребительским свойствам (в том числе качеству) и иным характеристикам </w:t>
            </w:r>
          </w:p>
        </w:tc>
      </w:tr>
      <w:tr w:rsidR="00465DD3" w:rsidRPr="006E4A87" w:rsidTr="00AA05D0">
        <w:trPr>
          <w:cantSplit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rPr>
                <w:rFonts w:eastAsia="Calibri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tabs>
                <w:tab w:val="left" w:pos="14459"/>
              </w:tabs>
              <w:ind w:right="211"/>
              <w:rPr>
                <w:rFonts w:eastAsia="Calibri"/>
                <w:lang w:eastAsia="en-US"/>
              </w:rPr>
            </w:pPr>
            <w:r w:rsidRPr="006E4A87">
              <w:rPr>
                <w:rFonts w:eastAsia="Calibri"/>
                <w:lang w:eastAsia="en-US"/>
              </w:rPr>
              <w:t>Код по ОКЕИ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tabs>
                <w:tab w:val="left" w:pos="14459"/>
              </w:tabs>
              <w:ind w:left="17" w:right="-6"/>
              <w:rPr>
                <w:rFonts w:eastAsia="Calibri"/>
                <w:lang w:eastAsia="en-US"/>
              </w:rPr>
            </w:pPr>
            <w:r w:rsidRPr="006E4A87">
              <w:rPr>
                <w:rFonts w:eastAsia="Calibri"/>
                <w:lang w:eastAsia="en-US"/>
              </w:rPr>
              <w:t>Наименование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tabs>
                <w:tab w:val="left" w:pos="14459"/>
              </w:tabs>
              <w:rPr>
                <w:rFonts w:eastAsia="Calibri"/>
                <w:lang w:eastAsia="en-US"/>
              </w:rPr>
            </w:pPr>
            <w:r w:rsidRPr="006E4A87">
              <w:rPr>
                <w:rFonts w:eastAsia="Calibri"/>
                <w:lang w:eastAsia="en-US"/>
              </w:rPr>
              <w:t>Характеристика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tabs>
                <w:tab w:val="left" w:pos="14459"/>
              </w:tabs>
              <w:ind w:left="21" w:right="-28" w:firstLine="709"/>
              <w:jc w:val="center"/>
              <w:rPr>
                <w:rFonts w:eastAsia="Calibri"/>
                <w:lang w:eastAsia="en-US"/>
              </w:rPr>
            </w:pPr>
            <w:r w:rsidRPr="006E4A87">
              <w:rPr>
                <w:rFonts w:eastAsia="Calibri"/>
                <w:lang w:eastAsia="en-US"/>
              </w:rPr>
              <w:t>Значение характеристики</w:t>
            </w:r>
          </w:p>
        </w:tc>
      </w:tr>
      <w:tr w:rsidR="00465DD3" w:rsidRPr="006E4A87" w:rsidTr="00AA05D0">
        <w:trPr>
          <w:cantSplit/>
        </w:trPr>
        <w:tc>
          <w:tcPr>
            <w:tcW w:w="1405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DD3" w:rsidRPr="006E4A87" w:rsidRDefault="00465DD3" w:rsidP="00AA05D0">
            <w:pPr>
              <w:tabs>
                <w:tab w:val="left" w:pos="14459"/>
              </w:tabs>
              <w:ind w:left="142" w:right="1108" w:firstLine="709"/>
              <w:jc w:val="center"/>
              <w:rPr>
                <w:rFonts w:eastAsia="Calibri"/>
                <w:lang w:eastAsia="en-US"/>
              </w:rPr>
            </w:pPr>
            <w:r w:rsidRPr="006E4A87">
              <w:rPr>
                <w:rFonts w:eastAsia="Calibri"/>
                <w:lang w:eastAsia="en-US"/>
              </w:rPr>
              <w:t>Отдельные виды товаров, работ, услуг, включенные в ОБЯЗАТЕЛЬНЫЙ ПЕРЕЧЕНЬ</w:t>
            </w:r>
          </w:p>
          <w:p w:rsidR="00465DD3" w:rsidRPr="006E4A87" w:rsidRDefault="00465DD3" w:rsidP="00AA05D0">
            <w:pPr>
              <w:tabs>
                <w:tab w:val="left" w:pos="14459"/>
              </w:tabs>
              <w:ind w:left="142" w:right="1108" w:firstLine="709"/>
              <w:jc w:val="center"/>
              <w:rPr>
                <w:rFonts w:eastAsia="Calibri"/>
                <w:lang w:eastAsia="en-US"/>
              </w:rPr>
            </w:pPr>
            <w:r w:rsidRPr="006E4A87">
              <w:rPr>
                <w:rFonts w:eastAsia="Calibri"/>
                <w:lang w:eastAsia="en-US"/>
              </w:rPr>
              <w:t xml:space="preserve">отдельных видов товаров, работ, услуг, в отношении которых определяются </w:t>
            </w:r>
          </w:p>
          <w:p w:rsidR="00465DD3" w:rsidRPr="006E4A87" w:rsidRDefault="00465DD3" w:rsidP="00AA05D0">
            <w:pPr>
              <w:tabs>
                <w:tab w:val="left" w:pos="14459"/>
              </w:tabs>
              <w:ind w:left="142" w:right="1108" w:firstLine="709"/>
              <w:jc w:val="center"/>
              <w:rPr>
                <w:rFonts w:eastAsia="Calibri"/>
                <w:lang w:eastAsia="en-US"/>
              </w:rPr>
            </w:pPr>
            <w:r w:rsidRPr="006E4A87">
              <w:rPr>
                <w:rFonts w:eastAsia="Calibri"/>
                <w:lang w:eastAsia="en-US"/>
              </w:rPr>
              <w:t>требования к потребительским свойства (в том числе качеству) и иные характеристикам</w:t>
            </w:r>
          </w:p>
          <w:p w:rsidR="00465DD3" w:rsidRPr="006E4A87" w:rsidRDefault="00465DD3" w:rsidP="00AA05D0">
            <w:pPr>
              <w:tabs>
                <w:tab w:val="left" w:pos="14459"/>
              </w:tabs>
              <w:ind w:left="142" w:right="1108" w:firstLine="709"/>
              <w:jc w:val="center"/>
              <w:rPr>
                <w:rFonts w:eastAsia="Calibri"/>
                <w:lang w:eastAsia="en-US"/>
              </w:rPr>
            </w:pPr>
            <w:r w:rsidRPr="006E4A87">
              <w:rPr>
                <w:rFonts w:eastAsia="Calibri"/>
                <w:lang w:eastAsia="en-US"/>
              </w:rPr>
              <w:t>(в том числе предельные цены товаров, работ, услуг)</w:t>
            </w:r>
          </w:p>
        </w:tc>
      </w:tr>
      <w:tr w:rsidR="00465DD3" w:rsidRPr="006E4A87" w:rsidTr="00AA05D0"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ind w:left="5670" w:firstLine="709"/>
              <w:jc w:val="center"/>
              <w:rPr>
                <w:rFonts w:eastAsia="Calibri"/>
                <w:lang w:eastAsia="en-US"/>
              </w:rPr>
            </w:pPr>
            <w:r w:rsidRPr="006E4A87">
              <w:rPr>
                <w:rFonts w:eastAsia="Calibri"/>
                <w:lang w:eastAsia="en-US"/>
              </w:rPr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ind w:left="5670" w:firstLine="709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ind w:left="5670" w:firstLine="709"/>
              <w:rPr>
                <w:rFonts w:eastAsia="Calibri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ind w:left="5670" w:firstLine="709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ind w:left="5670" w:firstLine="709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ind w:left="5670" w:firstLine="709"/>
              <w:rPr>
                <w:rFonts w:eastAsia="Calibri"/>
                <w:lang w:eastAsia="en-US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ind w:left="5670" w:firstLine="709"/>
              <w:rPr>
                <w:rFonts w:eastAsia="Calibri"/>
                <w:lang w:eastAsia="en-US"/>
              </w:rPr>
            </w:pPr>
          </w:p>
        </w:tc>
      </w:tr>
      <w:tr w:rsidR="00465DD3" w:rsidRPr="006E4A87" w:rsidTr="00AA05D0">
        <w:tc>
          <w:tcPr>
            <w:tcW w:w="1405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DD3" w:rsidRPr="006E4A87" w:rsidRDefault="00465DD3" w:rsidP="00AA05D0">
            <w:pPr>
              <w:ind w:left="1418" w:firstLine="709"/>
              <w:jc w:val="center"/>
              <w:rPr>
                <w:rFonts w:eastAsia="Calibri"/>
                <w:lang w:eastAsia="en-US"/>
              </w:rPr>
            </w:pPr>
            <w:r w:rsidRPr="006E4A87">
              <w:rPr>
                <w:rFonts w:eastAsia="Calibri"/>
                <w:lang w:eastAsia="en-US"/>
              </w:rPr>
              <w:t>Дополнительный перечень отдельных видов товаров, работ, услуг, определенный администрацией</w:t>
            </w:r>
          </w:p>
          <w:p w:rsidR="00465DD3" w:rsidRPr="006E4A87" w:rsidRDefault="00465DD3" w:rsidP="00AA05D0">
            <w:pPr>
              <w:ind w:left="1418" w:firstLine="709"/>
              <w:jc w:val="center"/>
              <w:rPr>
                <w:rFonts w:eastAsia="Calibri"/>
                <w:lang w:eastAsia="en-US"/>
              </w:rPr>
            </w:pPr>
            <w:r w:rsidRPr="006E4A87">
              <w:rPr>
                <w:rFonts w:eastAsia="Calibri"/>
                <w:lang w:eastAsia="en-US"/>
              </w:rPr>
              <w:t xml:space="preserve"> Северного района Новосибирской области </w:t>
            </w:r>
          </w:p>
        </w:tc>
      </w:tr>
      <w:tr w:rsidR="00465DD3" w:rsidRPr="006E4A87" w:rsidTr="00AA05D0"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ind w:left="5670" w:firstLine="709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ind w:left="5670" w:firstLine="709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ind w:left="5670" w:firstLine="709"/>
              <w:rPr>
                <w:rFonts w:eastAsia="Calibri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ind w:left="5670" w:firstLine="709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ind w:left="5670" w:firstLine="709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ind w:left="5670" w:firstLine="709"/>
              <w:rPr>
                <w:rFonts w:eastAsia="Calibri"/>
                <w:lang w:eastAsia="en-US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DD3" w:rsidRPr="006E4A87" w:rsidRDefault="00465DD3" w:rsidP="00AA05D0">
            <w:pPr>
              <w:ind w:left="5670" w:firstLine="709"/>
              <w:rPr>
                <w:rFonts w:eastAsia="Calibri"/>
                <w:lang w:eastAsia="en-US"/>
              </w:rPr>
            </w:pPr>
          </w:p>
        </w:tc>
      </w:tr>
    </w:tbl>
    <w:p w:rsidR="00465DD3" w:rsidRPr="006E4A87" w:rsidRDefault="00465DD3" w:rsidP="00465DD3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p w:rsidR="00465DD3" w:rsidRPr="006E4A87" w:rsidRDefault="00465DD3" w:rsidP="00465DD3">
      <w:pPr>
        <w:widowControl w:val="0"/>
        <w:autoSpaceDE w:val="0"/>
        <w:autoSpaceDN w:val="0"/>
        <w:jc w:val="both"/>
        <w:rPr>
          <w:rFonts w:ascii="Calibri" w:hAnsi="Calibri" w:cs="Calibri"/>
          <w:sz w:val="22"/>
        </w:rPr>
      </w:pPr>
    </w:p>
    <w:p w:rsidR="00465DD3" w:rsidRPr="006E4A87" w:rsidRDefault="00465DD3" w:rsidP="00465DD3">
      <w:pPr>
        <w:autoSpaceDE w:val="0"/>
        <w:autoSpaceDN w:val="0"/>
        <w:ind w:firstLine="567"/>
        <w:jc w:val="both"/>
      </w:pPr>
      <w:r w:rsidRPr="006E4A87">
        <w:t>*Указываются коды подкатегорий товаров, работ, услуг.</w:t>
      </w:r>
    </w:p>
    <w:p w:rsidR="00465DD3" w:rsidRPr="006E4A87" w:rsidRDefault="00465DD3" w:rsidP="00465DD3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465DD3" w:rsidRPr="00C27690" w:rsidRDefault="00465DD3" w:rsidP="00465DD3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4C35F7">
      <w:pPr>
        <w:rPr>
          <w:b/>
          <w:sz w:val="26"/>
          <w:szCs w:val="26"/>
        </w:rPr>
        <w:sectPr w:rsidR="00465DD3" w:rsidSect="00465DD3">
          <w:pgSz w:w="16834" w:h="11909" w:orient="landscape"/>
          <w:pgMar w:top="1089" w:right="992" w:bottom="590" w:left="238" w:header="720" w:footer="720" w:gutter="0"/>
          <w:cols w:space="60"/>
          <w:noEndnote/>
          <w:docGrid w:linePitch="326"/>
        </w:sectPr>
      </w:pPr>
    </w:p>
    <w:p w:rsidR="004C35F7" w:rsidRDefault="004C35F7" w:rsidP="004C35F7">
      <w:pPr>
        <w:rPr>
          <w:b/>
          <w:sz w:val="26"/>
          <w:szCs w:val="26"/>
        </w:rPr>
        <w:sectPr w:rsidR="004C35F7" w:rsidSect="004C35F7">
          <w:pgSz w:w="16834" w:h="11909" w:orient="landscape"/>
          <w:pgMar w:top="1089" w:right="992" w:bottom="590" w:left="238" w:header="720" w:footer="720" w:gutter="0"/>
          <w:cols w:space="60"/>
          <w:noEndnote/>
          <w:docGrid w:linePitch="326"/>
        </w:sectPr>
      </w:pPr>
    </w:p>
    <w:p w:rsidR="00465DD3" w:rsidRDefault="00465DD3" w:rsidP="00465DD3">
      <w:pPr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465DD3" w:rsidRDefault="00465DD3" w:rsidP="00A47105">
      <w:pPr>
        <w:jc w:val="center"/>
        <w:rPr>
          <w:b/>
          <w:sz w:val="26"/>
          <w:szCs w:val="26"/>
        </w:rPr>
      </w:pPr>
    </w:p>
    <w:p w:rsidR="00A47105" w:rsidRDefault="00A47105" w:rsidP="00A47105">
      <w:pPr>
        <w:jc w:val="center"/>
        <w:rPr>
          <w:b/>
          <w:sz w:val="26"/>
          <w:szCs w:val="26"/>
        </w:rPr>
      </w:pPr>
    </w:p>
    <w:p w:rsidR="002A44F4" w:rsidRDefault="002A44F4" w:rsidP="002A44F4">
      <w:pPr>
        <w:jc w:val="center"/>
      </w:pPr>
      <w:r>
        <w:t>АДМИНИСТРАЦИЯ   ОСТАНИНСКОГО   СЕЛЬСОВЕТА</w:t>
      </w:r>
    </w:p>
    <w:p w:rsidR="002A44F4" w:rsidRDefault="002A44F4" w:rsidP="002A44F4">
      <w:pPr>
        <w:jc w:val="center"/>
      </w:pPr>
      <w:r>
        <w:t>СЕВЕРНОГО  РАЙОНА  НОВОСИБИРСКОЙ ОБЛАСТИ</w:t>
      </w:r>
    </w:p>
    <w:p w:rsidR="002A44F4" w:rsidRDefault="002A44F4" w:rsidP="002A44F4"/>
    <w:p w:rsidR="002A44F4" w:rsidRDefault="002A44F4" w:rsidP="002A44F4"/>
    <w:p w:rsidR="002A44F4" w:rsidRDefault="002A44F4" w:rsidP="002A44F4">
      <w:r>
        <w:t xml:space="preserve">                                              </w:t>
      </w:r>
      <w:proofErr w:type="gramStart"/>
      <w:r>
        <w:t>П</w:t>
      </w:r>
      <w:proofErr w:type="gramEnd"/>
      <w:r>
        <w:t xml:space="preserve"> О С Т А Н О В Л Е Н И Е</w:t>
      </w:r>
    </w:p>
    <w:p w:rsidR="002A44F4" w:rsidRDefault="002A44F4" w:rsidP="002A44F4"/>
    <w:p w:rsidR="002A44F4" w:rsidRDefault="002A44F4" w:rsidP="002A44F4">
      <w:pPr>
        <w:rPr>
          <w:sz w:val="28"/>
          <w:szCs w:val="28"/>
        </w:rPr>
      </w:pPr>
      <w:r>
        <w:rPr>
          <w:sz w:val="28"/>
          <w:szCs w:val="28"/>
        </w:rPr>
        <w:t xml:space="preserve">18.01.2017                            с. Останинка                                                 № 6                        </w:t>
      </w:r>
    </w:p>
    <w:p w:rsidR="002A44F4" w:rsidRDefault="002A44F4" w:rsidP="002A44F4">
      <w:r>
        <w:t xml:space="preserve"> </w:t>
      </w:r>
    </w:p>
    <w:p w:rsidR="002A44F4" w:rsidRDefault="002A44F4" w:rsidP="002A44F4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Плана мероприятий  по обеспечению безопасности людей  на водных объектах на территории Останинского сельсовета Северного района Новосибирской области в 2017 году</w:t>
      </w:r>
    </w:p>
    <w:p w:rsidR="002A44F4" w:rsidRDefault="002A44F4" w:rsidP="002A44F4">
      <w:pPr>
        <w:rPr>
          <w:sz w:val="28"/>
          <w:szCs w:val="28"/>
        </w:rPr>
      </w:pPr>
    </w:p>
    <w:p w:rsidR="002A44F4" w:rsidRDefault="002A44F4" w:rsidP="002A44F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В целях улучшения  профилактической и организационной работы по обеспечению безопасности людей на водных объектах в 2017 году, в соответствии с постановлениями  Правительства Новосибирской области от 10.11.2014 № 455-п «Об утверждении Правил охраны жизни людей  на водных объектах в Новосибирской области», администрация Останинского сельсовета Северного района Новосибирской области</w:t>
      </w:r>
    </w:p>
    <w:p w:rsidR="002A44F4" w:rsidRDefault="002A44F4" w:rsidP="002A44F4">
      <w:pPr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2A44F4" w:rsidRDefault="002A44F4" w:rsidP="002A44F4">
      <w:pPr>
        <w:jc w:val="both"/>
        <w:rPr>
          <w:sz w:val="28"/>
          <w:szCs w:val="28"/>
        </w:rPr>
      </w:pPr>
      <w:r>
        <w:t xml:space="preserve">   </w:t>
      </w:r>
      <w:r>
        <w:rPr>
          <w:sz w:val="28"/>
          <w:szCs w:val="28"/>
        </w:rPr>
        <w:t>1.</w:t>
      </w:r>
      <w:r>
        <w:t xml:space="preserve"> </w:t>
      </w:r>
      <w:r>
        <w:rPr>
          <w:sz w:val="28"/>
          <w:szCs w:val="28"/>
        </w:rPr>
        <w:t>Утвердить прилагаемый План мероприятий по обеспечению безопасности людей на водных объектах в 2017 году на территории Останинского сельсовета Северного района Новосибирской области.</w:t>
      </w:r>
    </w:p>
    <w:p w:rsidR="002A44F4" w:rsidRDefault="002A44F4" w:rsidP="002A44F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2.Организовать проведение пропагандисткой и профилактической работы с целью предотвращения несчастных случаев среди населения на водных объектах.</w:t>
      </w:r>
    </w:p>
    <w:p w:rsidR="002A44F4" w:rsidRDefault="002A44F4" w:rsidP="002A44F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3.Установить в местах массового отдыха населения у водоемов информационные стенды (щиты) с материалами по профилактике несчастных случаев с людьми на воде, правилами охраны жизни людей на водных объектах.</w:t>
      </w:r>
    </w:p>
    <w:p w:rsidR="002A44F4" w:rsidRDefault="002A44F4" w:rsidP="002A44F4">
      <w:pPr>
        <w:jc w:val="both"/>
        <w:rPr>
          <w:sz w:val="28"/>
          <w:szCs w:val="28"/>
        </w:rPr>
      </w:pPr>
      <w:r>
        <w:t xml:space="preserve">   </w:t>
      </w:r>
      <w:r>
        <w:rPr>
          <w:sz w:val="28"/>
          <w:szCs w:val="28"/>
        </w:rPr>
        <w:t>4.</w:t>
      </w:r>
      <w:proofErr w:type="gramStart"/>
      <w:r>
        <w:rPr>
          <w:sz w:val="28"/>
          <w:szCs w:val="28"/>
        </w:rPr>
        <w:t>Контроль   за</w:t>
      </w:r>
      <w:proofErr w:type="gramEnd"/>
      <w:r>
        <w:rPr>
          <w:sz w:val="28"/>
          <w:szCs w:val="28"/>
        </w:rPr>
        <w:t xml:space="preserve">  исполнением   настоящего  постановления  оставляю   за  собой.</w:t>
      </w:r>
    </w:p>
    <w:p w:rsidR="002A44F4" w:rsidRDefault="002A44F4" w:rsidP="002A44F4">
      <w:pPr>
        <w:rPr>
          <w:sz w:val="28"/>
          <w:szCs w:val="28"/>
        </w:rPr>
      </w:pPr>
    </w:p>
    <w:p w:rsidR="002A44F4" w:rsidRDefault="002A44F4" w:rsidP="002A44F4"/>
    <w:p w:rsidR="002A44F4" w:rsidRDefault="002A44F4" w:rsidP="002A44F4"/>
    <w:p w:rsidR="002A44F4" w:rsidRDefault="002A44F4" w:rsidP="002A44F4"/>
    <w:p w:rsidR="002A44F4" w:rsidRDefault="002A44F4" w:rsidP="002A44F4"/>
    <w:p w:rsidR="002A44F4" w:rsidRDefault="002A44F4" w:rsidP="002A44F4">
      <w:pPr>
        <w:rPr>
          <w:sz w:val="28"/>
          <w:szCs w:val="28"/>
        </w:rPr>
      </w:pPr>
      <w:r>
        <w:rPr>
          <w:sz w:val="28"/>
          <w:szCs w:val="28"/>
        </w:rPr>
        <w:t xml:space="preserve">Глава   Останинского  сельсовета                                              </w:t>
      </w:r>
    </w:p>
    <w:p w:rsidR="002A44F4" w:rsidRDefault="002A44F4" w:rsidP="002A44F4">
      <w:pPr>
        <w:rPr>
          <w:sz w:val="28"/>
          <w:szCs w:val="28"/>
        </w:rPr>
      </w:pPr>
      <w:r>
        <w:rPr>
          <w:sz w:val="28"/>
          <w:szCs w:val="28"/>
        </w:rPr>
        <w:t xml:space="preserve">Северного района Новосибирской области                             </w:t>
      </w:r>
      <w:proofErr w:type="spellStart"/>
      <w:r>
        <w:rPr>
          <w:sz w:val="28"/>
          <w:szCs w:val="28"/>
        </w:rPr>
        <w:t>А.В.Капориков</w:t>
      </w:r>
      <w:proofErr w:type="spellEnd"/>
    </w:p>
    <w:p w:rsidR="002A44F4" w:rsidRDefault="002A44F4" w:rsidP="002A44F4">
      <w:pPr>
        <w:rPr>
          <w:sz w:val="28"/>
          <w:szCs w:val="28"/>
        </w:rPr>
      </w:pPr>
    </w:p>
    <w:p w:rsidR="002A44F4" w:rsidRDefault="002A44F4" w:rsidP="002A44F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</w:t>
      </w:r>
    </w:p>
    <w:p w:rsidR="002A44F4" w:rsidRDefault="002A44F4" w:rsidP="002A44F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УТВЕРЖДЕН</w:t>
      </w:r>
    </w:p>
    <w:p w:rsidR="002A44F4" w:rsidRDefault="002A44F4" w:rsidP="002A44F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постановлением администрации</w:t>
      </w:r>
    </w:p>
    <w:p w:rsidR="002A44F4" w:rsidRDefault="002A44F4" w:rsidP="002A44F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Останинского сельсовета </w:t>
      </w:r>
    </w:p>
    <w:p w:rsidR="002A44F4" w:rsidRDefault="002A44F4" w:rsidP="002A44F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Северного района </w:t>
      </w:r>
    </w:p>
    <w:p w:rsidR="002A44F4" w:rsidRDefault="002A44F4" w:rsidP="002A44F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Новосибирской области</w:t>
      </w:r>
    </w:p>
    <w:p w:rsidR="002A44F4" w:rsidRDefault="002A44F4" w:rsidP="002A44F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от 18.01.2017   №  6</w:t>
      </w:r>
    </w:p>
    <w:p w:rsidR="002A44F4" w:rsidRDefault="002A44F4" w:rsidP="002A44F4">
      <w:pPr>
        <w:rPr>
          <w:sz w:val="28"/>
          <w:szCs w:val="28"/>
        </w:rPr>
      </w:pPr>
    </w:p>
    <w:p w:rsidR="002A44F4" w:rsidRDefault="002A44F4" w:rsidP="002A44F4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План мероприятий по обеспечению безопасности людей на водных объектах в 2017 году на территории Останинского сельсовета Северного района </w:t>
      </w:r>
    </w:p>
    <w:p w:rsidR="002A44F4" w:rsidRDefault="002A44F4" w:rsidP="002A44F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Новосибирской области</w:t>
      </w:r>
    </w:p>
    <w:p w:rsidR="002A44F4" w:rsidRDefault="002A44F4" w:rsidP="002A44F4">
      <w:pPr>
        <w:rPr>
          <w:sz w:val="28"/>
          <w:szCs w:val="28"/>
        </w:rPr>
      </w:pPr>
    </w:p>
    <w:tbl>
      <w:tblPr>
        <w:tblW w:w="1008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126"/>
        <w:gridCol w:w="3630"/>
        <w:gridCol w:w="150"/>
        <w:gridCol w:w="2880"/>
        <w:gridCol w:w="12"/>
        <w:gridCol w:w="2688"/>
      </w:tblGrid>
      <w:tr w:rsidR="002A44F4" w:rsidTr="00AA05D0">
        <w:trPr>
          <w:trHeight w:val="72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4F4" w:rsidRDefault="002A44F4" w:rsidP="00AA05D0">
            <w:pPr>
              <w:rPr>
                <w:sz w:val="28"/>
                <w:szCs w:val="28"/>
              </w:rPr>
            </w:pPr>
          </w:p>
          <w:p w:rsidR="002A44F4" w:rsidRDefault="002A44F4" w:rsidP="00AA05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7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30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Сроки, периоды  </w:t>
            </w:r>
          </w:p>
          <w:p w:rsidR="002A44F4" w:rsidRDefault="002A44F4" w:rsidP="00AA05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выполнения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Исполнители</w:t>
            </w:r>
          </w:p>
        </w:tc>
      </w:tr>
      <w:tr w:rsidR="002A44F4" w:rsidTr="00AA05D0">
        <w:trPr>
          <w:trHeight w:val="720"/>
        </w:trPr>
        <w:tc>
          <w:tcPr>
            <w:tcW w:w="100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ОРГАНИЗАЦИОННЫЕ МЕРОПРИЯТИЯ</w:t>
            </w:r>
          </w:p>
        </w:tc>
      </w:tr>
      <w:tr w:rsidR="002A44F4" w:rsidTr="00AA05D0">
        <w:trPr>
          <w:trHeight w:val="720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rPr>
                <w:sz w:val="28"/>
                <w:szCs w:val="28"/>
              </w:rPr>
              <w:t xml:space="preserve"> </w:t>
            </w:r>
            <w:r>
              <w:t>1.</w:t>
            </w:r>
          </w:p>
        </w:tc>
        <w:tc>
          <w:tcPr>
            <w:tcW w:w="3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t xml:space="preserve">Организация и осуществление </w:t>
            </w:r>
            <w:proofErr w:type="gramStart"/>
            <w:r>
              <w:t>контроля за</w:t>
            </w:r>
            <w:proofErr w:type="gramEnd"/>
            <w:r>
              <w:t xml:space="preserve"> принятием необходимых мер по обеспечению безопасности населения в неорганизованных местах отдыха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</w:t>
            </w:r>
            <w:r>
              <w:t xml:space="preserve"> До 01.06.2017</w:t>
            </w:r>
            <w:r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t xml:space="preserve"> администрация</w:t>
            </w:r>
          </w:p>
        </w:tc>
      </w:tr>
      <w:tr w:rsidR="002A44F4" w:rsidTr="00AA05D0">
        <w:trPr>
          <w:trHeight w:val="720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rPr>
                <w:sz w:val="28"/>
                <w:szCs w:val="28"/>
              </w:rPr>
              <w:t xml:space="preserve"> </w:t>
            </w:r>
            <w:r>
              <w:t>2.</w:t>
            </w:r>
          </w:p>
        </w:tc>
        <w:tc>
          <w:tcPr>
            <w:tcW w:w="3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t xml:space="preserve">Организационные мероприятия по обеспечению безопасности людей на водных объектах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t xml:space="preserve">  В 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t>администрация</w:t>
            </w:r>
          </w:p>
          <w:p w:rsidR="002A44F4" w:rsidRDefault="002A44F4" w:rsidP="00AA05D0">
            <w:r>
              <w:t>МКУ ЖКХ Останинского сельсовета</w:t>
            </w:r>
          </w:p>
        </w:tc>
      </w:tr>
      <w:tr w:rsidR="002A44F4" w:rsidTr="00AA05D0">
        <w:trPr>
          <w:trHeight w:val="720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t xml:space="preserve"> 3.</w:t>
            </w:r>
          </w:p>
        </w:tc>
        <w:tc>
          <w:tcPr>
            <w:tcW w:w="3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t xml:space="preserve">Разработка и размещение </w:t>
            </w:r>
          </w:p>
          <w:p w:rsidR="002A44F4" w:rsidRDefault="002A44F4" w:rsidP="00AA05D0">
            <w:r>
              <w:t>«Уголка безопасности», по правилам поведения на воде.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t xml:space="preserve">  В течени</w:t>
            </w:r>
            <w:proofErr w:type="gramStart"/>
            <w:r>
              <w:t>и</w:t>
            </w:r>
            <w:proofErr w:type="gramEnd"/>
            <w:r>
              <w:t xml:space="preserve"> года       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t>администрация,</w:t>
            </w:r>
          </w:p>
          <w:p w:rsidR="002A44F4" w:rsidRDefault="002A44F4" w:rsidP="00AA05D0">
            <w:r>
              <w:t>МКУ ЖКХ Останинского сельсовета</w:t>
            </w:r>
          </w:p>
        </w:tc>
      </w:tr>
      <w:tr w:rsidR="002A44F4" w:rsidTr="00AA05D0">
        <w:trPr>
          <w:trHeight w:val="720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t>4.</w:t>
            </w:r>
          </w:p>
        </w:tc>
        <w:tc>
          <w:tcPr>
            <w:tcW w:w="3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t xml:space="preserve">Проведение информационных мероприятий с целью профилактического предупреждения гибели людей на водных объектах.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t xml:space="preserve"> В 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t>администрация,</w:t>
            </w:r>
          </w:p>
          <w:p w:rsidR="002A44F4" w:rsidRDefault="002A44F4" w:rsidP="00AA05D0">
            <w:r>
              <w:t>МКУ ЖКХ Останинского сельсовета</w:t>
            </w:r>
          </w:p>
        </w:tc>
      </w:tr>
      <w:tr w:rsidR="002A44F4" w:rsidTr="00AA05D0">
        <w:trPr>
          <w:trHeight w:val="720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t>5.</w:t>
            </w:r>
          </w:p>
        </w:tc>
        <w:tc>
          <w:tcPr>
            <w:tcW w:w="3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t>Организовать проведение</w:t>
            </w:r>
          </w:p>
          <w:p w:rsidR="002A44F4" w:rsidRDefault="002A44F4" w:rsidP="00AA05D0">
            <w:r>
              <w:t xml:space="preserve"> « Уроков безопасности» в школах, по правилам поведения на воде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t xml:space="preserve">  По плану МКОУ ОШ (По согласованию)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t xml:space="preserve"> МКОУ Останинская ОШ (по согласованию)</w:t>
            </w:r>
          </w:p>
        </w:tc>
      </w:tr>
      <w:tr w:rsidR="002A44F4" w:rsidTr="00AA05D0">
        <w:trPr>
          <w:trHeight w:val="720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t>6.</w:t>
            </w:r>
          </w:p>
        </w:tc>
        <w:tc>
          <w:tcPr>
            <w:tcW w:w="3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t xml:space="preserve">Осуществлять своевременное информирование ЕДДС администрации Северного района Новосибирской области </w:t>
            </w:r>
            <w:proofErr w:type="gramStart"/>
            <w:r>
              <w:t>о</w:t>
            </w:r>
            <w:proofErr w:type="gramEnd"/>
            <w:r>
              <w:t xml:space="preserve"> всех случаях происшествий на водных объектах.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t xml:space="preserve"> В 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Default="002A44F4" w:rsidP="00AA05D0">
            <w:r>
              <w:t>администрация</w:t>
            </w:r>
          </w:p>
        </w:tc>
      </w:tr>
    </w:tbl>
    <w:p w:rsidR="002A44F4" w:rsidRDefault="002A44F4" w:rsidP="002A44F4">
      <w:pPr>
        <w:rPr>
          <w:sz w:val="28"/>
          <w:szCs w:val="28"/>
        </w:rPr>
      </w:pPr>
    </w:p>
    <w:p w:rsidR="002A44F4" w:rsidRDefault="002A44F4" w:rsidP="002A44F4">
      <w:pPr>
        <w:rPr>
          <w:sz w:val="28"/>
          <w:szCs w:val="28"/>
        </w:rPr>
      </w:pPr>
    </w:p>
    <w:p w:rsidR="002A44F4" w:rsidRDefault="002A44F4" w:rsidP="002A44F4"/>
    <w:p w:rsidR="00A47105" w:rsidRDefault="00A47105" w:rsidP="00A47105">
      <w:pPr>
        <w:jc w:val="center"/>
        <w:rPr>
          <w:b/>
          <w:sz w:val="26"/>
          <w:szCs w:val="26"/>
        </w:rPr>
      </w:pPr>
    </w:p>
    <w:p w:rsidR="00A47105" w:rsidRDefault="00A47105" w:rsidP="00A47105">
      <w:pPr>
        <w:jc w:val="center"/>
        <w:rPr>
          <w:b/>
          <w:sz w:val="26"/>
          <w:szCs w:val="26"/>
        </w:rPr>
      </w:pPr>
    </w:p>
    <w:p w:rsidR="00A47105" w:rsidRDefault="00A47105" w:rsidP="00A47105">
      <w:pPr>
        <w:jc w:val="center"/>
        <w:rPr>
          <w:b/>
          <w:sz w:val="26"/>
          <w:szCs w:val="26"/>
        </w:rPr>
      </w:pPr>
    </w:p>
    <w:p w:rsidR="00A47105" w:rsidRDefault="00A47105" w:rsidP="00A47105">
      <w:pPr>
        <w:jc w:val="center"/>
        <w:rPr>
          <w:b/>
          <w:sz w:val="26"/>
          <w:szCs w:val="26"/>
        </w:rPr>
      </w:pPr>
    </w:p>
    <w:p w:rsidR="00A47105" w:rsidRDefault="00A47105" w:rsidP="00A47105">
      <w:pPr>
        <w:jc w:val="center"/>
        <w:rPr>
          <w:b/>
          <w:sz w:val="26"/>
          <w:szCs w:val="26"/>
        </w:rPr>
      </w:pPr>
    </w:p>
    <w:p w:rsidR="00A47105" w:rsidRDefault="00A47105" w:rsidP="00A47105">
      <w:pPr>
        <w:jc w:val="center"/>
        <w:rPr>
          <w:b/>
          <w:sz w:val="26"/>
          <w:szCs w:val="26"/>
        </w:rPr>
      </w:pPr>
    </w:p>
    <w:p w:rsidR="002A44F4" w:rsidRPr="002A44F4" w:rsidRDefault="002A44F4" w:rsidP="002A44F4">
      <w:pPr>
        <w:pStyle w:val="2"/>
        <w:jc w:val="center"/>
        <w:rPr>
          <w:rFonts w:ascii="Times New Roman" w:hAnsi="Times New Roman" w:cs="Times New Roman"/>
          <w:color w:val="auto"/>
          <w:sz w:val="28"/>
        </w:rPr>
      </w:pPr>
      <w:r w:rsidRPr="002A44F4">
        <w:rPr>
          <w:rFonts w:ascii="Times New Roman" w:hAnsi="Times New Roman" w:cs="Times New Roman"/>
          <w:color w:val="auto"/>
          <w:sz w:val="28"/>
        </w:rPr>
        <w:lastRenderedPageBreak/>
        <w:t>АДМИНИСТРАЦИЯ ОСТАНИНСКОГО СЕЛЬСОВЕТА</w:t>
      </w:r>
    </w:p>
    <w:p w:rsidR="002A44F4" w:rsidRPr="002A44F4" w:rsidRDefault="002A44F4" w:rsidP="002A44F4">
      <w:pPr>
        <w:pStyle w:val="2"/>
        <w:jc w:val="center"/>
        <w:rPr>
          <w:rFonts w:ascii="Times New Roman" w:hAnsi="Times New Roman" w:cs="Times New Roman"/>
          <w:color w:val="auto"/>
          <w:sz w:val="28"/>
        </w:rPr>
      </w:pPr>
      <w:r w:rsidRPr="002A44F4">
        <w:rPr>
          <w:rFonts w:ascii="Times New Roman" w:hAnsi="Times New Roman" w:cs="Times New Roman"/>
          <w:color w:val="auto"/>
          <w:sz w:val="28"/>
        </w:rPr>
        <w:t>Северного района Новосибирской области</w:t>
      </w:r>
    </w:p>
    <w:p w:rsidR="002A44F4" w:rsidRPr="002A44F4" w:rsidRDefault="002A44F4" w:rsidP="002A44F4">
      <w:pPr>
        <w:pStyle w:val="2"/>
        <w:jc w:val="center"/>
        <w:rPr>
          <w:rFonts w:ascii="Times New Roman" w:hAnsi="Times New Roman" w:cs="Times New Roman"/>
          <w:color w:val="auto"/>
          <w:sz w:val="28"/>
        </w:rPr>
      </w:pPr>
    </w:p>
    <w:p w:rsidR="002A44F4" w:rsidRPr="002A44F4" w:rsidRDefault="002A44F4" w:rsidP="002A44F4">
      <w:pPr>
        <w:pStyle w:val="2"/>
        <w:jc w:val="center"/>
        <w:rPr>
          <w:rFonts w:ascii="Times New Roman" w:hAnsi="Times New Roman" w:cs="Times New Roman"/>
          <w:color w:val="auto"/>
          <w:sz w:val="28"/>
        </w:rPr>
      </w:pPr>
      <w:r w:rsidRPr="002A44F4">
        <w:rPr>
          <w:rFonts w:ascii="Times New Roman" w:hAnsi="Times New Roman" w:cs="Times New Roman"/>
          <w:color w:val="auto"/>
          <w:sz w:val="28"/>
        </w:rPr>
        <w:t>ПОСТАНОВЛЕНИЕ</w:t>
      </w:r>
    </w:p>
    <w:p w:rsidR="002A44F4" w:rsidRPr="002A44F4" w:rsidRDefault="002A44F4" w:rsidP="002A44F4">
      <w:pPr>
        <w:pStyle w:val="2"/>
        <w:jc w:val="center"/>
        <w:rPr>
          <w:rFonts w:ascii="Times New Roman" w:hAnsi="Times New Roman" w:cs="Times New Roman"/>
          <w:color w:val="auto"/>
          <w:sz w:val="28"/>
        </w:rPr>
      </w:pPr>
    </w:p>
    <w:p w:rsidR="002A44F4" w:rsidRPr="002A44F4" w:rsidRDefault="002A44F4" w:rsidP="002A44F4">
      <w:pPr>
        <w:pStyle w:val="2"/>
        <w:jc w:val="center"/>
        <w:rPr>
          <w:rFonts w:ascii="Times New Roman" w:hAnsi="Times New Roman" w:cs="Times New Roman"/>
          <w:color w:val="auto"/>
          <w:sz w:val="28"/>
        </w:rPr>
      </w:pPr>
      <w:r w:rsidRPr="002A44F4">
        <w:rPr>
          <w:rFonts w:ascii="Times New Roman" w:hAnsi="Times New Roman" w:cs="Times New Roman"/>
          <w:color w:val="auto"/>
          <w:sz w:val="28"/>
        </w:rPr>
        <w:t xml:space="preserve">24.01.2017                          </w:t>
      </w:r>
      <w:proofErr w:type="spellStart"/>
      <w:r w:rsidRPr="002A44F4">
        <w:rPr>
          <w:rFonts w:ascii="Times New Roman" w:hAnsi="Times New Roman" w:cs="Times New Roman"/>
          <w:color w:val="auto"/>
          <w:sz w:val="28"/>
        </w:rPr>
        <w:t>с</w:t>
      </w:r>
      <w:proofErr w:type="gramStart"/>
      <w:r w:rsidRPr="002A44F4">
        <w:rPr>
          <w:rFonts w:ascii="Times New Roman" w:hAnsi="Times New Roman" w:cs="Times New Roman"/>
          <w:color w:val="auto"/>
          <w:sz w:val="28"/>
        </w:rPr>
        <w:t>.О</w:t>
      </w:r>
      <w:proofErr w:type="gramEnd"/>
      <w:r w:rsidRPr="002A44F4">
        <w:rPr>
          <w:rFonts w:ascii="Times New Roman" w:hAnsi="Times New Roman" w:cs="Times New Roman"/>
          <w:color w:val="auto"/>
          <w:sz w:val="28"/>
        </w:rPr>
        <w:t>станинка</w:t>
      </w:r>
      <w:proofErr w:type="spellEnd"/>
      <w:r w:rsidRPr="002A44F4">
        <w:rPr>
          <w:rFonts w:ascii="Times New Roman" w:hAnsi="Times New Roman" w:cs="Times New Roman"/>
          <w:color w:val="auto"/>
          <w:sz w:val="28"/>
        </w:rPr>
        <w:t xml:space="preserve">                                            № 7</w:t>
      </w:r>
    </w:p>
    <w:p w:rsidR="002A44F4" w:rsidRPr="002A44F4" w:rsidRDefault="002A44F4" w:rsidP="002A44F4">
      <w:pPr>
        <w:pStyle w:val="2"/>
        <w:jc w:val="center"/>
        <w:rPr>
          <w:rFonts w:ascii="Times New Roman" w:hAnsi="Times New Roman" w:cs="Times New Roman"/>
          <w:color w:val="auto"/>
          <w:sz w:val="28"/>
        </w:rPr>
      </w:pPr>
    </w:p>
    <w:p w:rsidR="002A44F4" w:rsidRPr="002A44F4" w:rsidRDefault="002A44F4" w:rsidP="002A44F4">
      <w:pPr>
        <w:pStyle w:val="2"/>
        <w:jc w:val="center"/>
        <w:rPr>
          <w:rFonts w:ascii="Times New Roman" w:hAnsi="Times New Roman" w:cs="Times New Roman"/>
          <w:color w:val="auto"/>
          <w:sz w:val="28"/>
        </w:rPr>
      </w:pPr>
      <w:r w:rsidRPr="002A44F4">
        <w:rPr>
          <w:rFonts w:ascii="Times New Roman" w:hAnsi="Times New Roman" w:cs="Times New Roman"/>
          <w:color w:val="auto"/>
          <w:sz w:val="28"/>
        </w:rPr>
        <w:t>О создании комиссии по проверке зданий и сооружений, по очистке</w:t>
      </w:r>
    </w:p>
    <w:p w:rsidR="002A44F4" w:rsidRPr="002A44F4" w:rsidRDefault="002A44F4" w:rsidP="002A44F4">
      <w:pPr>
        <w:pStyle w:val="2"/>
        <w:jc w:val="center"/>
        <w:rPr>
          <w:rFonts w:ascii="Times New Roman" w:hAnsi="Times New Roman" w:cs="Times New Roman"/>
          <w:color w:val="auto"/>
          <w:sz w:val="28"/>
        </w:rPr>
      </w:pPr>
      <w:r w:rsidRPr="002A44F4">
        <w:rPr>
          <w:rFonts w:ascii="Times New Roman" w:hAnsi="Times New Roman" w:cs="Times New Roman"/>
          <w:color w:val="auto"/>
          <w:sz w:val="28"/>
        </w:rPr>
        <w:t>крыш от снега и наледи</w:t>
      </w:r>
    </w:p>
    <w:p w:rsidR="002A44F4" w:rsidRPr="002A44F4" w:rsidRDefault="002A44F4" w:rsidP="002A44F4">
      <w:pPr>
        <w:pStyle w:val="2"/>
        <w:jc w:val="center"/>
        <w:rPr>
          <w:rFonts w:ascii="Times New Roman" w:hAnsi="Times New Roman" w:cs="Times New Roman"/>
          <w:color w:val="auto"/>
          <w:sz w:val="28"/>
        </w:rPr>
      </w:pPr>
    </w:p>
    <w:p w:rsidR="002A44F4" w:rsidRPr="002A44F4" w:rsidRDefault="002A44F4" w:rsidP="002A44F4">
      <w:pPr>
        <w:pStyle w:val="2"/>
        <w:jc w:val="both"/>
        <w:rPr>
          <w:rFonts w:ascii="Times New Roman" w:hAnsi="Times New Roman" w:cs="Times New Roman"/>
          <w:b w:val="0"/>
          <w:color w:val="auto"/>
          <w:sz w:val="28"/>
        </w:rPr>
      </w:pPr>
      <w:r w:rsidRPr="002A44F4">
        <w:rPr>
          <w:rFonts w:ascii="Times New Roman" w:hAnsi="Times New Roman" w:cs="Times New Roman"/>
          <w:b w:val="0"/>
          <w:color w:val="auto"/>
          <w:sz w:val="28"/>
        </w:rPr>
        <w:t>В целях предупреждения возможных несчастных случаев на территории  муниципального образования  Останинского сельсовета Северного района Новосибирской области по причине несвоевременной очистке крыш административных зданий и жилых домов от снега и наледей, администрация Останинского сельсовета Северного района Новосибирской области</w:t>
      </w:r>
    </w:p>
    <w:p w:rsidR="002A44F4" w:rsidRPr="002A44F4" w:rsidRDefault="002A44F4" w:rsidP="002A44F4">
      <w:pPr>
        <w:pStyle w:val="2"/>
        <w:jc w:val="both"/>
        <w:rPr>
          <w:rFonts w:ascii="Times New Roman" w:hAnsi="Times New Roman" w:cs="Times New Roman"/>
          <w:b w:val="0"/>
          <w:color w:val="auto"/>
          <w:sz w:val="28"/>
        </w:rPr>
      </w:pPr>
      <w:r w:rsidRPr="002A44F4">
        <w:rPr>
          <w:rFonts w:ascii="Times New Roman" w:hAnsi="Times New Roman" w:cs="Times New Roman"/>
          <w:b w:val="0"/>
          <w:color w:val="auto"/>
          <w:sz w:val="28"/>
        </w:rPr>
        <w:t>ПОСТАНОВЛЯЕТ:</w:t>
      </w:r>
    </w:p>
    <w:p w:rsidR="002A44F4" w:rsidRPr="002A44F4" w:rsidRDefault="002A44F4" w:rsidP="002A44F4">
      <w:pPr>
        <w:pStyle w:val="2"/>
        <w:jc w:val="both"/>
        <w:rPr>
          <w:rFonts w:ascii="Times New Roman" w:hAnsi="Times New Roman" w:cs="Times New Roman"/>
          <w:b w:val="0"/>
          <w:color w:val="auto"/>
          <w:sz w:val="28"/>
        </w:rPr>
      </w:pPr>
      <w:r w:rsidRPr="002A44F4">
        <w:rPr>
          <w:rFonts w:ascii="Times New Roman" w:hAnsi="Times New Roman" w:cs="Times New Roman"/>
          <w:b w:val="0"/>
          <w:color w:val="auto"/>
          <w:sz w:val="28"/>
        </w:rPr>
        <w:t>1.Создать комиссию по проверке зданий и сооружений, по очистке крыш от снега и наледи.</w:t>
      </w:r>
    </w:p>
    <w:p w:rsidR="002A44F4" w:rsidRPr="002A44F4" w:rsidRDefault="002A44F4" w:rsidP="002A44F4">
      <w:pPr>
        <w:pStyle w:val="2"/>
        <w:jc w:val="both"/>
        <w:rPr>
          <w:rFonts w:ascii="Times New Roman" w:hAnsi="Times New Roman" w:cs="Times New Roman"/>
          <w:b w:val="0"/>
          <w:color w:val="auto"/>
          <w:sz w:val="28"/>
        </w:rPr>
      </w:pPr>
      <w:r w:rsidRPr="002A44F4">
        <w:rPr>
          <w:rFonts w:ascii="Times New Roman" w:hAnsi="Times New Roman" w:cs="Times New Roman"/>
          <w:b w:val="0"/>
          <w:color w:val="auto"/>
          <w:sz w:val="28"/>
        </w:rPr>
        <w:t>2.Утвердить:</w:t>
      </w:r>
    </w:p>
    <w:p w:rsidR="002A44F4" w:rsidRPr="002A44F4" w:rsidRDefault="002A44F4" w:rsidP="002A44F4">
      <w:pPr>
        <w:pStyle w:val="2"/>
        <w:jc w:val="both"/>
        <w:rPr>
          <w:rFonts w:ascii="Times New Roman" w:hAnsi="Times New Roman" w:cs="Times New Roman"/>
          <w:b w:val="0"/>
          <w:color w:val="auto"/>
          <w:sz w:val="28"/>
        </w:rPr>
      </w:pPr>
      <w:r w:rsidRPr="002A44F4">
        <w:rPr>
          <w:rFonts w:ascii="Times New Roman" w:hAnsi="Times New Roman" w:cs="Times New Roman"/>
          <w:b w:val="0"/>
          <w:color w:val="auto"/>
          <w:sz w:val="28"/>
        </w:rPr>
        <w:t>2.1. Состав комиссии согласно приложению №1.</w:t>
      </w:r>
    </w:p>
    <w:p w:rsidR="002A44F4" w:rsidRPr="002A44F4" w:rsidRDefault="002A44F4" w:rsidP="002A44F4">
      <w:pPr>
        <w:pStyle w:val="2"/>
        <w:jc w:val="both"/>
        <w:rPr>
          <w:rFonts w:ascii="Times New Roman" w:hAnsi="Times New Roman" w:cs="Times New Roman"/>
          <w:b w:val="0"/>
          <w:color w:val="auto"/>
          <w:sz w:val="28"/>
        </w:rPr>
      </w:pPr>
      <w:r w:rsidRPr="002A44F4">
        <w:rPr>
          <w:rFonts w:ascii="Times New Roman" w:hAnsi="Times New Roman" w:cs="Times New Roman"/>
          <w:b w:val="0"/>
          <w:color w:val="auto"/>
          <w:sz w:val="28"/>
        </w:rPr>
        <w:t>3. Опубликовать настоящее постановление в периодическом печатном издании «Вестник Останинского сельсовета» и на сайте администрации Северного района Новосибирской области.</w:t>
      </w:r>
    </w:p>
    <w:p w:rsidR="002A44F4" w:rsidRPr="002A44F4" w:rsidRDefault="002A44F4" w:rsidP="002A44F4">
      <w:pPr>
        <w:pStyle w:val="2"/>
        <w:jc w:val="both"/>
        <w:rPr>
          <w:rFonts w:ascii="Times New Roman" w:hAnsi="Times New Roman" w:cs="Times New Roman"/>
          <w:b w:val="0"/>
          <w:color w:val="auto"/>
          <w:sz w:val="28"/>
        </w:rPr>
      </w:pPr>
      <w:r w:rsidRPr="002A44F4">
        <w:rPr>
          <w:rFonts w:ascii="Times New Roman" w:hAnsi="Times New Roman" w:cs="Times New Roman"/>
          <w:b w:val="0"/>
          <w:color w:val="auto"/>
          <w:sz w:val="28"/>
        </w:rPr>
        <w:t xml:space="preserve">4. </w:t>
      </w:r>
      <w:proofErr w:type="gramStart"/>
      <w:r w:rsidRPr="002A44F4">
        <w:rPr>
          <w:rFonts w:ascii="Times New Roman" w:hAnsi="Times New Roman" w:cs="Times New Roman"/>
          <w:b w:val="0"/>
          <w:color w:val="auto"/>
          <w:sz w:val="28"/>
        </w:rPr>
        <w:t>Контроль за</w:t>
      </w:r>
      <w:proofErr w:type="gramEnd"/>
      <w:r w:rsidRPr="002A44F4">
        <w:rPr>
          <w:rFonts w:ascii="Times New Roman" w:hAnsi="Times New Roman" w:cs="Times New Roman"/>
          <w:b w:val="0"/>
          <w:color w:val="auto"/>
          <w:sz w:val="28"/>
        </w:rPr>
        <w:t xml:space="preserve"> исполнением данного постановления  оставляю за собой.</w:t>
      </w:r>
    </w:p>
    <w:p w:rsidR="002A44F4" w:rsidRPr="002A44F4" w:rsidRDefault="002A44F4" w:rsidP="002A44F4">
      <w:pPr>
        <w:pStyle w:val="2"/>
        <w:jc w:val="both"/>
        <w:rPr>
          <w:rFonts w:ascii="Times New Roman" w:hAnsi="Times New Roman" w:cs="Times New Roman"/>
          <w:b w:val="0"/>
          <w:color w:val="auto"/>
          <w:sz w:val="28"/>
        </w:rPr>
      </w:pPr>
    </w:p>
    <w:p w:rsidR="002A44F4" w:rsidRPr="002A44F4" w:rsidRDefault="002A44F4" w:rsidP="002A44F4">
      <w:pPr>
        <w:pStyle w:val="2"/>
        <w:tabs>
          <w:tab w:val="left" w:pos="7290"/>
        </w:tabs>
        <w:jc w:val="both"/>
        <w:rPr>
          <w:rFonts w:ascii="Times New Roman" w:hAnsi="Times New Roman" w:cs="Times New Roman"/>
          <w:b w:val="0"/>
          <w:color w:val="auto"/>
          <w:sz w:val="28"/>
        </w:rPr>
      </w:pPr>
      <w:r w:rsidRPr="002A44F4">
        <w:rPr>
          <w:rFonts w:ascii="Times New Roman" w:hAnsi="Times New Roman" w:cs="Times New Roman"/>
          <w:b w:val="0"/>
          <w:color w:val="auto"/>
          <w:sz w:val="28"/>
        </w:rPr>
        <w:t xml:space="preserve">Глава Останинского  сельсовета </w:t>
      </w:r>
      <w:r w:rsidRPr="002A44F4">
        <w:rPr>
          <w:rFonts w:ascii="Times New Roman" w:hAnsi="Times New Roman" w:cs="Times New Roman"/>
          <w:b w:val="0"/>
          <w:color w:val="auto"/>
          <w:sz w:val="28"/>
        </w:rPr>
        <w:tab/>
      </w:r>
      <w:proofErr w:type="spellStart"/>
      <w:r w:rsidRPr="002A44F4">
        <w:rPr>
          <w:rFonts w:ascii="Times New Roman" w:hAnsi="Times New Roman" w:cs="Times New Roman"/>
          <w:b w:val="0"/>
          <w:color w:val="auto"/>
          <w:sz w:val="28"/>
        </w:rPr>
        <w:t>А.В.Капориков</w:t>
      </w:r>
      <w:proofErr w:type="spellEnd"/>
    </w:p>
    <w:p w:rsidR="002A44F4" w:rsidRPr="002A44F4" w:rsidRDefault="002A44F4" w:rsidP="002A44F4">
      <w:pPr>
        <w:pStyle w:val="2"/>
        <w:jc w:val="both"/>
        <w:rPr>
          <w:rFonts w:ascii="Times New Roman" w:hAnsi="Times New Roman" w:cs="Times New Roman"/>
          <w:b w:val="0"/>
          <w:color w:val="auto"/>
          <w:sz w:val="28"/>
        </w:rPr>
      </w:pPr>
      <w:r w:rsidRPr="002A44F4">
        <w:rPr>
          <w:rFonts w:ascii="Times New Roman" w:hAnsi="Times New Roman" w:cs="Times New Roman"/>
          <w:b w:val="0"/>
          <w:color w:val="auto"/>
          <w:sz w:val="28"/>
        </w:rPr>
        <w:t>Северного района</w:t>
      </w:r>
    </w:p>
    <w:p w:rsidR="002A44F4" w:rsidRPr="002A44F4" w:rsidRDefault="002A44F4" w:rsidP="002A44F4">
      <w:pPr>
        <w:pStyle w:val="2"/>
        <w:jc w:val="both"/>
        <w:rPr>
          <w:rFonts w:ascii="Times New Roman" w:hAnsi="Times New Roman" w:cs="Times New Roman"/>
          <w:b w:val="0"/>
          <w:color w:val="auto"/>
          <w:sz w:val="28"/>
        </w:rPr>
      </w:pPr>
      <w:r w:rsidRPr="002A44F4">
        <w:rPr>
          <w:rFonts w:ascii="Times New Roman" w:hAnsi="Times New Roman" w:cs="Times New Roman"/>
          <w:b w:val="0"/>
          <w:color w:val="auto"/>
          <w:sz w:val="28"/>
        </w:rPr>
        <w:t>Новосибирской области</w:t>
      </w:r>
    </w:p>
    <w:p w:rsidR="002A44F4" w:rsidRPr="002A44F4" w:rsidRDefault="002A44F4" w:rsidP="002A44F4">
      <w:pPr>
        <w:pStyle w:val="2"/>
        <w:jc w:val="center"/>
        <w:rPr>
          <w:rFonts w:ascii="Times New Roman" w:hAnsi="Times New Roman" w:cs="Times New Roman"/>
          <w:b w:val="0"/>
          <w:color w:val="auto"/>
          <w:sz w:val="28"/>
          <w:szCs w:val="24"/>
        </w:rPr>
      </w:pPr>
    </w:p>
    <w:p w:rsidR="002A44F4" w:rsidRPr="00322263" w:rsidRDefault="002A44F4" w:rsidP="002A44F4">
      <w:pPr>
        <w:pStyle w:val="2"/>
        <w:jc w:val="center"/>
        <w:rPr>
          <w:b w:val="0"/>
        </w:rPr>
      </w:pPr>
    </w:p>
    <w:p w:rsidR="002A44F4" w:rsidRDefault="002A44F4" w:rsidP="002A44F4">
      <w:pPr>
        <w:pStyle w:val="2"/>
        <w:jc w:val="center"/>
      </w:pPr>
    </w:p>
    <w:p w:rsidR="002A44F4" w:rsidRDefault="002A44F4" w:rsidP="002A44F4">
      <w:pPr>
        <w:pStyle w:val="2"/>
        <w:jc w:val="center"/>
      </w:pPr>
    </w:p>
    <w:p w:rsidR="002A44F4" w:rsidRDefault="002A44F4" w:rsidP="002A44F4">
      <w:pPr>
        <w:pStyle w:val="2"/>
      </w:pPr>
    </w:p>
    <w:p w:rsidR="002A44F4" w:rsidRPr="002A44F4" w:rsidRDefault="002A44F4" w:rsidP="002A44F4">
      <w:pPr>
        <w:pStyle w:val="2"/>
        <w:rPr>
          <w:rFonts w:ascii="Times New Roman" w:hAnsi="Times New Roman" w:cs="Times New Roman"/>
          <w:color w:val="auto"/>
          <w:sz w:val="28"/>
        </w:rPr>
      </w:pPr>
    </w:p>
    <w:p w:rsidR="002A44F4" w:rsidRPr="002A44F4" w:rsidRDefault="002A44F4" w:rsidP="002A44F4">
      <w:pPr>
        <w:pStyle w:val="2"/>
        <w:rPr>
          <w:rFonts w:ascii="Times New Roman" w:hAnsi="Times New Roman" w:cs="Times New Roman"/>
          <w:b w:val="0"/>
          <w:color w:val="auto"/>
          <w:sz w:val="28"/>
        </w:rPr>
      </w:pPr>
      <w:r w:rsidRPr="002A44F4">
        <w:rPr>
          <w:rFonts w:ascii="Times New Roman" w:hAnsi="Times New Roman" w:cs="Times New Roman"/>
          <w:b w:val="0"/>
          <w:color w:val="auto"/>
          <w:sz w:val="28"/>
        </w:rPr>
        <w:t xml:space="preserve">                                                                                Приложение №1</w:t>
      </w:r>
    </w:p>
    <w:p w:rsidR="002A44F4" w:rsidRPr="002A44F4" w:rsidRDefault="002A44F4" w:rsidP="002A44F4">
      <w:pPr>
        <w:pStyle w:val="2"/>
        <w:jc w:val="right"/>
        <w:rPr>
          <w:rFonts w:ascii="Times New Roman" w:hAnsi="Times New Roman" w:cs="Times New Roman"/>
          <w:b w:val="0"/>
          <w:color w:val="auto"/>
          <w:sz w:val="28"/>
        </w:rPr>
      </w:pPr>
      <w:r w:rsidRPr="002A44F4">
        <w:rPr>
          <w:rFonts w:ascii="Times New Roman" w:hAnsi="Times New Roman" w:cs="Times New Roman"/>
          <w:b w:val="0"/>
          <w:color w:val="auto"/>
          <w:sz w:val="28"/>
        </w:rPr>
        <w:t>к постановлению администрации</w:t>
      </w:r>
    </w:p>
    <w:p w:rsidR="002A44F4" w:rsidRPr="002A44F4" w:rsidRDefault="002A44F4" w:rsidP="002A44F4">
      <w:pPr>
        <w:pStyle w:val="2"/>
        <w:rPr>
          <w:rFonts w:ascii="Times New Roman" w:hAnsi="Times New Roman" w:cs="Times New Roman"/>
          <w:b w:val="0"/>
          <w:color w:val="auto"/>
          <w:sz w:val="28"/>
        </w:rPr>
      </w:pPr>
      <w:r w:rsidRPr="002A44F4">
        <w:rPr>
          <w:rFonts w:ascii="Times New Roman" w:hAnsi="Times New Roman" w:cs="Times New Roman"/>
          <w:b w:val="0"/>
          <w:color w:val="auto"/>
          <w:sz w:val="28"/>
        </w:rPr>
        <w:t xml:space="preserve">                                                                     Останинского  сельсовета</w:t>
      </w:r>
    </w:p>
    <w:p w:rsidR="002A44F4" w:rsidRPr="002A44F4" w:rsidRDefault="002A44F4" w:rsidP="002A44F4">
      <w:pPr>
        <w:pStyle w:val="2"/>
        <w:rPr>
          <w:rFonts w:ascii="Times New Roman" w:hAnsi="Times New Roman" w:cs="Times New Roman"/>
          <w:b w:val="0"/>
          <w:color w:val="auto"/>
          <w:sz w:val="28"/>
        </w:rPr>
      </w:pPr>
      <w:r w:rsidRPr="002A44F4">
        <w:rPr>
          <w:rFonts w:ascii="Times New Roman" w:hAnsi="Times New Roman" w:cs="Times New Roman"/>
          <w:b w:val="0"/>
          <w:color w:val="auto"/>
          <w:sz w:val="28"/>
        </w:rPr>
        <w:t xml:space="preserve">                                                        Северного района</w:t>
      </w:r>
    </w:p>
    <w:p w:rsidR="002A44F4" w:rsidRPr="002A44F4" w:rsidRDefault="002A44F4" w:rsidP="002A44F4">
      <w:pPr>
        <w:pStyle w:val="2"/>
        <w:rPr>
          <w:rFonts w:ascii="Times New Roman" w:hAnsi="Times New Roman" w:cs="Times New Roman"/>
          <w:b w:val="0"/>
          <w:color w:val="auto"/>
          <w:sz w:val="28"/>
        </w:rPr>
      </w:pPr>
      <w:r w:rsidRPr="002A44F4">
        <w:rPr>
          <w:rFonts w:ascii="Times New Roman" w:hAnsi="Times New Roman" w:cs="Times New Roman"/>
          <w:b w:val="0"/>
          <w:color w:val="auto"/>
          <w:sz w:val="28"/>
        </w:rPr>
        <w:t xml:space="preserve">                                                                 Новосибирской области</w:t>
      </w:r>
    </w:p>
    <w:p w:rsidR="002A44F4" w:rsidRPr="002A44F4" w:rsidRDefault="002A44F4" w:rsidP="002A44F4">
      <w:pPr>
        <w:pStyle w:val="2"/>
        <w:rPr>
          <w:rFonts w:ascii="Times New Roman" w:hAnsi="Times New Roman" w:cs="Times New Roman"/>
          <w:b w:val="0"/>
          <w:color w:val="auto"/>
          <w:sz w:val="28"/>
        </w:rPr>
      </w:pPr>
      <w:r w:rsidRPr="002A44F4">
        <w:rPr>
          <w:rFonts w:ascii="Times New Roman" w:hAnsi="Times New Roman" w:cs="Times New Roman"/>
          <w:b w:val="0"/>
          <w:color w:val="auto"/>
          <w:sz w:val="28"/>
        </w:rPr>
        <w:t xml:space="preserve">                                                           от 24.01.2017 № 7</w:t>
      </w:r>
    </w:p>
    <w:p w:rsidR="002A44F4" w:rsidRPr="002A44F4" w:rsidRDefault="002A44F4" w:rsidP="002A44F4">
      <w:pPr>
        <w:pStyle w:val="2"/>
        <w:jc w:val="right"/>
        <w:rPr>
          <w:rFonts w:ascii="Times New Roman" w:hAnsi="Times New Roman" w:cs="Times New Roman"/>
          <w:b w:val="0"/>
          <w:color w:val="auto"/>
          <w:sz w:val="28"/>
        </w:rPr>
      </w:pPr>
    </w:p>
    <w:p w:rsidR="002A44F4" w:rsidRPr="002A44F4" w:rsidRDefault="002A44F4" w:rsidP="002A44F4">
      <w:pPr>
        <w:pStyle w:val="2"/>
        <w:rPr>
          <w:rFonts w:ascii="Times New Roman" w:hAnsi="Times New Roman" w:cs="Times New Roman"/>
          <w:color w:val="auto"/>
          <w:sz w:val="28"/>
        </w:rPr>
      </w:pPr>
    </w:p>
    <w:p w:rsidR="002A44F4" w:rsidRPr="002A44F4" w:rsidRDefault="002A44F4" w:rsidP="002A44F4">
      <w:pPr>
        <w:pStyle w:val="2"/>
        <w:rPr>
          <w:rFonts w:ascii="Times New Roman" w:hAnsi="Times New Roman" w:cs="Times New Roman"/>
          <w:color w:val="auto"/>
          <w:sz w:val="28"/>
        </w:rPr>
      </w:pPr>
    </w:p>
    <w:p w:rsidR="002A44F4" w:rsidRPr="002A44F4" w:rsidRDefault="002A44F4" w:rsidP="002A44F4">
      <w:pPr>
        <w:pStyle w:val="2"/>
        <w:rPr>
          <w:rFonts w:ascii="Times New Roman" w:hAnsi="Times New Roman" w:cs="Times New Roman"/>
          <w:color w:val="auto"/>
          <w:sz w:val="28"/>
        </w:rPr>
      </w:pPr>
      <w:r w:rsidRPr="002A44F4">
        <w:rPr>
          <w:rFonts w:ascii="Times New Roman" w:hAnsi="Times New Roman" w:cs="Times New Roman"/>
          <w:color w:val="auto"/>
          <w:sz w:val="28"/>
        </w:rPr>
        <w:t>Состав</w:t>
      </w:r>
    </w:p>
    <w:p w:rsidR="002A44F4" w:rsidRPr="002A44F4" w:rsidRDefault="002A44F4" w:rsidP="002A44F4">
      <w:pPr>
        <w:pStyle w:val="2"/>
        <w:rPr>
          <w:rFonts w:ascii="Times New Roman" w:hAnsi="Times New Roman" w:cs="Times New Roman"/>
          <w:color w:val="auto"/>
          <w:sz w:val="28"/>
        </w:rPr>
      </w:pPr>
      <w:r w:rsidRPr="002A44F4">
        <w:rPr>
          <w:rFonts w:ascii="Times New Roman" w:hAnsi="Times New Roman" w:cs="Times New Roman"/>
          <w:color w:val="auto"/>
          <w:sz w:val="28"/>
        </w:rPr>
        <w:t>комиссии по проверке зданий и сооружений, по очистке крыш от снега и наледи</w:t>
      </w:r>
    </w:p>
    <w:p w:rsidR="002A44F4" w:rsidRPr="002A44F4" w:rsidRDefault="002A44F4" w:rsidP="002A44F4">
      <w:pPr>
        <w:pStyle w:val="2"/>
        <w:rPr>
          <w:rFonts w:ascii="Times New Roman" w:hAnsi="Times New Roman" w:cs="Times New Roman"/>
          <w:color w:val="auto"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7"/>
        <w:gridCol w:w="5562"/>
        <w:gridCol w:w="3191"/>
      </w:tblGrid>
      <w:tr w:rsidR="002A44F4" w:rsidRPr="002A44F4" w:rsidTr="00AA05D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Pr="002A44F4" w:rsidRDefault="002A44F4" w:rsidP="00AA05D0">
            <w:pPr>
              <w:pStyle w:val="2"/>
              <w:rPr>
                <w:rFonts w:ascii="Times New Roman" w:hAnsi="Times New Roman" w:cs="Times New Roman"/>
                <w:color w:val="auto"/>
                <w:sz w:val="28"/>
              </w:rPr>
            </w:pPr>
            <w:r w:rsidRPr="002A44F4">
              <w:rPr>
                <w:rFonts w:ascii="Times New Roman" w:hAnsi="Times New Roman" w:cs="Times New Roman"/>
                <w:color w:val="auto"/>
                <w:sz w:val="28"/>
              </w:rPr>
              <w:t>№</w:t>
            </w:r>
          </w:p>
          <w:p w:rsidR="002A44F4" w:rsidRPr="002A44F4" w:rsidRDefault="002A44F4" w:rsidP="00AA05D0">
            <w:pPr>
              <w:pStyle w:val="2"/>
              <w:rPr>
                <w:rFonts w:ascii="Times New Roman" w:hAnsi="Times New Roman" w:cs="Times New Roman"/>
                <w:color w:val="auto"/>
                <w:sz w:val="28"/>
              </w:rPr>
            </w:pPr>
            <w:proofErr w:type="spellStart"/>
            <w:proofErr w:type="gramStart"/>
            <w:r w:rsidRPr="002A44F4">
              <w:rPr>
                <w:rFonts w:ascii="Times New Roman" w:hAnsi="Times New Roman" w:cs="Times New Roman"/>
                <w:color w:val="auto"/>
                <w:sz w:val="28"/>
              </w:rPr>
              <w:t>п</w:t>
            </w:r>
            <w:proofErr w:type="spellEnd"/>
            <w:proofErr w:type="gramEnd"/>
            <w:r w:rsidRPr="002A44F4">
              <w:rPr>
                <w:rFonts w:ascii="Times New Roman" w:hAnsi="Times New Roman" w:cs="Times New Roman"/>
                <w:color w:val="auto"/>
                <w:sz w:val="28"/>
              </w:rPr>
              <w:t>/</w:t>
            </w:r>
            <w:proofErr w:type="spellStart"/>
            <w:r w:rsidRPr="002A44F4">
              <w:rPr>
                <w:rFonts w:ascii="Times New Roman" w:hAnsi="Times New Roman" w:cs="Times New Roman"/>
                <w:color w:val="auto"/>
                <w:sz w:val="28"/>
              </w:rPr>
              <w:t>п</w:t>
            </w:r>
            <w:proofErr w:type="spellEnd"/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Pr="002A44F4" w:rsidRDefault="002A44F4" w:rsidP="00AA05D0">
            <w:pPr>
              <w:pStyle w:val="2"/>
              <w:rPr>
                <w:rFonts w:ascii="Times New Roman" w:hAnsi="Times New Roman" w:cs="Times New Roman"/>
                <w:color w:val="auto"/>
                <w:sz w:val="28"/>
              </w:rPr>
            </w:pPr>
            <w:r w:rsidRPr="002A44F4">
              <w:rPr>
                <w:rFonts w:ascii="Times New Roman" w:hAnsi="Times New Roman" w:cs="Times New Roman"/>
                <w:color w:val="auto"/>
                <w:sz w:val="28"/>
              </w:rPr>
              <w:t>Фамилия, имя, отчество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Pr="002A44F4" w:rsidRDefault="002A44F4" w:rsidP="00AA05D0">
            <w:pPr>
              <w:pStyle w:val="2"/>
              <w:rPr>
                <w:rFonts w:ascii="Times New Roman" w:hAnsi="Times New Roman" w:cs="Times New Roman"/>
                <w:color w:val="auto"/>
                <w:sz w:val="28"/>
              </w:rPr>
            </w:pPr>
            <w:r w:rsidRPr="002A44F4">
              <w:rPr>
                <w:rFonts w:ascii="Times New Roman" w:hAnsi="Times New Roman" w:cs="Times New Roman"/>
                <w:color w:val="auto"/>
                <w:sz w:val="28"/>
              </w:rPr>
              <w:t>Должность</w:t>
            </w:r>
          </w:p>
        </w:tc>
      </w:tr>
      <w:tr w:rsidR="002A44F4" w:rsidRPr="002A44F4" w:rsidTr="00AA05D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Pr="002A44F4" w:rsidRDefault="002A44F4" w:rsidP="00AA05D0">
            <w:pPr>
              <w:pStyle w:val="2"/>
              <w:rPr>
                <w:rFonts w:ascii="Times New Roman" w:hAnsi="Times New Roman" w:cs="Times New Roman"/>
                <w:b w:val="0"/>
                <w:color w:val="auto"/>
                <w:sz w:val="28"/>
              </w:rPr>
            </w:pPr>
            <w:r w:rsidRPr="002A44F4">
              <w:rPr>
                <w:rFonts w:ascii="Times New Roman" w:hAnsi="Times New Roman" w:cs="Times New Roman"/>
                <w:b w:val="0"/>
                <w:color w:val="auto"/>
                <w:sz w:val="28"/>
              </w:rPr>
              <w:t>1.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Pr="002A44F4" w:rsidRDefault="002A44F4" w:rsidP="00AA05D0">
            <w:pPr>
              <w:pStyle w:val="2"/>
              <w:rPr>
                <w:rFonts w:ascii="Times New Roman" w:hAnsi="Times New Roman" w:cs="Times New Roman"/>
                <w:b w:val="0"/>
                <w:color w:val="auto"/>
                <w:sz w:val="28"/>
              </w:rPr>
            </w:pPr>
            <w:proofErr w:type="spellStart"/>
            <w:r w:rsidRPr="002A44F4">
              <w:rPr>
                <w:rFonts w:ascii="Times New Roman" w:hAnsi="Times New Roman" w:cs="Times New Roman"/>
                <w:b w:val="0"/>
                <w:color w:val="auto"/>
                <w:sz w:val="28"/>
              </w:rPr>
              <w:t>Капориков</w:t>
            </w:r>
            <w:proofErr w:type="spellEnd"/>
            <w:r w:rsidRPr="002A44F4">
              <w:rPr>
                <w:rFonts w:ascii="Times New Roman" w:hAnsi="Times New Roman" w:cs="Times New Roman"/>
                <w:b w:val="0"/>
                <w:color w:val="auto"/>
                <w:sz w:val="28"/>
              </w:rPr>
              <w:t xml:space="preserve"> Александр Владимирович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Pr="002A44F4" w:rsidRDefault="002A44F4" w:rsidP="00AA05D0">
            <w:pPr>
              <w:pStyle w:val="2"/>
              <w:rPr>
                <w:rFonts w:ascii="Times New Roman" w:hAnsi="Times New Roman" w:cs="Times New Roman"/>
                <w:b w:val="0"/>
                <w:color w:val="auto"/>
                <w:sz w:val="28"/>
              </w:rPr>
            </w:pPr>
            <w:r w:rsidRPr="002A44F4">
              <w:rPr>
                <w:rFonts w:ascii="Times New Roman" w:hAnsi="Times New Roman" w:cs="Times New Roman"/>
                <w:b w:val="0"/>
                <w:color w:val="auto"/>
                <w:sz w:val="28"/>
              </w:rPr>
              <w:t>Глава администрации,</w:t>
            </w:r>
          </w:p>
          <w:p w:rsidR="002A44F4" w:rsidRPr="002A44F4" w:rsidRDefault="002A44F4" w:rsidP="00AA05D0">
            <w:pPr>
              <w:pStyle w:val="2"/>
              <w:rPr>
                <w:rFonts w:ascii="Times New Roman" w:hAnsi="Times New Roman" w:cs="Times New Roman"/>
                <w:b w:val="0"/>
                <w:color w:val="auto"/>
                <w:sz w:val="28"/>
              </w:rPr>
            </w:pPr>
            <w:r w:rsidRPr="002A44F4">
              <w:rPr>
                <w:rFonts w:ascii="Times New Roman" w:hAnsi="Times New Roman" w:cs="Times New Roman"/>
                <w:b w:val="0"/>
                <w:color w:val="auto"/>
                <w:sz w:val="28"/>
              </w:rPr>
              <w:t>председатель комиссии</w:t>
            </w:r>
          </w:p>
        </w:tc>
      </w:tr>
      <w:tr w:rsidR="002A44F4" w:rsidRPr="002A44F4" w:rsidTr="00AA05D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Pr="002A44F4" w:rsidRDefault="002A44F4" w:rsidP="00AA05D0">
            <w:pPr>
              <w:pStyle w:val="2"/>
              <w:rPr>
                <w:rFonts w:ascii="Times New Roman" w:hAnsi="Times New Roman" w:cs="Times New Roman"/>
                <w:b w:val="0"/>
                <w:color w:val="auto"/>
                <w:sz w:val="28"/>
              </w:rPr>
            </w:pPr>
            <w:r w:rsidRPr="002A44F4">
              <w:rPr>
                <w:rFonts w:ascii="Times New Roman" w:hAnsi="Times New Roman" w:cs="Times New Roman"/>
                <w:b w:val="0"/>
                <w:color w:val="auto"/>
                <w:sz w:val="28"/>
              </w:rPr>
              <w:t>2.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Pr="002A44F4" w:rsidRDefault="002A44F4" w:rsidP="00AA05D0">
            <w:pPr>
              <w:pStyle w:val="2"/>
              <w:rPr>
                <w:rFonts w:ascii="Times New Roman" w:hAnsi="Times New Roman" w:cs="Times New Roman"/>
                <w:b w:val="0"/>
                <w:color w:val="auto"/>
                <w:sz w:val="28"/>
              </w:rPr>
            </w:pPr>
            <w:proofErr w:type="spellStart"/>
            <w:r w:rsidRPr="002A44F4">
              <w:rPr>
                <w:rFonts w:ascii="Times New Roman" w:hAnsi="Times New Roman" w:cs="Times New Roman"/>
                <w:b w:val="0"/>
                <w:color w:val="auto"/>
                <w:sz w:val="28"/>
              </w:rPr>
              <w:t>Михалевич</w:t>
            </w:r>
            <w:proofErr w:type="spellEnd"/>
            <w:r w:rsidRPr="002A44F4">
              <w:rPr>
                <w:rFonts w:ascii="Times New Roman" w:hAnsi="Times New Roman" w:cs="Times New Roman"/>
                <w:b w:val="0"/>
                <w:color w:val="auto"/>
                <w:sz w:val="28"/>
              </w:rPr>
              <w:t xml:space="preserve"> Алексей Николаевич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Pr="002A44F4" w:rsidRDefault="002A44F4" w:rsidP="00AA05D0">
            <w:pPr>
              <w:pStyle w:val="2"/>
              <w:rPr>
                <w:rFonts w:ascii="Times New Roman" w:hAnsi="Times New Roman" w:cs="Times New Roman"/>
                <w:b w:val="0"/>
                <w:color w:val="auto"/>
                <w:sz w:val="28"/>
              </w:rPr>
            </w:pPr>
            <w:r w:rsidRPr="002A44F4">
              <w:rPr>
                <w:rFonts w:ascii="Times New Roman" w:hAnsi="Times New Roman" w:cs="Times New Roman"/>
                <w:b w:val="0"/>
                <w:color w:val="auto"/>
                <w:sz w:val="28"/>
              </w:rPr>
              <w:t>Специалист 2 разряда администрации</w:t>
            </w:r>
          </w:p>
        </w:tc>
      </w:tr>
      <w:tr w:rsidR="002A44F4" w:rsidRPr="002A44F4" w:rsidTr="00AA05D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Pr="002A44F4" w:rsidRDefault="002A44F4" w:rsidP="00AA05D0">
            <w:pPr>
              <w:pStyle w:val="2"/>
              <w:rPr>
                <w:rFonts w:ascii="Times New Roman" w:hAnsi="Times New Roman" w:cs="Times New Roman"/>
                <w:b w:val="0"/>
                <w:color w:val="auto"/>
                <w:sz w:val="28"/>
              </w:rPr>
            </w:pPr>
            <w:r w:rsidRPr="002A44F4">
              <w:rPr>
                <w:rFonts w:ascii="Times New Roman" w:hAnsi="Times New Roman" w:cs="Times New Roman"/>
                <w:b w:val="0"/>
                <w:color w:val="auto"/>
                <w:sz w:val="28"/>
              </w:rPr>
              <w:t>3.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Pr="002A44F4" w:rsidRDefault="002A44F4" w:rsidP="00AA05D0">
            <w:pPr>
              <w:pStyle w:val="2"/>
              <w:rPr>
                <w:rFonts w:ascii="Times New Roman" w:hAnsi="Times New Roman" w:cs="Times New Roman"/>
                <w:b w:val="0"/>
                <w:color w:val="auto"/>
                <w:sz w:val="28"/>
              </w:rPr>
            </w:pPr>
            <w:proofErr w:type="spellStart"/>
            <w:r w:rsidRPr="002A44F4">
              <w:rPr>
                <w:rFonts w:ascii="Times New Roman" w:hAnsi="Times New Roman" w:cs="Times New Roman"/>
                <w:b w:val="0"/>
                <w:color w:val="auto"/>
                <w:sz w:val="28"/>
              </w:rPr>
              <w:t>Капорикова</w:t>
            </w:r>
            <w:proofErr w:type="spellEnd"/>
            <w:r w:rsidRPr="002A44F4">
              <w:rPr>
                <w:rFonts w:ascii="Times New Roman" w:hAnsi="Times New Roman" w:cs="Times New Roman"/>
                <w:b w:val="0"/>
                <w:color w:val="auto"/>
                <w:sz w:val="28"/>
              </w:rPr>
              <w:t xml:space="preserve"> Татьяна Кузьминична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4F4" w:rsidRPr="002A44F4" w:rsidRDefault="002A44F4" w:rsidP="00AA05D0">
            <w:pPr>
              <w:pStyle w:val="2"/>
              <w:rPr>
                <w:rFonts w:ascii="Times New Roman" w:hAnsi="Times New Roman" w:cs="Times New Roman"/>
                <w:b w:val="0"/>
                <w:color w:val="auto"/>
                <w:sz w:val="28"/>
              </w:rPr>
            </w:pPr>
            <w:r w:rsidRPr="002A44F4">
              <w:rPr>
                <w:rFonts w:ascii="Times New Roman" w:hAnsi="Times New Roman" w:cs="Times New Roman"/>
                <w:b w:val="0"/>
                <w:color w:val="auto"/>
                <w:sz w:val="28"/>
              </w:rPr>
              <w:t>Директор МКУ ЖКХ Останинского сельсовета</w:t>
            </w:r>
          </w:p>
        </w:tc>
      </w:tr>
    </w:tbl>
    <w:p w:rsidR="002A44F4" w:rsidRPr="002A44F4" w:rsidRDefault="002A44F4" w:rsidP="002A44F4">
      <w:pPr>
        <w:pStyle w:val="2"/>
        <w:rPr>
          <w:rFonts w:ascii="Times New Roman" w:hAnsi="Times New Roman" w:cs="Times New Roman"/>
          <w:color w:val="auto"/>
          <w:sz w:val="28"/>
        </w:rPr>
      </w:pPr>
    </w:p>
    <w:p w:rsidR="002A44F4" w:rsidRPr="002A44F4" w:rsidRDefault="002A44F4" w:rsidP="002A44F4">
      <w:pPr>
        <w:rPr>
          <w:sz w:val="28"/>
        </w:rPr>
      </w:pPr>
    </w:p>
    <w:p w:rsidR="00A47105" w:rsidRPr="002A44F4" w:rsidRDefault="00A47105" w:rsidP="00A47105">
      <w:pPr>
        <w:jc w:val="center"/>
        <w:rPr>
          <w:b/>
          <w:sz w:val="28"/>
          <w:szCs w:val="26"/>
        </w:rPr>
      </w:pPr>
    </w:p>
    <w:p w:rsidR="00A47105" w:rsidRPr="002A44F4" w:rsidRDefault="00A47105" w:rsidP="00A47105">
      <w:pPr>
        <w:jc w:val="center"/>
        <w:rPr>
          <w:b/>
          <w:sz w:val="28"/>
          <w:szCs w:val="26"/>
        </w:rPr>
      </w:pPr>
    </w:p>
    <w:p w:rsidR="00A47105" w:rsidRPr="002A44F4" w:rsidRDefault="00A47105" w:rsidP="00A47105">
      <w:pPr>
        <w:jc w:val="center"/>
        <w:rPr>
          <w:b/>
          <w:sz w:val="28"/>
          <w:szCs w:val="26"/>
        </w:rPr>
      </w:pPr>
    </w:p>
    <w:p w:rsidR="00A47105" w:rsidRPr="002A44F4" w:rsidRDefault="00A47105" w:rsidP="00A47105">
      <w:pPr>
        <w:jc w:val="center"/>
        <w:rPr>
          <w:b/>
          <w:sz w:val="28"/>
          <w:szCs w:val="26"/>
        </w:rPr>
      </w:pPr>
    </w:p>
    <w:p w:rsidR="00A47105" w:rsidRDefault="00A47105" w:rsidP="00A47105">
      <w:pPr>
        <w:jc w:val="center"/>
        <w:rPr>
          <w:b/>
          <w:sz w:val="26"/>
          <w:szCs w:val="26"/>
        </w:rPr>
      </w:pPr>
    </w:p>
    <w:p w:rsidR="00A47105" w:rsidRDefault="00A47105" w:rsidP="00A47105">
      <w:pPr>
        <w:jc w:val="center"/>
        <w:rPr>
          <w:b/>
          <w:sz w:val="26"/>
          <w:szCs w:val="26"/>
        </w:rPr>
      </w:pPr>
    </w:p>
    <w:p w:rsidR="00A47105" w:rsidRDefault="00A47105" w:rsidP="00A47105">
      <w:pPr>
        <w:jc w:val="center"/>
        <w:rPr>
          <w:b/>
          <w:sz w:val="26"/>
          <w:szCs w:val="26"/>
        </w:rPr>
      </w:pPr>
    </w:p>
    <w:p w:rsidR="00A47105" w:rsidRDefault="00A47105" w:rsidP="00A47105">
      <w:pPr>
        <w:jc w:val="center"/>
        <w:rPr>
          <w:b/>
          <w:sz w:val="26"/>
          <w:szCs w:val="26"/>
        </w:rPr>
      </w:pPr>
    </w:p>
    <w:p w:rsidR="00A47105" w:rsidRDefault="00A47105" w:rsidP="00A47105">
      <w:pPr>
        <w:jc w:val="center"/>
        <w:rPr>
          <w:b/>
          <w:sz w:val="26"/>
          <w:szCs w:val="26"/>
        </w:rPr>
      </w:pPr>
    </w:p>
    <w:p w:rsidR="00A47105" w:rsidRDefault="00A47105" w:rsidP="002A44F4">
      <w:pPr>
        <w:rPr>
          <w:b/>
          <w:sz w:val="26"/>
          <w:szCs w:val="26"/>
        </w:rPr>
      </w:pPr>
    </w:p>
    <w:p w:rsidR="00A47105" w:rsidRDefault="00A47105" w:rsidP="00A47105">
      <w:pPr>
        <w:jc w:val="center"/>
        <w:rPr>
          <w:b/>
          <w:sz w:val="26"/>
          <w:szCs w:val="26"/>
        </w:rPr>
      </w:pPr>
    </w:p>
    <w:p w:rsidR="00A47105" w:rsidRDefault="00A47105" w:rsidP="00A47105">
      <w:pPr>
        <w:jc w:val="center"/>
        <w:rPr>
          <w:b/>
          <w:sz w:val="26"/>
          <w:szCs w:val="26"/>
        </w:rPr>
      </w:pPr>
    </w:p>
    <w:p w:rsidR="00A47105" w:rsidRDefault="00A47105" w:rsidP="00A47105">
      <w:pPr>
        <w:jc w:val="center"/>
        <w:rPr>
          <w:b/>
          <w:sz w:val="26"/>
          <w:szCs w:val="26"/>
        </w:rPr>
      </w:pPr>
    </w:p>
    <w:p w:rsidR="00A47105" w:rsidRDefault="00A47105" w:rsidP="00A47105">
      <w:pPr>
        <w:jc w:val="center"/>
        <w:rPr>
          <w:b/>
          <w:sz w:val="26"/>
          <w:szCs w:val="26"/>
        </w:rPr>
      </w:pPr>
    </w:p>
    <w:p w:rsidR="00A47105" w:rsidRPr="002A41D2" w:rsidRDefault="00A47105" w:rsidP="00A47105">
      <w:pPr>
        <w:jc w:val="center"/>
        <w:rPr>
          <w:b/>
          <w:sz w:val="26"/>
          <w:szCs w:val="26"/>
        </w:rPr>
      </w:pPr>
      <w:r w:rsidRPr="002A41D2">
        <w:rPr>
          <w:b/>
          <w:sz w:val="26"/>
          <w:szCs w:val="26"/>
        </w:rPr>
        <w:t>ПРОКУРАТУРА РАЗЪЯСНЯЕТ…</w:t>
      </w:r>
    </w:p>
    <w:p w:rsidR="00A47105" w:rsidRPr="002A41D2" w:rsidRDefault="00A47105" w:rsidP="00A47105">
      <w:pPr>
        <w:jc w:val="center"/>
        <w:rPr>
          <w:b/>
          <w:sz w:val="26"/>
          <w:szCs w:val="26"/>
        </w:rPr>
      </w:pPr>
    </w:p>
    <w:p w:rsidR="00A47105" w:rsidRPr="002A41D2" w:rsidRDefault="00A47105" w:rsidP="00A47105">
      <w:pPr>
        <w:ind w:firstLine="708"/>
        <w:jc w:val="both"/>
        <w:rPr>
          <w:b/>
          <w:sz w:val="28"/>
          <w:szCs w:val="28"/>
        </w:rPr>
      </w:pPr>
      <w:r w:rsidRPr="002A41D2">
        <w:rPr>
          <w:b/>
          <w:sz w:val="28"/>
          <w:szCs w:val="28"/>
        </w:rPr>
        <w:t>Индексация материнского (семейного) капитала приостановлена до 01 января 2020 года</w:t>
      </w:r>
    </w:p>
    <w:p w:rsidR="00A47105" w:rsidRPr="002A41D2" w:rsidRDefault="00A47105" w:rsidP="00A47105">
      <w:pPr>
        <w:ind w:firstLine="708"/>
        <w:jc w:val="both"/>
        <w:rPr>
          <w:sz w:val="28"/>
          <w:szCs w:val="28"/>
        </w:rPr>
      </w:pPr>
    </w:p>
    <w:p w:rsidR="00A47105" w:rsidRPr="002A41D2" w:rsidRDefault="0068655E" w:rsidP="00A47105">
      <w:pPr>
        <w:pStyle w:val="af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hyperlink r:id="rId109" w:history="1">
        <w:r w:rsidR="00A47105" w:rsidRPr="002A41D2">
          <w:rPr>
            <w:rStyle w:val="a6"/>
            <w:bCs/>
            <w:sz w:val="28"/>
            <w:szCs w:val="28"/>
          </w:rPr>
          <w:t>Федеральным законом от 19 декабря 2016 года N 444-ФЗ</w:t>
        </w:r>
      </w:hyperlink>
      <w:r w:rsidR="00A47105" w:rsidRPr="002A41D2">
        <w:rPr>
          <w:rStyle w:val="apple-converted-space"/>
          <w:bCs/>
          <w:sz w:val="28"/>
          <w:szCs w:val="28"/>
        </w:rPr>
        <w:t> </w:t>
      </w:r>
      <w:r w:rsidR="00A47105" w:rsidRPr="002A41D2">
        <w:rPr>
          <w:sz w:val="28"/>
          <w:szCs w:val="28"/>
        </w:rPr>
        <w:t>приостанавливается действие положений части 2 статьи 6 Федерального закона от 29 декабря 2006 года N 256-ФЗ "О дополнительных мерах государственной поддержки семей, имеющих детей" до 01 января 2020 года.</w:t>
      </w:r>
    </w:p>
    <w:p w:rsidR="00A47105" w:rsidRPr="002A41D2" w:rsidRDefault="00A47105" w:rsidP="00A4710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A41D2">
        <w:rPr>
          <w:sz w:val="28"/>
          <w:szCs w:val="28"/>
        </w:rPr>
        <w:t xml:space="preserve">Согласно ч. 2 ст. 6 Федерального закона от 29.12.2006 №256-ФЗ  </w:t>
      </w:r>
      <w:proofErr w:type="gramStart"/>
      <w:r w:rsidRPr="002A41D2">
        <w:rPr>
          <w:sz w:val="28"/>
          <w:szCs w:val="28"/>
        </w:rPr>
        <w:t>р</w:t>
      </w:r>
      <w:proofErr w:type="gramEnd"/>
      <w:r w:rsidR="0068655E" w:rsidRPr="002A41D2">
        <w:rPr>
          <w:sz w:val="28"/>
          <w:szCs w:val="28"/>
        </w:rPr>
        <w:fldChar w:fldCharType="begin"/>
      </w:r>
      <w:r w:rsidRPr="002A41D2">
        <w:rPr>
          <w:sz w:val="28"/>
          <w:szCs w:val="28"/>
        </w:rPr>
        <w:instrText xml:space="preserve">HYPERLINK consultantplus://offline/ref=E6FD520B1902EC29C98C710E001CFB562AE5A371AE0BFF909F2B1427B4a8a7E </w:instrText>
      </w:r>
      <w:r w:rsidR="0068655E" w:rsidRPr="002A41D2">
        <w:rPr>
          <w:sz w:val="28"/>
          <w:szCs w:val="28"/>
        </w:rPr>
        <w:fldChar w:fldCharType="separate"/>
      </w:r>
      <w:r w:rsidRPr="002A41D2">
        <w:rPr>
          <w:sz w:val="28"/>
          <w:szCs w:val="28"/>
        </w:rPr>
        <w:t>азмер</w:t>
      </w:r>
      <w:r w:rsidR="0068655E" w:rsidRPr="002A41D2">
        <w:rPr>
          <w:sz w:val="28"/>
          <w:szCs w:val="28"/>
        </w:rPr>
        <w:fldChar w:fldCharType="end"/>
      </w:r>
      <w:r w:rsidRPr="002A41D2">
        <w:rPr>
          <w:sz w:val="28"/>
          <w:szCs w:val="28"/>
        </w:rPr>
        <w:t xml:space="preserve"> материнского (семейного) капитала ежегодно пересматривается с учетом темпов роста инфляции и устанавливается федеральным </w:t>
      </w:r>
      <w:hyperlink r:id="rId110" w:history="1">
        <w:r w:rsidRPr="002A41D2">
          <w:rPr>
            <w:sz w:val="28"/>
            <w:szCs w:val="28"/>
          </w:rPr>
          <w:t>законом</w:t>
        </w:r>
      </w:hyperlink>
      <w:r w:rsidRPr="002A41D2">
        <w:rPr>
          <w:sz w:val="28"/>
          <w:szCs w:val="28"/>
        </w:rPr>
        <w:t xml:space="preserve"> о федеральном бюджете на соответствующий финансовый год и на плановый период. В таком же порядке осуществляется пересмотр размера оставшейся части суммы средств материнского (семейного) капитала.</w:t>
      </w:r>
    </w:p>
    <w:p w:rsidR="00A47105" w:rsidRPr="002A41D2" w:rsidRDefault="00A47105" w:rsidP="00A47105">
      <w:pPr>
        <w:pStyle w:val="af4"/>
        <w:shd w:val="clear" w:color="auto" w:fill="FFFFFF"/>
        <w:spacing w:before="0" w:beforeAutospacing="0" w:after="150" w:afterAutospacing="0" w:line="369" w:lineRule="atLeast"/>
        <w:ind w:firstLine="708"/>
        <w:rPr>
          <w:sz w:val="28"/>
          <w:szCs w:val="28"/>
        </w:rPr>
      </w:pPr>
      <w:r w:rsidRPr="002A41D2">
        <w:rPr>
          <w:sz w:val="28"/>
          <w:szCs w:val="28"/>
        </w:rPr>
        <w:t>Федеральный закон от 19.12.2016 №444-ФЗ вступает в силу с 01.01.2018.</w:t>
      </w:r>
    </w:p>
    <w:p w:rsidR="00A47105" w:rsidRPr="002A41D2" w:rsidRDefault="00A47105" w:rsidP="00A47105">
      <w:pPr>
        <w:pStyle w:val="af4"/>
        <w:shd w:val="clear" w:color="auto" w:fill="FFFFFF"/>
        <w:spacing w:before="0" w:beforeAutospacing="0" w:after="150" w:afterAutospacing="0" w:line="369" w:lineRule="atLeast"/>
        <w:ind w:firstLine="708"/>
        <w:rPr>
          <w:sz w:val="28"/>
          <w:szCs w:val="28"/>
        </w:rPr>
      </w:pPr>
    </w:p>
    <w:p w:rsidR="00A47105" w:rsidRPr="002A41D2" w:rsidRDefault="00A47105" w:rsidP="00A47105">
      <w:pPr>
        <w:jc w:val="both"/>
      </w:pPr>
      <w:r w:rsidRPr="002A41D2">
        <w:t xml:space="preserve">                                                                                            </w:t>
      </w:r>
    </w:p>
    <w:p w:rsidR="00A47105" w:rsidRPr="002A41D2" w:rsidRDefault="00A47105" w:rsidP="00A47105">
      <w:pPr>
        <w:jc w:val="both"/>
        <w:rPr>
          <w:sz w:val="26"/>
          <w:szCs w:val="26"/>
        </w:rPr>
      </w:pPr>
      <w:r w:rsidRPr="002A41D2">
        <w:t xml:space="preserve">                                                                                        </w:t>
      </w:r>
      <w:r w:rsidRPr="002A41D2">
        <w:rPr>
          <w:sz w:val="26"/>
          <w:szCs w:val="26"/>
        </w:rPr>
        <w:t>заместитель прокурора Северного района</w:t>
      </w:r>
    </w:p>
    <w:p w:rsidR="00A47105" w:rsidRPr="002A41D2" w:rsidRDefault="00A47105" w:rsidP="00A47105">
      <w:pPr>
        <w:rPr>
          <w:sz w:val="26"/>
          <w:szCs w:val="26"/>
        </w:rPr>
      </w:pPr>
      <w:r w:rsidRPr="002A41D2">
        <w:rPr>
          <w:sz w:val="26"/>
          <w:szCs w:val="26"/>
        </w:rPr>
        <w:t xml:space="preserve">                                                                                 советник юстиции</w:t>
      </w:r>
    </w:p>
    <w:p w:rsidR="00A47105" w:rsidRPr="002A41D2" w:rsidRDefault="00A47105" w:rsidP="00A47105">
      <w:pPr>
        <w:jc w:val="center"/>
        <w:rPr>
          <w:sz w:val="26"/>
          <w:szCs w:val="26"/>
        </w:rPr>
      </w:pPr>
      <w:r w:rsidRPr="002A41D2">
        <w:rPr>
          <w:sz w:val="26"/>
          <w:szCs w:val="26"/>
        </w:rPr>
        <w:t xml:space="preserve">                                  </w:t>
      </w:r>
      <w:proofErr w:type="spellStart"/>
      <w:r w:rsidRPr="002A41D2">
        <w:rPr>
          <w:sz w:val="26"/>
          <w:szCs w:val="26"/>
        </w:rPr>
        <w:t>Тишечко</w:t>
      </w:r>
      <w:proofErr w:type="spellEnd"/>
      <w:r w:rsidRPr="002A41D2">
        <w:rPr>
          <w:sz w:val="26"/>
          <w:szCs w:val="26"/>
        </w:rPr>
        <w:t xml:space="preserve"> Л.И.</w:t>
      </w: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Default="00A47105" w:rsidP="00A47105">
      <w:pPr>
        <w:jc w:val="both"/>
      </w:pPr>
    </w:p>
    <w:p w:rsidR="00A47105" w:rsidRDefault="00A47105" w:rsidP="00A47105">
      <w:pPr>
        <w:jc w:val="both"/>
      </w:pPr>
    </w:p>
    <w:p w:rsidR="00A47105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center"/>
        <w:rPr>
          <w:b/>
          <w:sz w:val="26"/>
          <w:szCs w:val="26"/>
        </w:rPr>
      </w:pPr>
      <w:r w:rsidRPr="002A41D2">
        <w:rPr>
          <w:b/>
          <w:sz w:val="26"/>
          <w:szCs w:val="26"/>
        </w:rPr>
        <w:t>ПРОКУРАТУРА РАЗЪЯСНЯЕТ…</w:t>
      </w:r>
    </w:p>
    <w:p w:rsidR="00A47105" w:rsidRPr="002A41D2" w:rsidRDefault="00A47105" w:rsidP="00A47105">
      <w:pPr>
        <w:jc w:val="center"/>
        <w:rPr>
          <w:b/>
          <w:sz w:val="26"/>
          <w:szCs w:val="26"/>
        </w:rPr>
      </w:pPr>
    </w:p>
    <w:p w:rsidR="00A47105" w:rsidRPr="002A41D2" w:rsidRDefault="00A47105" w:rsidP="00A47105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  <w:r w:rsidRPr="002A41D2">
        <w:rPr>
          <w:b/>
          <w:sz w:val="28"/>
          <w:szCs w:val="28"/>
        </w:rPr>
        <w:t>Особые условия применения мер административной ответственности в отношении являющихся субъектами малого и среднего предпринимательства</w:t>
      </w:r>
    </w:p>
    <w:p w:rsidR="00A47105" w:rsidRPr="002A41D2" w:rsidRDefault="00A47105" w:rsidP="00A47105">
      <w:pPr>
        <w:pStyle w:val="af4"/>
        <w:shd w:val="clear" w:color="auto" w:fill="FFFFFF"/>
        <w:spacing w:before="0" w:beforeAutospacing="0" w:after="75" w:afterAutospacing="0"/>
        <w:ind w:firstLine="330"/>
        <w:jc w:val="both"/>
        <w:rPr>
          <w:rFonts w:ascii="Tahoma" w:hAnsi="Tahoma" w:cs="Tahoma"/>
          <w:sz w:val="21"/>
          <w:szCs w:val="21"/>
        </w:rPr>
      </w:pPr>
    </w:p>
    <w:p w:rsidR="00A47105" w:rsidRPr="002A41D2" w:rsidRDefault="00A47105" w:rsidP="00A47105">
      <w:pPr>
        <w:pStyle w:val="af4"/>
        <w:shd w:val="clear" w:color="auto" w:fill="FFFFFF"/>
        <w:spacing w:before="0" w:beforeAutospacing="0" w:after="75" w:afterAutospacing="0"/>
        <w:ind w:firstLine="330"/>
        <w:jc w:val="both"/>
        <w:rPr>
          <w:sz w:val="28"/>
          <w:szCs w:val="28"/>
        </w:rPr>
      </w:pPr>
      <w:r w:rsidRPr="002A41D2">
        <w:rPr>
          <w:sz w:val="28"/>
          <w:szCs w:val="28"/>
        </w:rPr>
        <w:t>Федеральным законом от 03.07.2016 № 316-ФЗ «О внесении изменений в Кодекс Российской Федерации об административных правонарушениях» введены особые условия применения мер административной ответственности в отношении являющихся субъектами малого и среднего предпринимательства лиц, а также их работников.</w:t>
      </w:r>
    </w:p>
    <w:p w:rsidR="00A47105" w:rsidRPr="002A41D2" w:rsidRDefault="00A47105" w:rsidP="00A47105">
      <w:pPr>
        <w:pStyle w:val="af4"/>
        <w:shd w:val="clear" w:color="auto" w:fill="FFFFFF"/>
        <w:spacing w:before="0" w:beforeAutospacing="0" w:after="75" w:afterAutospacing="0"/>
        <w:ind w:firstLine="330"/>
        <w:jc w:val="both"/>
        <w:rPr>
          <w:sz w:val="28"/>
          <w:szCs w:val="28"/>
        </w:rPr>
      </w:pPr>
      <w:r w:rsidRPr="002A41D2">
        <w:rPr>
          <w:sz w:val="28"/>
          <w:szCs w:val="28"/>
        </w:rPr>
        <w:t xml:space="preserve">Административное наказание в виде административного штрафа может быть заменено на предупреждение даже в случаях, когда последнее не предусмотрено Особенной частью </w:t>
      </w:r>
      <w:proofErr w:type="spellStart"/>
      <w:r w:rsidRPr="002A41D2">
        <w:rPr>
          <w:sz w:val="28"/>
          <w:szCs w:val="28"/>
        </w:rPr>
        <w:t>КоАП</w:t>
      </w:r>
      <w:proofErr w:type="spellEnd"/>
      <w:r w:rsidRPr="002A41D2">
        <w:rPr>
          <w:sz w:val="28"/>
          <w:szCs w:val="28"/>
        </w:rPr>
        <w:t xml:space="preserve"> РФ или законом субъекта Российской Федерации об административных правонарушениях. Это возможно, если административное правонарушение совершено впервые и не нанесло вреда здоровью людей, окружающей среде, культурным объектам или не причинило имущественный ущерб.</w:t>
      </w:r>
    </w:p>
    <w:p w:rsidR="00A47105" w:rsidRPr="002A41D2" w:rsidRDefault="00A47105" w:rsidP="00A47105">
      <w:pPr>
        <w:pStyle w:val="af4"/>
        <w:shd w:val="clear" w:color="auto" w:fill="FFFFFF"/>
        <w:spacing w:before="0" w:beforeAutospacing="0" w:after="75" w:afterAutospacing="0"/>
        <w:ind w:firstLine="330"/>
        <w:jc w:val="both"/>
        <w:rPr>
          <w:sz w:val="28"/>
          <w:szCs w:val="28"/>
        </w:rPr>
      </w:pPr>
      <w:r w:rsidRPr="002A41D2">
        <w:rPr>
          <w:sz w:val="28"/>
          <w:szCs w:val="28"/>
        </w:rPr>
        <w:t xml:space="preserve">Однако за совершение отдельных правонарушений, в числе которых недобросовестная конкуренция, невыполнение в срок законного предписания контролирующего органа, подделка документов, незаконное вознаграждение и др. административный штраф не подлежит замене на предупреждение (ст.4.1.1 </w:t>
      </w:r>
      <w:proofErr w:type="spellStart"/>
      <w:r w:rsidRPr="002A41D2">
        <w:rPr>
          <w:sz w:val="28"/>
          <w:szCs w:val="28"/>
        </w:rPr>
        <w:t>КоАП</w:t>
      </w:r>
      <w:proofErr w:type="spellEnd"/>
      <w:r w:rsidRPr="002A41D2">
        <w:rPr>
          <w:sz w:val="28"/>
          <w:szCs w:val="28"/>
        </w:rPr>
        <w:t xml:space="preserve"> РФ).</w:t>
      </w:r>
    </w:p>
    <w:p w:rsidR="00A47105" w:rsidRPr="002A41D2" w:rsidRDefault="00A47105" w:rsidP="00A4710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A41D2">
        <w:rPr>
          <w:sz w:val="28"/>
          <w:szCs w:val="28"/>
        </w:rPr>
        <w:t>В случае замены административного наказания в виде административного штрафа на предупреждение дополнительное административное наказание, предусмотренное соответствующей статьей Кодекса или закона субъекта Российской Федерации об административных правонарушениях, не применяется</w:t>
      </w:r>
    </w:p>
    <w:p w:rsidR="00A47105" w:rsidRPr="002A41D2" w:rsidRDefault="00A47105" w:rsidP="00A47105">
      <w:pPr>
        <w:jc w:val="both"/>
        <w:rPr>
          <w:sz w:val="28"/>
          <w:szCs w:val="28"/>
        </w:rPr>
      </w:pPr>
    </w:p>
    <w:p w:rsidR="00A47105" w:rsidRPr="002A41D2" w:rsidRDefault="00A47105" w:rsidP="00A47105">
      <w:pPr>
        <w:jc w:val="both"/>
        <w:rPr>
          <w:sz w:val="28"/>
          <w:szCs w:val="28"/>
        </w:rPr>
      </w:pPr>
    </w:p>
    <w:p w:rsidR="00A47105" w:rsidRPr="002A41D2" w:rsidRDefault="00A47105" w:rsidP="00A47105">
      <w:pPr>
        <w:jc w:val="both"/>
        <w:rPr>
          <w:sz w:val="26"/>
          <w:szCs w:val="26"/>
        </w:rPr>
      </w:pPr>
      <w:r w:rsidRPr="002A41D2">
        <w:t xml:space="preserve">                                                                                        </w:t>
      </w:r>
      <w:r w:rsidRPr="002A41D2">
        <w:rPr>
          <w:sz w:val="26"/>
          <w:szCs w:val="26"/>
        </w:rPr>
        <w:t>заместитель прокурора Северного района</w:t>
      </w:r>
    </w:p>
    <w:p w:rsidR="00A47105" w:rsidRPr="002A41D2" w:rsidRDefault="00A47105" w:rsidP="00A47105">
      <w:pPr>
        <w:rPr>
          <w:sz w:val="26"/>
          <w:szCs w:val="26"/>
        </w:rPr>
      </w:pPr>
      <w:r w:rsidRPr="002A41D2">
        <w:rPr>
          <w:sz w:val="26"/>
          <w:szCs w:val="26"/>
        </w:rPr>
        <w:t xml:space="preserve">                                                                                 советник юстиции</w:t>
      </w:r>
    </w:p>
    <w:p w:rsidR="00A47105" w:rsidRPr="002A41D2" w:rsidRDefault="00A47105" w:rsidP="00A47105">
      <w:pPr>
        <w:jc w:val="center"/>
        <w:rPr>
          <w:sz w:val="26"/>
          <w:szCs w:val="26"/>
        </w:rPr>
      </w:pPr>
      <w:r w:rsidRPr="002A41D2">
        <w:rPr>
          <w:sz w:val="26"/>
          <w:szCs w:val="26"/>
        </w:rPr>
        <w:t xml:space="preserve">                                  </w:t>
      </w:r>
      <w:proofErr w:type="spellStart"/>
      <w:r w:rsidRPr="002A41D2">
        <w:rPr>
          <w:sz w:val="26"/>
          <w:szCs w:val="26"/>
        </w:rPr>
        <w:t>Тишечко</w:t>
      </w:r>
      <w:proofErr w:type="spellEnd"/>
      <w:r w:rsidRPr="002A41D2">
        <w:rPr>
          <w:sz w:val="26"/>
          <w:szCs w:val="26"/>
        </w:rPr>
        <w:t xml:space="preserve"> Л.И.</w:t>
      </w:r>
    </w:p>
    <w:p w:rsidR="00A47105" w:rsidRPr="002A41D2" w:rsidRDefault="00A47105" w:rsidP="00A47105">
      <w:pPr>
        <w:jc w:val="both"/>
        <w:rPr>
          <w:sz w:val="28"/>
          <w:szCs w:val="28"/>
        </w:rPr>
      </w:pPr>
    </w:p>
    <w:p w:rsidR="00A47105" w:rsidRPr="002A41D2" w:rsidRDefault="00A47105" w:rsidP="00A47105">
      <w:pPr>
        <w:jc w:val="both"/>
        <w:rPr>
          <w:sz w:val="28"/>
          <w:szCs w:val="28"/>
        </w:rPr>
      </w:pPr>
    </w:p>
    <w:p w:rsidR="00A47105" w:rsidRPr="002A41D2" w:rsidRDefault="00A47105" w:rsidP="00A47105">
      <w:pPr>
        <w:jc w:val="both"/>
        <w:rPr>
          <w:sz w:val="28"/>
          <w:szCs w:val="28"/>
        </w:rPr>
      </w:pPr>
    </w:p>
    <w:p w:rsidR="00A47105" w:rsidRPr="002A41D2" w:rsidRDefault="00A47105" w:rsidP="00A47105">
      <w:pPr>
        <w:jc w:val="both"/>
        <w:rPr>
          <w:sz w:val="28"/>
          <w:szCs w:val="28"/>
        </w:rPr>
      </w:pPr>
    </w:p>
    <w:p w:rsidR="00A47105" w:rsidRPr="002A41D2" w:rsidRDefault="00A47105" w:rsidP="00A47105">
      <w:pPr>
        <w:jc w:val="both"/>
        <w:rPr>
          <w:sz w:val="28"/>
          <w:szCs w:val="28"/>
        </w:rPr>
      </w:pPr>
    </w:p>
    <w:p w:rsidR="00A47105" w:rsidRDefault="00A47105" w:rsidP="00A47105">
      <w:pPr>
        <w:jc w:val="both"/>
        <w:rPr>
          <w:sz w:val="28"/>
          <w:szCs w:val="28"/>
        </w:rPr>
      </w:pPr>
    </w:p>
    <w:p w:rsidR="004C35F7" w:rsidRDefault="004C35F7" w:rsidP="00A47105">
      <w:pPr>
        <w:jc w:val="both"/>
        <w:rPr>
          <w:sz w:val="28"/>
          <w:szCs w:val="28"/>
        </w:rPr>
      </w:pPr>
    </w:p>
    <w:p w:rsidR="004C35F7" w:rsidRDefault="004C35F7" w:rsidP="00A47105">
      <w:pPr>
        <w:jc w:val="both"/>
        <w:rPr>
          <w:sz w:val="28"/>
          <w:szCs w:val="28"/>
        </w:rPr>
      </w:pPr>
    </w:p>
    <w:p w:rsidR="004C35F7" w:rsidRDefault="004C35F7" w:rsidP="00A47105">
      <w:pPr>
        <w:jc w:val="both"/>
        <w:rPr>
          <w:sz w:val="28"/>
          <w:szCs w:val="28"/>
        </w:rPr>
      </w:pPr>
    </w:p>
    <w:p w:rsidR="004C35F7" w:rsidRPr="002A41D2" w:rsidRDefault="004C35F7" w:rsidP="00A47105">
      <w:pPr>
        <w:jc w:val="both"/>
        <w:rPr>
          <w:sz w:val="28"/>
          <w:szCs w:val="28"/>
        </w:rPr>
      </w:pPr>
    </w:p>
    <w:p w:rsidR="00A47105" w:rsidRPr="002A41D2" w:rsidRDefault="00A47105" w:rsidP="00A47105">
      <w:pPr>
        <w:jc w:val="both"/>
        <w:rPr>
          <w:sz w:val="28"/>
          <w:szCs w:val="28"/>
        </w:rPr>
      </w:pPr>
    </w:p>
    <w:p w:rsidR="00A47105" w:rsidRPr="002A41D2" w:rsidRDefault="00A47105" w:rsidP="00A47105">
      <w:pPr>
        <w:jc w:val="both"/>
        <w:rPr>
          <w:sz w:val="28"/>
          <w:szCs w:val="28"/>
        </w:rPr>
      </w:pPr>
    </w:p>
    <w:p w:rsidR="00A47105" w:rsidRPr="002A41D2" w:rsidRDefault="00A47105" w:rsidP="00A47105">
      <w:pPr>
        <w:jc w:val="both"/>
        <w:rPr>
          <w:sz w:val="28"/>
          <w:szCs w:val="28"/>
        </w:rPr>
      </w:pPr>
    </w:p>
    <w:p w:rsidR="00A47105" w:rsidRPr="002A41D2" w:rsidRDefault="00A47105" w:rsidP="00A47105">
      <w:pPr>
        <w:jc w:val="both"/>
        <w:rPr>
          <w:sz w:val="28"/>
          <w:szCs w:val="28"/>
        </w:rPr>
      </w:pPr>
    </w:p>
    <w:p w:rsidR="00A47105" w:rsidRPr="002A41D2" w:rsidRDefault="00A47105" w:rsidP="00A47105">
      <w:pPr>
        <w:jc w:val="both"/>
        <w:rPr>
          <w:sz w:val="28"/>
          <w:szCs w:val="28"/>
        </w:rPr>
      </w:pPr>
    </w:p>
    <w:p w:rsidR="00A47105" w:rsidRPr="002A41D2" w:rsidRDefault="00A47105" w:rsidP="00A47105">
      <w:pPr>
        <w:jc w:val="both"/>
        <w:rPr>
          <w:sz w:val="28"/>
          <w:szCs w:val="28"/>
        </w:rPr>
      </w:pPr>
    </w:p>
    <w:p w:rsidR="00A47105" w:rsidRPr="002A41D2" w:rsidRDefault="00A47105" w:rsidP="00A47105">
      <w:pPr>
        <w:jc w:val="center"/>
        <w:rPr>
          <w:b/>
          <w:sz w:val="26"/>
          <w:szCs w:val="26"/>
        </w:rPr>
      </w:pPr>
      <w:r w:rsidRPr="002A41D2">
        <w:rPr>
          <w:b/>
          <w:sz w:val="26"/>
          <w:szCs w:val="26"/>
        </w:rPr>
        <w:t>ПРОКУРАТУРА РАЗЪЯСНЯЕТ…</w:t>
      </w:r>
    </w:p>
    <w:p w:rsidR="00A47105" w:rsidRPr="00B1159B" w:rsidRDefault="00A47105" w:rsidP="00A47105">
      <w:pPr>
        <w:shd w:val="clear" w:color="auto" w:fill="FDFDFD"/>
        <w:spacing w:before="100" w:beforeAutospacing="1" w:after="100" w:afterAutospacing="1"/>
        <w:jc w:val="center"/>
        <w:outlineLvl w:val="1"/>
        <w:rPr>
          <w:b/>
          <w:bCs/>
          <w:sz w:val="28"/>
          <w:szCs w:val="28"/>
        </w:rPr>
      </w:pPr>
      <w:r w:rsidRPr="00B1159B">
        <w:rPr>
          <w:b/>
          <w:bCs/>
          <w:sz w:val="28"/>
          <w:szCs w:val="28"/>
        </w:rPr>
        <w:t>Административное задержание не может быть более 48 часов</w:t>
      </w:r>
    </w:p>
    <w:p w:rsidR="00A47105" w:rsidRPr="00B1159B" w:rsidRDefault="00A47105" w:rsidP="00A47105">
      <w:pPr>
        <w:shd w:val="clear" w:color="auto" w:fill="FDFDFD"/>
        <w:ind w:firstLine="709"/>
        <w:jc w:val="both"/>
        <w:rPr>
          <w:sz w:val="28"/>
          <w:szCs w:val="28"/>
        </w:rPr>
      </w:pPr>
      <w:r w:rsidRPr="00B1159B">
        <w:rPr>
          <w:sz w:val="28"/>
          <w:szCs w:val="28"/>
        </w:rPr>
        <w:t xml:space="preserve">С 21.11.2016 вступило в силу постановление Конституционного Суда РФ от 17.11.2016 №25-П «По делу о проверке конституционности части 4 статьи 27.5 Кодекса Российской Федерации об административных правонарушениях в связи с жалобой гражданина Е.С. </w:t>
      </w:r>
      <w:proofErr w:type="spellStart"/>
      <w:r w:rsidRPr="00B1159B">
        <w:rPr>
          <w:sz w:val="28"/>
          <w:szCs w:val="28"/>
        </w:rPr>
        <w:t>Сизикова</w:t>
      </w:r>
      <w:proofErr w:type="spellEnd"/>
      <w:r w:rsidRPr="00B1159B">
        <w:rPr>
          <w:sz w:val="28"/>
          <w:szCs w:val="28"/>
        </w:rPr>
        <w:t>».</w:t>
      </w:r>
    </w:p>
    <w:p w:rsidR="00A47105" w:rsidRPr="00B1159B" w:rsidRDefault="00A47105" w:rsidP="00A47105">
      <w:pPr>
        <w:shd w:val="clear" w:color="auto" w:fill="FDFDFD"/>
        <w:ind w:firstLine="709"/>
        <w:jc w:val="both"/>
        <w:rPr>
          <w:sz w:val="28"/>
          <w:szCs w:val="28"/>
        </w:rPr>
      </w:pPr>
      <w:proofErr w:type="gramStart"/>
      <w:r w:rsidRPr="00B1159B">
        <w:rPr>
          <w:sz w:val="28"/>
          <w:szCs w:val="28"/>
        </w:rPr>
        <w:t xml:space="preserve">Конституционным Судом признано не соответствующим Конституции РФ положение ч.4 ст.27.5 </w:t>
      </w:r>
      <w:proofErr w:type="spellStart"/>
      <w:r w:rsidRPr="00B1159B">
        <w:rPr>
          <w:sz w:val="28"/>
          <w:szCs w:val="28"/>
        </w:rPr>
        <w:t>КоАП</w:t>
      </w:r>
      <w:proofErr w:type="spellEnd"/>
      <w:r w:rsidRPr="00B1159B">
        <w:rPr>
          <w:sz w:val="28"/>
          <w:szCs w:val="28"/>
        </w:rPr>
        <w:t xml:space="preserve"> РФ (срок административного задержания лица, находящегося в состоянии опьянения, исчисляется со времени его вытрезвления) в той мере, в какой в системе действующего правового регулирования производства по делам об административных правонарушениях, влекущих административный арест, оно допускает ограничение свободы такого лица до судебного решения на срок более 48 часов.</w:t>
      </w:r>
      <w:proofErr w:type="gramEnd"/>
    </w:p>
    <w:p w:rsidR="00A47105" w:rsidRPr="00B1159B" w:rsidRDefault="00A47105" w:rsidP="00A47105">
      <w:pPr>
        <w:shd w:val="clear" w:color="auto" w:fill="FDFDFD"/>
        <w:ind w:firstLine="709"/>
        <w:jc w:val="both"/>
        <w:rPr>
          <w:sz w:val="28"/>
          <w:szCs w:val="28"/>
        </w:rPr>
      </w:pPr>
      <w:proofErr w:type="gramStart"/>
      <w:r w:rsidRPr="00B1159B">
        <w:rPr>
          <w:sz w:val="28"/>
          <w:szCs w:val="28"/>
        </w:rPr>
        <w:t>В постановлении указано, что внесудебное принудительное ограничение свободы лица, подвергнутого административному задержанию и находящегося в состоянии опьянения, на период до его вытрезвления не может рассматриваться как не подпадающее под действие ст.22 Конституции Российской Федерации и ст. 5 Конвенции о защите прав человека и основных свобод, позволяющих прибегать к мерам ограничения свободы лишь в случаях, когда их использование оправдано настоятельной</w:t>
      </w:r>
      <w:proofErr w:type="gramEnd"/>
      <w:r w:rsidRPr="00B1159B">
        <w:rPr>
          <w:sz w:val="28"/>
          <w:szCs w:val="28"/>
        </w:rPr>
        <w:t xml:space="preserve"> потребностью охраны частноправовых и публично-правовых интересов, не достижимой иными средствами.</w:t>
      </w:r>
    </w:p>
    <w:p w:rsidR="00A47105" w:rsidRPr="002A41D2" w:rsidRDefault="00A47105" w:rsidP="00A47105">
      <w:pPr>
        <w:shd w:val="clear" w:color="auto" w:fill="FDFDFD"/>
        <w:ind w:firstLine="708"/>
        <w:jc w:val="both"/>
        <w:rPr>
          <w:sz w:val="28"/>
          <w:szCs w:val="28"/>
        </w:rPr>
      </w:pPr>
      <w:r w:rsidRPr="00B1159B">
        <w:rPr>
          <w:sz w:val="28"/>
          <w:szCs w:val="28"/>
        </w:rPr>
        <w:t xml:space="preserve">В связи с этим, применение указанного ограничения свободы недопустимо в отрыве от конституционного запрета досудебного решения </w:t>
      </w:r>
      <w:proofErr w:type="gramStart"/>
      <w:r w:rsidRPr="00B1159B">
        <w:rPr>
          <w:sz w:val="28"/>
          <w:szCs w:val="28"/>
        </w:rPr>
        <w:t>подвергать</w:t>
      </w:r>
      <w:proofErr w:type="gramEnd"/>
      <w:r w:rsidRPr="00B1159B">
        <w:rPr>
          <w:sz w:val="28"/>
          <w:szCs w:val="28"/>
        </w:rPr>
        <w:t xml:space="preserve"> кого бы то ни было задержанию на срок более 48 часов.</w:t>
      </w:r>
    </w:p>
    <w:p w:rsidR="00A47105" w:rsidRPr="002A41D2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Pr="002A41D2" w:rsidRDefault="00A47105" w:rsidP="00A47105">
      <w:pPr>
        <w:jc w:val="both"/>
        <w:rPr>
          <w:sz w:val="26"/>
          <w:szCs w:val="26"/>
        </w:rPr>
      </w:pPr>
      <w:r w:rsidRPr="002A41D2">
        <w:t xml:space="preserve">                                                                                        </w:t>
      </w:r>
      <w:r w:rsidRPr="002A41D2">
        <w:rPr>
          <w:sz w:val="26"/>
          <w:szCs w:val="26"/>
        </w:rPr>
        <w:t>заместитель прокурора Северного района</w:t>
      </w:r>
    </w:p>
    <w:p w:rsidR="00A47105" w:rsidRPr="002A41D2" w:rsidRDefault="00A47105" w:rsidP="00A47105">
      <w:pPr>
        <w:rPr>
          <w:sz w:val="26"/>
          <w:szCs w:val="26"/>
        </w:rPr>
      </w:pPr>
      <w:r w:rsidRPr="002A41D2">
        <w:rPr>
          <w:sz w:val="26"/>
          <w:szCs w:val="26"/>
        </w:rPr>
        <w:t xml:space="preserve">                                                                                 советник юстиции</w:t>
      </w:r>
    </w:p>
    <w:p w:rsidR="00A47105" w:rsidRPr="002A41D2" w:rsidRDefault="00A47105" w:rsidP="00A47105">
      <w:pPr>
        <w:jc w:val="center"/>
        <w:rPr>
          <w:sz w:val="26"/>
          <w:szCs w:val="26"/>
        </w:rPr>
      </w:pPr>
      <w:r w:rsidRPr="002A41D2">
        <w:rPr>
          <w:sz w:val="26"/>
          <w:szCs w:val="26"/>
        </w:rPr>
        <w:t xml:space="preserve">                                  </w:t>
      </w:r>
      <w:proofErr w:type="spellStart"/>
      <w:r w:rsidRPr="002A41D2">
        <w:rPr>
          <w:sz w:val="26"/>
          <w:szCs w:val="26"/>
        </w:rPr>
        <w:t>Тишечко</w:t>
      </w:r>
      <w:proofErr w:type="spellEnd"/>
      <w:r w:rsidRPr="002A41D2">
        <w:rPr>
          <w:sz w:val="26"/>
          <w:szCs w:val="26"/>
        </w:rPr>
        <w:t xml:space="preserve"> Л.И.</w:t>
      </w:r>
    </w:p>
    <w:p w:rsidR="00A47105" w:rsidRPr="002A41D2" w:rsidRDefault="00A47105" w:rsidP="00A47105">
      <w:pPr>
        <w:jc w:val="both"/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Pr="00B0302A" w:rsidRDefault="00A47105" w:rsidP="00A47105">
      <w:pPr>
        <w:ind w:firstLine="708"/>
        <w:jc w:val="both"/>
        <w:rPr>
          <w:sz w:val="28"/>
          <w:szCs w:val="28"/>
        </w:rPr>
      </w:pPr>
      <w:r w:rsidRPr="00B0302A">
        <w:rPr>
          <w:sz w:val="28"/>
          <w:szCs w:val="28"/>
        </w:rPr>
        <w:t xml:space="preserve">Жительница Северного района, 19-летняя Воронова Юлия, мировым судьей 4-го судебного участка Куйбышевского судебного района Новосибирской области признана виновной в совершении преступления, предусмотренного </w:t>
      </w:r>
      <w:proofErr w:type="gramStart"/>
      <w:r w:rsidRPr="00B0302A">
        <w:rPr>
          <w:sz w:val="28"/>
          <w:szCs w:val="28"/>
        </w:rPr>
        <w:t>ч</w:t>
      </w:r>
      <w:proofErr w:type="gramEnd"/>
      <w:r w:rsidRPr="00B0302A">
        <w:rPr>
          <w:sz w:val="28"/>
          <w:szCs w:val="28"/>
        </w:rPr>
        <w:t>. 1 ст.118 УК РФ (причинение тяжкого вреда здоровью по неосторожности), в отношении своей малолетней дочери.</w:t>
      </w:r>
    </w:p>
    <w:p w:rsidR="00A47105" w:rsidRPr="00B0302A" w:rsidRDefault="00A47105" w:rsidP="00A47105">
      <w:pPr>
        <w:ind w:firstLine="708"/>
        <w:jc w:val="both"/>
        <w:rPr>
          <w:sz w:val="28"/>
          <w:szCs w:val="28"/>
        </w:rPr>
      </w:pPr>
      <w:r w:rsidRPr="00B0302A">
        <w:rPr>
          <w:sz w:val="28"/>
          <w:szCs w:val="28"/>
        </w:rPr>
        <w:t>В суде установлено, что в ноябре 2016 года, Воронова Ю., находясь в состоянии алкогольного опьянения в своем домовладении, укачивая на руках свою плачущую малолетнюю дочь, Анастасию, 2016 года рождения, разозлившись, что ребенок долго не успокаивается, бросила ее в детскую коляску. При падении, ее дочь ударилась правой рукой о металлический край детской коляски. В результате таких  неосторожных действий Вороновой Ю., малолетней был причинен тяжкий вред здоровью в виде закрытого перелома правого плеча со смещением.</w:t>
      </w:r>
    </w:p>
    <w:p w:rsidR="00A47105" w:rsidRPr="00B0302A" w:rsidRDefault="00A47105" w:rsidP="00A47105">
      <w:pPr>
        <w:ind w:firstLine="708"/>
        <w:jc w:val="both"/>
        <w:rPr>
          <w:sz w:val="28"/>
          <w:szCs w:val="28"/>
        </w:rPr>
      </w:pPr>
      <w:r w:rsidRPr="00B0302A">
        <w:rPr>
          <w:sz w:val="28"/>
          <w:szCs w:val="28"/>
        </w:rPr>
        <w:t>Дело рассмотрено в особом порядке, суд приговорил Воронову Ю. к штрафу в размере 7000 рублей.</w:t>
      </w:r>
    </w:p>
    <w:p w:rsidR="00A47105" w:rsidRPr="00B0302A" w:rsidRDefault="00A47105" w:rsidP="00A47105">
      <w:pPr>
        <w:ind w:firstLine="708"/>
        <w:jc w:val="both"/>
        <w:rPr>
          <w:sz w:val="28"/>
          <w:szCs w:val="28"/>
        </w:rPr>
      </w:pPr>
      <w:r w:rsidRPr="00B0302A">
        <w:rPr>
          <w:sz w:val="28"/>
          <w:szCs w:val="28"/>
        </w:rPr>
        <w:t>Приговор не вступил в законную силу.</w:t>
      </w:r>
    </w:p>
    <w:p w:rsidR="00A47105" w:rsidRDefault="00A47105" w:rsidP="00A47105">
      <w:pPr>
        <w:jc w:val="both"/>
      </w:pPr>
      <w:r w:rsidRPr="002A41D2">
        <w:t xml:space="preserve">                                                                                       </w:t>
      </w:r>
    </w:p>
    <w:p w:rsidR="00A47105" w:rsidRDefault="00A47105" w:rsidP="00A47105">
      <w:pPr>
        <w:jc w:val="both"/>
      </w:pPr>
    </w:p>
    <w:p w:rsidR="00A47105" w:rsidRPr="006F4CF8" w:rsidRDefault="00A47105" w:rsidP="00A47105">
      <w:pPr>
        <w:ind w:left="4248" w:firstLine="708"/>
        <w:jc w:val="both"/>
        <w:rPr>
          <w:sz w:val="26"/>
          <w:szCs w:val="26"/>
        </w:rPr>
      </w:pPr>
      <w:r w:rsidRPr="006F4CF8">
        <w:rPr>
          <w:sz w:val="26"/>
          <w:szCs w:val="26"/>
        </w:rPr>
        <w:t xml:space="preserve">    помощник прокурора Северного района</w:t>
      </w:r>
    </w:p>
    <w:p w:rsidR="00A47105" w:rsidRPr="006F4CF8" w:rsidRDefault="00A47105" w:rsidP="00A47105">
      <w:pPr>
        <w:rPr>
          <w:sz w:val="26"/>
          <w:szCs w:val="26"/>
        </w:rPr>
      </w:pPr>
      <w:r w:rsidRPr="006F4CF8">
        <w:rPr>
          <w:sz w:val="26"/>
          <w:szCs w:val="26"/>
        </w:rPr>
        <w:t xml:space="preserve">                                                                                Мамаев К.О.</w:t>
      </w: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A47105" w:rsidRPr="002A41D2" w:rsidRDefault="00A47105" w:rsidP="00A47105">
      <w:pPr>
        <w:jc w:val="both"/>
      </w:pPr>
    </w:p>
    <w:p w:rsidR="002337FD" w:rsidRDefault="002337FD" w:rsidP="00A47105">
      <w:pPr>
        <w:jc w:val="center"/>
        <w:rPr>
          <w:sz w:val="26"/>
          <w:szCs w:val="26"/>
        </w:rPr>
      </w:pPr>
    </w:p>
    <w:p w:rsidR="002337FD" w:rsidRDefault="002337FD" w:rsidP="00A47105">
      <w:pPr>
        <w:jc w:val="center"/>
        <w:rPr>
          <w:sz w:val="26"/>
          <w:szCs w:val="26"/>
        </w:rPr>
      </w:pPr>
    </w:p>
    <w:p w:rsidR="002337FD" w:rsidRDefault="002337FD" w:rsidP="00A47105">
      <w:pPr>
        <w:jc w:val="center"/>
        <w:rPr>
          <w:sz w:val="26"/>
          <w:szCs w:val="26"/>
        </w:rPr>
      </w:pPr>
    </w:p>
    <w:p w:rsidR="002337FD" w:rsidRDefault="002337FD" w:rsidP="00A47105">
      <w:pPr>
        <w:jc w:val="center"/>
        <w:rPr>
          <w:sz w:val="26"/>
          <w:szCs w:val="26"/>
        </w:rPr>
      </w:pPr>
    </w:p>
    <w:p w:rsidR="002337FD" w:rsidRDefault="002337FD" w:rsidP="00A47105">
      <w:pPr>
        <w:jc w:val="center"/>
        <w:rPr>
          <w:sz w:val="26"/>
          <w:szCs w:val="26"/>
        </w:rPr>
      </w:pPr>
    </w:p>
    <w:p w:rsidR="00A47105" w:rsidRPr="006C5802" w:rsidRDefault="00A47105" w:rsidP="00A47105">
      <w:pPr>
        <w:jc w:val="center"/>
        <w:rPr>
          <w:sz w:val="26"/>
          <w:szCs w:val="26"/>
        </w:rPr>
      </w:pPr>
      <w:r w:rsidRPr="006C5802">
        <w:rPr>
          <w:sz w:val="26"/>
          <w:szCs w:val="26"/>
        </w:rPr>
        <w:t>Результаты работы прокуратуры Северного района в сфере защиты прав субъектов предпринимательской деятельности</w:t>
      </w:r>
    </w:p>
    <w:p w:rsidR="00A47105" w:rsidRPr="006C5802" w:rsidRDefault="00A47105" w:rsidP="00A47105">
      <w:pPr>
        <w:jc w:val="center"/>
        <w:rPr>
          <w:sz w:val="26"/>
          <w:szCs w:val="26"/>
        </w:rPr>
      </w:pPr>
      <w:r w:rsidRPr="006C5802">
        <w:rPr>
          <w:sz w:val="26"/>
          <w:szCs w:val="26"/>
        </w:rPr>
        <w:t>за 2016 год</w:t>
      </w:r>
    </w:p>
    <w:p w:rsidR="00A47105" w:rsidRPr="006C5802" w:rsidRDefault="00A47105" w:rsidP="00A47105">
      <w:pPr>
        <w:ind w:left="4956"/>
        <w:rPr>
          <w:sz w:val="26"/>
          <w:szCs w:val="26"/>
        </w:rPr>
      </w:pPr>
    </w:p>
    <w:p w:rsidR="00A47105" w:rsidRPr="006C5802" w:rsidRDefault="00A47105" w:rsidP="00A47105">
      <w:pPr>
        <w:ind w:firstLine="720"/>
        <w:jc w:val="both"/>
        <w:rPr>
          <w:sz w:val="26"/>
          <w:szCs w:val="26"/>
        </w:rPr>
      </w:pPr>
      <w:r w:rsidRPr="006C5802">
        <w:rPr>
          <w:sz w:val="26"/>
          <w:szCs w:val="26"/>
        </w:rPr>
        <w:t xml:space="preserve">Всего в 2016 году прокуратурой района выявлено 100 нарушений в сфере защиты прав субъектов предпринимательской деятельности, 31 незаконный правовой акт, принесено 26 протестов, внесено 29 представлений, по </w:t>
      </w:r>
      <w:proofErr w:type="gramStart"/>
      <w:r w:rsidRPr="006C5802">
        <w:rPr>
          <w:sz w:val="26"/>
          <w:szCs w:val="26"/>
        </w:rPr>
        <w:t>результатам</w:t>
      </w:r>
      <w:proofErr w:type="gramEnd"/>
      <w:r w:rsidRPr="006C5802">
        <w:rPr>
          <w:sz w:val="26"/>
          <w:szCs w:val="26"/>
        </w:rPr>
        <w:t xml:space="preserve"> рассмотрения которых 25 должностных лиц привлечены к дисциплинарной ответственности.</w:t>
      </w:r>
    </w:p>
    <w:p w:rsidR="00A47105" w:rsidRPr="006C5802" w:rsidRDefault="00A47105" w:rsidP="00A47105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left="10" w:right="34" w:firstLine="696"/>
        <w:jc w:val="both"/>
        <w:rPr>
          <w:sz w:val="26"/>
          <w:szCs w:val="26"/>
        </w:rPr>
      </w:pPr>
      <w:proofErr w:type="gramStart"/>
      <w:r w:rsidRPr="006C5802">
        <w:rPr>
          <w:sz w:val="26"/>
          <w:szCs w:val="26"/>
        </w:rPr>
        <w:t>Например,  по результатам проверки соответствия нормативных правовых актов  в сфере оказания муниципальной услуги по подготовке и выдаче градостроительных планов земельных участков муниципальных образований, на постановления администраций поселений (</w:t>
      </w:r>
      <w:proofErr w:type="spellStart"/>
      <w:r w:rsidRPr="006C5802">
        <w:rPr>
          <w:sz w:val="26"/>
          <w:szCs w:val="26"/>
        </w:rPr>
        <w:t>Чебаковского</w:t>
      </w:r>
      <w:proofErr w:type="spellEnd"/>
      <w:r w:rsidRPr="006C5802">
        <w:rPr>
          <w:sz w:val="26"/>
          <w:szCs w:val="26"/>
        </w:rPr>
        <w:t xml:space="preserve">, Останинского, Остяцкого, </w:t>
      </w:r>
      <w:proofErr w:type="spellStart"/>
      <w:r w:rsidRPr="006C5802">
        <w:rPr>
          <w:sz w:val="26"/>
          <w:szCs w:val="26"/>
        </w:rPr>
        <w:t>Гражданцевского</w:t>
      </w:r>
      <w:proofErr w:type="spellEnd"/>
      <w:r w:rsidRPr="006C5802">
        <w:rPr>
          <w:sz w:val="26"/>
          <w:szCs w:val="26"/>
        </w:rPr>
        <w:t xml:space="preserve">, </w:t>
      </w:r>
      <w:proofErr w:type="spellStart"/>
      <w:r w:rsidRPr="006C5802">
        <w:rPr>
          <w:sz w:val="26"/>
          <w:szCs w:val="26"/>
        </w:rPr>
        <w:t>Биазинского</w:t>
      </w:r>
      <w:proofErr w:type="spellEnd"/>
      <w:r w:rsidRPr="006C5802">
        <w:rPr>
          <w:sz w:val="26"/>
          <w:szCs w:val="26"/>
        </w:rPr>
        <w:t>, Федоровского, Новотроицкого) принесены протесты, так как на момент проверки вопросы в сфере территориального планирования, в том числе подготовки и выдачи градостроительного плана земельного участка, исключены из полномочий органов</w:t>
      </w:r>
      <w:proofErr w:type="gramEnd"/>
      <w:r w:rsidRPr="006C5802">
        <w:rPr>
          <w:sz w:val="26"/>
          <w:szCs w:val="26"/>
        </w:rPr>
        <w:t xml:space="preserve"> местного самоуправления поселений. Протесты рассмотрены, удовлетворены, незаконные административные регламенты отменены. </w:t>
      </w:r>
    </w:p>
    <w:p w:rsidR="00A47105" w:rsidRPr="006C5802" w:rsidRDefault="00A47105" w:rsidP="00A47105">
      <w:pPr>
        <w:ind w:firstLine="709"/>
        <w:jc w:val="both"/>
        <w:rPr>
          <w:sz w:val="26"/>
          <w:szCs w:val="26"/>
        </w:rPr>
      </w:pPr>
      <w:r w:rsidRPr="006C5802">
        <w:rPr>
          <w:sz w:val="26"/>
          <w:szCs w:val="26"/>
        </w:rPr>
        <w:t xml:space="preserve">В августе 2016 года прокуратурой Северного района повторно  изучены правила благоустройства муниципальных образований Северного района. По результатам дополнительной оценки указанных нормативных правовых актов Главам </w:t>
      </w:r>
      <w:proofErr w:type="spellStart"/>
      <w:r w:rsidRPr="006C5802">
        <w:rPr>
          <w:sz w:val="26"/>
          <w:szCs w:val="26"/>
        </w:rPr>
        <w:t>Чувашинского</w:t>
      </w:r>
      <w:proofErr w:type="spellEnd"/>
      <w:r w:rsidRPr="006C5802">
        <w:rPr>
          <w:sz w:val="26"/>
          <w:szCs w:val="26"/>
        </w:rPr>
        <w:t>, Федоровского, Северного, Новотроицкого сельсоветов принесены протесты, в связи с выявленными фактами возложения на организации независимо от формы собственности обязанностей по содержанию инженерных коммуникаций и их конструктивных элементов (рассмотрены, удовлетворены, в правила благоустройства внесены соответствующие изменения).</w:t>
      </w:r>
    </w:p>
    <w:p w:rsidR="00A47105" w:rsidRPr="006C5802" w:rsidRDefault="00A47105" w:rsidP="00A47105">
      <w:pPr>
        <w:ind w:right="-6" w:firstLine="709"/>
        <w:jc w:val="both"/>
        <w:rPr>
          <w:spacing w:val="-2"/>
          <w:sz w:val="26"/>
          <w:szCs w:val="26"/>
        </w:rPr>
      </w:pPr>
      <w:r w:rsidRPr="006C5802">
        <w:rPr>
          <w:spacing w:val="-2"/>
          <w:sz w:val="26"/>
          <w:szCs w:val="26"/>
        </w:rPr>
        <w:t>01.11.2016 на постановление администрации Северного района от 23.05.2016 №278 «Об утверждении административного регламента по осуществлению муниципального земельного контроля» принесен протест по следующим основаниям. Регламентов необоснованно установлен перечень обязанностей для органов прокуратуры, Регламентом не предусмотрена норма о разработке планов проведения плановых проверок в отношении граждан. Регламентом необоснованно расширены полномочия должностных лиц при осуществлении муниципального земельного контроля (обращение в органы внутренних дел за содействием в пресечении действий, препятствующих осуществлению муниципального контроля, составлять протоколы об административных правонарушениях, комплектовать материалы проверок). Протест рассмотрен, удовлетворен.</w:t>
      </w:r>
    </w:p>
    <w:p w:rsidR="00A47105" w:rsidRPr="006C5802" w:rsidRDefault="00A47105" w:rsidP="00A47105">
      <w:pPr>
        <w:widowControl w:val="0"/>
        <w:ind w:firstLine="540"/>
        <w:jc w:val="both"/>
        <w:rPr>
          <w:sz w:val="26"/>
          <w:szCs w:val="26"/>
        </w:rPr>
      </w:pPr>
      <w:proofErr w:type="gramStart"/>
      <w:r w:rsidRPr="006C5802">
        <w:rPr>
          <w:sz w:val="26"/>
          <w:szCs w:val="26"/>
        </w:rPr>
        <w:t>Также прокурором главам поселений внесено 12 представлений в связи с тем, что органами местного самоуправления длительное время  меры для определения порядка формирования, ведения и обязательного опубликования Перечня муниципального имущества, свободного от прав третьих лиц, и подлежащего предоставлению субъектам малого и среднего предпринимательства, ведения указанного Перечня и его опубликования, не  были приняты.</w:t>
      </w:r>
      <w:proofErr w:type="gramEnd"/>
      <w:r w:rsidRPr="006C5802">
        <w:rPr>
          <w:sz w:val="26"/>
          <w:szCs w:val="26"/>
        </w:rPr>
        <w:t xml:space="preserve">  Акты прокурорского реагирования рассмотрены, 10 муниципальных служащих привлечены к дисциплинарной ответственности.</w:t>
      </w:r>
    </w:p>
    <w:p w:rsidR="00A47105" w:rsidRPr="006C5802" w:rsidRDefault="00A47105" w:rsidP="00A47105">
      <w:pPr>
        <w:ind w:firstLine="709"/>
        <w:jc w:val="both"/>
        <w:rPr>
          <w:sz w:val="26"/>
          <w:szCs w:val="26"/>
        </w:rPr>
      </w:pPr>
      <w:proofErr w:type="gramStart"/>
      <w:r w:rsidRPr="006C5802">
        <w:rPr>
          <w:sz w:val="26"/>
          <w:szCs w:val="26"/>
        </w:rPr>
        <w:t xml:space="preserve">Неоднократно выявлялись нарушения в ходе проверок соблюдения органами муниципального контроля законодательства в сфере защиты прав юридических лиц и индивидуальных предпринимателей  при осуществлении муниципального контроля (нарушения сроков проведения плановых проверок; отсутствие в распоряжениях о </w:t>
      </w:r>
      <w:r w:rsidRPr="006C5802">
        <w:rPr>
          <w:sz w:val="26"/>
          <w:szCs w:val="26"/>
        </w:rPr>
        <w:lastRenderedPageBreak/>
        <w:t xml:space="preserve">проведении плановых проверок  </w:t>
      </w:r>
      <w:r w:rsidRPr="006C5802">
        <w:rPr>
          <w:sz w:val="26"/>
          <w:szCs w:val="26"/>
          <w:lang w:eastAsia="en-US"/>
        </w:rPr>
        <w:t xml:space="preserve">сведений о месте нахождения проверяемого юридического лица, </w:t>
      </w:r>
      <w:r w:rsidRPr="006C5802">
        <w:rPr>
          <w:sz w:val="26"/>
          <w:szCs w:val="26"/>
        </w:rPr>
        <w:t>перечне документов, представление которых юридическим лицом, индивидуальным предпринимателем необходимо для достижения целей и задач проведения проверки;</w:t>
      </w:r>
      <w:proofErr w:type="gramEnd"/>
      <w:r w:rsidRPr="006C5802">
        <w:rPr>
          <w:sz w:val="26"/>
          <w:szCs w:val="26"/>
        </w:rPr>
        <w:t xml:space="preserve"> неверное составление акта проверки).  По результатам проверок Главам 3 поселений, Главе Северного района внесены представления (рассмотрены, удовлетворены, 4 муниципальных служащих привлечены к дисциплинарной ответственности).</w:t>
      </w:r>
    </w:p>
    <w:p w:rsidR="00A47105" w:rsidRPr="006C5802" w:rsidRDefault="00A47105" w:rsidP="00A47105">
      <w:pPr>
        <w:ind w:firstLine="540"/>
        <w:jc w:val="both"/>
        <w:rPr>
          <w:sz w:val="26"/>
          <w:szCs w:val="26"/>
        </w:rPr>
      </w:pPr>
      <w:r w:rsidRPr="006C5802">
        <w:rPr>
          <w:sz w:val="26"/>
          <w:szCs w:val="26"/>
        </w:rPr>
        <w:t>Главе Северного района в 2016 году также внесено представление в связи с тем, что проект ежегодного плана проведения плановых проверок юридических лиц и индивидуальных предпринимателей на 2017 год в срок до 01 июня 2016 года не согласован с территориальным органом федерального органа государственного земельного надзора. Кроме того, в проект плана проведения плановых проверок юридических лиц и индивидуальных предпринимателей на 2017 год администрацией района включено мероприятие в отношении малого предприятия – СПК «</w:t>
      </w:r>
      <w:proofErr w:type="spellStart"/>
      <w:r w:rsidRPr="006C5802">
        <w:rPr>
          <w:sz w:val="26"/>
          <w:szCs w:val="26"/>
        </w:rPr>
        <w:t>Гражданцевский</w:t>
      </w:r>
      <w:proofErr w:type="spellEnd"/>
      <w:r w:rsidRPr="006C5802">
        <w:rPr>
          <w:sz w:val="26"/>
          <w:szCs w:val="26"/>
        </w:rPr>
        <w:t>». Представление рассмотрено, удовлетворено, 1 муниципальный служащий привлечен к дисциплинарной ответственности.</w:t>
      </w:r>
    </w:p>
    <w:p w:rsidR="00A47105" w:rsidRPr="006C5802" w:rsidRDefault="00A47105" w:rsidP="00A47105">
      <w:pPr>
        <w:ind w:firstLine="709"/>
        <w:jc w:val="both"/>
        <w:rPr>
          <w:sz w:val="26"/>
          <w:szCs w:val="26"/>
        </w:rPr>
      </w:pPr>
      <w:proofErr w:type="gramStart"/>
      <w:r w:rsidRPr="006C5802">
        <w:rPr>
          <w:sz w:val="26"/>
          <w:szCs w:val="26"/>
        </w:rPr>
        <w:t>Кроме того, Главы 6 поселений прокурором района предостережены о недопустимости нарушений требований законодательства о местном самоуправлении, а также в сфере защиты прав юридических лиц и индивидуальных предпринимателей  при осуществлении муниципального контроля в связи с исключением вопроса осуществления муниципального земельного контроля из полномочий органов местного самоуправления поселений и возможностью осуществления органами местного самоуправления поселений муниципального земельного контроля  только в случае заключения</w:t>
      </w:r>
      <w:proofErr w:type="gramEnd"/>
      <w:r w:rsidRPr="006C5802">
        <w:rPr>
          <w:sz w:val="26"/>
          <w:szCs w:val="26"/>
        </w:rPr>
        <w:t xml:space="preserve"> с органами местного самоуправления муниципального района соглашений о передаче этих полномочий. </w:t>
      </w:r>
    </w:p>
    <w:p w:rsidR="00A47105" w:rsidRDefault="00A47105" w:rsidP="00A47105">
      <w:pPr>
        <w:ind w:firstLine="709"/>
        <w:jc w:val="both"/>
        <w:rPr>
          <w:sz w:val="28"/>
          <w:szCs w:val="28"/>
        </w:rPr>
      </w:pPr>
    </w:p>
    <w:p w:rsidR="00A47105" w:rsidRDefault="00A47105" w:rsidP="00A47105">
      <w:pPr>
        <w:ind w:firstLine="709"/>
        <w:jc w:val="both"/>
        <w:rPr>
          <w:sz w:val="28"/>
          <w:szCs w:val="28"/>
        </w:rPr>
      </w:pPr>
    </w:p>
    <w:p w:rsidR="00A47105" w:rsidRDefault="00A47105" w:rsidP="00A47105">
      <w:pPr>
        <w:ind w:left="4956"/>
      </w:pPr>
    </w:p>
    <w:p w:rsidR="00A47105" w:rsidRPr="006C5802" w:rsidRDefault="00A47105" w:rsidP="00A47105">
      <w:pPr>
        <w:ind w:left="4956"/>
        <w:rPr>
          <w:sz w:val="26"/>
          <w:szCs w:val="26"/>
        </w:rPr>
      </w:pPr>
      <w:r w:rsidRPr="006C5802">
        <w:rPr>
          <w:sz w:val="26"/>
          <w:szCs w:val="26"/>
        </w:rPr>
        <w:t>Заместитель прокурора района</w:t>
      </w:r>
    </w:p>
    <w:p w:rsidR="00A47105" w:rsidRPr="006C5802" w:rsidRDefault="00A47105" w:rsidP="00A47105">
      <w:pPr>
        <w:ind w:left="4956"/>
        <w:rPr>
          <w:sz w:val="26"/>
          <w:szCs w:val="26"/>
        </w:rPr>
      </w:pPr>
      <w:r w:rsidRPr="006C5802">
        <w:rPr>
          <w:sz w:val="26"/>
          <w:szCs w:val="26"/>
        </w:rPr>
        <w:t>советник юстиции</w:t>
      </w:r>
    </w:p>
    <w:p w:rsidR="00A47105" w:rsidRPr="006C5802" w:rsidRDefault="00A47105" w:rsidP="00A47105">
      <w:pPr>
        <w:ind w:left="4956"/>
        <w:rPr>
          <w:sz w:val="26"/>
          <w:szCs w:val="26"/>
        </w:rPr>
      </w:pPr>
      <w:proofErr w:type="spellStart"/>
      <w:r w:rsidRPr="006C5802">
        <w:rPr>
          <w:sz w:val="26"/>
          <w:szCs w:val="26"/>
        </w:rPr>
        <w:t>Тишечко</w:t>
      </w:r>
      <w:proofErr w:type="spellEnd"/>
      <w:r>
        <w:rPr>
          <w:sz w:val="26"/>
          <w:szCs w:val="26"/>
        </w:rPr>
        <w:t xml:space="preserve"> Л.И.</w:t>
      </w: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Default="00A47105" w:rsidP="00A47105">
      <w:pPr>
        <w:shd w:val="clear" w:color="auto" w:fill="FDFDFD"/>
        <w:spacing w:before="105" w:after="120"/>
        <w:ind w:firstLine="708"/>
        <w:jc w:val="both"/>
        <w:rPr>
          <w:sz w:val="28"/>
          <w:szCs w:val="28"/>
        </w:rPr>
      </w:pPr>
    </w:p>
    <w:p w:rsidR="00A47105" w:rsidRPr="00B1159B" w:rsidRDefault="00A47105" w:rsidP="004C35F7">
      <w:pPr>
        <w:shd w:val="clear" w:color="auto" w:fill="FDFDFD"/>
        <w:spacing w:before="105" w:after="120"/>
        <w:jc w:val="both"/>
        <w:rPr>
          <w:sz w:val="28"/>
          <w:szCs w:val="28"/>
        </w:rPr>
      </w:pPr>
    </w:p>
    <w:p w:rsidR="00AA1F97" w:rsidRDefault="00AA1F97" w:rsidP="0035418A">
      <w:pPr>
        <w:ind w:right="741"/>
        <w:rPr>
          <w:b/>
          <w:sz w:val="28"/>
          <w:szCs w:val="28"/>
        </w:rPr>
      </w:pPr>
    </w:p>
    <w:p w:rsidR="00124C48" w:rsidRDefault="00124C48" w:rsidP="0035418A">
      <w:pPr>
        <w:ind w:right="741"/>
        <w:rPr>
          <w:b/>
          <w:sz w:val="28"/>
          <w:szCs w:val="28"/>
        </w:rPr>
      </w:pPr>
    </w:p>
    <w:p w:rsidR="006A35AD" w:rsidRDefault="006A35AD" w:rsidP="0035418A">
      <w:pPr>
        <w:ind w:right="741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E10E0A" w:rsidRDefault="00E10E0A" w:rsidP="00A145DF"/>
          <w:p w:rsidR="00253530" w:rsidRPr="00313FEA" w:rsidRDefault="00253530" w:rsidP="00A145DF">
            <w:r w:rsidRPr="00313FEA">
              <w:t>УЧРЕДИТЕЛИ  «ВЕСТНИКА  ОСТАНИНСКОГО  СЕЛЬСОВЕТА»</w:t>
            </w:r>
          </w:p>
          <w:p w:rsidR="00253530" w:rsidRPr="00313FEA" w:rsidRDefault="00253530" w:rsidP="00A145DF"/>
          <w:p w:rsidR="00253530" w:rsidRPr="00313FEA" w:rsidRDefault="00253530" w:rsidP="00A145DF">
            <w:r w:rsidRPr="00313FEA">
              <w:t>Администрация Останинского сельсовета</w:t>
            </w:r>
          </w:p>
          <w:p w:rsidR="00253530" w:rsidRPr="00313FEA" w:rsidRDefault="00253530" w:rsidP="00A145DF">
            <w:r w:rsidRPr="00313FEA">
              <w:t>Совет депутатов Останинского сельсовета</w:t>
            </w:r>
          </w:p>
          <w:p w:rsidR="00253530" w:rsidRPr="00313FEA" w:rsidRDefault="00253530" w:rsidP="00A145DF"/>
        </w:tc>
      </w:tr>
    </w:tbl>
    <w:p w:rsidR="00253530" w:rsidRPr="00313FEA" w:rsidRDefault="00253530" w:rsidP="00253530">
      <w:pPr>
        <w:jc w:val="center"/>
        <w:rPr>
          <w:b/>
          <w:i/>
        </w:rPr>
      </w:pPr>
    </w:p>
    <w:p w:rsidR="00253530" w:rsidRPr="00313FEA" w:rsidRDefault="00253530" w:rsidP="00253530">
      <w:pPr>
        <w:jc w:val="center"/>
        <w:rPr>
          <w:b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253530" w:rsidRPr="00313FEA" w:rsidRDefault="00253530" w:rsidP="00A145DF">
            <w:pPr>
              <w:jc w:val="center"/>
            </w:pPr>
            <w:r w:rsidRPr="00313FEA">
              <w:t>РЕДАКЦИОННЫЙ  СОВЕТ:</w:t>
            </w:r>
          </w:p>
          <w:p w:rsidR="00253530" w:rsidRPr="00313FEA" w:rsidRDefault="00253530" w:rsidP="00A145DF">
            <w:pPr>
              <w:jc w:val="center"/>
            </w:pPr>
          </w:p>
          <w:p w:rsidR="00253530" w:rsidRPr="00313FEA" w:rsidRDefault="00F34622" w:rsidP="00A145DF">
            <w:proofErr w:type="spellStart"/>
            <w:r>
              <w:t>Куропова</w:t>
            </w:r>
            <w:proofErr w:type="spellEnd"/>
            <w:r>
              <w:t xml:space="preserve"> Евгения Валериевна</w:t>
            </w:r>
            <w:r w:rsidR="00253530" w:rsidRPr="00313FEA">
              <w:t>, редактор;</w:t>
            </w:r>
          </w:p>
          <w:p w:rsidR="00253530" w:rsidRPr="00313FEA" w:rsidRDefault="00D2207E" w:rsidP="00A145DF">
            <w:proofErr w:type="spellStart"/>
            <w:r>
              <w:t>Михалевич</w:t>
            </w:r>
            <w:proofErr w:type="spellEnd"/>
            <w:r>
              <w:t xml:space="preserve"> А.Н</w:t>
            </w:r>
            <w:r w:rsidR="00253530" w:rsidRPr="00313FEA">
              <w:t>, член редакционного совета;</w:t>
            </w:r>
          </w:p>
          <w:p w:rsidR="00253530" w:rsidRPr="00313FEA" w:rsidRDefault="00F34622" w:rsidP="00A145DF">
            <w:r w:rsidRPr="00F34622">
              <w:rPr>
                <w:szCs w:val="28"/>
              </w:rPr>
              <w:t>Крамская Лариса Анатольевна – заместитель председателя Совета депутатов Останинского сельсовета Северного района Новосибирской области</w:t>
            </w:r>
          </w:p>
        </w:tc>
      </w:tr>
    </w:tbl>
    <w:p w:rsidR="00253530" w:rsidRPr="00313FEA" w:rsidRDefault="00253530" w:rsidP="00253530">
      <w:pPr>
        <w:jc w:val="center"/>
        <w:rPr>
          <w:b/>
          <w:i/>
        </w:rPr>
      </w:pPr>
    </w:p>
    <w:p w:rsidR="00253530" w:rsidRPr="00313FEA" w:rsidRDefault="00253530" w:rsidP="00253530">
      <w:pPr>
        <w:jc w:val="center"/>
        <w:rPr>
          <w:b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253530" w:rsidRPr="00313FEA" w:rsidRDefault="00253530" w:rsidP="00A145DF">
            <w:pPr>
              <w:jc w:val="center"/>
            </w:pPr>
            <w:r w:rsidRPr="00313FEA">
              <w:t>ТИРАЖ</w:t>
            </w:r>
          </w:p>
          <w:p w:rsidR="00253530" w:rsidRPr="00313FEA" w:rsidRDefault="00253530" w:rsidP="00A145DF">
            <w:pPr>
              <w:jc w:val="center"/>
            </w:pPr>
          </w:p>
          <w:p w:rsidR="00253530" w:rsidRPr="00313FEA" w:rsidRDefault="00253530" w:rsidP="00A145DF">
            <w:pPr>
              <w:jc w:val="center"/>
            </w:pPr>
            <w:r w:rsidRPr="00313FEA">
              <w:t>10 экземпляров</w:t>
            </w:r>
          </w:p>
        </w:tc>
      </w:tr>
    </w:tbl>
    <w:p w:rsidR="00253530" w:rsidRPr="00313FEA" w:rsidRDefault="00253530" w:rsidP="00253530">
      <w:pPr>
        <w:jc w:val="center"/>
      </w:pPr>
    </w:p>
    <w:p w:rsidR="00253530" w:rsidRPr="00313FEA" w:rsidRDefault="00253530" w:rsidP="00253530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253530" w:rsidRPr="00313FEA" w:rsidRDefault="00253530" w:rsidP="00A145DF">
            <w:pPr>
              <w:jc w:val="center"/>
            </w:pPr>
            <w:r w:rsidRPr="00313FEA">
              <w:t>ТЕЛЕФОН  РЕДАКЦИОННОГО  СОВЕТА</w:t>
            </w:r>
          </w:p>
          <w:p w:rsidR="00253530" w:rsidRPr="00313FEA" w:rsidRDefault="00253530" w:rsidP="00A145DF">
            <w:pPr>
              <w:jc w:val="center"/>
            </w:pPr>
          </w:p>
          <w:p w:rsidR="00253530" w:rsidRPr="00313FEA" w:rsidRDefault="00253530" w:rsidP="00A145DF">
            <w:pPr>
              <w:jc w:val="center"/>
            </w:pPr>
            <w:r w:rsidRPr="00313FEA">
              <w:t>33-134</w:t>
            </w:r>
          </w:p>
        </w:tc>
      </w:tr>
    </w:tbl>
    <w:p w:rsidR="00253530" w:rsidRPr="00253530" w:rsidRDefault="00253530" w:rsidP="00253530">
      <w:pPr>
        <w:shd w:val="clear" w:color="auto" w:fill="FFFFFF"/>
        <w:tabs>
          <w:tab w:val="left" w:pos="1310"/>
        </w:tabs>
        <w:spacing w:after="96" w:line="317" w:lineRule="exact"/>
        <w:rPr>
          <w:color w:val="000000"/>
        </w:rPr>
        <w:sectPr w:rsidR="00253530" w:rsidRPr="00253530" w:rsidSect="004C35F7">
          <w:pgSz w:w="11909" w:h="16834"/>
          <w:pgMar w:top="992" w:right="590" w:bottom="238" w:left="1089" w:header="720" w:footer="720" w:gutter="0"/>
          <w:cols w:space="60"/>
          <w:noEndnote/>
          <w:docGrid w:linePitch="326"/>
        </w:sectPr>
      </w:pPr>
    </w:p>
    <w:p w:rsidR="00253530" w:rsidRDefault="00253530" w:rsidP="00253530">
      <w:pPr>
        <w:shd w:val="clear" w:color="auto" w:fill="FFFFFF"/>
      </w:pPr>
    </w:p>
    <w:p w:rsidR="00253530" w:rsidRDefault="00253530" w:rsidP="00313FEA"/>
    <w:p w:rsidR="00253530" w:rsidRDefault="00253530" w:rsidP="00313FEA"/>
    <w:p w:rsidR="00253530" w:rsidRDefault="00253530" w:rsidP="00313FEA"/>
    <w:p w:rsidR="00253530" w:rsidRDefault="00253530" w:rsidP="00313FEA"/>
    <w:p w:rsidR="00313FEA" w:rsidRPr="00913CC5" w:rsidRDefault="00313FEA" w:rsidP="00253530">
      <w:pPr>
        <w:jc w:val="center"/>
        <w:rPr>
          <w:sz w:val="28"/>
          <w:szCs w:val="28"/>
        </w:rPr>
      </w:pPr>
    </w:p>
    <w:sectPr w:rsidR="00313FEA" w:rsidRPr="00913CC5" w:rsidSect="00253530">
      <w:pgSz w:w="11909" w:h="16834"/>
      <w:pgMar w:top="284" w:right="1297" w:bottom="0" w:left="1181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6258" w:rsidRDefault="00156258" w:rsidP="00C03036">
      <w:r>
        <w:separator/>
      </w:r>
    </w:p>
  </w:endnote>
  <w:endnote w:type="continuationSeparator" w:id="1">
    <w:p w:rsidR="00156258" w:rsidRDefault="00156258" w:rsidP="00C030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penSymbol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4C48" w:rsidRDefault="00124C48">
    <w:pPr>
      <w:pStyle w:val="af"/>
      <w:jc w:val="center"/>
    </w:pPr>
  </w:p>
  <w:p w:rsidR="00124C48" w:rsidRDefault="00124C48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6258" w:rsidRDefault="00156258" w:rsidP="00C03036">
      <w:r>
        <w:separator/>
      </w:r>
    </w:p>
  </w:footnote>
  <w:footnote w:type="continuationSeparator" w:id="1">
    <w:p w:rsidR="00156258" w:rsidRDefault="00156258" w:rsidP="00C0303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1">
    <w:nsid w:val="00000003"/>
    <w:multiLevelType w:val="multilevel"/>
    <w:tmpl w:val="00000003"/>
    <w:name w:val="WW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4"/>
    <w:multiLevelType w:val="multilevel"/>
    <w:tmpl w:val="00000004"/>
    <w:name w:val="WW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5"/>
    <w:multiLevelType w:val="multilevel"/>
    <w:tmpl w:val="00000005"/>
    <w:name w:val="WWNum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multilevel"/>
    <w:tmpl w:val="00000006"/>
    <w:name w:val="WWNum7"/>
    <w:lvl w:ilvl="0">
      <w:start w:val="1"/>
      <w:numFmt w:val="decimal"/>
      <w:lvlText w:val="%1."/>
      <w:lvlJc w:val="left"/>
      <w:pPr>
        <w:tabs>
          <w:tab w:val="num" w:pos="0"/>
        </w:tabs>
        <w:ind w:left="757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7"/>
    <w:multiLevelType w:val="multilevel"/>
    <w:tmpl w:val="00000007"/>
    <w:name w:val="WWNum8"/>
    <w:lvl w:ilvl="0">
      <w:start w:val="3"/>
      <w:numFmt w:val="decimal"/>
      <w:lvlText w:val="%1."/>
      <w:lvlJc w:val="left"/>
      <w:pPr>
        <w:tabs>
          <w:tab w:val="num" w:pos="0"/>
        </w:tabs>
        <w:ind w:left="450" w:hanging="45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2575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443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6645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850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71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293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785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7000" w:hanging="2160"/>
      </w:pPr>
    </w:lvl>
  </w:abstractNum>
  <w:abstractNum w:abstractNumId="6">
    <w:nsid w:val="00000008"/>
    <w:multiLevelType w:val="multilevel"/>
    <w:tmpl w:val="00000008"/>
    <w:name w:val="WW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9"/>
    <w:multiLevelType w:val="multilevel"/>
    <w:tmpl w:val="00000009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8">
    <w:nsid w:val="03B67E6C"/>
    <w:multiLevelType w:val="hybridMultilevel"/>
    <w:tmpl w:val="A3C089AC"/>
    <w:lvl w:ilvl="0" w:tplc="1A22CACE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089B53BE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10">
    <w:nsid w:val="16D116CE"/>
    <w:multiLevelType w:val="hybridMultilevel"/>
    <w:tmpl w:val="4C00FF40"/>
    <w:lvl w:ilvl="0" w:tplc="E33C27AE">
      <w:start w:val="1"/>
      <w:numFmt w:val="decimal"/>
      <w:lvlText w:val="%1."/>
      <w:lvlJc w:val="left"/>
      <w:pPr>
        <w:ind w:left="1420" w:hanging="90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11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2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3">
    <w:nsid w:val="216E25A3"/>
    <w:multiLevelType w:val="multilevel"/>
    <w:tmpl w:val="CE12259A"/>
    <w:lvl w:ilvl="0">
      <w:start w:val="1"/>
      <w:numFmt w:val="decimal"/>
      <w:lvlText w:val="%1."/>
      <w:lvlJc w:val="left"/>
      <w:pPr>
        <w:ind w:left="102" w:hanging="350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1">
      <w:start w:val="1"/>
      <w:numFmt w:val="decimal"/>
      <w:lvlText w:val="%1.%2."/>
      <w:lvlJc w:val="left"/>
      <w:pPr>
        <w:ind w:left="102" w:hanging="597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2">
      <w:numFmt w:val="bullet"/>
      <w:lvlText w:val="•"/>
      <w:lvlJc w:val="left"/>
      <w:pPr>
        <w:ind w:left="1993" w:hanging="597"/>
      </w:pPr>
    </w:lvl>
    <w:lvl w:ilvl="3">
      <w:numFmt w:val="bullet"/>
      <w:lvlText w:val="•"/>
      <w:lvlJc w:val="left"/>
      <w:pPr>
        <w:ind w:left="2939" w:hanging="597"/>
      </w:pPr>
    </w:lvl>
    <w:lvl w:ilvl="4">
      <w:numFmt w:val="bullet"/>
      <w:lvlText w:val="•"/>
      <w:lvlJc w:val="left"/>
      <w:pPr>
        <w:ind w:left="3886" w:hanging="597"/>
      </w:pPr>
    </w:lvl>
    <w:lvl w:ilvl="5">
      <w:numFmt w:val="bullet"/>
      <w:lvlText w:val="•"/>
      <w:lvlJc w:val="left"/>
      <w:pPr>
        <w:ind w:left="4833" w:hanging="597"/>
      </w:pPr>
    </w:lvl>
    <w:lvl w:ilvl="6">
      <w:numFmt w:val="bullet"/>
      <w:lvlText w:val="•"/>
      <w:lvlJc w:val="left"/>
      <w:pPr>
        <w:ind w:left="5779" w:hanging="597"/>
      </w:pPr>
    </w:lvl>
    <w:lvl w:ilvl="7">
      <w:numFmt w:val="bullet"/>
      <w:lvlText w:val="•"/>
      <w:lvlJc w:val="left"/>
      <w:pPr>
        <w:ind w:left="6726" w:hanging="597"/>
      </w:pPr>
    </w:lvl>
    <w:lvl w:ilvl="8">
      <w:numFmt w:val="bullet"/>
      <w:lvlText w:val="•"/>
      <w:lvlJc w:val="left"/>
      <w:pPr>
        <w:ind w:left="7673" w:hanging="597"/>
      </w:pPr>
    </w:lvl>
  </w:abstractNum>
  <w:abstractNum w:abstractNumId="14">
    <w:nsid w:val="232D2123"/>
    <w:multiLevelType w:val="multilevel"/>
    <w:tmpl w:val="3FAE6FC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/>
      </w:rPr>
    </w:lvl>
  </w:abstractNum>
  <w:abstractNum w:abstractNumId="15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6">
    <w:nsid w:val="3B2946B0"/>
    <w:multiLevelType w:val="hybridMultilevel"/>
    <w:tmpl w:val="CBFE46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3C8F09BB"/>
    <w:multiLevelType w:val="singleLevel"/>
    <w:tmpl w:val="DEB8FD44"/>
    <w:lvl w:ilvl="0">
      <w:start w:val="4"/>
      <w:numFmt w:val="decimal"/>
      <w:lvlText w:val="%1."/>
      <w:legacy w:legacy="1" w:legacySpace="0" w:legacyIndent="340"/>
      <w:lvlJc w:val="left"/>
      <w:rPr>
        <w:rFonts w:ascii="Times New Roman" w:hAnsi="Times New Roman" w:cs="Times New Roman" w:hint="default"/>
      </w:rPr>
    </w:lvl>
  </w:abstractNum>
  <w:abstractNum w:abstractNumId="18">
    <w:nsid w:val="4E236273"/>
    <w:multiLevelType w:val="multilevel"/>
    <w:tmpl w:val="6346F9C2"/>
    <w:lvl w:ilvl="0">
      <w:start w:val="3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19">
    <w:nsid w:val="5B476A4E"/>
    <w:multiLevelType w:val="singleLevel"/>
    <w:tmpl w:val="41AA6448"/>
    <w:lvl w:ilvl="0">
      <w:start w:val="1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20">
    <w:nsid w:val="5D9D0D64"/>
    <w:multiLevelType w:val="hybridMultilevel"/>
    <w:tmpl w:val="75223778"/>
    <w:lvl w:ilvl="0" w:tplc="641E526E">
      <w:start w:val="3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621765EB"/>
    <w:multiLevelType w:val="hybridMultilevel"/>
    <w:tmpl w:val="527CCE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626E7355"/>
    <w:multiLevelType w:val="hybridMultilevel"/>
    <w:tmpl w:val="4EDEEFFC"/>
    <w:lvl w:ilvl="0" w:tplc="92DA3BD8">
      <w:start w:val="2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9"/>
  </w:num>
  <w:num w:numId="2">
    <w:abstractNumId w:val="19"/>
  </w:num>
  <w:num w:numId="3">
    <w:abstractNumId w:val="17"/>
  </w:num>
  <w:num w:numId="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10"/>
  </w:num>
  <w:num w:numId="11">
    <w:abstractNumId w:val="12"/>
  </w:num>
  <w:num w:numId="12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15"/>
  </w:num>
  <w:num w:numId="18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11"/>
  </w:num>
  <w:num w:numId="22">
    <w:abstractNumId w:val="1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1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5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6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7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8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9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0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1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2">
    <w:abstractNumId w:val="1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3">
    <w:abstractNumId w:val="1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4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2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14CF7"/>
    <w:rsid w:val="00007EEE"/>
    <w:rsid w:val="00013206"/>
    <w:rsid w:val="00014303"/>
    <w:rsid w:val="0001553D"/>
    <w:rsid w:val="0002670E"/>
    <w:rsid w:val="000850B3"/>
    <w:rsid w:val="00092E00"/>
    <w:rsid w:val="000A4AC0"/>
    <w:rsid w:val="000A4D99"/>
    <w:rsid w:val="000C58A0"/>
    <w:rsid w:val="000D4ED6"/>
    <w:rsid w:val="00101A3A"/>
    <w:rsid w:val="00122C81"/>
    <w:rsid w:val="00124C48"/>
    <w:rsid w:val="00127FF8"/>
    <w:rsid w:val="00130123"/>
    <w:rsid w:val="001413EB"/>
    <w:rsid w:val="00156258"/>
    <w:rsid w:val="00160F54"/>
    <w:rsid w:val="00184723"/>
    <w:rsid w:val="00187553"/>
    <w:rsid w:val="001A326C"/>
    <w:rsid w:val="001A3A19"/>
    <w:rsid w:val="001B38D1"/>
    <w:rsid w:val="001C5D8B"/>
    <w:rsid w:val="001D7E2E"/>
    <w:rsid w:val="001F23E9"/>
    <w:rsid w:val="002007C1"/>
    <w:rsid w:val="0020754E"/>
    <w:rsid w:val="00215E5A"/>
    <w:rsid w:val="002222C2"/>
    <w:rsid w:val="00222631"/>
    <w:rsid w:val="00233295"/>
    <w:rsid w:val="002337FD"/>
    <w:rsid w:val="00253530"/>
    <w:rsid w:val="00256EA1"/>
    <w:rsid w:val="00272717"/>
    <w:rsid w:val="00273F99"/>
    <w:rsid w:val="002814FF"/>
    <w:rsid w:val="00281804"/>
    <w:rsid w:val="00291165"/>
    <w:rsid w:val="002A44F4"/>
    <w:rsid w:val="002B177C"/>
    <w:rsid w:val="002E013D"/>
    <w:rsid w:val="00304A42"/>
    <w:rsid w:val="003115B1"/>
    <w:rsid w:val="00313FEA"/>
    <w:rsid w:val="00315808"/>
    <w:rsid w:val="003158F0"/>
    <w:rsid w:val="003447F6"/>
    <w:rsid w:val="00347E19"/>
    <w:rsid w:val="0035418A"/>
    <w:rsid w:val="00354C9B"/>
    <w:rsid w:val="00370541"/>
    <w:rsid w:val="003B5218"/>
    <w:rsid w:val="003C35C4"/>
    <w:rsid w:val="003D1D67"/>
    <w:rsid w:val="003D79CD"/>
    <w:rsid w:val="003E00F5"/>
    <w:rsid w:val="003E4BC9"/>
    <w:rsid w:val="004124AB"/>
    <w:rsid w:val="00412F3A"/>
    <w:rsid w:val="00413086"/>
    <w:rsid w:val="00417949"/>
    <w:rsid w:val="00443D6A"/>
    <w:rsid w:val="004509AE"/>
    <w:rsid w:val="00453132"/>
    <w:rsid w:val="00465DD3"/>
    <w:rsid w:val="004A7298"/>
    <w:rsid w:val="004B5461"/>
    <w:rsid w:val="004C35F7"/>
    <w:rsid w:val="004E633A"/>
    <w:rsid w:val="004E7560"/>
    <w:rsid w:val="00506E7C"/>
    <w:rsid w:val="00524114"/>
    <w:rsid w:val="005348E5"/>
    <w:rsid w:val="00552D4B"/>
    <w:rsid w:val="00564697"/>
    <w:rsid w:val="00591AE8"/>
    <w:rsid w:val="005953AC"/>
    <w:rsid w:val="005E2640"/>
    <w:rsid w:val="005F226A"/>
    <w:rsid w:val="00652012"/>
    <w:rsid w:val="0066570B"/>
    <w:rsid w:val="00676A98"/>
    <w:rsid w:val="0068655E"/>
    <w:rsid w:val="006A35AD"/>
    <w:rsid w:val="006C694D"/>
    <w:rsid w:val="006F661B"/>
    <w:rsid w:val="0072511C"/>
    <w:rsid w:val="00725E40"/>
    <w:rsid w:val="00731F71"/>
    <w:rsid w:val="00742091"/>
    <w:rsid w:val="007465BD"/>
    <w:rsid w:val="007502E0"/>
    <w:rsid w:val="0075125C"/>
    <w:rsid w:val="0078577A"/>
    <w:rsid w:val="007873A4"/>
    <w:rsid w:val="007960F9"/>
    <w:rsid w:val="007A1D14"/>
    <w:rsid w:val="007E0296"/>
    <w:rsid w:val="007F2897"/>
    <w:rsid w:val="008012D3"/>
    <w:rsid w:val="00833178"/>
    <w:rsid w:val="00836630"/>
    <w:rsid w:val="00846B0C"/>
    <w:rsid w:val="008A28BF"/>
    <w:rsid w:val="008B7990"/>
    <w:rsid w:val="008C2CDC"/>
    <w:rsid w:val="008D4B3B"/>
    <w:rsid w:val="008E04A4"/>
    <w:rsid w:val="00901320"/>
    <w:rsid w:val="00914CF7"/>
    <w:rsid w:val="00957C41"/>
    <w:rsid w:val="00973D97"/>
    <w:rsid w:val="00974FE4"/>
    <w:rsid w:val="009B24E7"/>
    <w:rsid w:val="009C0CD6"/>
    <w:rsid w:val="009C104E"/>
    <w:rsid w:val="009C2A05"/>
    <w:rsid w:val="009D523A"/>
    <w:rsid w:val="009F622D"/>
    <w:rsid w:val="00A111AA"/>
    <w:rsid w:val="00A145DF"/>
    <w:rsid w:val="00A159C8"/>
    <w:rsid w:val="00A17B66"/>
    <w:rsid w:val="00A446FE"/>
    <w:rsid w:val="00A47105"/>
    <w:rsid w:val="00A54C71"/>
    <w:rsid w:val="00AA1F97"/>
    <w:rsid w:val="00AC5442"/>
    <w:rsid w:val="00AD5A78"/>
    <w:rsid w:val="00AF33C9"/>
    <w:rsid w:val="00B02021"/>
    <w:rsid w:val="00B113B7"/>
    <w:rsid w:val="00B122DD"/>
    <w:rsid w:val="00B20B7B"/>
    <w:rsid w:val="00B57233"/>
    <w:rsid w:val="00B7477C"/>
    <w:rsid w:val="00B74B82"/>
    <w:rsid w:val="00B866F2"/>
    <w:rsid w:val="00BB2304"/>
    <w:rsid w:val="00BB24F3"/>
    <w:rsid w:val="00BD4DB1"/>
    <w:rsid w:val="00BD7140"/>
    <w:rsid w:val="00C01B1D"/>
    <w:rsid w:val="00C02ECE"/>
    <w:rsid w:val="00C03036"/>
    <w:rsid w:val="00C11F5E"/>
    <w:rsid w:val="00C210F4"/>
    <w:rsid w:val="00C405D2"/>
    <w:rsid w:val="00C443C6"/>
    <w:rsid w:val="00C46F1A"/>
    <w:rsid w:val="00C515F0"/>
    <w:rsid w:val="00C80831"/>
    <w:rsid w:val="00C80BB6"/>
    <w:rsid w:val="00CE678A"/>
    <w:rsid w:val="00CF61E1"/>
    <w:rsid w:val="00CF68EA"/>
    <w:rsid w:val="00D0735A"/>
    <w:rsid w:val="00D1516E"/>
    <w:rsid w:val="00D2207E"/>
    <w:rsid w:val="00D76C8C"/>
    <w:rsid w:val="00D91BB1"/>
    <w:rsid w:val="00D93DE5"/>
    <w:rsid w:val="00D9636D"/>
    <w:rsid w:val="00DB4D97"/>
    <w:rsid w:val="00DC75E1"/>
    <w:rsid w:val="00E06E71"/>
    <w:rsid w:val="00E10E0A"/>
    <w:rsid w:val="00E21155"/>
    <w:rsid w:val="00E36FE1"/>
    <w:rsid w:val="00E76F8C"/>
    <w:rsid w:val="00E9218B"/>
    <w:rsid w:val="00EB3B4A"/>
    <w:rsid w:val="00EB6B30"/>
    <w:rsid w:val="00EC0C9F"/>
    <w:rsid w:val="00EE1E7D"/>
    <w:rsid w:val="00EF074B"/>
    <w:rsid w:val="00F31423"/>
    <w:rsid w:val="00F34622"/>
    <w:rsid w:val="00F356A7"/>
    <w:rsid w:val="00F47E4D"/>
    <w:rsid w:val="00F63682"/>
    <w:rsid w:val="00F65B35"/>
    <w:rsid w:val="00F71C98"/>
    <w:rsid w:val="00F926ED"/>
    <w:rsid w:val="00FA1544"/>
    <w:rsid w:val="00FC2BB0"/>
    <w:rsid w:val="00FF2A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HTML Preformatted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C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D79CD"/>
    <w:pPr>
      <w:keepNext/>
      <w:spacing w:before="2" w:line="0" w:lineRule="atLeast"/>
      <w:ind w:left="1701" w:right="851"/>
      <w:jc w:val="center"/>
      <w:outlineLvl w:val="0"/>
    </w:pPr>
    <w:rPr>
      <w:b/>
      <w:bCs/>
      <w:sz w:val="20"/>
      <w:szCs w:val="20"/>
    </w:rPr>
  </w:style>
  <w:style w:type="paragraph" w:styleId="2">
    <w:name w:val="heading 2"/>
    <w:basedOn w:val="a"/>
    <w:next w:val="a"/>
    <w:link w:val="20"/>
    <w:unhideWhenUsed/>
    <w:qFormat/>
    <w:rsid w:val="004124A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6A35AD"/>
    <w:pPr>
      <w:keepNext/>
      <w:spacing w:before="240" w:after="60" w:line="0" w:lineRule="atLeast"/>
      <w:ind w:left="1701" w:right="851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F3462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0"/>
    <w:link w:val="50"/>
    <w:qFormat/>
    <w:rsid w:val="006A35AD"/>
    <w:pPr>
      <w:tabs>
        <w:tab w:val="left" w:pos="0"/>
      </w:tabs>
      <w:suppressAutoHyphens/>
      <w:spacing w:before="280" w:after="280" w:line="288" w:lineRule="atLeast"/>
      <w:ind w:left="3600" w:hanging="360"/>
      <w:outlineLvl w:val="4"/>
    </w:pPr>
    <w:rPr>
      <w:rFonts w:ascii="Tahoma" w:hAnsi="Tahoma" w:cs="Tahoma"/>
      <w:b/>
      <w:bCs/>
      <w:kern w:val="1"/>
      <w:lang w:eastAsia="ar-SA"/>
    </w:rPr>
  </w:style>
  <w:style w:type="paragraph" w:styleId="6">
    <w:name w:val="heading 6"/>
    <w:basedOn w:val="a"/>
    <w:next w:val="a"/>
    <w:link w:val="60"/>
    <w:unhideWhenUsed/>
    <w:qFormat/>
    <w:rsid w:val="006A35AD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paragraph" w:styleId="7">
    <w:name w:val="heading 7"/>
    <w:basedOn w:val="a"/>
    <w:next w:val="a"/>
    <w:link w:val="70"/>
    <w:qFormat/>
    <w:rsid w:val="006A35AD"/>
    <w:pPr>
      <w:keepNext/>
      <w:ind w:firstLine="709"/>
      <w:outlineLvl w:val="6"/>
    </w:pPr>
    <w:rPr>
      <w:sz w:val="28"/>
      <w:szCs w:val="20"/>
    </w:rPr>
  </w:style>
  <w:style w:type="paragraph" w:styleId="8">
    <w:name w:val="heading 8"/>
    <w:basedOn w:val="a"/>
    <w:next w:val="a"/>
    <w:link w:val="80"/>
    <w:qFormat/>
    <w:rsid w:val="006A35AD"/>
    <w:pPr>
      <w:keepNext/>
      <w:ind w:firstLine="709"/>
      <w:jc w:val="right"/>
      <w:outlineLvl w:val="7"/>
    </w:pPr>
    <w:rPr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  <w:unhideWhenUsed/>
  </w:style>
  <w:style w:type="character" w:customStyle="1" w:styleId="10">
    <w:name w:val="Заголовок 1 Знак"/>
    <w:basedOn w:val="a1"/>
    <w:link w:val="1"/>
    <w:rsid w:val="003D79C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4124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1"/>
    <w:link w:val="3"/>
    <w:rsid w:val="006A35A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3462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0">
    <w:name w:val="Body Text"/>
    <w:basedOn w:val="a"/>
    <w:link w:val="a4"/>
    <w:rsid w:val="003D79CD"/>
    <w:pPr>
      <w:spacing w:after="120"/>
    </w:pPr>
  </w:style>
  <w:style w:type="character" w:customStyle="1" w:styleId="a4">
    <w:name w:val="Основной текст Знак"/>
    <w:basedOn w:val="a1"/>
    <w:link w:val="a0"/>
    <w:rsid w:val="003D79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6A35AD"/>
    <w:rPr>
      <w:rFonts w:ascii="Tahoma" w:eastAsia="Times New Roman" w:hAnsi="Tahoma" w:cs="Tahoma"/>
      <w:b/>
      <w:bCs/>
      <w:kern w:val="1"/>
      <w:sz w:val="24"/>
      <w:szCs w:val="24"/>
      <w:lang w:eastAsia="ar-SA"/>
    </w:rPr>
  </w:style>
  <w:style w:type="character" w:customStyle="1" w:styleId="60">
    <w:name w:val="Заголовок 6 Знак"/>
    <w:basedOn w:val="a1"/>
    <w:link w:val="6"/>
    <w:rsid w:val="006A35AD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70">
    <w:name w:val="Заголовок 7 Знак"/>
    <w:basedOn w:val="a1"/>
    <w:link w:val="7"/>
    <w:rsid w:val="006A35A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6A35A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C01B1D"/>
    <w:pPr>
      <w:ind w:left="720"/>
      <w:contextualSpacing/>
    </w:pPr>
  </w:style>
  <w:style w:type="character" w:customStyle="1" w:styleId="apple-converted-space">
    <w:name w:val="apple-converted-space"/>
    <w:basedOn w:val="a1"/>
    <w:rsid w:val="00C01B1D"/>
  </w:style>
  <w:style w:type="character" w:styleId="a6">
    <w:name w:val="Hyperlink"/>
    <w:basedOn w:val="a1"/>
    <w:uiPriority w:val="99"/>
    <w:unhideWhenUsed/>
    <w:rsid w:val="00C01B1D"/>
    <w:rPr>
      <w:color w:val="0000FF"/>
      <w:u w:val="single"/>
    </w:rPr>
  </w:style>
  <w:style w:type="paragraph" w:styleId="a7">
    <w:name w:val="No Spacing"/>
    <w:aliases w:val="с интервалом,No Spacing1,No Spacing"/>
    <w:link w:val="a8"/>
    <w:uiPriority w:val="1"/>
    <w:qFormat/>
    <w:rsid w:val="00C01B1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aliases w:val="с интервалом Знак,No Spacing1 Знак,No Spacing Знак"/>
    <w:link w:val="a7"/>
    <w:uiPriority w:val="1"/>
    <w:locked/>
    <w:rsid w:val="00F356A7"/>
    <w:rPr>
      <w:rFonts w:ascii="Calibri" w:eastAsia="Times New Roman" w:hAnsi="Calibri" w:cs="Times New Roman"/>
      <w:lang w:eastAsia="ru-RU"/>
    </w:rPr>
  </w:style>
  <w:style w:type="table" w:styleId="a9">
    <w:name w:val="Table Grid"/>
    <w:basedOn w:val="a2"/>
    <w:rsid w:val="00C01B1D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EC0C9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alloon Text"/>
    <w:basedOn w:val="a"/>
    <w:link w:val="ab"/>
    <w:rsid w:val="00313FE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rsid w:val="00313FE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Верхний колонтитул Знак"/>
    <w:aliases w:val="ВерхКолонтитул Знак"/>
    <w:link w:val="ad"/>
    <w:rsid w:val="00313FEA"/>
    <w:rPr>
      <w:sz w:val="24"/>
      <w:szCs w:val="24"/>
    </w:rPr>
  </w:style>
  <w:style w:type="paragraph" w:styleId="ad">
    <w:name w:val="header"/>
    <w:aliases w:val="ВерхКолонтитул"/>
    <w:basedOn w:val="a"/>
    <w:link w:val="ac"/>
    <w:unhideWhenUsed/>
    <w:rsid w:val="00313FE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1">
    <w:name w:val="Верхний колонтитул Знак1"/>
    <w:basedOn w:val="a1"/>
    <w:link w:val="ad"/>
    <w:uiPriority w:val="99"/>
    <w:rsid w:val="00313F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Нижний колонтитул Знак"/>
    <w:link w:val="af"/>
    <w:uiPriority w:val="99"/>
    <w:rsid w:val="00313FEA"/>
    <w:rPr>
      <w:sz w:val="24"/>
      <w:szCs w:val="24"/>
    </w:rPr>
  </w:style>
  <w:style w:type="paragraph" w:styleId="af">
    <w:name w:val="footer"/>
    <w:basedOn w:val="a"/>
    <w:link w:val="ae"/>
    <w:unhideWhenUsed/>
    <w:rsid w:val="00313FE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2">
    <w:name w:val="Нижний колонтитул Знак1"/>
    <w:basedOn w:val="a1"/>
    <w:link w:val="af"/>
    <w:uiPriority w:val="99"/>
    <w:rsid w:val="00313F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Strong"/>
    <w:basedOn w:val="a1"/>
    <w:uiPriority w:val="22"/>
    <w:qFormat/>
    <w:rsid w:val="003D79CD"/>
    <w:rPr>
      <w:b/>
      <w:bCs/>
    </w:rPr>
  </w:style>
  <w:style w:type="paragraph" w:customStyle="1" w:styleId="ConsPlusCell">
    <w:name w:val="ConsPlusCell"/>
    <w:rsid w:val="003D79C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lang w:eastAsia="ru-RU"/>
    </w:rPr>
  </w:style>
  <w:style w:type="paragraph" w:customStyle="1" w:styleId="msonormalbullet1gifbullet3gif">
    <w:name w:val="msonormalbullet1gifbullet3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1gif">
    <w:name w:val="msonormalbullet2gifbullet1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2gifbullet3gif">
    <w:name w:val="msonormalbullet2gifbullet2gifbullet3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3gifbullet1gif">
    <w:name w:val="msonormalbullet2gifbullet3gifbullet1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3D79CD"/>
    <w:pPr>
      <w:spacing w:before="100" w:beforeAutospacing="1" w:after="100" w:afterAutospacing="1"/>
    </w:pPr>
  </w:style>
  <w:style w:type="paragraph" w:styleId="af1">
    <w:name w:val="footnote text"/>
    <w:basedOn w:val="a"/>
    <w:link w:val="af2"/>
    <w:uiPriority w:val="99"/>
    <w:rsid w:val="00C03036"/>
    <w:rPr>
      <w:sz w:val="20"/>
      <w:szCs w:val="20"/>
    </w:rPr>
  </w:style>
  <w:style w:type="character" w:customStyle="1" w:styleId="af2">
    <w:name w:val="Текст сноски Знак"/>
    <w:basedOn w:val="a1"/>
    <w:link w:val="af1"/>
    <w:uiPriority w:val="99"/>
    <w:rsid w:val="00C0303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uiPriority w:val="99"/>
    <w:rsid w:val="00C03036"/>
    <w:rPr>
      <w:vertAlign w:val="superscript"/>
    </w:rPr>
  </w:style>
  <w:style w:type="character" w:customStyle="1" w:styleId="21">
    <w:name w:val="Основной текст (2)_"/>
    <w:link w:val="22"/>
    <w:rsid w:val="00D1516E"/>
    <w:rPr>
      <w:rFonts w:ascii="Times New Roman" w:eastAsia="Times New Roman" w:hAnsi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1516E"/>
    <w:pPr>
      <w:widowControl w:val="0"/>
      <w:shd w:val="clear" w:color="auto" w:fill="FFFFFF"/>
      <w:spacing w:after="1860" w:line="322" w:lineRule="exact"/>
      <w:ind w:hanging="940"/>
      <w:jc w:val="center"/>
    </w:pPr>
    <w:rPr>
      <w:rFonts w:cstheme="minorBidi"/>
      <w:sz w:val="22"/>
      <w:szCs w:val="22"/>
      <w:lang w:eastAsia="en-US"/>
    </w:rPr>
  </w:style>
  <w:style w:type="paragraph" w:customStyle="1" w:styleId="ConsPlusNonformat">
    <w:name w:val="ConsPlusNonformat"/>
    <w:rsid w:val="00EB6B3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4">
    <w:name w:val="Normal (Web)"/>
    <w:basedOn w:val="a"/>
    <w:uiPriority w:val="99"/>
    <w:unhideWhenUsed/>
    <w:rsid w:val="004124AB"/>
    <w:pPr>
      <w:spacing w:before="100" w:beforeAutospacing="1" w:after="100" w:afterAutospacing="1"/>
    </w:pPr>
  </w:style>
  <w:style w:type="paragraph" w:styleId="af5">
    <w:name w:val="Title"/>
    <w:basedOn w:val="a"/>
    <w:link w:val="af6"/>
    <w:qFormat/>
    <w:rsid w:val="00F34622"/>
    <w:pPr>
      <w:jc w:val="center"/>
    </w:pPr>
    <w:rPr>
      <w:b/>
      <w:bCs/>
      <w:sz w:val="28"/>
      <w:szCs w:val="20"/>
    </w:rPr>
  </w:style>
  <w:style w:type="character" w:customStyle="1" w:styleId="af6">
    <w:name w:val="Название Знак"/>
    <w:basedOn w:val="a1"/>
    <w:link w:val="af5"/>
    <w:rsid w:val="00F34622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customStyle="1" w:styleId="Standard">
    <w:name w:val="Standard"/>
    <w:rsid w:val="000850B3"/>
    <w:pPr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  <w:style w:type="paragraph" w:customStyle="1" w:styleId="ConsPlusNormal">
    <w:name w:val="ConsPlusNormal"/>
    <w:link w:val="ConsPlusNormal0"/>
    <w:rsid w:val="000850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A35AD"/>
    <w:rPr>
      <w:rFonts w:ascii="Calibri" w:eastAsia="Times New Roman" w:hAnsi="Calibri" w:cs="Calibri"/>
      <w:szCs w:val="20"/>
      <w:lang w:eastAsia="ru-RU"/>
    </w:rPr>
  </w:style>
  <w:style w:type="character" w:customStyle="1" w:styleId="FontStyle14">
    <w:name w:val="Font Style14"/>
    <w:rsid w:val="007465BD"/>
    <w:rPr>
      <w:rFonts w:ascii="Times New Roman" w:hAnsi="Times New Roman" w:cs="Times New Roman" w:hint="default"/>
      <w:b/>
      <w:bCs/>
      <w:sz w:val="26"/>
      <w:szCs w:val="26"/>
    </w:rPr>
  </w:style>
  <w:style w:type="paragraph" w:styleId="af7">
    <w:name w:val="Body Text Indent"/>
    <w:basedOn w:val="a"/>
    <w:link w:val="af8"/>
    <w:semiHidden/>
    <w:unhideWhenUsed/>
    <w:rsid w:val="007465BD"/>
    <w:pPr>
      <w:spacing w:after="120"/>
      <w:ind w:left="283"/>
    </w:pPr>
  </w:style>
  <w:style w:type="character" w:customStyle="1" w:styleId="af8">
    <w:name w:val="Основной текст с отступом Знак"/>
    <w:basedOn w:val="a1"/>
    <w:link w:val="af7"/>
    <w:semiHidden/>
    <w:rsid w:val="007465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4"/>
    <w:uiPriority w:val="99"/>
    <w:semiHidden/>
    <w:unhideWhenUsed/>
    <w:rsid w:val="00FA1544"/>
    <w:pPr>
      <w:spacing w:after="120" w:line="480" w:lineRule="auto"/>
    </w:pPr>
  </w:style>
  <w:style w:type="character" w:customStyle="1" w:styleId="24">
    <w:name w:val="Основной текст 2 Знак"/>
    <w:basedOn w:val="a1"/>
    <w:link w:val="23"/>
    <w:uiPriority w:val="99"/>
    <w:semiHidden/>
    <w:rsid w:val="00FA15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FA154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rsid w:val="00FA154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bullet2gifbullet3gif">
    <w:name w:val="msonormalbullet2gifbullet3.gif"/>
    <w:basedOn w:val="a"/>
    <w:rsid w:val="0078577A"/>
    <w:pPr>
      <w:spacing w:before="100" w:beforeAutospacing="1" w:after="100" w:afterAutospacing="1"/>
    </w:pPr>
  </w:style>
  <w:style w:type="paragraph" w:customStyle="1" w:styleId="msonormalbullet2gifbullet2gifbullet1gif">
    <w:name w:val="msonormalbullet2gifbullet2gifbullet1.gif"/>
    <w:basedOn w:val="a"/>
    <w:rsid w:val="0078577A"/>
    <w:pPr>
      <w:spacing w:before="100" w:beforeAutospacing="1" w:after="100" w:afterAutospacing="1"/>
    </w:pPr>
  </w:style>
  <w:style w:type="paragraph" w:customStyle="1" w:styleId="mb3">
    <w:name w:val="mb3"/>
    <w:basedOn w:val="a"/>
    <w:rsid w:val="0078577A"/>
    <w:pPr>
      <w:spacing w:before="100" w:beforeAutospacing="1" w:after="240"/>
    </w:pPr>
  </w:style>
  <w:style w:type="paragraph" w:customStyle="1" w:styleId="plsh2mb3">
    <w:name w:val="plsh2 mb3"/>
    <w:basedOn w:val="a"/>
    <w:rsid w:val="0078577A"/>
    <w:pPr>
      <w:spacing w:before="100" w:beforeAutospacing="1" w:after="100" w:afterAutospacing="1"/>
    </w:pPr>
  </w:style>
  <w:style w:type="paragraph" w:customStyle="1" w:styleId="consplustitle0">
    <w:name w:val="consplustitle"/>
    <w:basedOn w:val="a"/>
    <w:rsid w:val="0075125C"/>
    <w:pPr>
      <w:spacing w:before="100" w:beforeAutospacing="1" w:after="100" w:afterAutospacing="1"/>
    </w:pPr>
  </w:style>
  <w:style w:type="paragraph" w:customStyle="1" w:styleId="a00">
    <w:name w:val="a0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a0cxspmiddlecxspmiddle">
    <w:name w:val="a0cxspmiddlecxspmiddle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otekstl">
    <w:name w:val="otekstl"/>
    <w:basedOn w:val="a"/>
    <w:rsid w:val="00552D4B"/>
    <w:pPr>
      <w:spacing w:before="100" w:beforeAutospacing="1" w:after="100" w:afterAutospacing="1"/>
    </w:pPr>
  </w:style>
  <w:style w:type="paragraph" w:customStyle="1" w:styleId="otekstj">
    <w:name w:val="otekstj"/>
    <w:basedOn w:val="a"/>
    <w:rsid w:val="00552D4B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nhideWhenUsed/>
    <w:rsid w:val="00552D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rsid w:val="00552D4B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uiPriority w:val="99"/>
    <w:rsid w:val="00552D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headertext">
    <w:name w:val="headertext"/>
    <w:rsid w:val="00552D4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character" w:styleId="af9">
    <w:name w:val="Emphasis"/>
    <w:basedOn w:val="a1"/>
    <w:qFormat/>
    <w:rsid w:val="00552D4B"/>
    <w:rPr>
      <w:i/>
      <w:iCs/>
    </w:rPr>
  </w:style>
  <w:style w:type="paragraph" w:customStyle="1" w:styleId="msonormalbullet2gifbullet2gifbullet2gif">
    <w:name w:val="msonormalbullet2gifbullet2gifbullet2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3gif">
    <w:name w:val="msonormalbullet3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2gifbullet2gifbullet1gifbullet1gif">
    <w:name w:val="msonormalbullet2gifbullet2gifbullet1gifbullet1.gif"/>
    <w:basedOn w:val="a"/>
    <w:rsid w:val="009C104E"/>
    <w:pPr>
      <w:spacing w:before="100" w:beforeAutospacing="1" w:after="100" w:afterAutospacing="1"/>
    </w:pPr>
  </w:style>
  <w:style w:type="paragraph" w:customStyle="1" w:styleId="msonormalbullet2gifbullet2gifbullet1gifbullet3gif">
    <w:name w:val="msonormalbullet2gifbullet2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1gif">
    <w:name w:val="msonormalbullet3gifbullet1gifbullet1gifbullet1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2gif">
    <w:name w:val="msonormalbullet3gifbullet1gifbullet1gifbullet2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3gif">
    <w:name w:val="msonormalbullet3gifbullet1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">
    <w:name w:val="msonormalbullet3gifbullet1gifbullet1.gif"/>
    <w:basedOn w:val="a"/>
    <w:rsid w:val="000A4AC0"/>
    <w:pPr>
      <w:spacing w:before="100" w:beforeAutospacing="1" w:after="100" w:afterAutospacing="1"/>
    </w:pPr>
  </w:style>
  <w:style w:type="paragraph" w:customStyle="1" w:styleId="xl66">
    <w:name w:val="xl6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7">
    <w:name w:val="xl6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8">
    <w:name w:val="xl6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9">
    <w:name w:val="xl6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3">
    <w:name w:val="xl7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74">
    <w:name w:val="xl7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6">
    <w:name w:val="xl7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7">
    <w:name w:val="xl77"/>
    <w:basedOn w:val="a"/>
    <w:rsid w:val="00C515F0"/>
    <w:pP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8">
    <w:name w:val="xl7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79">
    <w:name w:val="xl7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0">
    <w:name w:val="xl80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</w:rPr>
  </w:style>
  <w:style w:type="paragraph" w:customStyle="1" w:styleId="xl81">
    <w:name w:val="xl8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</w:rPr>
  </w:style>
  <w:style w:type="paragraph" w:customStyle="1" w:styleId="xl82">
    <w:name w:val="xl8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83">
    <w:name w:val="xl83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4">
    <w:name w:val="xl84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5">
    <w:name w:val="xl85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6">
    <w:name w:val="xl8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7">
    <w:name w:val="xl8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8">
    <w:name w:val="xl8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89">
    <w:name w:val="xl8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0">
    <w:name w:val="xl9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91">
    <w:name w:val="xl9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</w:rPr>
  </w:style>
  <w:style w:type="paragraph" w:customStyle="1" w:styleId="xl92">
    <w:name w:val="xl9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Calibri" w:hAnsi="Calibri" w:cs="Calibri"/>
    </w:rPr>
  </w:style>
  <w:style w:type="paragraph" w:customStyle="1" w:styleId="xl93">
    <w:name w:val="xl9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94">
    <w:name w:val="xl9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5">
    <w:name w:val="xl95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6">
    <w:name w:val="xl96"/>
    <w:basedOn w:val="a"/>
    <w:rsid w:val="00C515F0"/>
    <w:pPr>
      <w:spacing w:before="100" w:beforeAutospacing="1" w:after="100" w:afterAutospacing="1"/>
    </w:pPr>
    <w:rPr>
      <w:b/>
      <w:bCs/>
    </w:rPr>
  </w:style>
  <w:style w:type="paragraph" w:customStyle="1" w:styleId="xl97">
    <w:name w:val="xl97"/>
    <w:basedOn w:val="a"/>
    <w:rsid w:val="00C515F0"/>
    <w:pP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9">
    <w:name w:val="xl9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0">
    <w:name w:val="xl100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101">
    <w:name w:val="xl10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02">
    <w:name w:val="xl10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  <w:b/>
      <w:bCs/>
    </w:rPr>
  </w:style>
  <w:style w:type="paragraph" w:customStyle="1" w:styleId="xl103">
    <w:name w:val="xl10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104">
    <w:name w:val="xl10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105">
    <w:name w:val="xl105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  <w:b/>
      <w:bCs/>
    </w:rPr>
  </w:style>
  <w:style w:type="paragraph" w:customStyle="1" w:styleId="xl106">
    <w:name w:val="xl10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07">
    <w:name w:val="xl10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08">
    <w:name w:val="xl10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09">
    <w:name w:val="xl10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0">
    <w:name w:val="xl11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11">
    <w:name w:val="xl11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12">
    <w:name w:val="xl112"/>
    <w:basedOn w:val="a"/>
    <w:rsid w:val="00C515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13">
    <w:name w:val="xl11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114">
    <w:name w:val="xl114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5">
    <w:name w:val="xl115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6">
    <w:name w:val="xl116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7">
    <w:name w:val="xl117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118">
    <w:name w:val="xl11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19">
    <w:name w:val="xl119"/>
    <w:basedOn w:val="a"/>
    <w:rsid w:val="00C515F0"/>
    <w:pPr>
      <w:spacing w:before="100" w:beforeAutospacing="1" w:after="100" w:afterAutospacing="1"/>
    </w:pPr>
  </w:style>
  <w:style w:type="paragraph" w:customStyle="1" w:styleId="xl120">
    <w:name w:val="xl12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hAnsi="Calibri" w:cs="Calibri"/>
      <w:b/>
      <w:bCs/>
    </w:rPr>
  </w:style>
  <w:style w:type="paragraph" w:customStyle="1" w:styleId="xl121">
    <w:name w:val="xl121"/>
    <w:basedOn w:val="a"/>
    <w:rsid w:val="00C515F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2">
    <w:name w:val="xl122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23">
    <w:name w:val="xl123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24">
    <w:name w:val="xl124"/>
    <w:basedOn w:val="a"/>
    <w:rsid w:val="00C515F0"/>
    <w:pPr>
      <w:spacing w:before="100" w:beforeAutospacing="1" w:after="100" w:afterAutospacing="1"/>
      <w:jc w:val="right"/>
    </w:pPr>
    <w:rPr>
      <w:b/>
      <w:bCs/>
    </w:rPr>
  </w:style>
  <w:style w:type="paragraph" w:customStyle="1" w:styleId="ConsTitle">
    <w:name w:val="ConsTitle"/>
    <w:uiPriority w:val="99"/>
    <w:rsid w:val="00C515F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Calibri" w:hAnsi="Arial" w:cs="Arial"/>
      <w:b/>
      <w:bCs/>
      <w:sz w:val="16"/>
      <w:szCs w:val="16"/>
      <w:lang w:eastAsia="ru-RU"/>
    </w:rPr>
  </w:style>
  <w:style w:type="paragraph" w:customStyle="1" w:styleId="afa">
    <w:name w:val="Прижатый влево"/>
    <w:basedOn w:val="a"/>
    <w:next w:val="a"/>
    <w:uiPriority w:val="99"/>
    <w:rsid w:val="00C515F0"/>
    <w:pPr>
      <w:autoSpaceDE w:val="0"/>
      <w:autoSpaceDN w:val="0"/>
      <w:adjustRightInd w:val="0"/>
    </w:pPr>
    <w:rPr>
      <w:rFonts w:ascii="Arial" w:eastAsia="Calibri" w:hAnsi="Arial" w:cs="Arial"/>
      <w:sz w:val="20"/>
      <w:szCs w:val="20"/>
    </w:rPr>
  </w:style>
  <w:style w:type="paragraph" w:customStyle="1" w:styleId="afb">
    <w:name w:val="Текст (справка)"/>
    <w:basedOn w:val="a"/>
    <w:next w:val="a"/>
    <w:uiPriority w:val="99"/>
    <w:rsid w:val="00C515F0"/>
    <w:pPr>
      <w:autoSpaceDE w:val="0"/>
      <w:autoSpaceDN w:val="0"/>
      <w:adjustRightInd w:val="0"/>
      <w:ind w:left="170" w:right="170"/>
    </w:pPr>
    <w:rPr>
      <w:rFonts w:ascii="Arial" w:eastAsia="Calibri" w:hAnsi="Arial" w:cs="Arial"/>
      <w:sz w:val="20"/>
      <w:szCs w:val="20"/>
    </w:rPr>
  </w:style>
  <w:style w:type="paragraph" w:customStyle="1" w:styleId="ConsNonformat">
    <w:name w:val="ConsNonformat"/>
    <w:rsid w:val="00C515F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Calibri" w:hAnsi="Courier New" w:cs="Courier New"/>
      <w:sz w:val="20"/>
      <w:szCs w:val="20"/>
    </w:rPr>
  </w:style>
  <w:style w:type="paragraph" w:customStyle="1" w:styleId="13">
    <w:name w:val="Без интервала1"/>
    <w:rsid w:val="003447F6"/>
    <w:pPr>
      <w:spacing w:after="0" w:line="240" w:lineRule="auto"/>
    </w:pPr>
    <w:rPr>
      <w:rFonts w:ascii="Times New Roman" w:eastAsia="Times New Roman" w:hAnsi="Times New Roman" w:cs="Times New Roman"/>
      <w:sz w:val="28"/>
    </w:rPr>
  </w:style>
  <w:style w:type="paragraph" w:customStyle="1" w:styleId="ConsNormal">
    <w:name w:val="ConsNormal"/>
    <w:rsid w:val="00B02021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3">
    <w:name w:val="c3"/>
    <w:basedOn w:val="a"/>
    <w:rsid w:val="000C58A0"/>
    <w:pPr>
      <w:widowControl w:val="0"/>
      <w:autoSpaceDE w:val="0"/>
      <w:autoSpaceDN w:val="0"/>
      <w:adjustRightInd w:val="0"/>
      <w:spacing w:line="240" w:lineRule="atLeast"/>
      <w:jc w:val="center"/>
    </w:pPr>
    <w:rPr>
      <w:lang w:val="en-US"/>
    </w:rPr>
  </w:style>
  <w:style w:type="paragraph" w:customStyle="1" w:styleId="p4">
    <w:name w:val="p4"/>
    <w:basedOn w:val="a"/>
    <w:rsid w:val="000C58A0"/>
    <w:pPr>
      <w:widowControl w:val="0"/>
      <w:tabs>
        <w:tab w:val="left" w:pos="204"/>
      </w:tabs>
      <w:autoSpaceDE w:val="0"/>
      <w:autoSpaceDN w:val="0"/>
      <w:adjustRightInd w:val="0"/>
      <w:spacing w:line="328" w:lineRule="atLeast"/>
    </w:pPr>
    <w:rPr>
      <w:lang w:val="en-US"/>
    </w:rPr>
  </w:style>
  <w:style w:type="paragraph" w:customStyle="1" w:styleId="p7">
    <w:name w:val="p7"/>
    <w:basedOn w:val="a"/>
    <w:rsid w:val="000C58A0"/>
    <w:pPr>
      <w:widowControl w:val="0"/>
      <w:tabs>
        <w:tab w:val="left" w:pos="731"/>
        <w:tab w:val="left" w:pos="1065"/>
      </w:tabs>
      <w:autoSpaceDE w:val="0"/>
      <w:autoSpaceDN w:val="0"/>
      <w:adjustRightInd w:val="0"/>
      <w:spacing w:line="328" w:lineRule="atLeast"/>
      <w:ind w:firstLine="732"/>
    </w:pPr>
    <w:rPr>
      <w:lang w:val="en-US"/>
    </w:rPr>
  </w:style>
  <w:style w:type="character" w:styleId="afc">
    <w:name w:val="annotation reference"/>
    <w:basedOn w:val="a1"/>
    <w:semiHidden/>
    <w:rsid w:val="00092E00"/>
    <w:rPr>
      <w:rFonts w:cs="Times New Roman"/>
      <w:sz w:val="16"/>
    </w:rPr>
  </w:style>
  <w:style w:type="character" w:customStyle="1" w:styleId="33">
    <w:name w:val="Основной текст 3 Знак"/>
    <w:basedOn w:val="a1"/>
    <w:link w:val="34"/>
    <w:uiPriority w:val="99"/>
    <w:locked/>
    <w:rsid w:val="001F23E9"/>
    <w:rPr>
      <w:sz w:val="16"/>
      <w:szCs w:val="16"/>
    </w:rPr>
  </w:style>
  <w:style w:type="paragraph" w:styleId="34">
    <w:name w:val="Body Text 3"/>
    <w:basedOn w:val="a"/>
    <w:link w:val="33"/>
    <w:uiPriority w:val="99"/>
    <w:rsid w:val="001F23E9"/>
    <w:pPr>
      <w:spacing w:after="120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3 Знак1"/>
    <w:basedOn w:val="a1"/>
    <w:link w:val="34"/>
    <w:uiPriority w:val="99"/>
    <w:semiHidden/>
    <w:rsid w:val="001F23E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bullet1gifbullet1gif">
    <w:name w:val="msonormalbullet1gifbullet1.gif"/>
    <w:basedOn w:val="a"/>
    <w:rsid w:val="00957C41"/>
    <w:pPr>
      <w:spacing w:before="100" w:beforeAutospacing="1" w:after="100" w:afterAutospacing="1"/>
    </w:pPr>
  </w:style>
  <w:style w:type="character" w:customStyle="1" w:styleId="highlight">
    <w:name w:val="highlight"/>
    <w:basedOn w:val="a1"/>
    <w:rsid w:val="00E9218B"/>
    <w:rPr>
      <w:rFonts w:cs="Times New Roman"/>
    </w:rPr>
  </w:style>
  <w:style w:type="paragraph" w:customStyle="1" w:styleId="14">
    <w:name w:val="Абзац списка1"/>
    <w:basedOn w:val="a"/>
    <w:rsid w:val="00E9218B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Default">
    <w:name w:val="Default"/>
    <w:rsid w:val="006A35A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d">
    <w:name w:val="Основной текст_"/>
    <w:basedOn w:val="a1"/>
    <w:link w:val="61"/>
    <w:rsid w:val="006A35AD"/>
    <w:rPr>
      <w:sz w:val="26"/>
      <w:szCs w:val="26"/>
      <w:shd w:val="clear" w:color="auto" w:fill="FFFFFF"/>
    </w:rPr>
  </w:style>
  <w:style w:type="paragraph" w:customStyle="1" w:styleId="61">
    <w:name w:val="Основной текст6"/>
    <w:basedOn w:val="a"/>
    <w:link w:val="afd"/>
    <w:rsid w:val="006A35AD"/>
    <w:pPr>
      <w:widowControl w:val="0"/>
      <w:shd w:val="clear" w:color="auto" w:fill="FFFFFF"/>
      <w:spacing w:before="240" w:after="240" w:line="322" w:lineRule="exact"/>
      <w:ind w:hanging="40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25">
    <w:name w:val="Основной текст2"/>
    <w:basedOn w:val="afd"/>
    <w:rsid w:val="006A35A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u w:val="none"/>
      <w:lang w:val="ru-RU"/>
    </w:rPr>
  </w:style>
  <w:style w:type="paragraph" w:customStyle="1" w:styleId="tex2st">
    <w:name w:val="tex2st"/>
    <w:basedOn w:val="a"/>
    <w:rsid w:val="006A35AD"/>
    <w:pPr>
      <w:spacing w:before="100" w:beforeAutospacing="1" w:after="100" w:afterAutospacing="1"/>
    </w:pPr>
  </w:style>
  <w:style w:type="paragraph" w:customStyle="1" w:styleId="tex1st">
    <w:name w:val="tex1st"/>
    <w:basedOn w:val="a"/>
    <w:rsid w:val="006A35AD"/>
    <w:pPr>
      <w:spacing w:before="100" w:beforeAutospacing="1" w:after="100" w:afterAutospacing="1"/>
    </w:pPr>
  </w:style>
  <w:style w:type="paragraph" w:customStyle="1" w:styleId="unformattext">
    <w:name w:val="unformattext"/>
    <w:basedOn w:val="a"/>
    <w:rsid w:val="006A35AD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6A35AD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6A35AD"/>
    <w:pPr>
      <w:spacing w:before="100" w:beforeAutospacing="1" w:after="100" w:afterAutospacing="1"/>
    </w:pPr>
  </w:style>
  <w:style w:type="paragraph" w:customStyle="1" w:styleId="msonormalbullet3gif">
    <w:name w:val="msonormalbullet3.gif"/>
    <w:basedOn w:val="a"/>
    <w:rsid w:val="006A35AD"/>
    <w:pPr>
      <w:spacing w:before="100" w:beforeAutospacing="1" w:after="100" w:afterAutospacing="1"/>
    </w:pPr>
  </w:style>
  <w:style w:type="paragraph" w:customStyle="1" w:styleId="consplusnormalbullet2gif">
    <w:name w:val="consplusnormalbullet2.gif"/>
    <w:basedOn w:val="a"/>
    <w:rsid w:val="006A35AD"/>
    <w:pPr>
      <w:spacing w:before="100" w:beforeAutospacing="1" w:after="100" w:afterAutospacing="1"/>
    </w:pPr>
  </w:style>
  <w:style w:type="paragraph" w:customStyle="1" w:styleId="consplusnormalbullet3gif">
    <w:name w:val="consplusnormalbullet3.gif"/>
    <w:basedOn w:val="a"/>
    <w:rsid w:val="006A35AD"/>
    <w:pPr>
      <w:spacing w:before="100" w:beforeAutospacing="1" w:after="100" w:afterAutospacing="1"/>
    </w:pPr>
  </w:style>
  <w:style w:type="character" w:customStyle="1" w:styleId="apple-style-span">
    <w:name w:val="apple-style-span"/>
    <w:basedOn w:val="a1"/>
    <w:rsid w:val="006A35AD"/>
  </w:style>
  <w:style w:type="character" w:customStyle="1" w:styleId="afe">
    <w:name w:val="Текст концевой сноски Знак"/>
    <w:basedOn w:val="a1"/>
    <w:link w:val="aff"/>
    <w:uiPriority w:val="99"/>
    <w:semiHidden/>
    <w:rsid w:val="006A35AD"/>
    <w:rPr>
      <w:sz w:val="20"/>
      <w:szCs w:val="20"/>
    </w:rPr>
  </w:style>
  <w:style w:type="paragraph" w:styleId="aff">
    <w:name w:val="endnote text"/>
    <w:basedOn w:val="a"/>
    <w:link w:val="afe"/>
    <w:uiPriority w:val="99"/>
    <w:semiHidden/>
    <w:unhideWhenUsed/>
    <w:rsid w:val="006A35AD"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customStyle="1" w:styleId="CharChar4">
    <w:name w:val="Char Char4 Знак Знак Знак"/>
    <w:basedOn w:val="a"/>
    <w:rsid w:val="006A35A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bullet1gif">
    <w:name w:val="consplusnormalbullet1.gif"/>
    <w:basedOn w:val="a"/>
    <w:rsid w:val="006A35AD"/>
    <w:pPr>
      <w:spacing w:before="100" w:beforeAutospacing="1" w:after="100" w:afterAutospacing="1"/>
    </w:pPr>
  </w:style>
  <w:style w:type="paragraph" w:customStyle="1" w:styleId="msonospacingbullet1gif">
    <w:name w:val="msonospacingbullet1.gif"/>
    <w:basedOn w:val="a"/>
    <w:rsid w:val="006A35AD"/>
    <w:pPr>
      <w:spacing w:before="100" w:beforeAutospacing="1" w:after="100" w:afterAutospacing="1"/>
    </w:pPr>
  </w:style>
  <w:style w:type="paragraph" w:customStyle="1" w:styleId="msonospacingbullet2gif">
    <w:name w:val="msonospacingbullet2.gif"/>
    <w:basedOn w:val="a"/>
    <w:rsid w:val="006A35AD"/>
    <w:pPr>
      <w:spacing w:before="100" w:beforeAutospacing="1" w:after="100" w:afterAutospacing="1"/>
    </w:pPr>
  </w:style>
  <w:style w:type="paragraph" w:customStyle="1" w:styleId="msonospacingbullet3gif">
    <w:name w:val="msonospacingbullet3.gif"/>
    <w:basedOn w:val="a"/>
    <w:rsid w:val="006A35AD"/>
    <w:pPr>
      <w:spacing w:before="100" w:beforeAutospacing="1" w:after="100" w:afterAutospacing="1"/>
    </w:pPr>
  </w:style>
  <w:style w:type="character" w:customStyle="1" w:styleId="15">
    <w:name w:val="Основной шрифт абзаца1"/>
    <w:rsid w:val="006A35AD"/>
  </w:style>
  <w:style w:type="character" w:customStyle="1" w:styleId="WW8Num2z0">
    <w:name w:val="WW8Num2z0"/>
    <w:rsid w:val="006A35AD"/>
    <w:rPr>
      <w:rFonts w:ascii="Symbol" w:hAnsi="Symbol" w:cs="Symbol"/>
    </w:rPr>
  </w:style>
  <w:style w:type="character" w:customStyle="1" w:styleId="WW8Num3z0">
    <w:name w:val="WW8Num3z0"/>
    <w:rsid w:val="006A35AD"/>
    <w:rPr>
      <w:rFonts w:cs="Times New Roman"/>
    </w:rPr>
  </w:style>
  <w:style w:type="character" w:customStyle="1" w:styleId="WW8Num6z0">
    <w:name w:val="WW8Num6z0"/>
    <w:rsid w:val="006A35AD"/>
    <w:rPr>
      <w:rFonts w:ascii="Symbol" w:hAnsi="Symbol" w:cs="Symbol"/>
    </w:rPr>
  </w:style>
  <w:style w:type="character" w:customStyle="1" w:styleId="WW8Num10z0">
    <w:name w:val="WW8Num10z0"/>
    <w:rsid w:val="006A35AD"/>
    <w:rPr>
      <w:rFonts w:ascii="Symbol" w:hAnsi="Symbol" w:cs="OpenSymbol"/>
    </w:rPr>
  </w:style>
  <w:style w:type="character" w:customStyle="1" w:styleId="WW8Num11z0">
    <w:name w:val="WW8Num11z0"/>
    <w:rsid w:val="006A35AD"/>
    <w:rPr>
      <w:rFonts w:ascii="Symbol" w:hAnsi="Symbol" w:cs="OpenSymbol"/>
    </w:rPr>
  </w:style>
  <w:style w:type="character" w:customStyle="1" w:styleId="WW8Num12z0">
    <w:name w:val="WW8Num12z0"/>
    <w:rsid w:val="006A35AD"/>
    <w:rPr>
      <w:rFonts w:ascii="Symbol" w:hAnsi="Symbol" w:cs="OpenSymbol"/>
    </w:rPr>
  </w:style>
  <w:style w:type="character" w:customStyle="1" w:styleId="35">
    <w:name w:val="Основной шрифт абзаца3"/>
    <w:rsid w:val="006A35AD"/>
  </w:style>
  <w:style w:type="character" w:customStyle="1" w:styleId="WW8Num1z0">
    <w:name w:val="WW8Num1z0"/>
    <w:rsid w:val="006A35AD"/>
    <w:rPr>
      <w:rFonts w:ascii="Symbol" w:hAnsi="Symbol" w:cs="OpenSymbol"/>
    </w:rPr>
  </w:style>
  <w:style w:type="character" w:customStyle="1" w:styleId="WW8Num6z1">
    <w:name w:val="WW8Num6z1"/>
    <w:rsid w:val="006A35AD"/>
    <w:rPr>
      <w:rFonts w:ascii="Courier New" w:hAnsi="Courier New" w:cs="Courier New"/>
    </w:rPr>
  </w:style>
  <w:style w:type="character" w:customStyle="1" w:styleId="WW8Num6z2">
    <w:name w:val="WW8Num6z2"/>
    <w:rsid w:val="006A35AD"/>
    <w:rPr>
      <w:rFonts w:ascii="Wingdings" w:hAnsi="Wingdings" w:cs="Wingdings"/>
    </w:rPr>
  </w:style>
  <w:style w:type="character" w:customStyle="1" w:styleId="26">
    <w:name w:val="Основной шрифт абзаца2"/>
    <w:rsid w:val="006A35AD"/>
  </w:style>
  <w:style w:type="character" w:customStyle="1" w:styleId="aff0">
    <w:name w:val="Гипертекстовая ссылка"/>
    <w:rsid w:val="006A35AD"/>
    <w:rPr>
      <w:b/>
      <w:bCs/>
      <w:color w:val="008000"/>
    </w:rPr>
  </w:style>
  <w:style w:type="character" w:customStyle="1" w:styleId="aff1">
    <w:name w:val="Красная строка Знак"/>
    <w:rsid w:val="006A35AD"/>
    <w:rPr>
      <w:rFonts w:ascii="Times New Roman" w:eastAsia="Times New Roman" w:hAnsi="Times New Roman" w:cs="Times New Roman"/>
      <w:sz w:val="24"/>
      <w:szCs w:val="24"/>
    </w:rPr>
  </w:style>
  <w:style w:type="character" w:customStyle="1" w:styleId="WW-Absatz-Standardschriftart111111111">
    <w:name w:val="WW-Absatz-Standardschriftart111111111"/>
    <w:rsid w:val="006A35AD"/>
  </w:style>
  <w:style w:type="character" w:customStyle="1" w:styleId="S">
    <w:name w:val="S_Обычный Знак"/>
    <w:rsid w:val="006A35AD"/>
    <w:rPr>
      <w:sz w:val="24"/>
      <w:szCs w:val="24"/>
      <w:lang w:val="ru-RU" w:eastAsia="ar-SA" w:bidi="ar-SA"/>
    </w:rPr>
  </w:style>
  <w:style w:type="character" w:customStyle="1" w:styleId="27">
    <w:name w:val="Основной текст с отступом 2 Знак"/>
    <w:rsid w:val="006A35AD"/>
    <w:rPr>
      <w:sz w:val="24"/>
      <w:szCs w:val="24"/>
      <w:lang w:val="ru-RU" w:eastAsia="ar-SA" w:bidi="ar-SA"/>
    </w:rPr>
  </w:style>
  <w:style w:type="character" w:customStyle="1" w:styleId="aff2">
    <w:name w:val="Символ сноски"/>
    <w:rsid w:val="006A35AD"/>
    <w:rPr>
      <w:rFonts w:cs="Times New Roman"/>
      <w:vertAlign w:val="superscript"/>
    </w:rPr>
  </w:style>
  <w:style w:type="character" w:customStyle="1" w:styleId="16">
    <w:name w:val="Номер страницы1"/>
    <w:rsid w:val="006A35AD"/>
    <w:rPr>
      <w:rFonts w:cs="Times New Roman"/>
    </w:rPr>
  </w:style>
  <w:style w:type="character" w:customStyle="1" w:styleId="aff3">
    <w:name w:val="Маркеры списка"/>
    <w:rsid w:val="006A35AD"/>
    <w:rPr>
      <w:rFonts w:ascii="OpenSymbol" w:eastAsia="OpenSymbol" w:hAnsi="OpenSymbol" w:cs="OpenSymbol"/>
    </w:rPr>
  </w:style>
  <w:style w:type="character" w:customStyle="1" w:styleId="ListLabel1">
    <w:name w:val="ListLabel 1"/>
    <w:rsid w:val="006A35AD"/>
    <w:rPr>
      <w:rFonts w:cs="Symbol"/>
    </w:rPr>
  </w:style>
  <w:style w:type="character" w:customStyle="1" w:styleId="ListLabel2">
    <w:name w:val="ListLabel 2"/>
    <w:rsid w:val="006A35AD"/>
    <w:rPr>
      <w:rFonts w:cs="Times New Roman"/>
    </w:rPr>
  </w:style>
  <w:style w:type="character" w:customStyle="1" w:styleId="ListLabel3">
    <w:name w:val="ListLabel 3"/>
    <w:rsid w:val="006A35AD"/>
    <w:rPr>
      <w:rFonts w:cs="OpenSymbol"/>
    </w:rPr>
  </w:style>
  <w:style w:type="character" w:customStyle="1" w:styleId="aff4">
    <w:name w:val="Символ нумерации"/>
    <w:rsid w:val="006A35AD"/>
  </w:style>
  <w:style w:type="paragraph" w:customStyle="1" w:styleId="aff5">
    <w:name w:val="Заголовок"/>
    <w:basedOn w:val="a"/>
    <w:next w:val="a0"/>
    <w:rsid w:val="006A35AD"/>
    <w:pPr>
      <w:keepNext/>
      <w:suppressAutoHyphens/>
      <w:spacing w:before="240" w:after="120" w:line="276" w:lineRule="auto"/>
    </w:pPr>
    <w:rPr>
      <w:rFonts w:ascii="Arial" w:eastAsia="Microsoft YaHei" w:hAnsi="Arial" w:cs="Mangal"/>
      <w:kern w:val="1"/>
      <w:sz w:val="28"/>
      <w:szCs w:val="28"/>
      <w:lang w:eastAsia="ar-SA"/>
    </w:rPr>
  </w:style>
  <w:style w:type="character" w:customStyle="1" w:styleId="17">
    <w:name w:val="Основной текст Знак1"/>
    <w:basedOn w:val="a1"/>
    <w:rsid w:val="006A35AD"/>
    <w:rPr>
      <w:rFonts w:ascii="Calibri" w:eastAsia="Calibri" w:hAnsi="Calibri"/>
      <w:kern w:val="1"/>
      <w:sz w:val="22"/>
      <w:szCs w:val="22"/>
      <w:lang w:eastAsia="ar-SA"/>
    </w:rPr>
  </w:style>
  <w:style w:type="paragraph" w:styleId="aff6">
    <w:name w:val="List"/>
    <w:basedOn w:val="a0"/>
    <w:rsid w:val="006A35AD"/>
    <w:pPr>
      <w:suppressAutoHyphens/>
      <w:spacing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36">
    <w:name w:val="Название3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37">
    <w:name w:val="Указатель3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28">
    <w:name w:val="Название2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29">
    <w:name w:val="Указатель2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18">
    <w:name w:val="Название1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19">
    <w:name w:val="Указатель1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HTML1">
    <w:name w:val="Стандартный HTML1"/>
    <w:basedOn w:val="a"/>
    <w:rsid w:val="006A35AD"/>
    <w:pPr>
      <w:suppressAutoHyphens/>
      <w:spacing w:line="100" w:lineRule="atLeast"/>
    </w:pPr>
    <w:rPr>
      <w:rFonts w:ascii="Courier New" w:hAnsi="Courier New" w:cs="Courier New"/>
      <w:kern w:val="1"/>
      <w:sz w:val="20"/>
      <w:szCs w:val="20"/>
      <w:lang w:eastAsia="ar-SA"/>
    </w:rPr>
  </w:style>
  <w:style w:type="paragraph" w:customStyle="1" w:styleId="aff7">
    <w:name w:val="Знак Знак Знак Знак"/>
    <w:basedOn w:val="a"/>
    <w:rsid w:val="006A35AD"/>
    <w:pPr>
      <w:suppressAutoHyphens/>
      <w:spacing w:line="100" w:lineRule="atLeast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1a">
    <w:name w:val="Обычный (веб)1"/>
    <w:basedOn w:val="a"/>
    <w:rsid w:val="006A35AD"/>
    <w:pPr>
      <w:suppressAutoHyphens/>
      <w:spacing w:before="280" w:after="280" w:line="100" w:lineRule="atLeast"/>
    </w:pPr>
    <w:rPr>
      <w:kern w:val="1"/>
      <w:lang w:eastAsia="ar-SA"/>
    </w:rPr>
  </w:style>
  <w:style w:type="paragraph" w:customStyle="1" w:styleId="1b">
    <w:name w:val="Красная строка1"/>
    <w:basedOn w:val="a0"/>
    <w:rsid w:val="006A35AD"/>
    <w:pPr>
      <w:suppressAutoHyphens/>
      <w:spacing w:after="0" w:line="100" w:lineRule="atLeast"/>
      <w:ind w:firstLine="210"/>
    </w:pPr>
    <w:rPr>
      <w:kern w:val="1"/>
      <w:lang w:eastAsia="ar-SA"/>
    </w:rPr>
  </w:style>
  <w:style w:type="paragraph" w:customStyle="1" w:styleId="311">
    <w:name w:val="Основной текст с отступом 31"/>
    <w:basedOn w:val="a"/>
    <w:rsid w:val="006A35AD"/>
    <w:pPr>
      <w:suppressAutoHyphens/>
      <w:spacing w:after="120" w:line="276" w:lineRule="auto"/>
      <w:ind w:left="283"/>
    </w:pPr>
    <w:rPr>
      <w:rFonts w:ascii="Calibri" w:eastAsia="Calibri" w:hAnsi="Calibri"/>
      <w:kern w:val="1"/>
      <w:sz w:val="16"/>
      <w:szCs w:val="16"/>
      <w:lang w:eastAsia="ar-SA"/>
    </w:rPr>
  </w:style>
  <w:style w:type="paragraph" w:customStyle="1" w:styleId="aff8">
    <w:name w:val="Знак Знак Знак Знак Знак Знак Знак"/>
    <w:basedOn w:val="a"/>
    <w:rsid w:val="006A35AD"/>
    <w:pPr>
      <w:suppressAutoHyphens/>
      <w:spacing w:after="160" w:line="240" w:lineRule="exact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aff9">
    <w:name w:val="Содержимое таблицы"/>
    <w:basedOn w:val="a"/>
    <w:rsid w:val="006A35AD"/>
    <w:pPr>
      <w:suppressLineNumbers/>
      <w:suppressAutoHyphens/>
      <w:spacing w:line="100" w:lineRule="atLeast"/>
    </w:pPr>
    <w:rPr>
      <w:kern w:val="1"/>
      <w:lang w:eastAsia="ar-SA"/>
    </w:rPr>
  </w:style>
  <w:style w:type="paragraph" w:customStyle="1" w:styleId="text">
    <w:name w:val="text"/>
    <w:basedOn w:val="a"/>
    <w:rsid w:val="006A35AD"/>
    <w:pPr>
      <w:suppressAutoHyphens/>
      <w:spacing w:before="280" w:after="280" w:line="100" w:lineRule="atLeast"/>
    </w:pPr>
    <w:rPr>
      <w:kern w:val="1"/>
      <w:lang w:eastAsia="ar-SA"/>
    </w:rPr>
  </w:style>
  <w:style w:type="paragraph" w:customStyle="1" w:styleId="S0">
    <w:name w:val="S_Обычный"/>
    <w:basedOn w:val="a"/>
    <w:rsid w:val="006A35AD"/>
    <w:pPr>
      <w:suppressAutoHyphens/>
      <w:spacing w:line="360" w:lineRule="auto"/>
      <w:ind w:firstLine="709"/>
      <w:jc w:val="both"/>
    </w:pPr>
    <w:rPr>
      <w:rFonts w:ascii="Calibri" w:eastAsia="Calibri" w:hAnsi="Calibri"/>
      <w:kern w:val="1"/>
      <w:lang w:eastAsia="ar-SA"/>
    </w:rPr>
  </w:style>
  <w:style w:type="paragraph" w:customStyle="1" w:styleId="210">
    <w:name w:val="Основной текст с отступом 21"/>
    <w:basedOn w:val="a"/>
    <w:rsid w:val="006A35AD"/>
    <w:pPr>
      <w:suppressAutoHyphens/>
      <w:spacing w:after="120" w:line="480" w:lineRule="auto"/>
      <w:ind w:left="283"/>
    </w:pPr>
    <w:rPr>
      <w:rFonts w:ascii="Calibri" w:eastAsia="Calibri" w:hAnsi="Calibri"/>
      <w:kern w:val="1"/>
      <w:lang w:eastAsia="ar-SA"/>
    </w:rPr>
  </w:style>
  <w:style w:type="paragraph" w:customStyle="1" w:styleId="1c">
    <w:name w:val="Текст сноски1"/>
    <w:basedOn w:val="a"/>
    <w:rsid w:val="006A35AD"/>
    <w:pPr>
      <w:suppressAutoHyphens/>
      <w:spacing w:line="100" w:lineRule="atLeast"/>
    </w:pPr>
    <w:rPr>
      <w:rFonts w:ascii="Calibri" w:eastAsia="Calibri" w:hAnsi="Calibri"/>
      <w:kern w:val="1"/>
      <w:sz w:val="20"/>
      <w:szCs w:val="20"/>
      <w:lang w:eastAsia="ar-SA"/>
    </w:rPr>
  </w:style>
  <w:style w:type="paragraph" w:customStyle="1" w:styleId="2a">
    <w:name w:val="Список_маркир.2"/>
    <w:basedOn w:val="a"/>
    <w:rsid w:val="006A35AD"/>
    <w:pPr>
      <w:tabs>
        <w:tab w:val="left" w:pos="1021"/>
      </w:tabs>
      <w:suppressAutoHyphens/>
      <w:spacing w:line="360" w:lineRule="auto"/>
      <w:ind w:firstLine="567"/>
      <w:jc w:val="both"/>
    </w:pPr>
    <w:rPr>
      <w:kern w:val="1"/>
      <w:lang w:eastAsia="ar-SA"/>
    </w:rPr>
  </w:style>
  <w:style w:type="paragraph" w:customStyle="1" w:styleId="1d">
    <w:name w:val="Текст выноски1"/>
    <w:basedOn w:val="a"/>
    <w:rsid w:val="006A35AD"/>
    <w:pPr>
      <w:suppressAutoHyphens/>
      <w:spacing w:line="100" w:lineRule="atLeast"/>
    </w:pPr>
    <w:rPr>
      <w:rFonts w:ascii="Tahoma" w:eastAsia="Calibri" w:hAnsi="Tahoma" w:cs="Tahoma"/>
      <w:kern w:val="1"/>
      <w:sz w:val="16"/>
      <w:szCs w:val="16"/>
      <w:lang w:eastAsia="ar-SA"/>
    </w:rPr>
  </w:style>
  <w:style w:type="character" w:customStyle="1" w:styleId="1e">
    <w:name w:val="Название Знак1"/>
    <w:basedOn w:val="a1"/>
    <w:rsid w:val="006A35AD"/>
    <w:rPr>
      <w:b/>
      <w:bCs/>
      <w:kern w:val="1"/>
      <w:sz w:val="24"/>
      <w:lang w:eastAsia="ar-SA"/>
    </w:rPr>
  </w:style>
  <w:style w:type="paragraph" w:styleId="affa">
    <w:name w:val="Subtitle"/>
    <w:basedOn w:val="aff5"/>
    <w:next w:val="a0"/>
    <w:link w:val="affb"/>
    <w:qFormat/>
    <w:rsid w:val="006A35AD"/>
    <w:pPr>
      <w:jc w:val="center"/>
    </w:pPr>
    <w:rPr>
      <w:i/>
      <w:iCs/>
    </w:rPr>
  </w:style>
  <w:style w:type="character" w:customStyle="1" w:styleId="affb">
    <w:name w:val="Подзаголовок Знак"/>
    <w:basedOn w:val="a1"/>
    <w:link w:val="affa"/>
    <w:rsid w:val="006A35AD"/>
    <w:rPr>
      <w:rFonts w:ascii="Arial" w:eastAsia="Microsoft YaHei" w:hAnsi="Arial" w:cs="Mangal"/>
      <w:i/>
      <w:iCs/>
      <w:kern w:val="1"/>
      <w:sz w:val="28"/>
      <w:szCs w:val="28"/>
      <w:lang w:eastAsia="ar-SA"/>
    </w:rPr>
  </w:style>
  <w:style w:type="paragraph" w:customStyle="1" w:styleId="Left">
    <w:name w:val="Left"/>
    <w:rsid w:val="006A35AD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affc">
    <w:name w:val="Заголовок таблицы"/>
    <w:basedOn w:val="aff9"/>
    <w:rsid w:val="006A35AD"/>
    <w:pPr>
      <w:jc w:val="center"/>
    </w:pPr>
    <w:rPr>
      <w:b/>
      <w:bCs/>
    </w:rPr>
  </w:style>
  <w:style w:type="character" w:customStyle="1" w:styleId="1f">
    <w:name w:val="Текст выноски Знак1"/>
    <w:basedOn w:val="a1"/>
    <w:rsid w:val="006A35AD"/>
    <w:rPr>
      <w:rFonts w:ascii="Tahoma" w:eastAsia="Calibri" w:hAnsi="Tahoma"/>
      <w:kern w:val="1"/>
      <w:sz w:val="16"/>
      <w:szCs w:val="16"/>
      <w:lang w:eastAsia="ar-SA"/>
    </w:rPr>
  </w:style>
  <w:style w:type="paragraph" w:customStyle="1" w:styleId="S2">
    <w:name w:val="S_Заголовок 2"/>
    <w:basedOn w:val="2"/>
    <w:link w:val="S20"/>
    <w:autoRedefine/>
    <w:rsid w:val="006A35AD"/>
    <w:pPr>
      <w:keepNext w:val="0"/>
      <w:keepLines w:val="0"/>
      <w:spacing w:before="0" w:after="120"/>
      <w:ind w:left="709"/>
      <w:jc w:val="center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</w:rPr>
  </w:style>
  <w:style w:type="character" w:customStyle="1" w:styleId="S20">
    <w:name w:val="S_Заголовок 2 Знак Знак"/>
    <w:link w:val="S2"/>
    <w:rsid w:val="006A35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d">
    <w:name w:val="основной текст"/>
    <w:basedOn w:val="a"/>
    <w:rsid w:val="006A35AD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paragraph" w:customStyle="1" w:styleId="1f0">
    <w:name w:val="Знак Знак Знак Знак Знак1 Знак"/>
    <w:basedOn w:val="a"/>
    <w:rsid w:val="006A35AD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f1">
    <w:name w:val="Обычный1"/>
    <w:rsid w:val="00007EEE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38">
    <w:name w:val="toc 3"/>
    <w:basedOn w:val="a"/>
    <w:next w:val="a"/>
    <w:autoRedefine/>
    <w:semiHidden/>
    <w:rsid w:val="00007EEE"/>
    <w:pPr>
      <w:widowControl w:val="0"/>
      <w:autoSpaceDE w:val="0"/>
      <w:autoSpaceDN w:val="0"/>
      <w:adjustRightInd w:val="0"/>
      <w:spacing w:line="360" w:lineRule="exact"/>
      <w:ind w:firstLine="709"/>
      <w:jc w:val="both"/>
    </w:pPr>
  </w:style>
  <w:style w:type="paragraph" w:customStyle="1" w:styleId="211">
    <w:name w:val="Заголовок 21"/>
    <w:basedOn w:val="1f1"/>
    <w:next w:val="1f1"/>
    <w:rsid w:val="00007EEE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2b">
    <w:name w:val="Абзац списка2"/>
    <w:basedOn w:val="a"/>
    <w:rsid w:val="003D1D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listparagraphbullet1gif">
    <w:name w:val="listparagraphbullet1.gif"/>
    <w:basedOn w:val="a"/>
    <w:rsid w:val="003D1D67"/>
    <w:pPr>
      <w:spacing w:before="100" w:beforeAutospacing="1" w:after="100" w:afterAutospacing="1"/>
    </w:pPr>
  </w:style>
  <w:style w:type="paragraph" w:customStyle="1" w:styleId="listparagraphbullet2gif">
    <w:name w:val="listparagraphbullet2.gif"/>
    <w:basedOn w:val="a"/>
    <w:rsid w:val="003D1D67"/>
    <w:pPr>
      <w:spacing w:before="100" w:beforeAutospacing="1" w:after="100" w:afterAutospacing="1"/>
    </w:pPr>
  </w:style>
  <w:style w:type="paragraph" w:customStyle="1" w:styleId="listparagraphbullet3gif">
    <w:name w:val="listparagraphbullet3.gif"/>
    <w:basedOn w:val="a"/>
    <w:rsid w:val="003D1D67"/>
    <w:pPr>
      <w:spacing w:before="100" w:beforeAutospacing="1" w:after="100" w:afterAutospacing="1"/>
    </w:pPr>
  </w:style>
  <w:style w:type="character" w:styleId="affe">
    <w:name w:val="page number"/>
    <w:basedOn w:val="a1"/>
    <w:rsid w:val="00465DD3"/>
  </w:style>
  <w:style w:type="paragraph" w:customStyle="1" w:styleId="ListParagraph">
    <w:name w:val="List Paragraph"/>
    <w:basedOn w:val="a"/>
    <w:rsid w:val="00465DD3"/>
    <w:pPr>
      <w:ind w:left="720"/>
    </w:pPr>
    <w:rPr>
      <w:sz w:val="28"/>
      <w:szCs w:val="20"/>
    </w:rPr>
  </w:style>
  <w:style w:type="paragraph" w:customStyle="1" w:styleId="ConsPlusDocList">
    <w:name w:val="ConsPlusDocList"/>
    <w:rsid w:val="00465DD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465DD3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465DD3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  <w:style w:type="character" w:customStyle="1" w:styleId="CharStyle3">
    <w:name w:val="Char Style 3"/>
    <w:link w:val="Style2"/>
    <w:uiPriority w:val="99"/>
    <w:locked/>
    <w:rsid w:val="004C35F7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4C35F7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4C35F7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4C35F7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4C35F7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4C35F7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4C35F7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4C35F7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4C35F7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4C35F7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10">
    <w:name w:val="Char Style 10"/>
    <w:uiPriority w:val="99"/>
    <w:rsid w:val="004C35F7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4C35F7"/>
    <w:rPr>
      <w:strike w:val="0"/>
      <w:dstrike w:val="0"/>
      <w:spacing w:val="80"/>
      <w:sz w:val="30"/>
      <w:szCs w:val="30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920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5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6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0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8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2.wmf"/><Relationship Id="rId21" Type="http://schemas.openxmlformats.org/officeDocument/2006/relationships/hyperlink" Target="consultantplus://offline/ref=00C7DFCD58029BCC3008ECDD42A8CAB458C0656E7B2B8219B92EA945A95F543AF3EE08EB37A51F15T445E" TargetMode="External"/><Relationship Id="rId42" Type="http://schemas.openxmlformats.org/officeDocument/2006/relationships/image" Target="media/image26.wmf"/><Relationship Id="rId47" Type="http://schemas.openxmlformats.org/officeDocument/2006/relationships/image" Target="media/image31.wmf"/><Relationship Id="rId63" Type="http://schemas.openxmlformats.org/officeDocument/2006/relationships/image" Target="media/image47.wmf"/><Relationship Id="rId68" Type="http://schemas.openxmlformats.org/officeDocument/2006/relationships/image" Target="media/image51.wmf"/><Relationship Id="rId84" Type="http://schemas.openxmlformats.org/officeDocument/2006/relationships/image" Target="media/image66.wmf"/><Relationship Id="rId89" Type="http://schemas.openxmlformats.org/officeDocument/2006/relationships/image" Target="media/image69.wmf"/><Relationship Id="rId112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4.wmf"/><Relationship Id="rId29" Type="http://schemas.openxmlformats.org/officeDocument/2006/relationships/image" Target="media/image15.wmf"/><Relationship Id="rId107" Type="http://schemas.openxmlformats.org/officeDocument/2006/relationships/image" Target="media/image79.wmf"/><Relationship Id="rId11" Type="http://schemas.openxmlformats.org/officeDocument/2006/relationships/hyperlink" Target="consultantplus://offline/ref=00C7DFCD58029BCC3008ECDD42A8CAB458C0656E7B2B8219B92EA945A95F543AF3EE08EB37A51C1CT441E" TargetMode="External"/><Relationship Id="rId24" Type="http://schemas.openxmlformats.org/officeDocument/2006/relationships/image" Target="media/image10.wmf"/><Relationship Id="rId32" Type="http://schemas.openxmlformats.org/officeDocument/2006/relationships/image" Target="media/image18.wmf"/><Relationship Id="rId37" Type="http://schemas.openxmlformats.org/officeDocument/2006/relationships/image" Target="media/image21.wmf"/><Relationship Id="rId40" Type="http://schemas.openxmlformats.org/officeDocument/2006/relationships/image" Target="media/image24.wmf"/><Relationship Id="rId45" Type="http://schemas.openxmlformats.org/officeDocument/2006/relationships/image" Target="media/image29.wmf"/><Relationship Id="rId53" Type="http://schemas.openxmlformats.org/officeDocument/2006/relationships/image" Target="media/image37.wmf"/><Relationship Id="rId58" Type="http://schemas.openxmlformats.org/officeDocument/2006/relationships/image" Target="media/image42.wmf"/><Relationship Id="rId66" Type="http://schemas.openxmlformats.org/officeDocument/2006/relationships/image" Target="media/image49.wmf"/><Relationship Id="rId74" Type="http://schemas.openxmlformats.org/officeDocument/2006/relationships/image" Target="media/image57.wmf"/><Relationship Id="rId79" Type="http://schemas.openxmlformats.org/officeDocument/2006/relationships/image" Target="media/image62.wmf"/><Relationship Id="rId87" Type="http://schemas.openxmlformats.org/officeDocument/2006/relationships/image" Target="media/image67.wmf"/><Relationship Id="rId102" Type="http://schemas.openxmlformats.org/officeDocument/2006/relationships/hyperlink" Target="consultantplus://offline/ref=00C7DFCD58029BCC3008ECDD42A8CAB458C0656E7B2B8219B92EA945A95F543AF3EE08EB37A51F15T445E" TargetMode="External"/><Relationship Id="rId110" Type="http://schemas.openxmlformats.org/officeDocument/2006/relationships/hyperlink" Target="consultantplus://offline/ref=E6FD520B1902EC29C98C710E001CFB5629E4AF70AE03FF909F2B1427B487E7028C8CE83EBA2440A2aCaBE" TargetMode="External"/><Relationship Id="rId5" Type="http://schemas.openxmlformats.org/officeDocument/2006/relationships/webSettings" Target="webSettings.xml"/><Relationship Id="rId61" Type="http://schemas.openxmlformats.org/officeDocument/2006/relationships/image" Target="media/image45.wmf"/><Relationship Id="rId82" Type="http://schemas.openxmlformats.org/officeDocument/2006/relationships/image" Target="media/image65.wmf"/><Relationship Id="rId90" Type="http://schemas.openxmlformats.org/officeDocument/2006/relationships/image" Target="media/image70.wmf"/><Relationship Id="rId95" Type="http://schemas.openxmlformats.org/officeDocument/2006/relationships/image" Target="media/image75.wmf"/><Relationship Id="rId19" Type="http://schemas.openxmlformats.org/officeDocument/2006/relationships/image" Target="media/image7.wmf"/><Relationship Id="rId14" Type="http://schemas.openxmlformats.org/officeDocument/2006/relationships/image" Target="media/image2.wmf"/><Relationship Id="rId22" Type="http://schemas.openxmlformats.org/officeDocument/2006/relationships/hyperlink" Target="consultantplus://offline/ref=00C7DFCD58029BCC3008ECDD42A8CAB458C0656E7B2B8219B92EA945A95F543AF3EE08EB37A51C1DT447E" TargetMode="External"/><Relationship Id="rId27" Type="http://schemas.openxmlformats.org/officeDocument/2006/relationships/image" Target="media/image13.wmf"/><Relationship Id="rId30" Type="http://schemas.openxmlformats.org/officeDocument/2006/relationships/image" Target="media/image16.wmf"/><Relationship Id="rId35" Type="http://schemas.openxmlformats.org/officeDocument/2006/relationships/hyperlink" Target="consultantplus://offline/ref=00C7DFCD58029BCC3008ECDD42A8CAB458C0656E7B2B8219B92EA945A95F543AF3EE08EB37A51C1DT447E" TargetMode="External"/><Relationship Id="rId43" Type="http://schemas.openxmlformats.org/officeDocument/2006/relationships/image" Target="media/image27.wmf"/><Relationship Id="rId48" Type="http://schemas.openxmlformats.org/officeDocument/2006/relationships/image" Target="media/image32.wmf"/><Relationship Id="rId56" Type="http://schemas.openxmlformats.org/officeDocument/2006/relationships/image" Target="media/image40.wmf"/><Relationship Id="rId64" Type="http://schemas.openxmlformats.org/officeDocument/2006/relationships/hyperlink" Target="consultantplus://offline/ref=00C7DFCD58029BCC3008ECDD42A8CAB451CC66697028DF13B177A547AE500B2DF4A704EA37A51FT14EE" TargetMode="External"/><Relationship Id="rId69" Type="http://schemas.openxmlformats.org/officeDocument/2006/relationships/image" Target="media/image52.wmf"/><Relationship Id="rId77" Type="http://schemas.openxmlformats.org/officeDocument/2006/relationships/image" Target="media/image60.wmf"/><Relationship Id="rId100" Type="http://schemas.openxmlformats.org/officeDocument/2006/relationships/hyperlink" Target="consultantplus://offline/ref=00C7DFCD58029BCC3008ECDD42A8CAB458C164687B238219B92EA945A95F543AF3EE08EB37A51E1DT44AE" TargetMode="External"/><Relationship Id="rId105" Type="http://schemas.openxmlformats.org/officeDocument/2006/relationships/hyperlink" Target="consultantplus://offline/ref=00C7DFCD58029BCC3008F2C657A8CAB45BC960627A2A8219B92EA945A95F543AF3EE08EB37A51C1CT44AE" TargetMode="External"/><Relationship Id="rId8" Type="http://schemas.openxmlformats.org/officeDocument/2006/relationships/hyperlink" Target="consultantplus://offline/ref=C29C2ACE7BEA648896F1EAFF629BB47B0A84171F68B510A2293AE9AAB1C3Y9I" TargetMode="External"/><Relationship Id="rId51" Type="http://schemas.openxmlformats.org/officeDocument/2006/relationships/image" Target="media/image35.wmf"/><Relationship Id="rId72" Type="http://schemas.openxmlformats.org/officeDocument/2006/relationships/image" Target="media/image55.wmf"/><Relationship Id="rId80" Type="http://schemas.openxmlformats.org/officeDocument/2006/relationships/image" Target="media/image63.wmf"/><Relationship Id="rId85" Type="http://schemas.openxmlformats.org/officeDocument/2006/relationships/hyperlink" Target="consultantplus://offline/ref=00C7DFCD58029BCC3008F2C657A8CAB45BC9606B76258219B92EA945A95F543AF3EE08EB37A51E15T445E" TargetMode="External"/><Relationship Id="rId93" Type="http://schemas.openxmlformats.org/officeDocument/2006/relationships/image" Target="media/image73.wmf"/><Relationship Id="rId98" Type="http://schemas.openxmlformats.org/officeDocument/2006/relationships/image" Target="media/image76.wmf"/><Relationship Id="rId3" Type="http://schemas.openxmlformats.org/officeDocument/2006/relationships/styles" Target="styles.xml"/><Relationship Id="rId12" Type="http://schemas.openxmlformats.org/officeDocument/2006/relationships/hyperlink" Target="consultantplus://offline/ref=00C7DFCD58029BCC3008ECDD42A8CAB458C0656E7B2B8219B92EA945A95F543AF3EE08EB37A51C1CT441E" TargetMode="External"/><Relationship Id="rId17" Type="http://schemas.openxmlformats.org/officeDocument/2006/relationships/image" Target="media/image5.wmf"/><Relationship Id="rId25" Type="http://schemas.openxmlformats.org/officeDocument/2006/relationships/image" Target="media/image11.wmf"/><Relationship Id="rId33" Type="http://schemas.openxmlformats.org/officeDocument/2006/relationships/image" Target="media/image19.wmf"/><Relationship Id="rId38" Type="http://schemas.openxmlformats.org/officeDocument/2006/relationships/image" Target="media/image22.wmf"/><Relationship Id="rId46" Type="http://schemas.openxmlformats.org/officeDocument/2006/relationships/image" Target="media/image30.wmf"/><Relationship Id="rId59" Type="http://schemas.openxmlformats.org/officeDocument/2006/relationships/image" Target="media/image43.wmf"/><Relationship Id="rId67" Type="http://schemas.openxmlformats.org/officeDocument/2006/relationships/image" Target="media/image50.wmf"/><Relationship Id="rId103" Type="http://schemas.openxmlformats.org/officeDocument/2006/relationships/hyperlink" Target="consultantplus://offline/ref=00C7DFCD58029BCC3008ECDD42A8CAB458C0656E7B2B8219B92EA945A95F543AF3EE08EB37A51C1DT447E" TargetMode="External"/><Relationship Id="rId108" Type="http://schemas.openxmlformats.org/officeDocument/2006/relationships/hyperlink" Target="consultantplus://offline/ref=00C7DFCD58029BCC3008F2C657A8CAB45BC960627A2A8219B92EA945A95F543AF3EE08EB37A51C1CT44AE" TargetMode="External"/><Relationship Id="rId20" Type="http://schemas.openxmlformats.org/officeDocument/2006/relationships/image" Target="media/image8.wmf"/><Relationship Id="rId41" Type="http://schemas.openxmlformats.org/officeDocument/2006/relationships/image" Target="media/image25.wmf"/><Relationship Id="rId54" Type="http://schemas.openxmlformats.org/officeDocument/2006/relationships/image" Target="media/image38.wmf"/><Relationship Id="rId62" Type="http://schemas.openxmlformats.org/officeDocument/2006/relationships/image" Target="media/image46.wmf"/><Relationship Id="rId70" Type="http://schemas.openxmlformats.org/officeDocument/2006/relationships/image" Target="media/image53.wmf"/><Relationship Id="rId75" Type="http://schemas.openxmlformats.org/officeDocument/2006/relationships/image" Target="media/image58.wmf"/><Relationship Id="rId83" Type="http://schemas.openxmlformats.org/officeDocument/2006/relationships/hyperlink" Target="consultantplus://offline/ref=00C7DFCD58029BCC3008ECDD42A8CAB458CE676B71228219B92EA945A9T54FE" TargetMode="External"/><Relationship Id="rId88" Type="http://schemas.openxmlformats.org/officeDocument/2006/relationships/image" Target="media/image68.wmf"/><Relationship Id="rId91" Type="http://schemas.openxmlformats.org/officeDocument/2006/relationships/image" Target="media/image71.wmf"/><Relationship Id="rId96" Type="http://schemas.openxmlformats.org/officeDocument/2006/relationships/hyperlink" Target="consultantplus://offline/ref=00C7DFCD58029BCC3008ECDD42A8CAB458C0656E7B2B8219B92EA945A95F543AF3EE08EB37A51F15T445E" TargetMode="External"/><Relationship Id="rId11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3.wmf"/><Relationship Id="rId23" Type="http://schemas.openxmlformats.org/officeDocument/2006/relationships/image" Target="media/image9.wmf"/><Relationship Id="rId28" Type="http://schemas.openxmlformats.org/officeDocument/2006/relationships/image" Target="media/image14.wmf"/><Relationship Id="rId36" Type="http://schemas.openxmlformats.org/officeDocument/2006/relationships/image" Target="media/image20.wmf"/><Relationship Id="rId49" Type="http://schemas.openxmlformats.org/officeDocument/2006/relationships/image" Target="media/image33.wmf"/><Relationship Id="rId57" Type="http://schemas.openxmlformats.org/officeDocument/2006/relationships/image" Target="media/image41.wmf"/><Relationship Id="rId106" Type="http://schemas.openxmlformats.org/officeDocument/2006/relationships/hyperlink" Target="consultantplus://offline/ref=00C7DFCD58029BCC3008F2C657A8CAB45BC960627A2A8219B92EA945A95F543AF3EE08EB37A51C1CT44AE" TargetMode="External"/><Relationship Id="rId10" Type="http://schemas.openxmlformats.org/officeDocument/2006/relationships/hyperlink" Target="consultantplus://offline/ref=00C7DFCD58029BCC3008F2C657A8CAB45BC960627A2A8219B92EA945A95F543AF3EE08EBT342E" TargetMode="External"/><Relationship Id="rId31" Type="http://schemas.openxmlformats.org/officeDocument/2006/relationships/image" Target="media/image17.wmf"/><Relationship Id="rId44" Type="http://schemas.openxmlformats.org/officeDocument/2006/relationships/image" Target="media/image28.wmf"/><Relationship Id="rId52" Type="http://schemas.openxmlformats.org/officeDocument/2006/relationships/image" Target="media/image36.wmf"/><Relationship Id="rId60" Type="http://schemas.openxmlformats.org/officeDocument/2006/relationships/image" Target="media/image44.wmf"/><Relationship Id="rId65" Type="http://schemas.openxmlformats.org/officeDocument/2006/relationships/image" Target="media/image48.wmf"/><Relationship Id="rId73" Type="http://schemas.openxmlformats.org/officeDocument/2006/relationships/image" Target="media/image56.wmf"/><Relationship Id="rId78" Type="http://schemas.openxmlformats.org/officeDocument/2006/relationships/image" Target="media/image61.wmf"/><Relationship Id="rId81" Type="http://schemas.openxmlformats.org/officeDocument/2006/relationships/image" Target="media/image64.wmf"/><Relationship Id="rId86" Type="http://schemas.openxmlformats.org/officeDocument/2006/relationships/hyperlink" Target="consultantplus://offline/ref=00C7DFCD58029BCC3008ECDD42A8CAB458C86763762B8219B92EA945A9T54FE" TargetMode="External"/><Relationship Id="rId94" Type="http://schemas.openxmlformats.org/officeDocument/2006/relationships/image" Target="media/image74.wmf"/><Relationship Id="rId99" Type="http://schemas.openxmlformats.org/officeDocument/2006/relationships/image" Target="media/image77.wmf"/><Relationship Id="rId101" Type="http://schemas.openxmlformats.org/officeDocument/2006/relationships/image" Target="media/image78.wmf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3" Type="http://schemas.openxmlformats.org/officeDocument/2006/relationships/image" Target="media/image1.wmf"/><Relationship Id="rId18" Type="http://schemas.openxmlformats.org/officeDocument/2006/relationships/image" Target="media/image6.wmf"/><Relationship Id="rId39" Type="http://schemas.openxmlformats.org/officeDocument/2006/relationships/image" Target="media/image23.wmf"/><Relationship Id="rId109" Type="http://schemas.openxmlformats.org/officeDocument/2006/relationships/hyperlink" Target="http://www.consultant.ru/document/cons_doc_LAW_209000/" TargetMode="External"/><Relationship Id="rId34" Type="http://schemas.openxmlformats.org/officeDocument/2006/relationships/hyperlink" Target="consultantplus://offline/ref=00C7DFCD58029BCC3008ECDD42A8CAB458C0656E7B2B8219B92EA945A95F543AF3EE08EB37A51F15T445E" TargetMode="External"/><Relationship Id="rId50" Type="http://schemas.openxmlformats.org/officeDocument/2006/relationships/image" Target="media/image34.wmf"/><Relationship Id="rId55" Type="http://schemas.openxmlformats.org/officeDocument/2006/relationships/image" Target="media/image39.wmf"/><Relationship Id="rId76" Type="http://schemas.openxmlformats.org/officeDocument/2006/relationships/image" Target="media/image59.wmf"/><Relationship Id="rId97" Type="http://schemas.openxmlformats.org/officeDocument/2006/relationships/hyperlink" Target="consultantplus://offline/ref=00C7DFCD58029BCC3008ECDD42A8CAB458C0656E7B2B8219B92EA945A95F543AF3EE08EB37A51C1DT447E" TargetMode="External"/><Relationship Id="rId104" Type="http://schemas.openxmlformats.org/officeDocument/2006/relationships/hyperlink" Target="consultantplus://offline/ref=00C7DFCD58029BCC3008F2C657A8CAB45BC960627A2A8219B92EA945A95F543AF3EE08EB37A51C1CT44AE" TargetMode="External"/><Relationship Id="rId7" Type="http://schemas.openxmlformats.org/officeDocument/2006/relationships/endnotes" Target="endnotes.xml"/><Relationship Id="rId71" Type="http://schemas.openxmlformats.org/officeDocument/2006/relationships/image" Target="media/image54.wmf"/><Relationship Id="rId92" Type="http://schemas.openxmlformats.org/officeDocument/2006/relationships/image" Target="media/image72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941CF7-B63E-4F12-9A1B-6C148F32FC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1055</TotalTime>
  <Pages>54</Pages>
  <Words>15462</Words>
  <Characters>88140</Characters>
  <Application>Microsoft Office Word</Application>
  <DocSecurity>0</DocSecurity>
  <Lines>734</Lines>
  <Paragraphs>206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</dc:creator>
  <cp:lastModifiedBy>ADM</cp:lastModifiedBy>
  <cp:revision>96</cp:revision>
  <cp:lastPrinted>2016-12-05T03:38:00Z</cp:lastPrinted>
  <dcterms:created xsi:type="dcterms:W3CDTF">2014-09-17T05:02:00Z</dcterms:created>
  <dcterms:modified xsi:type="dcterms:W3CDTF">2017-01-31T05:34:00Z</dcterms:modified>
</cp:coreProperties>
</file>