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555870" w14:textId="54C9A79F" w:rsidR="00F07BAF" w:rsidRDefault="00827612" w:rsidP="00CC6F38">
      <w:pPr>
        <w:ind w:firstLine="4"/>
        <w:jc w:val="center"/>
      </w:pPr>
      <w:r>
        <w:object w:dxaOrig="1924" w:dyaOrig="1828" w14:anchorId="0FC38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5pt;height:91.25pt" o:ole="">
            <v:imagedata r:id="rId4" o:title=""/>
          </v:shape>
          <o:OLEObject Type="Embed" ProgID="CorelDraw.Graphic.23" ShapeID="_x0000_i1025" DrawAspect="Content" ObjectID="_1764509160" r:id="rId5"/>
        </w:object>
      </w:r>
      <w:r>
        <w:object w:dxaOrig="2106" w:dyaOrig="2052" w14:anchorId="27C67D28">
          <v:shape id="_x0000_i1026" type="#_x0000_t75" style="width:101.25pt;height:99.1pt" o:ole="">
            <v:imagedata r:id="rId6" o:title=""/>
          </v:shape>
          <o:OLEObject Type="Embed" ProgID="CorelDraw.Graphic.23" ShapeID="_x0000_i1026" DrawAspect="Content" ObjectID="_1764509161" r:id="rId7"/>
        </w:object>
      </w:r>
    </w:p>
    <w:p w14:paraId="0A2EA060" w14:textId="46BFE055" w:rsidR="00B2453D" w:rsidRDefault="00B2453D">
      <w:r>
        <w:t>Ведется набор</w:t>
      </w:r>
      <w:r w:rsidR="006032BB">
        <w:t xml:space="preserve"> граждан мужского пола</w:t>
      </w:r>
      <w:r>
        <w:t xml:space="preserve"> </w:t>
      </w:r>
      <w:r w:rsidR="00696C5C">
        <w:t>на вакантные должности разведчиков</w:t>
      </w:r>
      <w:r w:rsidR="00437EB1">
        <w:t xml:space="preserve">, операторов-разведчиков, </w:t>
      </w:r>
      <w:r w:rsidR="00696C5C">
        <w:t>водителей</w:t>
      </w:r>
      <w:r w:rsidR="00437EB1">
        <w:t>, механиков –водителей, наводчиков-операторов</w:t>
      </w:r>
      <w:r w:rsidR="00696C5C">
        <w:t xml:space="preserve"> </w:t>
      </w:r>
      <w:r>
        <w:t xml:space="preserve">в </w:t>
      </w:r>
      <w:r w:rsidRPr="00696C5C">
        <w:rPr>
          <w:b/>
        </w:rPr>
        <w:t>элитное</w:t>
      </w:r>
      <w:r>
        <w:t xml:space="preserve"> </w:t>
      </w:r>
      <w:r w:rsidRPr="00437EB1">
        <w:rPr>
          <w:b/>
        </w:rPr>
        <w:t>подразделение</w:t>
      </w:r>
      <w:r>
        <w:t xml:space="preserve"> </w:t>
      </w:r>
      <w:r w:rsidR="00C90F7F">
        <w:t>Вооруженных Сил Российской Федерации</w:t>
      </w:r>
      <w:r>
        <w:t xml:space="preserve"> – </w:t>
      </w:r>
      <w:r w:rsidR="003C0DC7" w:rsidRPr="00696C5C">
        <w:rPr>
          <w:b/>
        </w:rPr>
        <w:t xml:space="preserve">отряд специального назначения </w:t>
      </w:r>
      <w:r w:rsidRPr="00696C5C">
        <w:rPr>
          <w:b/>
        </w:rPr>
        <w:t>«</w:t>
      </w:r>
      <w:r w:rsidR="00CC6F38" w:rsidRPr="00696C5C">
        <w:rPr>
          <w:b/>
        </w:rPr>
        <w:t>Вега</w:t>
      </w:r>
      <w:r w:rsidRPr="00696C5C">
        <w:rPr>
          <w:b/>
        </w:rPr>
        <w:t>»</w:t>
      </w:r>
      <w:r>
        <w:t xml:space="preserve"> </w:t>
      </w:r>
      <w:r w:rsidR="00696C5C">
        <w:br/>
      </w:r>
      <w:r>
        <w:t>24 гвардейской</w:t>
      </w:r>
      <w:r w:rsidR="00800F40">
        <w:t xml:space="preserve"> ордена Жукова</w:t>
      </w:r>
      <w:r>
        <w:t xml:space="preserve"> отдельной бригады </w:t>
      </w:r>
      <w:r w:rsidR="00CC6F38">
        <w:t>специального назначения</w:t>
      </w:r>
      <w:r>
        <w:t>.</w:t>
      </w:r>
      <w:r w:rsidR="006032BB">
        <w:t xml:space="preserve"> Требования для кандидатов на поступление на военную службу: возраст – от 18 до 45 лет; психологически устойчивость и физически развитость; категория годности к военной службе – А (годн</w:t>
      </w:r>
      <w:r w:rsidR="00696C5C">
        <w:t>ость</w:t>
      </w:r>
      <w:r w:rsidR="006032BB">
        <w:t xml:space="preserve"> к службе в ВДВ).</w:t>
      </w:r>
    </w:p>
    <w:p w14:paraId="39CB34A1" w14:textId="04286394" w:rsidR="00B2453D" w:rsidRDefault="00B2453D">
      <w:r>
        <w:t>Разведчики нашего подразделения выполняют боевые и специальные задачи по защите национальных интересов нашего Отечества</w:t>
      </w:r>
      <w:r w:rsidR="00800F40">
        <w:t>,</w:t>
      </w:r>
      <w:r>
        <w:t xml:space="preserve"> против коллективного Запада! США и их союзник</w:t>
      </w:r>
      <w:r w:rsidR="00800F40">
        <w:t>и</w:t>
      </w:r>
      <w:r>
        <w:t xml:space="preserve">, руками украинских неонацистов хотят разорвать </w:t>
      </w:r>
      <w:r w:rsidR="00800F40">
        <w:t xml:space="preserve">на куски </w:t>
      </w:r>
      <w:r>
        <w:t xml:space="preserve">нашу великую Родину, отнять ее богатства, а наш народ – </w:t>
      </w:r>
      <w:r w:rsidR="00800F40">
        <w:t>у</w:t>
      </w:r>
      <w:r>
        <w:t>ничтожить!</w:t>
      </w:r>
    </w:p>
    <w:p w14:paraId="43AECF57" w14:textId="77777777" w:rsidR="00B2453D" w:rsidRDefault="00B2453D">
      <w:r>
        <w:t>Если тебе не безразлична судьба России, вставай в ряды доблестного отряда СпН «Вега».</w:t>
      </w:r>
    </w:p>
    <w:p w14:paraId="2455280E" w14:textId="732D40AB" w:rsidR="00800F40" w:rsidRDefault="00B2453D">
      <w:r>
        <w:t>Рядовой солдат нашего отряда</w:t>
      </w:r>
      <w:r w:rsidR="00800F40">
        <w:t>,</w:t>
      </w:r>
      <w:r>
        <w:t xml:space="preserve"> получает ежемесячное денежное довольствие </w:t>
      </w:r>
      <w:r w:rsidR="00800F40">
        <w:t xml:space="preserve">минимум </w:t>
      </w:r>
      <w:r>
        <w:t xml:space="preserve">в размере </w:t>
      </w:r>
      <w:r w:rsidRPr="00CC6F38">
        <w:rPr>
          <w:b/>
        </w:rPr>
        <w:t xml:space="preserve">от </w:t>
      </w:r>
      <w:r w:rsidR="00437EB1">
        <w:rPr>
          <w:b/>
        </w:rPr>
        <w:t>48540 рублей</w:t>
      </w:r>
      <w:r w:rsidR="00312579">
        <w:t>.</w:t>
      </w:r>
      <w:r w:rsidR="00696C5C">
        <w:t xml:space="preserve"> </w:t>
      </w:r>
    </w:p>
    <w:p w14:paraId="71EE66B1" w14:textId="77777777" w:rsidR="00B2453D" w:rsidRDefault="00312579" w:rsidP="00C90F7F">
      <w:r>
        <w:t xml:space="preserve">В </w:t>
      </w:r>
      <w:r w:rsidR="00800F40">
        <w:t xml:space="preserve">зоне проведения </w:t>
      </w:r>
      <w:r>
        <w:t xml:space="preserve">Специальной военной операции каждый военнослужащий получает командировочные выплаты в размере </w:t>
      </w:r>
      <w:r w:rsidRPr="00CC6F38">
        <w:rPr>
          <w:b/>
        </w:rPr>
        <w:t>4240 рублей за сутки</w:t>
      </w:r>
      <w:r>
        <w:t xml:space="preserve"> и два оклада по воинской должности</w:t>
      </w:r>
      <w:r w:rsidR="00B2453D">
        <w:t xml:space="preserve">, а при ведении активных оборонительных или наступательных действий </w:t>
      </w:r>
      <w:r>
        <w:t xml:space="preserve">– </w:t>
      </w:r>
      <w:r w:rsidR="00800F40" w:rsidRPr="00CC6F38">
        <w:rPr>
          <w:b/>
        </w:rPr>
        <w:t>800</w:t>
      </w:r>
      <w:r w:rsidR="00B2453D" w:rsidRPr="00CC6F38">
        <w:rPr>
          <w:b/>
        </w:rPr>
        <w:t xml:space="preserve">0 рублей </w:t>
      </w:r>
      <w:r w:rsidRPr="00CC6F38">
        <w:rPr>
          <w:b/>
        </w:rPr>
        <w:t xml:space="preserve">за </w:t>
      </w:r>
      <w:r w:rsidR="00B2453D" w:rsidRPr="00CC6F38">
        <w:rPr>
          <w:b/>
        </w:rPr>
        <w:t>сутки</w:t>
      </w:r>
      <w:r w:rsidR="00B2453D">
        <w:t>.</w:t>
      </w:r>
      <w:r w:rsidR="00C90F7F">
        <w:t xml:space="preserve"> Выслуга лет при прохождении службы в зоне Специальной военной операции – один день за три дня службы.</w:t>
      </w:r>
    </w:p>
    <w:p w14:paraId="61E68AB0" w14:textId="4C34C0AE" w:rsidR="00B2453D" w:rsidRDefault="00B2453D">
      <w:r>
        <w:t xml:space="preserve">При заключении первого контракта </w:t>
      </w:r>
      <w:r w:rsidR="00312579">
        <w:t xml:space="preserve">сроком </w:t>
      </w:r>
      <w:r w:rsidR="00437EB1">
        <w:t>от</w:t>
      </w:r>
      <w:r>
        <w:t xml:space="preserve"> 1 года</w:t>
      </w:r>
      <w:r w:rsidR="00312579">
        <w:t>,</w:t>
      </w:r>
      <w:r>
        <w:t xml:space="preserve"> военнослужащий получает единовременное подъёмное пособие в размере </w:t>
      </w:r>
      <w:r w:rsidRPr="00CC6F38">
        <w:rPr>
          <w:b/>
        </w:rPr>
        <w:t>195 000 руб</w:t>
      </w:r>
      <w:r w:rsidR="00312579" w:rsidRPr="00CC6F38">
        <w:rPr>
          <w:b/>
        </w:rPr>
        <w:t>лей</w:t>
      </w:r>
      <w:r>
        <w:t xml:space="preserve"> </w:t>
      </w:r>
      <w:r w:rsidR="003B7323">
        <w:t xml:space="preserve">и </w:t>
      </w:r>
      <w:r w:rsidR="003B7323" w:rsidRPr="00CC6F38">
        <w:rPr>
          <w:b/>
        </w:rPr>
        <w:t>200 000 руб</w:t>
      </w:r>
      <w:r w:rsidR="00312579" w:rsidRPr="00CC6F38">
        <w:rPr>
          <w:b/>
        </w:rPr>
        <w:t>лей</w:t>
      </w:r>
      <w:r w:rsidR="003B7323">
        <w:t xml:space="preserve"> </w:t>
      </w:r>
      <w:r w:rsidR="00312579">
        <w:t xml:space="preserve">– </w:t>
      </w:r>
      <w:r w:rsidR="003B7323">
        <w:t xml:space="preserve">единовременное подъёмное пособие от Правительства </w:t>
      </w:r>
      <w:r w:rsidR="00312579">
        <w:t>Новосибирской области</w:t>
      </w:r>
      <w:r w:rsidR="003B7323">
        <w:t xml:space="preserve">. Так же предусмотрена ежеквартальная премия от Губернатора </w:t>
      </w:r>
      <w:r w:rsidR="00312579">
        <w:t>Новосибирской области</w:t>
      </w:r>
      <w:r w:rsidR="003B7323">
        <w:t xml:space="preserve"> в размере </w:t>
      </w:r>
      <w:r w:rsidR="003B7323" w:rsidRPr="00CC6F38">
        <w:rPr>
          <w:b/>
        </w:rPr>
        <w:t>60 000 руб</w:t>
      </w:r>
      <w:r w:rsidR="00312579" w:rsidRPr="00CC6F38">
        <w:rPr>
          <w:b/>
        </w:rPr>
        <w:t>лей</w:t>
      </w:r>
      <w:r w:rsidR="00312579">
        <w:t>.</w:t>
      </w:r>
    </w:p>
    <w:p w14:paraId="64635B7A" w14:textId="77777777" w:rsidR="00312579" w:rsidRDefault="00312579">
      <w:r>
        <w:t>После прохождения военной службы в зоне проведения Специальной военной операции каждый военнослужащий получает статус – Ветеран боевых действий.</w:t>
      </w:r>
    </w:p>
    <w:p w14:paraId="52B9337B" w14:textId="77777777" w:rsidR="00312579" w:rsidRDefault="00312579">
      <w:r>
        <w:t>Граждане, проходящие военную службу в отряде СпН «Вега» имеют статус военнослужащего, имеют право на социальные льготы в соответствии с Федеральным законом «О статусе военнослужащего».</w:t>
      </w:r>
    </w:p>
    <w:p w14:paraId="25F8DF8F" w14:textId="77777777" w:rsidR="00312579" w:rsidRDefault="00312579">
      <w:r>
        <w:t xml:space="preserve">Военнослужащие могут приобрести собственное жилье по военной ипотеке уже </w:t>
      </w:r>
      <w:r w:rsidR="00C90F7F">
        <w:t>через три года службы.</w:t>
      </w:r>
    </w:p>
    <w:p w14:paraId="57A53DAD" w14:textId="77777777" w:rsidR="00800F40" w:rsidRDefault="00C90F7F" w:rsidP="00C90F7F">
      <w:r>
        <w:t xml:space="preserve">Так же военнослужащие отряда СпН «Вега» имеют социальные </w:t>
      </w:r>
      <w:r w:rsidR="003B7323">
        <w:t xml:space="preserve">льготы от Губернатора </w:t>
      </w:r>
      <w:r>
        <w:t>Новосибирской области</w:t>
      </w:r>
      <w:r w:rsidR="003B7323">
        <w:t xml:space="preserve"> (в т.ч. предоставление мест в детских садах</w:t>
      </w:r>
      <w:r>
        <w:t xml:space="preserve"> и</w:t>
      </w:r>
      <w:r w:rsidR="003B7323">
        <w:t xml:space="preserve"> оздоровительных детских лагерях, бесплатное питание детей в школе</w:t>
      </w:r>
      <w:r>
        <w:t xml:space="preserve"> и т.д.</w:t>
      </w:r>
      <w:r w:rsidR="003B7323">
        <w:t xml:space="preserve">). </w:t>
      </w:r>
    </w:p>
    <w:p w14:paraId="793BEFAF" w14:textId="3FC0436B" w:rsidR="00CC6F38" w:rsidRPr="008320F6" w:rsidRDefault="00CC6F38" w:rsidP="008320F6">
      <w:pPr>
        <w:jc w:val="center"/>
        <w:rPr>
          <w:b/>
          <w:bCs/>
          <w:sz w:val="40"/>
          <w:szCs w:val="40"/>
        </w:rPr>
      </w:pPr>
      <w:r w:rsidRPr="008320F6">
        <w:rPr>
          <w:b/>
          <w:bCs/>
          <w:sz w:val="40"/>
          <w:szCs w:val="40"/>
        </w:rPr>
        <w:t xml:space="preserve">Контактный номер телефона в Новосибирске </w:t>
      </w:r>
      <w:r w:rsidR="008320F6">
        <w:rPr>
          <w:b/>
          <w:bCs/>
          <w:sz w:val="40"/>
          <w:szCs w:val="40"/>
        </w:rPr>
        <w:t xml:space="preserve">              </w:t>
      </w:r>
      <w:r w:rsidRPr="008320F6">
        <w:rPr>
          <w:b/>
          <w:bCs/>
          <w:sz w:val="40"/>
          <w:szCs w:val="40"/>
        </w:rPr>
        <w:t>+7-9</w:t>
      </w:r>
      <w:r w:rsidR="00827612">
        <w:rPr>
          <w:b/>
          <w:bCs/>
          <w:sz w:val="40"/>
          <w:szCs w:val="40"/>
        </w:rPr>
        <w:t>53-770-75-75</w:t>
      </w:r>
      <w:r w:rsidRPr="008320F6">
        <w:rPr>
          <w:b/>
          <w:bCs/>
          <w:sz w:val="40"/>
          <w:szCs w:val="40"/>
        </w:rPr>
        <w:t>.</w:t>
      </w:r>
      <w:r w:rsidR="00827612" w:rsidRPr="00827612">
        <w:rPr>
          <w:noProof/>
        </w:rPr>
        <w:t xml:space="preserve"> </w:t>
      </w:r>
      <w:r w:rsidR="00827612">
        <w:rPr>
          <w:noProof/>
        </w:rPr>
        <w:t xml:space="preserve"> </w:t>
      </w:r>
      <w:r w:rsidR="00827612">
        <w:rPr>
          <w:noProof/>
          <w:lang w:eastAsia="ru-RU"/>
        </w:rPr>
        <w:drawing>
          <wp:inline distT="0" distB="0" distL="0" distR="0" wp14:anchorId="5A405809" wp14:editId="427C30F7">
            <wp:extent cx="542925" cy="433992"/>
            <wp:effectExtent l="0" t="0" r="0" b="4445"/>
            <wp:docPr id="4358619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6759" cy="45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F38" w:rsidRPr="008320F6" w:rsidSect="0082761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84"/>
    <w:rsid w:val="002C6196"/>
    <w:rsid w:val="002F5713"/>
    <w:rsid w:val="00312579"/>
    <w:rsid w:val="003B7323"/>
    <w:rsid w:val="003C0DC7"/>
    <w:rsid w:val="00412CC2"/>
    <w:rsid w:val="004348EC"/>
    <w:rsid w:val="00437EB1"/>
    <w:rsid w:val="004A59B6"/>
    <w:rsid w:val="004A734C"/>
    <w:rsid w:val="004A749C"/>
    <w:rsid w:val="005D5089"/>
    <w:rsid w:val="006032BB"/>
    <w:rsid w:val="00696C5C"/>
    <w:rsid w:val="007D1814"/>
    <w:rsid w:val="00800F40"/>
    <w:rsid w:val="00826484"/>
    <w:rsid w:val="00827612"/>
    <w:rsid w:val="008320F6"/>
    <w:rsid w:val="00873121"/>
    <w:rsid w:val="009A0B8C"/>
    <w:rsid w:val="00AA1B95"/>
    <w:rsid w:val="00B2453D"/>
    <w:rsid w:val="00C90F7F"/>
    <w:rsid w:val="00CC6F38"/>
    <w:rsid w:val="00CF160C"/>
    <w:rsid w:val="00CF5E7D"/>
    <w:rsid w:val="00D32F15"/>
    <w:rsid w:val="00D64B0F"/>
    <w:rsid w:val="00DE2CBE"/>
    <w:rsid w:val="00F07BAF"/>
    <w:rsid w:val="00F4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12A"/>
  <w15:chartTrackingRefBased/>
  <w15:docId w15:val="{930A39A5-E683-4C28-B419-C8249ECB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</dc:creator>
  <cp:keywords/>
  <dc:description/>
  <cp:lastModifiedBy>Сапожков Константин Юрьевич</cp:lastModifiedBy>
  <cp:revision>2</cp:revision>
  <cp:lastPrinted>2023-07-17T07:06:00Z</cp:lastPrinted>
  <dcterms:created xsi:type="dcterms:W3CDTF">2023-12-19T09:40:00Z</dcterms:created>
  <dcterms:modified xsi:type="dcterms:W3CDTF">2023-12-19T09:40:00Z</dcterms:modified>
</cp:coreProperties>
</file>