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F57C82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EF6485" w:rsidRDefault="00F57C82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D1976" w:rsidRDefault="00F92C7F" w:rsidP="002D197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19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D1976">
        <w:rPr>
          <w:rFonts w:ascii="Times New Roman" w:hAnsi="Times New Roman" w:cs="Times New Roman"/>
          <w:sz w:val="20"/>
          <w:szCs w:val="20"/>
        </w:rPr>
        <w:t>От 29.03.2017 № 5</w:t>
      </w:r>
    </w:p>
    <w:p w:rsidR="002D1976" w:rsidRDefault="002D1976" w:rsidP="002D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2D1976" w:rsidRDefault="002D1976" w:rsidP="002D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BF20F8" w:rsidRPr="00BF20F8" w:rsidRDefault="00F92C7F" w:rsidP="002D197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3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6336FA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C57ECC" w:rsidRPr="006336FA">
        <w:rPr>
          <w:rFonts w:ascii="Times New Roman" w:hAnsi="Times New Roman" w:cs="Times New Roman"/>
          <w:b/>
          <w:sz w:val="26"/>
          <w:szCs w:val="26"/>
        </w:rPr>
        <w:t>Ч</w:t>
      </w:r>
      <w:r w:rsidR="00AC2B47" w:rsidRPr="006336FA">
        <w:rPr>
          <w:rFonts w:ascii="Times New Roman" w:hAnsi="Times New Roman" w:cs="Times New Roman"/>
          <w:b/>
          <w:sz w:val="26"/>
          <w:szCs w:val="26"/>
        </w:rPr>
        <w:t>ебаковского</w:t>
      </w:r>
      <w:r w:rsidR="007464DE" w:rsidRPr="006336FA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F92C7F" w:rsidRPr="006336FA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6336FA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6336FA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F5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6336FA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AC2B47" w:rsidRPr="006336FA">
        <w:rPr>
          <w:rFonts w:ascii="Times New Roman" w:hAnsi="Times New Roman" w:cs="Times New Roman"/>
          <w:sz w:val="26"/>
          <w:szCs w:val="26"/>
        </w:rPr>
        <w:t>Чебаковского</w:t>
      </w:r>
      <w:r w:rsidR="007464DE" w:rsidRPr="006336FA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6336FA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AC2B47" w:rsidRPr="006336FA">
        <w:rPr>
          <w:rFonts w:ascii="Times New Roman" w:eastAsia="Times New Roman" w:hAnsi="Times New Roman" w:cs="Times New Roman"/>
          <w:bCs/>
          <w:sz w:val="26"/>
          <w:szCs w:val="26"/>
        </w:rPr>
        <w:t>Чебаковског</w:t>
      </w:r>
      <w:r w:rsidR="00C57ECC" w:rsidRPr="006336FA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7464DE" w:rsidRPr="006336F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6336FA" w:rsidRDefault="00E3721B" w:rsidP="00F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AC2B47" w:rsidRPr="006336FA">
        <w:rPr>
          <w:rFonts w:ascii="Times New Roman" w:eastAsia="Times New Roman" w:hAnsi="Times New Roman" w:cs="Times New Roman"/>
          <w:bCs/>
          <w:sz w:val="26"/>
          <w:szCs w:val="26"/>
        </w:rPr>
        <w:t>Чебаковского</w:t>
      </w:r>
      <w:r w:rsidR="007464DE" w:rsidRPr="006336F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6336FA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6336FA" w:rsidRDefault="00E3721B" w:rsidP="00F57C8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6336FA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6336FA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6336FA" w:rsidRDefault="00E3721B" w:rsidP="00F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6336FA" w:rsidRDefault="00E3721B" w:rsidP="00F57C8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6336FA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6336FA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6336FA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6336FA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6336FA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6336F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AC2B47" w:rsidRPr="006336FA">
        <w:rPr>
          <w:rFonts w:ascii="Times New Roman" w:eastAsia="Times New Roman" w:hAnsi="Times New Roman" w:cs="Times New Roman"/>
          <w:bCs/>
          <w:sz w:val="26"/>
          <w:szCs w:val="26"/>
        </w:rPr>
        <w:t>Чебаковского</w:t>
      </w:r>
      <w:r w:rsidR="00D44633" w:rsidRPr="006336F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6336FA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6336FA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1. Местные нормативы градостроительного проектирования </w:t>
      </w:r>
      <w:r w:rsidR="00AC2B47" w:rsidRPr="006336FA">
        <w:rPr>
          <w:rFonts w:ascii="Times New Roman" w:hAnsi="Times New Roman" w:cs="Times New Roman"/>
          <w:sz w:val="26"/>
          <w:szCs w:val="26"/>
        </w:rPr>
        <w:t>Чебаковского</w:t>
      </w:r>
      <w:r w:rsidR="00233691" w:rsidRPr="006336F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6336FA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F57C82">
        <w:rPr>
          <w:rFonts w:ascii="Times New Roman" w:hAnsi="Times New Roman" w:cs="Times New Roman"/>
          <w:bCs/>
          <w:sz w:val="26"/>
          <w:szCs w:val="26"/>
        </w:rPr>
        <w:t xml:space="preserve"> (далее – сельсовет)</w:t>
      </w:r>
      <w:r w:rsidRPr="006336FA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6336FA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6336FA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6336FA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6336FA">
        <w:rPr>
          <w:rFonts w:ascii="Times New Roman" w:hAnsi="Times New Roman" w:cs="Times New Roman"/>
          <w:sz w:val="26"/>
          <w:szCs w:val="26"/>
        </w:rPr>
        <w:t xml:space="preserve">и </w:t>
      </w:r>
      <w:r w:rsidRPr="006336FA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6336FA">
        <w:rPr>
          <w:rFonts w:ascii="Times New Roman" w:hAnsi="Times New Roman" w:cs="Times New Roman"/>
          <w:sz w:val="26"/>
          <w:szCs w:val="26"/>
        </w:rPr>
        <w:t>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r w:rsidR="00233691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F57C82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процессе   подготовки   документов  территориального  планирования,  правил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разработаны   с   учетом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EF6485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Pr="006336FA">
        <w:rPr>
          <w:rFonts w:ascii="Times New Roman" w:hAnsi="Times New Roman" w:cs="Times New Roman"/>
          <w:sz w:val="26"/>
          <w:szCs w:val="26"/>
        </w:rPr>
        <w:t>;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6336F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336FA">
        <w:rPr>
          <w:rFonts w:ascii="Times New Roman" w:hAnsi="Times New Roman" w:cs="Times New Roman"/>
          <w:sz w:val="26"/>
          <w:szCs w:val="26"/>
        </w:rPr>
        <w:t>;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4. Местные нормативы градостроительного проектирования </w:t>
      </w:r>
      <w:r w:rsidR="00233691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6336FA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6336FA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6336FA">
        <w:rPr>
          <w:rFonts w:ascii="Times New Roman" w:hAnsi="Times New Roman" w:cs="Times New Roman"/>
          <w:sz w:val="26"/>
          <w:szCs w:val="26"/>
        </w:rPr>
        <w:t>района</w:t>
      </w:r>
      <w:r w:rsidRPr="006336FA">
        <w:rPr>
          <w:rFonts w:ascii="Times New Roman" w:hAnsi="Times New Roman" w:cs="Times New Roman"/>
          <w:sz w:val="26"/>
          <w:szCs w:val="26"/>
        </w:rPr>
        <w:t>.</w:t>
      </w:r>
    </w:p>
    <w:p w:rsidR="00E3721B" w:rsidRPr="006336FA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6336FA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6336FA">
        <w:rPr>
          <w:rFonts w:ascii="Times New Roman" w:hAnsi="Times New Roman" w:cs="Times New Roman"/>
          <w:sz w:val="26"/>
          <w:szCs w:val="26"/>
        </w:rPr>
        <w:t>поселения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с</w:t>
      </w:r>
      <w:r w:rsidR="008866FD" w:rsidRPr="006336FA">
        <w:rPr>
          <w:rFonts w:ascii="Times New Roman" w:hAnsi="Times New Roman" w:cs="Times New Roman"/>
          <w:sz w:val="26"/>
          <w:szCs w:val="26"/>
        </w:rPr>
        <w:t>ельсовета</w:t>
      </w:r>
      <w:r w:rsidRPr="006336FA">
        <w:rPr>
          <w:rFonts w:ascii="Times New Roman" w:hAnsi="Times New Roman" w:cs="Times New Roman"/>
          <w:sz w:val="26"/>
          <w:szCs w:val="26"/>
        </w:rPr>
        <w:t>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6336F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822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3721B" w:rsidRPr="006336F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</w:hyperlink>
            <w:r w:rsidR="00E3721B" w:rsidRPr="006336FA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822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6336F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6336FA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 w:rsidP="00F5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AC2B47" w:rsidRPr="006336FA">
              <w:rPr>
                <w:rFonts w:ascii="Times New Roman" w:hAnsi="Times New Roman" w:cs="Times New Roman"/>
                <w:sz w:val="26"/>
                <w:szCs w:val="26"/>
              </w:rPr>
              <w:t>Чебаковского</w:t>
            </w:r>
            <w:r w:rsidR="00D57E44" w:rsidRPr="006336F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6336FA" w:rsidRDefault="00E3721B" w:rsidP="00AC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AC2B47" w:rsidRPr="006336FA">
              <w:rPr>
                <w:rFonts w:ascii="Times New Roman" w:hAnsi="Times New Roman" w:cs="Times New Roman"/>
                <w:sz w:val="26"/>
                <w:szCs w:val="26"/>
              </w:rPr>
              <w:t>Чебаковского</w:t>
            </w:r>
            <w:r w:rsidR="00D57E44" w:rsidRPr="006336F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6336F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тыс. куб. м/сут.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6336F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чел./га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6336FA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C82" w:rsidRDefault="00F57C82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7C82" w:rsidRDefault="00F57C82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7C82" w:rsidRDefault="00F57C82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F5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3657AF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6336FA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6336FA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6336FA">
        <w:rPr>
          <w:rFonts w:ascii="Times New Roman" w:hAnsi="Times New Roman" w:cs="Times New Roman"/>
          <w:sz w:val="26"/>
          <w:szCs w:val="26"/>
        </w:rPr>
        <w:t>устройств  для  очистки  воды (термин вводит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6336FA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высоко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комфортное  жилье  -  тип  жилого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6336FA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6336FA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6336FA">
        <w:rPr>
          <w:rFonts w:ascii="Times New Roman" w:hAnsi="Times New Roman" w:cs="Times New Roman"/>
          <w:sz w:val="26"/>
          <w:szCs w:val="26"/>
        </w:rPr>
        <w:t>.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на </w:t>
      </w:r>
      <w:r w:rsidRPr="006336FA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6336FA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6336FA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6336FA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6336FA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6336FA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6336FA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6336FA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6336FA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6336FA">
        <w:rPr>
          <w:rFonts w:ascii="Times New Roman" w:hAnsi="Times New Roman" w:cs="Times New Roman"/>
          <w:sz w:val="26"/>
          <w:szCs w:val="26"/>
        </w:rPr>
        <w:t>.</w:t>
      </w:r>
      <w:r w:rsidRPr="006336FA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6336FA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линия  электропередач-  электрическая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6336FA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6336FA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6336FA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6336FA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6336FA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6336FA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6336FA">
        <w:rPr>
          <w:rFonts w:ascii="Times New Roman" w:hAnsi="Times New Roman" w:cs="Times New Roman"/>
          <w:sz w:val="26"/>
          <w:szCs w:val="26"/>
        </w:rPr>
        <w:t>установленных  в  целях обеспечения благопри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6336FA">
        <w:rPr>
          <w:rFonts w:ascii="Times New Roman" w:hAnsi="Times New Roman" w:cs="Times New Roman"/>
          <w:sz w:val="26"/>
          <w:szCs w:val="26"/>
        </w:rPr>
        <w:t>человека расчетных показателей минимально допустимого уровня обеспеченности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lastRenderedPageBreak/>
        <w:t xml:space="preserve">объектами, предусмотренными </w:t>
      </w:r>
      <w:hyperlink r:id="rId9" w:history="1">
        <w:r w:rsidRPr="006336FA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6336F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6336FA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Гр</w:t>
      </w:r>
      <w:r w:rsidR="00F57C82">
        <w:rPr>
          <w:rFonts w:ascii="Times New Roman" w:hAnsi="Times New Roman" w:cs="Times New Roman"/>
          <w:sz w:val="26"/>
          <w:szCs w:val="26"/>
        </w:rPr>
        <w:t xml:space="preserve">К </w:t>
      </w:r>
      <w:r w:rsidRPr="006336FA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6336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Pr="006336FA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6336FA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6336FA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6336FA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6336FA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6336FA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Гр</w:t>
      </w:r>
      <w:r w:rsidR="00F57C82">
        <w:rPr>
          <w:rFonts w:ascii="Times New Roman" w:hAnsi="Times New Roman" w:cs="Times New Roman"/>
          <w:sz w:val="26"/>
          <w:szCs w:val="26"/>
        </w:rPr>
        <w:t xml:space="preserve">К </w:t>
      </w:r>
      <w:r w:rsidRPr="006336FA">
        <w:rPr>
          <w:rFonts w:ascii="Times New Roman" w:hAnsi="Times New Roman" w:cs="Times New Roman"/>
          <w:sz w:val="26"/>
          <w:szCs w:val="26"/>
        </w:rPr>
        <w:t>Р</w:t>
      </w:r>
      <w:r w:rsidR="00F57C82">
        <w:rPr>
          <w:rFonts w:ascii="Times New Roman" w:hAnsi="Times New Roman" w:cs="Times New Roman"/>
          <w:sz w:val="26"/>
          <w:szCs w:val="26"/>
        </w:rPr>
        <w:t>Ф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определяются законом Новосибирской области;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6336FA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необходимости  обустроенное  и  оборудованное место, являющееся в том числе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эстакадных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или под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мостовых пространств, площадей и иных объектов улично-дорожной сети,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6336FA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6336FA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6336FA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6336FA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6336FA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6336FA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6336FA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6336FA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6336FA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6336FA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6336FA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6336FA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6336FA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6336FA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6336FA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6336FA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6336FA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6336FA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6336FA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6336FA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EC0E77" w:rsidRPr="00410016" w:rsidRDefault="00EC0E77" w:rsidP="00EC0E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F5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2. Цели и задачи разработки местных нормативов градостроительного</w:t>
      </w:r>
    </w:p>
    <w:p w:rsidR="00E3721B" w:rsidRPr="006336FA" w:rsidRDefault="00E3721B" w:rsidP="00F57C8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AC2B47" w:rsidRPr="006336FA">
        <w:rPr>
          <w:rFonts w:ascii="Times New Roman" w:eastAsia="Times New Roman" w:hAnsi="Times New Roman" w:cs="Times New Roman"/>
          <w:sz w:val="26"/>
          <w:szCs w:val="26"/>
        </w:rPr>
        <w:t>Чебаковского</w:t>
      </w:r>
      <w:r w:rsidR="001E3F2E" w:rsidRPr="006336F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6336FA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6336FA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6336FA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1E3F2E" w:rsidRPr="006336FA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6336FA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6336FA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6336FA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6336FA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F57C82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6336F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81110A" w:rsidRPr="006336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6336FA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6336FA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6336FA">
        <w:rPr>
          <w:rFonts w:ascii="Times New Roman" w:hAnsi="Times New Roman" w:cs="Times New Roman"/>
          <w:sz w:val="26"/>
          <w:szCs w:val="26"/>
        </w:rPr>
        <w:t>;</w:t>
      </w:r>
    </w:p>
    <w:p w:rsidR="00E3721B" w:rsidRPr="006336FA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градостроительной    документации    изменяю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6336FA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6336FA" w:rsidRDefault="00E3721B" w:rsidP="00F57C8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AC2B47" w:rsidRPr="006336FA">
        <w:rPr>
          <w:rFonts w:ascii="Times New Roman" w:eastAsia="Times New Roman" w:hAnsi="Times New Roman" w:cs="Times New Roman"/>
          <w:sz w:val="26"/>
          <w:szCs w:val="26"/>
        </w:rPr>
        <w:t>Чебаковского</w:t>
      </w:r>
      <w:r w:rsidR="00335423" w:rsidRPr="006336F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6336FA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6336FA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E73C9F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6336FA" w:rsidRDefault="00F57C82" w:rsidP="00F57C8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6336FA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6336FA" w:rsidRDefault="00F57C82" w:rsidP="00F57C8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6336FA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6336FA" w:rsidRDefault="00E3721B" w:rsidP="00F57C8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="00F57C82">
        <w:rPr>
          <w:rFonts w:ascii="Times New Roman" w:hAnsi="Times New Roman" w:cs="Times New Roman"/>
          <w:sz w:val="26"/>
          <w:szCs w:val="26"/>
        </w:rPr>
        <w:t>-</w:t>
      </w:r>
      <w:r w:rsidRPr="006336FA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6336FA" w:rsidRDefault="00F57C82" w:rsidP="00F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33542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интенсивности использования территорий иного назначения, выраженной в процентах застройки, иных показателях</w:t>
      </w:r>
      <w:r w:rsidR="00E3721B" w:rsidRPr="006336FA">
        <w:rPr>
          <w:rFonts w:ascii="Times New Roman" w:hAnsi="Times New Roman" w:cs="Times New Roman"/>
          <w:sz w:val="26"/>
          <w:szCs w:val="26"/>
        </w:rPr>
        <w:t>;</w:t>
      </w:r>
    </w:p>
    <w:p w:rsidR="00E3721B" w:rsidRPr="006336FA" w:rsidRDefault="00F57C82" w:rsidP="00F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E3721B" w:rsidRPr="006336FA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D4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6336FA" w:rsidRDefault="00E3721B" w:rsidP="00D4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6336FA" w:rsidRDefault="00AC2B47" w:rsidP="008111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eastAsia="Times New Roman" w:hAnsi="Times New Roman" w:cs="Times New Roman"/>
          <w:sz w:val="26"/>
          <w:szCs w:val="26"/>
        </w:rPr>
        <w:t>Чебаковского</w:t>
      </w:r>
      <w:r w:rsidR="00335423" w:rsidRPr="006336F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6336FA">
        <w:rPr>
          <w:rFonts w:ascii="Times New Roman" w:hAnsi="Times New Roman" w:cs="Times New Roman"/>
          <w:sz w:val="26"/>
          <w:szCs w:val="26"/>
        </w:rPr>
        <w:t>Северного района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6336FA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lastRenderedPageBreak/>
        <w:t xml:space="preserve">    В соответствии с </w:t>
      </w:r>
      <w:hyperlink r:id="rId13" w:history="1">
        <w:r w:rsidRPr="006336FA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ГрК РФ МНГП </w:t>
      </w:r>
      <w:r w:rsidR="00335423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6336FA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6336FA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6336FA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6336FA">
          <w:rPr>
            <w:rFonts w:ascii="Times New Roman" w:hAnsi="Times New Roman" w:cs="Times New Roman"/>
            <w:sz w:val="26"/>
            <w:szCs w:val="26"/>
          </w:rPr>
          <w:t>е</w:t>
        </w:r>
        <w:r w:rsidRPr="006336FA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6336FA">
        <w:rPr>
          <w:rFonts w:ascii="Times New Roman" w:hAnsi="Times New Roman" w:cs="Times New Roman"/>
          <w:sz w:val="26"/>
          <w:szCs w:val="26"/>
        </w:rPr>
        <w:t>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Гр</w:t>
      </w:r>
      <w:r w:rsidR="00F57C82">
        <w:rPr>
          <w:rFonts w:ascii="Times New Roman" w:hAnsi="Times New Roman" w:cs="Times New Roman"/>
          <w:sz w:val="26"/>
          <w:szCs w:val="26"/>
        </w:rPr>
        <w:t>К</w:t>
      </w:r>
      <w:r w:rsidRPr="006336FA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6336FA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6336FA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6336FA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6336FA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6336FA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6336FA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6336FA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Pr="006336FA">
        <w:rPr>
          <w:rFonts w:ascii="Times New Roman" w:hAnsi="Times New Roman" w:cs="Times New Roman"/>
          <w:sz w:val="26"/>
          <w:szCs w:val="26"/>
        </w:rPr>
        <w:t>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6336FA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6336FA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6336FA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BF20F8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BF20F8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Электростанции, подстанция 110 кВ, переключательные пункты, трансформаторные подстанции, линии электропередачи 110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кВт·ч/чел./мес.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BF20F8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отводимого для понизительных подстанций 110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25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двумя трансформаторами мощностью от 160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Подстанции с двумя трансформаторами закрытого типа мощностью от 160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°C·сут.),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отдельно стоящих котельных в зависимости от мощности, га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 котельной, Гкал/ч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земельных участков, га, котельных, работающих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газомазутном топливе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Показатель удельного водопотребления, л/сут.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норма удельного хозяйственно-питьевого водопотребления на одного жителя, среднесуточная (за год), л/сут. на человека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 для размещения станций водоподготовки в зависимости от их производительности следует принимать по проекту, но не более, га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м/сут.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F20F8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Расстояние от инженерных коммуникаций до объектов культурного наследия и их территорий следует принимать из расчета, м,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объектов культурного наследия указанные расстояния допускается сокращать, но принимать, м, не менее: от водонесущих сетей - 5, неводонесущих - 2</w:t>
            </w:r>
          </w:p>
        </w:tc>
      </w:tr>
    </w:tbl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BF20F8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F20F8" w:rsidRPr="00DF0582" w:rsidTr="00B021D0">
        <w:trPr>
          <w:trHeight w:val="20"/>
        </w:trPr>
        <w:tc>
          <w:tcPr>
            <w:tcW w:w="534" w:type="dxa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F20F8" w:rsidRPr="00DF0582" w:rsidTr="00B021D0">
        <w:trPr>
          <w:trHeight w:val="20"/>
        </w:trPr>
        <w:tc>
          <w:tcPr>
            <w:tcW w:w="14884" w:type="dxa"/>
            <w:gridSpan w:val="9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 w:val="restart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исходя из функционального назначения, скоростей движения и состава потока, а также расшифровка приведенных ниже сокращений приведены в таблице № 1 приложения 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20F8" w:rsidRPr="00DF0582" w:rsidTr="00B021D0">
        <w:trPr>
          <w:trHeight w:val="29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F20F8" w:rsidRPr="00DF0582" w:rsidTr="00B021D0">
        <w:trPr>
          <w:trHeight w:val="7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109"/>
            <w:bookmarkEnd w:id="0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</w:p>
        </w:tc>
      </w:tr>
      <w:tr w:rsidR="00BF20F8" w:rsidRPr="00DF0582" w:rsidTr="00B021D0">
        <w:trPr>
          <w:trHeight w:val="284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улиц и дорог в красных линиях, м</w:t>
            </w: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краевых полос между проезжей частью и бортовым камнем (окаймляющими плитами или лотками) на магистральных улицах и дорогах, м</w:t>
            </w: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 улиц и дорог, 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части, м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боковых проездов, 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примыканий пешеходно-транспортных улиц, улиц и дорог местного значения, проездов к другим магистральным улицам и дорогам регулируемого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50, при условии применения шумозащитных устройств – не менее 25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дорог до объектов культурного наследия и их территорий,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въездов и выездов на территории кварталов и микрорайонов, иных прилегающих территорий,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расстояние между пешеходными переходами,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Расчетная скорость движения, км/ч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309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ед./сут. – 4 полосы; свыше 40000 до 80000 ед./сут. – 6 полос; свыше 80000 ед./сут. – 8 полос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обочины,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81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двухполосной осуществляют на протяжении 10 м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 автомобильную дорогу, га/км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 радиусы кривых в плане для размещения остановок на автомобильных дорогах категории,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длина остановочной площадки,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допустимые радиусы кривых в плане для размещения остановок,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Минимальное расстояние между остановочными пунктами, км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 w:val="restart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 на один пост посадки-высадки пассажиров (без учета привокзальной площади), га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 w:val="restart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участка, га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 w:val="restart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Автокемпинги,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объектами, 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категории IВ,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F20F8" w:rsidRPr="00DF0582" w:rsidTr="00B021D0">
        <w:trPr>
          <w:trHeight w:val="20"/>
        </w:trPr>
        <w:tc>
          <w:tcPr>
            <w:tcW w:w="534" w:type="dxa"/>
            <w:vMerge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F20F8" w:rsidRPr="00DF0582" w:rsidRDefault="00BF20F8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F20F8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F20F8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BF20F8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BF20F8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BF20F8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BF20F8" w:rsidRPr="00DF0582" w:rsidRDefault="00BF20F8" w:rsidP="00BF20F8">
      <w:pPr>
        <w:jc w:val="center"/>
        <w:rPr>
          <w:rFonts w:ascii="Times New Roman" w:hAnsi="Times New Roman" w:cs="Times New Roman"/>
          <w:sz w:val="26"/>
          <w:szCs w:val="26"/>
        </w:rPr>
        <w:sectPr w:rsidR="00BF20F8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BF20F8" w:rsidRPr="00427B21" w:rsidRDefault="00BF20F8" w:rsidP="00BF20F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BF20F8" w:rsidRPr="00427B21" w:rsidRDefault="00BF20F8" w:rsidP="00BF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BF20F8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BF20F8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BF20F8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Размер земельного участка предприятия и сооружения по обработке, утилизации, обезвреживанию и размещению твердых коммунальных  отходов, га/1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BF20F8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BF20F8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BF20F8" w:rsidRPr="00DF0582" w:rsidRDefault="00BF20F8" w:rsidP="00BF20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BF20F8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земельного участка, га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543"/>
            <w:bookmarkEnd w:id="3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чел./га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чел./га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машино-место/квартира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расстояние не менее, м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 Свод правил. Градостроительство. Планировка и застройка городских и сельских поселений. Актуализированная редакция СНиП 2.07.01-89*", утвержденных приказом Минрегиона Российской Федерации от 28.12.2010 N 820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чел./га, при среднем размере семьи, чел.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427B21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га/100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 рабочих мест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Предприятия бытового обслуживания возможно размещать во встроенно-пристроенных помещениях.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исключена</w:t>
            </w:r>
          </w:p>
        </w:tc>
      </w:tr>
      <w:tr w:rsidR="00BF20F8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BF20F8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микрорайона, жилого района, га, для обслуживаемого населения, групп: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сельского поселения, га, для обслуживаемого населения, групп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BF20F8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гаражей и стоянок для постоянного хранения автомобилей, м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F20F8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8" w:rsidRPr="00DF0582" w:rsidRDefault="00BF20F8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EC0E77" w:rsidRDefault="00EC0E77" w:rsidP="00EC0E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EC0E77" w:rsidRPr="00674CFE" w:rsidRDefault="00EC0E77" w:rsidP="00EC0E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EC0E77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C0E77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C0E77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E77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E77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E77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0E77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0E77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E77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C0E77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</w:tc>
      </w:tr>
      <w:tr w:rsidR="00EC0E77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0E77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EC0E77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EC0E77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E77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E77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0E77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C0E77" w:rsidRPr="007F314E" w:rsidRDefault="00EC0E77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C0E77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Pr="007F314E" w:rsidRDefault="00EC0E77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EC0E77" w:rsidRPr="007F314E" w:rsidRDefault="00EC0E77" w:rsidP="00EC0E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C0E77" w:rsidRPr="00674CFE" w:rsidRDefault="00EC0E77" w:rsidP="00EC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C0E77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Pr="006336FA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6336F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6336FA">
        <w:rPr>
          <w:rFonts w:ascii="Times New Roman" w:hAnsi="Times New Roman" w:cs="Times New Roman"/>
          <w:sz w:val="26"/>
          <w:szCs w:val="26"/>
        </w:rPr>
        <w:t>,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применяются при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6336FA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6336FA">
        <w:rPr>
          <w:rFonts w:ascii="Times New Roman" w:hAnsi="Times New Roman" w:cs="Times New Roman"/>
          <w:sz w:val="26"/>
          <w:szCs w:val="26"/>
        </w:rPr>
        <w:t xml:space="preserve">,  </w:t>
      </w:r>
      <w:r w:rsidRPr="006336FA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6336FA">
        <w:rPr>
          <w:rFonts w:ascii="Times New Roman" w:hAnsi="Times New Roman" w:cs="Times New Roman"/>
          <w:sz w:val="26"/>
          <w:szCs w:val="26"/>
        </w:rPr>
        <w:t>,</w:t>
      </w:r>
      <w:r w:rsidRPr="006336FA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7435D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336FA">
        <w:rPr>
          <w:rFonts w:ascii="Times New Roman" w:hAnsi="Times New Roman" w:cs="Times New Roman"/>
          <w:sz w:val="26"/>
          <w:szCs w:val="26"/>
        </w:rPr>
        <w:t>.</w:t>
      </w: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r w:rsidR="002C5433" w:rsidRPr="006336FA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6336FA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ими    контроля    за    соблюдением   органами   местного   самоуправления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муниципальногообразования;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объектами   местного   значения   населения   муниципального   образования,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6336FA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6336FA">
        <w:rPr>
          <w:rFonts w:ascii="Times New Roman" w:hAnsi="Times New Roman" w:cs="Times New Roman"/>
          <w:sz w:val="26"/>
          <w:szCs w:val="26"/>
        </w:rPr>
        <w:t>не</w:t>
      </w:r>
      <w:r w:rsidR="007435D7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могут  быть  ниже  предельных  значений  расчетных  показателей  минимально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6336FA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6336FA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6336FA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6336FA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6336FA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6336FA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D44633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6336FA">
        <w:rPr>
          <w:rFonts w:ascii="Times New Roman" w:hAnsi="Times New Roman" w:cs="Times New Roman"/>
          <w:sz w:val="26"/>
          <w:szCs w:val="26"/>
        </w:rPr>
        <w:t>района</w:t>
      </w:r>
      <w:r w:rsidRPr="006336FA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Pr="006336FA">
        <w:rPr>
          <w:rFonts w:ascii="Times New Roman" w:hAnsi="Times New Roman" w:cs="Times New Roman"/>
          <w:sz w:val="26"/>
          <w:szCs w:val="26"/>
        </w:rPr>
        <w:t>, немогут  превышать  предельные  значения  расчетных  показателей  максимально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значениядля    населения    муниципальных    образований   Новосибирской   области,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6336FA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6336FA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lastRenderedPageBreak/>
        <w:t>объектов   местного  значения  для  населения  муниципального  образования,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CD35CC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6336FA">
        <w:rPr>
          <w:rFonts w:ascii="Times New Roman" w:hAnsi="Times New Roman" w:cs="Times New Roman"/>
          <w:sz w:val="26"/>
          <w:szCs w:val="26"/>
        </w:rPr>
        <w:t xml:space="preserve">, </w:t>
      </w:r>
      <w:r w:rsidRPr="006336FA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81110A" w:rsidRPr="006336FA">
        <w:rPr>
          <w:rFonts w:ascii="Times New Roman" w:hAnsi="Times New Roman" w:cs="Times New Roman"/>
          <w:sz w:val="26"/>
          <w:szCs w:val="26"/>
        </w:rPr>
        <w:t xml:space="preserve"> </w:t>
      </w:r>
      <w:r w:rsidRPr="006336FA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6336FA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FA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6336FA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6336FA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6336FA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6336FA">
        <w:rPr>
          <w:rFonts w:ascii="Times New Roman" w:hAnsi="Times New Roman" w:cs="Times New Roman"/>
          <w:sz w:val="26"/>
          <w:szCs w:val="26"/>
        </w:rPr>
        <w:t>сельсовета</w:t>
      </w:r>
      <w:r w:rsidRPr="006336FA">
        <w:rPr>
          <w:rFonts w:ascii="Times New Roman" w:hAnsi="Times New Roman" w:cs="Times New Roman"/>
          <w:sz w:val="26"/>
          <w:szCs w:val="26"/>
        </w:rPr>
        <w:t>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6336FA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6336FA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6336FA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6336FA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Н</w:t>
      </w:r>
      <w:r w:rsidR="00E3721B" w:rsidRPr="006336FA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6336FA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EC0E77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EC0E77" w:rsidRPr="008E4113" w:rsidRDefault="00EC0E77" w:rsidP="00EC0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C0E77" w:rsidRPr="005D4694" w:rsidRDefault="00EC0E77" w:rsidP="00EC0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0" w:history="1">
        <w:r w:rsidRPr="006336FA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6336F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1" w:history="1">
        <w:r w:rsidRPr="006336FA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336FA">
        <w:rPr>
          <w:rFonts w:ascii="Times New Roman" w:hAnsi="Times New Roman" w:cs="Times New Roman"/>
          <w:sz w:val="26"/>
          <w:szCs w:val="26"/>
        </w:rPr>
        <w:t>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5D7" w:rsidRDefault="007435D7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EC0E77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</w:t>
      </w:r>
      <w:r w:rsidR="00E3721B" w:rsidRPr="00EC0E77">
        <w:rPr>
          <w:rFonts w:ascii="Times New Roman" w:hAnsi="Times New Roman" w:cs="Times New Roman"/>
          <w:sz w:val="26"/>
          <w:szCs w:val="26"/>
        </w:rPr>
        <w:t>хопутной подвижной радиосвязи";</w:t>
      </w:r>
    </w:p>
    <w:p w:rsidR="00822E8D" w:rsidRDefault="00822E8D" w:rsidP="00822E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EC0E77" w:rsidRPr="00EC0E7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EC0E77" w:rsidRPr="008E4113">
        <w:rPr>
          <w:rFonts w:ascii="Times New Roman" w:hAnsi="Times New Roman" w:cs="Times New Roman"/>
          <w:sz w:val="26"/>
          <w:szCs w:val="26"/>
        </w:rPr>
        <w:t xml:space="preserve"> "</w:t>
      </w:r>
      <w:r w:rsidR="00EC0E77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EC0E77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EC0E77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EC0E77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EC0E77">
        <w:rPr>
          <w:rFonts w:ascii="Times New Roman" w:hAnsi="Times New Roman" w:cs="Times New Roman"/>
          <w:sz w:val="24"/>
          <w:szCs w:val="24"/>
        </w:rPr>
        <w:t>2</w:t>
      </w:r>
      <w:r w:rsidR="00EC0E77" w:rsidRPr="004F2419">
        <w:rPr>
          <w:rFonts w:ascii="Times New Roman" w:hAnsi="Times New Roman" w:cs="Times New Roman"/>
          <w:sz w:val="24"/>
          <w:szCs w:val="24"/>
        </w:rPr>
        <w:t>.0</w:t>
      </w:r>
      <w:r w:rsidR="00EC0E77">
        <w:rPr>
          <w:rFonts w:ascii="Times New Roman" w:hAnsi="Times New Roman" w:cs="Times New Roman"/>
          <w:sz w:val="24"/>
          <w:szCs w:val="24"/>
        </w:rPr>
        <w:t>2</w:t>
      </w:r>
      <w:r w:rsidR="00EC0E77" w:rsidRPr="004F2419">
        <w:rPr>
          <w:rFonts w:ascii="Times New Roman" w:hAnsi="Times New Roman" w:cs="Times New Roman"/>
          <w:sz w:val="24"/>
          <w:szCs w:val="24"/>
        </w:rPr>
        <w:t>.201</w:t>
      </w:r>
      <w:r w:rsidR="00EC0E77">
        <w:rPr>
          <w:rFonts w:ascii="Times New Roman" w:hAnsi="Times New Roman" w:cs="Times New Roman"/>
          <w:sz w:val="24"/>
          <w:szCs w:val="24"/>
        </w:rPr>
        <w:t>8</w:t>
      </w:r>
      <w:r w:rsidR="00EC0E77" w:rsidRPr="004F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8).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6336FA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ГОСТ Р 52498-2005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ГОСТ Р 55528-2013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5D7" w:rsidRDefault="007435D7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4D40" w:rsidRPr="006336FA" w:rsidRDefault="00534D4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Руководящие документы системы нормативных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6336FA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6336FA" w:rsidRDefault="00822E8D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6336FA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6336FA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6336FA" w:rsidRDefault="007435D7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06A53" w:rsidRPr="006336FA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6336FA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6336FA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6336FA" w:rsidRDefault="00534D40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6336FA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6336FA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6FA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6336FA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6336FA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6336FA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Поселковая дорога (ДПос)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6336FA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Главная улица (УГл)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6336FA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Основная (УЖо)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6336FA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Второстепенная (переулок) (УЖв)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6336FA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Проезд (Пр)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6336FA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(Прх)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6336FA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6FA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6336FA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6336FA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6336FA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6336FA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67772"/>
    <w:rsid w:val="001B018B"/>
    <w:rsid w:val="001E3F2E"/>
    <w:rsid w:val="00233691"/>
    <w:rsid w:val="002C5433"/>
    <w:rsid w:val="002D1976"/>
    <w:rsid w:val="00320FDE"/>
    <w:rsid w:val="0032213C"/>
    <w:rsid w:val="00335423"/>
    <w:rsid w:val="003657AF"/>
    <w:rsid w:val="003A1315"/>
    <w:rsid w:val="004537A1"/>
    <w:rsid w:val="00465743"/>
    <w:rsid w:val="00534D40"/>
    <w:rsid w:val="00616BF9"/>
    <w:rsid w:val="006336FA"/>
    <w:rsid w:val="006D03F3"/>
    <w:rsid w:val="007340A3"/>
    <w:rsid w:val="007435D7"/>
    <w:rsid w:val="007464DE"/>
    <w:rsid w:val="00756834"/>
    <w:rsid w:val="007F6E77"/>
    <w:rsid w:val="0081110A"/>
    <w:rsid w:val="00822E8D"/>
    <w:rsid w:val="008866FD"/>
    <w:rsid w:val="0092279D"/>
    <w:rsid w:val="009B1EA7"/>
    <w:rsid w:val="00A06A53"/>
    <w:rsid w:val="00A1247F"/>
    <w:rsid w:val="00A24C6C"/>
    <w:rsid w:val="00A85F05"/>
    <w:rsid w:val="00A93310"/>
    <w:rsid w:val="00AB5316"/>
    <w:rsid w:val="00AC2B47"/>
    <w:rsid w:val="00AD6179"/>
    <w:rsid w:val="00B272F0"/>
    <w:rsid w:val="00B82B54"/>
    <w:rsid w:val="00BE779C"/>
    <w:rsid w:val="00BF20F8"/>
    <w:rsid w:val="00C0522E"/>
    <w:rsid w:val="00C3746C"/>
    <w:rsid w:val="00C5199A"/>
    <w:rsid w:val="00C57ECC"/>
    <w:rsid w:val="00CD35CC"/>
    <w:rsid w:val="00D44633"/>
    <w:rsid w:val="00D57E44"/>
    <w:rsid w:val="00E3721B"/>
    <w:rsid w:val="00E73C9F"/>
    <w:rsid w:val="00EC0E77"/>
    <w:rsid w:val="00EF6485"/>
    <w:rsid w:val="00F57C82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0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78CC2CBC09DAC35A8B844B8V2N3F" TargetMode="External"/><Relationship Id="rId55" Type="http://schemas.openxmlformats.org/officeDocument/2006/relationships/hyperlink" Target="consultantplus://offline/ref=862BF38074F586FCD8A558F627051FF872B9FD7F7388C6CEC19DAC35A8B844B8V2N3F" TargetMode="External"/><Relationship Id="rId63" Type="http://schemas.openxmlformats.org/officeDocument/2006/relationships/hyperlink" Target="consultantplus://offline/ref=862BF38074F586FCD8A559EE346941F17AB4A175758597959C9BFB6AVFN8F" TargetMode="External"/><Relationship Id="rId68" Type="http://schemas.openxmlformats.org/officeDocument/2006/relationships/hyperlink" Target="consultantplus://offline/ref=862BF38074F586FCD8A559EE346941F173B3A3747BD89D9DC597F9V6NDF" TargetMode="External"/><Relationship Id="rId76" Type="http://schemas.openxmlformats.org/officeDocument/2006/relationships/hyperlink" Target="consultantplus://offline/ref=862BF38074F586FCD8A559EE346941F17AB4A2737BD89D9DC597F9V6NDF" TargetMode="External"/><Relationship Id="rId84" Type="http://schemas.openxmlformats.org/officeDocument/2006/relationships/hyperlink" Target="consultantplus://offline/ref=862BF38074F586FCD8A546FB316941F17ABAA6757489CA9F94C2F768FFB14EEF6465F5EA1D6BE26CV6NAF" TargetMode="External"/><Relationship Id="rId89" Type="http://schemas.openxmlformats.org/officeDocument/2006/relationships/hyperlink" Target="consultantplus://offline/ref=862BF38074F586FCD8A546FB316941F17CB6A770758597959C9BFB6AF8BE11F8632CF9EB1D6BE3V6N9F" TargetMode="External"/><Relationship Id="rId97" Type="http://schemas.openxmlformats.org/officeDocument/2006/relationships/hyperlink" Target="consultantplus://offline/ref=862BF38074F586FCD8A559EE346941F17AB6A47B768597959C9BFB6AVFN8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1727BD89D9DC597F9V6NDF" TargetMode="External"/><Relationship Id="rId92" Type="http://schemas.openxmlformats.org/officeDocument/2006/relationships/hyperlink" Target="consultantplus://offline/ref=862BF38074F586FCD8A545EE286941F173BAA7757BD89D9DC597F9V6N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58DC2CCC99DAC35A8B844B8V2N3F" TargetMode="External"/><Relationship Id="rId58" Type="http://schemas.openxmlformats.org/officeDocument/2006/relationships/hyperlink" Target="consultantplus://offline/ref=862BF38074F586FCD8A559EE346941F17AB5A271778597959C9BFB6AVFN8F" TargetMode="External"/><Relationship Id="rId66" Type="http://schemas.openxmlformats.org/officeDocument/2006/relationships/hyperlink" Target="consultantplus://offline/ref=862BF38074F586FCD8A559EE346941F17AB7AA7A798597959C9BFB6AVFN8F" TargetMode="External"/><Relationship Id="rId74" Type="http://schemas.openxmlformats.org/officeDocument/2006/relationships/hyperlink" Target="consultantplus://offline/ref=862BF38074F586FCD8A559EE346941F17FB1AB7926D295C4C995VFNEF" TargetMode="External"/><Relationship Id="rId79" Type="http://schemas.openxmlformats.org/officeDocument/2006/relationships/hyperlink" Target="consultantplus://offline/ref=862BF38074F586FCD8A559EE346941F17AB4A270748597959C9BFB6AVFN8F" TargetMode="External"/><Relationship Id="rId87" Type="http://schemas.openxmlformats.org/officeDocument/2006/relationships/hyperlink" Target="consultantplus://offline/ref=862BF38074F586FCD8A546FB316941F17AB4A077748DCA9F94C2F768FFB14EEF6465F5EA1D6BE26CV6NB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2708597959C9BFB6AVFN8F" TargetMode="External"/><Relationship Id="rId82" Type="http://schemas.openxmlformats.org/officeDocument/2006/relationships/hyperlink" Target="consultantplus://offline/ref=862BF38074F586FCD8A559EE346941F17DB5AB7926D295C4C995VFNEF" TargetMode="External"/><Relationship Id="rId90" Type="http://schemas.openxmlformats.org/officeDocument/2006/relationships/hyperlink" Target="consultantplus://offline/ref=862BF38074F586FCD8A546FB316941F17FB3A674738597959C9BFB6AF8BE11F8632CF9EB1D6BE3V6N8F" TargetMode="External"/><Relationship Id="rId95" Type="http://schemas.openxmlformats.org/officeDocument/2006/relationships/hyperlink" Target="consultantplus://offline/ref=862BF38074F586FCD8A54FE2366941F178B0A37A788CCA9F94C2F768FFVBN1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788C4C8CC9DAC35A8B844B8V2N3F" TargetMode="External"/><Relationship Id="rId56" Type="http://schemas.openxmlformats.org/officeDocument/2006/relationships/hyperlink" Target="consultantplus://offline/ref=862BF38074F586FCD8A558F627051FF872B9FD7F738CC9C9CD9DAC35A8B844B8V2N3F" TargetMode="External"/><Relationship Id="rId64" Type="http://schemas.openxmlformats.org/officeDocument/2006/relationships/hyperlink" Target="consultantplus://offline/ref=862BF38074F586FCD8A559EE346941F17ABBA375768597959C9BFB6AVFN8F" TargetMode="External"/><Relationship Id="rId69" Type="http://schemas.openxmlformats.org/officeDocument/2006/relationships/hyperlink" Target="consultantplus://offline/ref=862BF38074F586FCD8A559EE346941F17EB7A5727BD89D9DC597F9V6NDF" TargetMode="External"/><Relationship Id="rId77" Type="http://schemas.openxmlformats.org/officeDocument/2006/relationships/hyperlink" Target="consultantplus://offline/ref=862BF38074F586FCD8A559EE346941F17AB1A57B758597959C9BFB6AVFN8F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587C9CBCB9DAC35A8B844B8V2N3F" TargetMode="External"/><Relationship Id="rId72" Type="http://schemas.openxmlformats.org/officeDocument/2006/relationships/hyperlink" Target="consultantplus://offline/ref=862BF38074F586FCD8A559EE346941F17ABBA776768597959C9BFB6AVFN8F" TargetMode="External"/><Relationship Id="rId80" Type="http://schemas.openxmlformats.org/officeDocument/2006/relationships/hyperlink" Target="consultantplus://offline/ref=862BF38074F586FCD8A559EE346941F17AB4A075788597959C9BFB6AVFN8F" TargetMode="External"/><Relationship Id="rId85" Type="http://schemas.openxmlformats.org/officeDocument/2006/relationships/hyperlink" Target="consultantplus://offline/ref=862BF38074F586FCD8A546FB316941F17ABBA2727289CA9F94C2F768FFB14EEF6465F5EA1D6BE26CV6NBF" TargetMode="External"/><Relationship Id="rId93" Type="http://schemas.openxmlformats.org/officeDocument/2006/relationships/hyperlink" Target="consultantplus://offline/ref=862BF38074F586FCD8A546FB316941F17AB1A675738BCA9F94C2F768FFVBN1F" TargetMode="External"/><Relationship Id="rId98" Type="http://schemas.openxmlformats.org/officeDocument/2006/relationships/hyperlink" Target="consultantplus://offline/ref=862BF38074F586FCD8A559EE346941F17CBBA0737BD89D9DC597F9V6N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EB7AB707BD89D9DC597F9V6NDF" TargetMode="External"/><Relationship Id="rId67" Type="http://schemas.openxmlformats.org/officeDocument/2006/relationships/hyperlink" Target="consultantplus://offline/ref=862BF38074F586FCD8A559EE346941F17AB4A07476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887C2CFC09DAC35A8B844B8V2N3F" TargetMode="External"/><Relationship Id="rId62" Type="http://schemas.openxmlformats.org/officeDocument/2006/relationships/hyperlink" Target="consultantplus://offline/ref=862BF38074F586FCD8A559EE346941F17AB4A571718597959C9BFB6AVFN8F" TargetMode="External"/><Relationship Id="rId70" Type="http://schemas.openxmlformats.org/officeDocument/2006/relationships/hyperlink" Target="consultantplus://offline/ref=862BF38074F586FCD8A559EE346941F17EB1A27B7BD89D9DC597F9V6NDF" TargetMode="External"/><Relationship Id="rId75" Type="http://schemas.openxmlformats.org/officeDocument/2006/relationships/hyperlink" Target="consultantplus://offline/ref=862BF38074F586FCD8A559EE346941F17FBBA27926D295C4C995VFNEF" TargetMode="External"/><Relationship Id="rId83" Type="http://schemas.openxmlformats.org/officeDocument/2006/relationships/hyperlink" Target="consultantplus://offline/ref=862BF38074F586FCD8A559EE346941F17FBBAB767BD89D9DC597F9V6NDF" TargetMode="External"/><Relationship Id="rId88" Type="http://schemas.openxmlformats.org/officeDocument/2006/relationships/hyperlink" Target="consultantplus://offline/ref=862BF38074F586FCD8A546FB316941F178B3A473758597959C9BFB6AF8BE11F8632CF9EB1D6BE3V6N9F" TargetMode="External"/><Relationship Id="rId91" Type="http://schemas.openxmlformats.org/officeDocument/2006/relationships/hyperlink" Target="consultantplus://offline/ref=862BF38074F586FCD8A546FB316941F178B0A574728597959C9BFB6AF8BE11F8632CF9EB1D6BE3V6NEF" TargetMode="External"/><Relationship Id="rId96" Type="http://schemas.openxmlformats.org/officeDocument/2006/relationships/hyperlink" Target="consultantplus://offline/ref=862BF38074F586FCD8A546FB316941F17AB2A07A708B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88EC2C8CD9DAC35A8B844B8V2N3F" TargetMode="External"/><Relationship Id="rId57" Type="http://schemas.openxmlformats.org/officeDocument/2006/relationships/hyperlink" Target="consultantplus://offline/ref=862BF38074F586FCD8A559EE346941F17AB1AB75798597959C9BFB6AVFN8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88FC6CCC89DAC35A8B844B8V2N3F" TargetMode="External"/><Relationship Id="rId60" Type="http://schemas.openxmlformats.org/officeDocument/2006/relationships/hyperlink" Target="consultantplus://offline/ref=862BF38074F586FCD8A559EE346941F17ABBA475788597959C9BFB6AVFN8F" TargetMode="External"/><Relationship Id="rId65" Type="http://schemas.openxmlformats.org/officeDocument/2006/relationships/hyperlink" Target="consultantplus://offline/ref=862BF38074F586FCD8A559EE346941F17AB4A075788597959C9BFB6AVFN8F" TargetMode="External"/><Relationship Id="rId73" Type="http://schemas.openxmlformats.org/officeDocument/2006/relationships/hyperlink" Target="consultantplus://offline/ref=862BF38074F586FCD8A559EE346941F17AB7AA767BD89D9DC597F9V6NDF" TargetMode="External"/><Relationship Id="rId78" Type="http://schemas.openxmlformats.org/officeDocument/2006/relationships/hyperlink" Target="consultantplus://offline/ref=862BF38074F586FCD8A559EE346941F179B5A2717BD89D9DC597F9V6NDF" TargetMode="External"/><Relationship Id="rId81" Type="http://schemas.openxmlformats.org/officeDocument/2006/relationships/hyperlink" Target="consultantplus://offline/ref=862BF38074F586FCD8A559EE346941F17AB0A574788597959C9BFB6AVFN8F" TargetMode="External"/><Relationship Id="rId86" Type="http://schemas.openxmlformats.org/officeDocument/2006/relationships/hyperlink" Target="consultantplus://offline/ref=862BF38074F586FCD8A546FB316941F179B2A373788BCA9F94C2F768FFB14EEF6465F5EA1D6BE26CV6NAF" TargetMode="External"/><Relationship Id="rId94" Type="http://schemas.openxmlformats.org/officeDocument/2006/relationships/hyperlink" Target="consultantplus://offline/ref=862BF38074F586FCD8A559EE346941F17AB5A67A778597959C9BFB6AVFN8F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13320</Words>
  <Characters>75927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33</cp:revision>
  <cp:lastPrinted>2016-11-11T06:35:00Z</cp:lastPrinted>
  <dcterms:created xsi:type="dcterms:W3CDTF">2016-11-07T05:13:00Z</dcterms:created>
  <dcterms:modified xsi:type="dcterms:W3CDTF">2018-02-26T02:26:00Z</dcterms:modified>
</cp:coreProperties>
</file>