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1.06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377</w:t>
      </w:r>
    </w:p>
    <w:p w:rsidR="008177F0" w:rsidRDefault="008177F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A2635" w:rsidRDefault="001A2635" w:rsidP="001A263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й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постановление администрации  Северного района Новосибирской области от 16.02.2018 № 125</w:t>
      </w:r>
    </w:p>
    <w:p w:rsidR="001A2635" w:rsidRPr="001A2635" w:rsidRDefault="001A2635" w:rsidP="001A263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A2635" w:rsidRDefault="001A2635" w:rsidP="001A26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 с  Федеральным    законом  от 18.07.2019  № 184-ФЗ  «О 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внесении изменений в Федеральный закон "О социальной защите инвалидов в Российской Федерации" и признании утратившим силу пункта 16 части 6 статьи 7 Федерального закона "Об организации предоставления государственных и муниципальных услуг", а</w:t>
      </w:r>
      <w:r w:rsidRPr="001A2635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дминистрация Северного района Новосибирской  области </w:t>
      </w:r>
    </w:p>
    <w:p w:rsidR="001A2635" w:rsidRPr="001A2635" w:rsidRDefault="001A2635" w:rsidP="001A26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1A2635" w:rsidRDefault="001A2635" w:rsidP="001A26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>Внести в административный регламент предоставления муниципальной услуги по предоставлению земельных участков в безвозмездное пользование, утвержденный постановлением администрации Северного района Новосибирской области от 16.02.2018 № 125 «Об утверждении административного регламента предоставления муниципальной услуги по предоставлению земельных участков в безвозмездное пользование» следующие  изменения:</w:t>
      </w:r>
    </w:p>
    <w:p w:rsidR="001A2635" w:rsidRDefault="001A2635" w:rsidP="001A26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1.1.подпункт 2.14.1 пункта 2.14. раздела </w:t>
      </w:r>
      <w:r w:rsidRPr="001A2635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«Стандарт   предоставления  муниципальной   услуги»  административного   регламента   изложить в  следующей  редакции:</w:t>
      </w:r>
    </w:p>
    <w:p w:rsidR="001A2635" w:rsidRDefault="001A2635" w:rsidP="001A26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«2.14.1. </w:t>
      </w:r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всех парковках общего пользования, расположенных около здания администрации, 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</w:t>
      </w:r>
      <w:proofErr w:type="gramStart"/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>.».</w:t>
      </w:r>
      <w:proofErr w:type="gramEnd"/>
    </w:p>
    <w:p w:rsidR="001A2635" w:rsidRDefault="001A2635" w:rsidP="001A26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1A2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Настоящее   постановление вступает в силу  с 01.07.2020.   </w:t>
      </w:r>
    </w:p>
    <w:p w:rsidR="001A2635" w:rsidRPr="001A2635" w:rsidRDefault="001A2635" w:rsidP="001A26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Times New Roman" w:hAnsi="Times New Roman" w:cs="Times New Roman"/>
          <w:sz w:val="28"/>
          <w:szCs w:val="24"/>
          <w:lang w:eastAsia="en-US"/>
        </w:rPr>
        <w:lastRenderedPageBreak/>
        <w:t>3</w:t>
      </w:r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>.Управлению делами администрации Северного района Новосибирской области (</w:t>
      </w:r>
      <w:proofErr w:type="spellStart"/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1A2635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t>настоящее постановление  на официальном сайте администрации Северного района Новосибирской области и обеспечить его 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1A2635" w:rsidRDefault="001A2635" w:rsidP="001A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1A2635" w:rsidRDefault="001A2635" w:rsidP="001A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1A2635" w:rsidRPr="001A2635" w:rsidRDefault="001A2635" w:rsidP="001A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1A2635" w:rsidRPr="001A2635" w:rsidRDefault="001A2635" w:rsidP="001A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Глава Северного района                                                               </w:t>
      </w:r>
    </w:p>
    <w:p w:rsidR="001A2635" w:rsidRPr="001A2635" w:rsidRDefault="001A2635" w:rsidP="001A263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</w:t>
      </w:r>
      <w:bookmarkStart w:id="0" w:name="_GoBack"/>
      <w:bookmarkEnd w:id="0"/>
      <w:r w:rsidRPr="001A263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С.В. Коростелев  </w:t>
      </w:r>
      <w:r w:rsidRPr="001A2635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                                                                        </w:t>
      </w:r>
    </w:p>
    <w:p w:rsidR="001A2635" w:rsidRPr="001A2635" w:rsidRDefault="001A2635" w:rsidP="001A263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1A2635" w:rsidRPr="001A2635" w:rsidRDefault="001A2635" w:rsidP="001A263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1A2635" w:rsidRPr="001A2635" w:rsidRDefault="001A2635" w:rsidP="001A263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1A2635" w:rsidRPr="001A2635" w:rsidRDefault="001A2635" w:rsidP="001A2635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</w:p>
    <w:p w:rsidR="001A2635" w:rsidRPr="001A2635" w:rsidRDefault="001A2635" w:rsidP="001A263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42C" w:rsidRDefault="0074442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4442C" w:rsidSect="001A2635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14C" w:rsidRDefault="00D3514C" w:rsidP="008729EC">
      <w:pPr>
        <w:spacing w:after="0" w:line="240" w:lineRule="auto"/>
      </w:pPr>
      <w:r>
        <w:separator/>
      </w:r>
    </w:p>
  </w:endnote>
  <w:endnote w:type="continuationSeparator" w:id="0">
    <w:p w:rsidR="00D3514C" w:rsidRDefault="00D3514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14C" w:rsidRDefault="00D3514C" w:rsidP="008729EC">
      <w:pPr>
        <w:spacing w:after="0" w:line="240" w:lineRule="auto"/>
      </w:pPr>
      <w:r>
        <w:separator/>
      </w:r>
    </w:p>
  </w:footnote>
  <w:footnote w:type="continuationSeparator" w:id="0">
    <w:p w:rsidR="00D3514C" w:rsidRDefault="00D3514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6E2B7-4651-4F6E-A61E-1DC48FD976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1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211</cp:revision>
  <cp:lastPrinted>2020-06-16T02:43:00Z</cp:lastPrinted>
  <dcterms:created xsi:type="dcterms:W3CDTF">2019-07-01T09:51:00Z</dcterms:created>
  <dcterms:modified xsi:type="dcterms:W3CDTF">2020-06-16T02:43:00Z</dcterms:modified>
</cp:coreProperties>
</file>