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8021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145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145D1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02CD" w:rsidRDefault="00A31AF6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91ACA">
        <w:rPr>
          <w:rFonts w:ascii="Times New Roman" w:eastAsia="Times New Roman" w:hAnsi="Times New Roman" w:cs="Times New Roman"/>
          <w:sz w:val="28"/>
          <w:szCs w:val="28"/>
        </w:rPr>
        <w:t>8</w:t>
      </w:r>
      <w:r w:rsidR="00A302CD">
        <w:rPr>
          <w:rFonts w:ascii="Times New Roman" w:eastAsia="Times New Roman" w:hAnsi="Times New Roman" w:cs="Times New Roman"/>
          <w:sz w:val="28"/>
          <w:szCs w:val="28"/>
        </w:rPr>
        <w:t>.10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123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20A1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123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61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173C6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32068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65ED">
        <w:rPr>
          <w:rFonts w:ascii="Times New Roman" w:eastAsia="Times New Roman" w:hAnsi="Times New Roman" w:cs="Times New Roman"/>
          <w:sz w:val="28"/>
          <w:szCs w:val="28"/>
        </w:rPr>
        <w:t>6</w:t>
      </w:r>
      <w:r w:rsidR="007D4479"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8205A7" w:rsidRDefault="008205A7" w:rsidP="00FF3C72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5A7" w:rsidRPr="008205A7" w:rsidRDefault="008205A7" w:rsidP="00820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26.04.2016  № 235</w:t>
      </w:r>
    </w:p>
    <w:p w:rsid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5A7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постановлениями администрации Северного района Новосибирской области от 11.02.2019 №109 «Об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заработанной платы руководителей, их заместителей, главных бухгалтеров и среднемесячной заработанной платы работников муниципальных учреждений Северног</w:t>
      </w:r>
      <w:r>
        <w:rPr>
          <w:rFonts w:ascii="Times New Roman" w:eastAsia="Times New Roman" w:hAnsi="Times New Roman" w:cs="Times New Roman"/>
          <w:sz w:val="28"/>
          <w:szCs w:val="28"/>
        </w:rPr>
        <w:t>о района Новосибирской области»</w:t>
      </w:r>
      <w:r w:rsidRPr="008205A7">
        <w:rPr>
          <w:rFonts w:ascii="Times New Roman" w:eastAsia="Times New Roman" w:hAnsi="Times New Roman" w:cs="Times New Roman"/>
          <w:sz w:val="28"/>
          <w:szCs w:val="28"/>
        </w:rPr>
        <w:t>, от 26.06.2019 № 448 «Об утверждении размеров должностных окладов по общеотраслевым</w:t>
      </w:r>
      <w:proofErr w:type="gramEnd"/>
      <w:r w:rsidRPr="008205A7">
        <w:rPr>
          <w:rFonts w:ascii="Times New Roman" w:eastAsia="Times New Roman" w:hAnsi="Times New Roman" w:cs="Times New Roman"/>
          <w:sz w:val="28"/>
          <w:szCs w:val="28"/>
        </w:rPr>
        <w:t xml:space="preserve"> должностям руководителей, специалистов и служащих, окладов по общеотраслевым профессиям рабочих, должностных окладов по должностям, трудовые функции, квалифицированные требования и наименование по которым установлены в соответствии с профессиональными стандартами»,  от 07.10.2020 № 572  «Об увеличении </w:t>
      </w:r>
      <w:proofErr w:type="gramStart"/>
      <w:r w:rsidRPr="008205A7">
        <w:rPr>
          <w:rFonts w:ascii="Times New Roman" w:eastAsia="Times New Roman" w:hAnsi="Times New Roman" w:cs="Times New Roman"/>
          <w:sz w:val="28"/>
          <w:szCs w:val="28"/>
        </w:rPr>
        <w:t>фондов оплаты труда работников муниципальных  учреждений Северного района Новосибирской</w:t>
      </w:r>
      <w:proofErr w:type="gramEnd"/>
      <w:r w:rsidRPr="008205A7">
        <w:rPr>
          <w:rFonts w:ascii="Times New Roman" w:eastAsia="Times New Roman" w:hAnsi="Times New Roman" w:cs="Times New Roman"/>
          <w:sz w:val="28"/>
          <w:szCs w:val="28"/>
        </w:rPr>
        <w:t xml:space="preserve"> области», администрация Северного района Новосибирской области</w:t>
      </w:r>
    </w:p>
    <w:p w:rsid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8205A7">
        <w:rPr>
          <w:rFonts w:ascii="Times New Roman" w:eastAsia="Times New Roman" w:hAnsi="Times New Roman" w:cs="Times New Roman"/>
          <w:sz w:val="28"/>
          <w:szCs w:val="28"/>
        </w:rPr>
        <w:t>Внести в Положение об оплате труда работников муниципального казенного учреждения «Единая дежурно-диспетчерская служба 112 Северного района Новосибирской области», утвержденное постановлением администрации Северного района Новосибирской области от 26.04.2016 № 235 «Об утверждении положения муниципального казенного учреждения «Единая дежурно-диспетчерская служба 112 Северного района Новосибирской области» следующие изменения: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8205A7">
        <w:rPr>
          <w:rFonts w:ascii="Times New Roman" w:eastAsia="Times New Roman" w:hAnsi="Times New Roman" w:cs="Times New Roman"/>
          <w:sz w:val="28"/>
          <w:szCs w:val="28"/>
        </w:rPr>
        <w:t>Раздел 4 «Виды, перечень и размеры выплат стимулирующего характера» изложить в следующей редакции:</w:t>
      </w:r>
    </w:p>
    <w:p w:rsidR="008205A7" w:rsidRPr="008205A7" w:rsidRDefault="008205A7" w:rsidP="008205A7">
      <w:p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205A7">
        <w:rPr>
          <w:rFonts w:ascii="Times New Roman" w:eastAsia="Times New Roman" w:hAnsi="Times New Roman" w:cs="Times New Roman"/>
          <w:b/>
          <w:sz w:val="28"/>
          <w:szCs w:val="28"/>
        </w:rPr>
        <w:t>4. «</w:t>
      </w:r>
      <w:r w:rsidRPr="008205A7">
        <w:rPr>
          <w:rFonts w:ascii="Times New Roman" w:eastAsia="Times New Roman" w:hAnsi="Times New Roman" w:cs="Times New Roman"/>
          <w:sz w:val="28"/>
          <w:szCs w:val="28"/>
        </w:rPr>
        <w:t>Виды, перечень и размеры выплат стимулирующего характера</w:t>
      </w:r>
    </w:p>
    <w:p w:rsidR="008205A7" w:rsidRPr="008205A7" w:rsidRDefault="008205A7" w:rsidP="008205A7">
      <w:pPr>
        <w:widowControl w:val="0"/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</w:t>
      </w:r>
      <w:r w:rsidRPr="008205A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 выплатам стимулирующего характера относятся надбавки за</w:t>
      </w:r>
      <w:r w:rsidRPr="008205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качественные показатели деятельности учреждения.</w:t>
      </w:r>
    </w:p>
    <w:p w:rsidR="008205A7" w:rsidRPr="008205A7" w:rsidRDefault="008205A7" w:rsidP="008205A7">
      <w:pPr>
        <w:widowControl w:val="0"/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4.1.Работникам, проработавшим не полный рабочий месяц (календарный год), стимулирующие выплаты выплачиваются за фактически отработанное время. В конце каждого месяца принимается решение о премировании, исходя из фактического расхода средств, стимулирующей части фонда оплаты труда, за истекший период, а также от общей суммы денежных средств на выплату </w:t>
      </w:r>
      <w:r w:rsidRPr="008205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lastRenderedPageBreak/>
        <w:t>симулирующих выплат в текущем месяце. Размеры выплат определяются руководителем Учреждения.</w:t>
      </w:r>
    </w:p>
    <w:p w:rsidR="008205A7" w:rsidRPr="008205A7" w:rsidRDefault="008205A7" w:rsidP="008205A7">
      <w:pPr>
        <w:widowControl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205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4.2.Стимулирующие выплаты за выполнение поставленных целей по итогам работы за год выплачиваются при наличии экономии фонда оплаты труда.</w:t>
      </w:r>
    </w:p>
    <w:p w:rsidR="008205A7" w:rsidRPr="008205A7" w:rsidRDefault="008205A7" w:rsidP="008205A7">
      <w:pPr>
        <w:widowControl w:val="0"/>
        <w:tabs>
          <w:tab w:val="left" w:pos="1375"/>
        </w:tabs>
        <w:spacing w:after="236" w:line="322" w:lineRule="exact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8205A7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4.3.Ежемесячные выплаты за качественные показатели деятельности учреждения и качественное выполнение должностных обязанностей: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5392"/>
        <w:gridCol w:w="2267"/>
      </w:tblGrid>
      <w:tr w:rsidR="008205A7" w:rsidRPr="008205A7" w:rsidTr="00533CD4">
        <w:tc>
          <w:tcPr>
            <w:tcW w:w="1947" w:type="dxa"/>
            <w:shd w:val="clear" w:color="auto" w:fill="auto"/>
            <w:vAlign w:val="center"/>
          </w:tcPr>
          <w:p w:rsidR="008205A7" w:rsidRPr="008205A7" w:rsidRDefault="008205A7" w:rsidP="008205A7">
            <w:pPr>
              <w:widowControl w:val="0"/>
              <w:spacing w:after="6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Должности</w:t>
            </w:r>
          </w:p>
          <w:p w:rsidR="008205A7" w:rsidRPr="008205A7" w:rsidRDefault="008205A7" w:rsidP="008205A7">
            <w:pPr>
              <w:widowControl w:val="0"/>
              <w:spacing w:before="60" w:after="0" w:line="2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(профессии)</w:t>
            </w:r>
          </w:p>
        </w:tc>
        <w:tc>
          <w:tcPr>
            <w:tcW w:w="5392" w:type="dxa"/>
            <w:shd w:val="clear" w:color="auto" w:fill="auto"/>
            <w:vAlign w:val="center"/>
          </w:tcPr>
          <w:p w:rsidR="008205A7" w:rsidRPr="008205A7" w:rsidRDefault="008205A7" w:rsidP="008205A7">
            <w:pPr>
              <w:widowControl w:val="0"/>
              <w:spacing w:after="0" w:line="274" w:lineRule="exac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Качественные показатели деятельности учреждения и качественное выполнение должностных обязанностей</w:t>
            </w:r>
          </w:p>
        </w:tc>
        <w:tc>
          <w:tcPr>
            <w:tcW w:w="2267" w:type="dxa"/>
            <w:shd w:val="clear" w:color="auto" w:fill="auto"/>
            <w:vAlign w:val="bottom"/>
          </w:tcPr>
          <w:p w:rsidR="008205A7" w:rsidRPr="008205A7" w:rsidRDefault="008205A7" w:rsidP="008205A7">
            <w:pPr>
              <w:widowControl w:val="0"/>
              <w:spacing w:after="0" w:line="274" w:lineRule="exact"/>
              <w:ind w:left="40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Размер</w:t>
            </w:r>
          </w:p>
          <w:p w:rsidR="008205A7" w:rsidRPr="008205A7" w:rsidRDefault="008205A7" w:rsidP="008205A7">
            <w:pPr>
              <w:widowControl w:val="0"/>
              <w:spacing w:after="0" w:line="274" w:lineRule="exact"/>
              <w:ind w:left="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стимулирующих выплат к должностному окладу (</w:t>
            </w:r>
            <w:proofErr w:type="gramStart"/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</w:t>
            </w:r>
            <w:proofErr w:type="gramEnd"/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- %)</w:t>
            </w:r>
          </w:p>
        </w:tc>
      </w:tr>
      <w:tr w:rsidR="008205A7" w:rsidRPr="008205A7" w:rsidTr="00533CD4">
        <w:tc>
          <w:tcPr>
            <w:tcW w:w="1947" w:type="dxa"/>
            <w:vMerge w:val="restart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Начальник учреждения</w:t>
            </w: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1. Качественное выполнение Учреждением задач в области гражданской обороны, чрезвычайных ситуаций и обеспечения пожарной безопасности (перечень прилагается).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</w:tr>
      <w:tr w:rsidR="008205A7" w:rsidRPr="008205A7" w:rsidTr="00533CD4">
        <w:trPr>
          <w:trHeight w:val="1066"/>
        </w:trPr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2. Участие учреждения в реализации федеральных и областных целевых программ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</w:tr>
      <w:tr w:rsidR="008205A7" w:rsidRPr="008205A7" w:rsidTr="00533CD4">
        <w:trPr>
          <w:trHeight w:val="1977"/>
        </w:trPr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3. Обеспечение высокого уровня оперативной готовности к выполнению поставленных задач в области гражданской обороны, чрезвычайных ситуаций и обеспечения пожарной безопасности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 120</w:t>
            </w:r>
          </w:p>
        </w:tc>
      </w:tr>
      <w:tr w:rsidR="008205A7" w:rsidRPr="008205A7" w:rsidTr="00533CD4">
        <w:tc>
          <w:tcPr>
            <w:tcW w:w="1947" w:type="dxa"/>
            <w:vMerge w:val="restart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Старший оперативный дежурный ЕДДС</w:t>
            </w: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надлежащей эксплуатации техники специальной связи, обеспечение точности настройки аппаратуры.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2. Своевременная обработка поступающей и отправляемой информац</w:t>
            </w:r>
            <w:proofErr w:type="gramStart"/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отправка по назначению, контроль за исполнением.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Обеспечение систематического </w:t>
            </w:r>
            <w:proofErr w:type="gramStart"/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сроками и временем исполнения документов и решений руководителя учреждения.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4. Соблюдение правил эксплуатации технических средств, пожарной и электробезопасности.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5. Соблюдение распорядка дня, отсутствие претензий к качеству работ, профессиональное мастерство.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6. Сохранение и достоверный учет материальных ценностей и основных средств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10</w:t>
            </w:r>
          </w:p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</w:tr>
      <w:tr w:rsidR="008205A7" w:rsidRPr="008205A7" w:rsidTr="00533CD4">
        <w:tc>
          <w:tcPr>
            <w:tcW w:w="194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 70</w:t>
            </w:r>
          </w:p>
        </w:tc>
      </w:tr>
      <w:tr w:rsidR="008205A7" w:rsidRPr="008205A7" w:rsidTr="00533CD4">
        <w:tc>
          <w:tcPr>
            <w:tcW w:w="1947" w:type="dxa"/>
            <w:vMerge w:val="restart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Оператор 112</w:t>
            </w: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1. Своевременная обработка поступающей и отправляемой информац</w:t>
            </w:r>
            <w:proofErr w:type="gramStart"/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ии и её</w:t>
            </w:r>
            <w:proofErr w:type="gramEnd"/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отправка по назначению, контроль за исполнением.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40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систематического </w:t>
            </w:r>
            <w:proofErr w:type="gramStart"/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сроками и временем исполнения документов и решений руководителя учреждения.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30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 правил эксплуатации технических средств, пожарной и электробезопасности.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4. Сохранение и достоверный учет материальных ценностей и основных средств диспетчеров системы 112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20</w:t>
            </w:r>
          </w:p>
        </w:tc>
      </w:tr>
      <w:tr w:rsidR="008205A7" w:rsidRPr="008205A7" w:rsidTr="00533CD4">
        <w:tc>
          <w:tcPr>
            <w:tcW w:w="1947" w:type="dxa"/>
            <w:vMerge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392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7" w:type="dxa"/>
            <w:shd w:val="clear" w:color="auto" w:fill="auto"/>
          </w:tcPr>
          <w:p w:rsidR="008205A7" w:rsidRPr="008205A7" w:rsidRDefault="008205A7" w:rsidP="008205A7">
            <w:pPr>
              <w:widowControl w:val="0"/>
              <w:tabs>
                <w:tab w:val="left" w:pos="1375"/>
              </w:tabs>
              <w:spacing w:after="236" w:line="322" w:lineRule="exact"/>
              <w:ind w:right="160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8205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До 110</w:t>
            </w:r>
          </w:p>
        </w:tc>
      </w:tr>
    </w:tbl>
    <w:p w:rsidR="008205A7" w:rsidRPr="008205A7" w:rsidRDefault="008205A7" w:rsidP="008205A7">
      <w:pPr>
        <w:widowControl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5A7" w:rsidRPr="008205A7" w:rsidRDefault="008205A7" w:rsidP="008205A7">
      <w:pPr>
        <w:autoSpaceDE w:val="0"/>
        <w:autoSpaceDN w:val="0"/>
        <w:adjustRightInd w:val="0"/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4.4.Надбавка к должностному окладу за продолжительность непрерывной работы устанавливается на условиях и в размере в зависимости от специализации и стажа работы. Надбавка устанавливается руководителем, имеющим право приема на работу, на основании решения комиссии по установлению стажа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8205A7" w:rsidRPr="008205A7" w:rsidTr="00533CD4">
        <w:trPr>
          <w:trHeight w:val="416"/>
        </w:trPr>
        <w:tc>
          <w:tcPr>
            <w:tcW w:w="4785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2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82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таж работы</w:t>
            </w:r>
          </w:p>
        </w:tc>
        <w:tc>
          <w:tcPr>
            <w:tcW w:w="4786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 к должностному окладу</w:t>
            </w:r>
          </w:p>
        </w:tc>
      </w:tr>
      <w:tr w:rsidR="008205A7" w:rsidRPr="008205A7" w:rsidTr="00533CD4">
        <w:tc>
          <w:tcPr>
            <w:tcW w:w="4785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от 3 лет до 5 лет</w:t>
            </w:r>
          </w:p>
        </w:tc>
        <w:tc>
          <w:tcPr>
            <w:tcW w:w="4786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205A7" w:rsidRPr="008205A7" w:rsidTr="00533CD4">
        <w:tc>
          <w:tcPr>
            <w:tcW w:w="4785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от 5 лет до 10 лет</w:t>
            </w:r>
          </w:p>
        </w:tc>
        <w:tc>
          <w:tcPr>
            <w:tcW w:w="4786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205A7" w:rsidRPr="008205A7" w:rsidTr="00533CD4">
        <w:tc>
          <w:tcPr>
            <w:tcW w:w="4785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от 10 лет до 20 лет</w:t>
            </w:r>
          </w:p>
        </w:tc>
        <w:tc>
          <w:tcPr>
            <w:tcW w:w="4786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205A7" w:rsidRPr="008205A7" w:rsidTr="00533CD4">
        <w:tc>
          <w:tcPr>
            <w:tcW w:w="4785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от 20 лет и выше</w:t>
            </w:r>
          </w:p>
        </w:tc>
        <w:tc>
          <w:tcPr>
            <w:tcW w:w="4786" w:type="dxa"/>
            <w:shd w:val="clear" w:color="auto" w:fill="auto"/>
          </w:tcPr>
          <w:p w:rsidR="008205A7" w:rsidRPr="008205A7" w:rsidRDefault="008205A7" w:rsidP="008205A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5A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8205A7" w:rsidRPr="008205A7" w:rsidRDefault="008205A7" w:rsidP="008205A7">
      <w:pPr>
        <w:widowControl w:val="0"/>
        <w:tabs>
          <w:tab w:val="left" w:pos="23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 Выплата ежемесячной надбавки за выслугу лет производится с месяца, в котором наступило право назначения или изменения размера данной надбавки. Выплачивается работникам, занятым по основному виду деятельности Учреждения (кроме технического персонала). В конце каждого месяца принимается решение о премировании, исходя из фактического расхода средств, стимулирующей части фонда оплаты труда, за истекший период, а также от общей суммы денежных средств на выплату симулирующих выплат в текущем месяце.</w:t>
      </w:r>
    </w:p>
    <w:p w:rsidR="008205A7" w:rsidRPr="008205A7" w:rsidRDefault="008205A7" w:rsidP="008205A7">
      <w:pPr>
        <w:widowControl w:val="0"/>
        <w:tabs>
          <w:tab w:val="left" w:pos="2319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 xml:space="preserve">4.5. Стимулирующие выплаты не производятся или снижаются </w:t>
      </w:r>
      <w:proofErr w:type="gramStart"/>
      <w:r w:rsidRPr="008205A7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8205A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205A7" w:rsidRPr="008205A7" w:rsidRDefault="008205A7" w:rsidP="00820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-нарушение трудовой и исполнительской дисциплины;</w:t>
      </w:r>
      <w:bookmarkStart w:id="0" w:name="_GoBack"/>
      <w:bookmarkEnd w:id="0"/>
    </w:p>
    <w:p w:rsidR="008205A7" w:rsidRPr="008205A7" w:rsidRDefault="008205A7" w:rsidP="00820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-нарушение норм и правил пожарной безопасности и охраны труда;</w:t>
      </w:r>
    </w:p>
    <w:p w:rsidR="008205A7" w:rsidRPr="008205A7" w:rsidRDefault="008205A7" w:rsidP="00820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8205A7">
        <w:rPr>
          <w:rFonts w:ascii="Times New Roman" w:eastAsia="Times New Roman" w:hAnsi="Times New Roman" w:cs="Times New Roman"/>
          <w:sz w:val="28"/>
          <w:szCs w:val="28"/>
        </w:rPr>
        <w:t>не выполнение</w:t>
      </w:r>
      <w:proofErr w:type="gramEnd"/>
      <w:r w:rsidRPr="008205A7">
        <w:rPr>
          <w:rFonts w:ascii="Times New Roman" w:eastAsia="Times New Roman" w:hAnsi="Times New Roman" w:cs="Times New Roman"/>
          <w:sz w:val="28"/>
          <w:szCs w:val="28"/>
        </w:rPr>
        <w:t xml:space="preserve"> или не надлежащее выполнение своих служебных обязанностей, предусмотренных должностной инструкцией;</w:t>
      </w:r>
    </w:p>
    <w:p w:rsidR="008205A7" w:rsidRPr="008205A7" w:rsidRDefault="008205A7" w:rsidP="008205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-наличие обособленных обращений, жалоб на работников и работу учреждения.</w:t>
      </w:r>
    </w:p>
    <w:p w:rsidR="008205A7" w:rsidRPr="008205A7" w:rsidRDefault="008205A7" w:rsidP="008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4.6. Премии по итогам работы за календарный период.</w:t>
      </w:r>
    </w:p>
    <w:p w:rsidR="008205A7" w:rsidRPr="008205A7" w:rsidRDefault="008205A7" w:rsidP="00820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lastRenderedPageBreak/>
        <w:t>4.6.1. Работникам учреждения, на основании решения руководителя Учреждения, может быть установлена премия по итогам работы за календарный период (месяц, квартал, полугодие, год). Премия по итогам работы за календарный период и её конкретный размер устанавливается приказом руководителя Учреждения.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Премии выплачиваются за счет средств фонда экономии учреждения. </w:t>
      </w:r>
      <w:r w:rsidRPr="008205A7">
        <w:rPr>
          <w:rFonts w:ascii="Times New Roman" w:eastAsia="Times New Roman" w:hAnsi="Times New Roman" w:cs="Times New Roman"/>
          <w:sz w:val="28"/>
          <w:szCs w:val="28"/>
        </w:rPr>
        <w:t>На все виды выплат применяется районный коэффициент 25%.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4.6.2. Решение об установлении стимулирующих выплат конкретному работнику оформляется приказом руководителя учреждения.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4.6.3. Для целей стимулирования работников к достижению качественных результатов труда и поощрения за качественно выполненную работу объем средств на указанные выплаты предусматривать не менее 20%      от фонда оплаты труда Учреждения. Объем стимулирующей части устанавливается самостоятельно.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характера устанавливаются в пределах фонда оплаты труда учреждения</w:t>
      </w:r>
      <w:proofErr w:type="gramStart"/>
      <w:r w:rsidRPr="008205A7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8205A7" w:rsidRPr="008205A7" w:rsidRDefault="008205A7" w:rsidP="008205A7">
      <w:pPr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Пункт 5.8 раздела 5 «Оплата труда руководителя» изложить в следующей редакции: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5.8. Надбавка за качественные показатели эффективности деятельности  и премии по итогам календарного периода  не начисляется  руководителю учреждения в случаях: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 xml:space="preserve">5.8.1. нарушения в течение календарного периода, по итогам которого осуществляется оценка </w:t>
      </w:r>
      <w:proofErr w:type="gramStart"/>
      <w:r w:rsidRPr="008205A7">
        <w:rPr>
          <w:rFonts w:ascii="Times New Roman" w:eastAsia="Times New Roman" w:hAnsi="Times New Roman" w:cs="Times New Roman"/>
          <w:sz w:val="28"/>
          <w:szCs w:val="28"/>
        </w:rPr>
        <w:t>результатов выполнения качественных показателей эффективности деятельности</w:t>
      </w:r>
      <w:proofErr w:type="gramEnd"/>
      <w:r w:rsidRPr="008205A7">
        <w:rPr>
          <w:rFonts w:ascii="Times New Roman" w:eastAsia="Times New Roman" w:hAnsi="Times New Roman" w:cs="Times New Roman"/>
          <w:sz w:val="28"/>
          <w:szCs w:val="28"/>
        </w:rPr>
        <w:t xml:space="preserve"> учреждения (далее - оценка результатов), сроков выплаты заработной платы и иных выплат работникам учреждения;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5.8.2.  необеспечения в течение календарного периода, по итогам которого осуществляется оценка результатов, условий труда, соответствующих требованиям охраны труда;</w:t>
      </w:r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205A7">
        <w:rPr>
          <w:rFonts w:ascii="Times New Roman" w:eastAsia="Times New Roman" w:hAnsi="Times New Roman" w:cs="Times New Roman"/>
          <w:sz w:val="28"/>
          <w:szCs w:val="28"/>
        </w:rPr>
        <w:t>5.8.3. наличия в течение календарного периода, по итогам которого осуществляется оценка результатов, фактов установления месячной заработной платы работникам, отработавшим за этот период норму рабочего времени и выполнившим нормы труда (трудовые обязанности), в размере ниже минимального размера оплаты труда или минимальной заработной платы, установленной региональным соглашением о минимальной заработной плате в Новосибирской области, в случае его заключения;</w:t>
      </w:r>
      <w:proofErr w:type="gramEnd"/>
    </w:p>
    <w:p w:rsid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5A7">
        <w:rPr>
          <w:rFonts w:ascii="Times New Roman" w:eastAsia="Times New Roman" w:hAnsi="Times New Roman" w:cs="Times New Roman"/>
          <w:sz w:val="28"/>
          <w:szCs w:val="28"/>
        </w:rPr>
        <w:t>5.8.4. наличия на первое число одного из месяцев в течение календарного периода, по итогам которого осуществляется оценка результатов, задолженности по налогам, сборам и иным обязательным платежам в бюджеты бюджетной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системы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."</w:t>
      </w:r>
      <w:proofErr w:type="gramEnd"/>
    </w:p>
    <w:p w:rsidR="008205A7" w:rsidRPr="008205A7" w:rsidRDefault="008205A7" w:rsidP="008205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205A7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8205A7" w:rsidRPr="008205A7" w:rsidRDefault="008205A7" w:rsidP="008205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5A7" w:rsidRPr="008205A7" w:rsidRDefault="008205A7" w:rsidP="00820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05A7" w:rsidRPr="008205A7" w:rsidRDefault="008205A7" w:rsidP="00820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05A7" w:rsidRPr="008205A7" w:rsidRDefault="008205A7" w:rsidP="0082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05A7">
        <w:rPr>
          <w:rFonts w:ascii="Times New Roman" w:eastAsia="Calibri" w:hAnsi="Times New Roman" w:cs="Times New Roman"/>
          <w:sz w:val="28"/>
          <w:szCs w:val="28"/>
          <w:lang w:eastAsia="en-US"/>
        </w:rPr>
        <w:t>Глава Северного района</w:t>
      </w:r>
    </w:p>
    <w:p w:rsidR="007D4479" w:rsidRPr="008205A7" w:rsidRDefault="008205A7" w:rsidP="008205A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0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Pr="00820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С.В.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Коростелев</w:t>
      </w:r>
    </w:p>
    <w:sectPr w:rsidR="007D4479" w:rsidRPr="008205A7" w:rsidSect="001465ED">
      <w:pgSz w:w="11900" w:h="16840"/>
      <w:pgMar w:top="851" w:right="567" w:bottom="284" w:left="1276" w:header="646" w:footer="9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AB" w:rsidRDefault="009D39AB" w:rsidP="008729EC">
      <w:pPr>
        <w:spacing w:after="0" w:line="240" w:lineRule="auto"/>
      </w:pPr>
      <w:r>
        <w:separator/>
      </w:r>
    </w:p>
  </w:endnote>
  <w:endnote w:type="continuationSeparator" w:id="0">
    <w:p w:rsidR="009D39AB" w:rsidRDefault="009D39A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AB" w:rsidRDefault="009D39AB" w:rsidP="008729EC">
      <w:pPr>
        <w:spacing w:after="0" w:line="240" w:lineRule="auto"/>
      </w:pPr>
      <w:r>
        <w:separator/>
      </w:r>
    </w:p>
  </w:footnote>
  <w:footnote w:type="continuationSeparator" w:id="0">
    <w:p w:rsidR="009D39AB" w:rsidRDefault="009D39A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630"/>
    <w:multiLevelType w:val="hybridMultilevel"/>
    <w:tmpl w:val="90629FDE"/>
    <w:lvl w:ilvl="0" w:tplc="A41C77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27A22D87"/>
    <w:multiLevelType w:val="hybridMultilevel"/>
    <w:tmpl w:val="BD0C1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E5BC3"/>
    <w:multiLevelType w:val="multilevel"/>
    <w:tmpl w:val="1E5CFD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69D8584E"/>
    <w:multiLevelType w:val="hybridMultilevel"/>
    <w:tmpl w:val="0344AA08"/>
    <w:lvl w:ilvl="0" w:tplc="4CFA88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7D4F34"/>
    <w:multiLevelType w:val="multilevel"/>
    <w:tmpl w:val="17CEA4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4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4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4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79226D43"/>
    <w:multiLevelType w:val="multilevel"/>
    <w:tmpl w:val="BFF0D3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D352485"/>
    <w:multiLevelType w:val="multilevel"/>
    <w:tmpl w:val="A10244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26E0"/>
    <w:rsid w:val="00006841"/>
    <w:rsid w:val="00011625"/>
    <w:rsid w:val="00011EBD"/>
    <w:rsid w:val="0001732B"/>
    <w:rsid w:val="00022700"/>
    <w:rsid w:val="000246DF"/>
    <w:rsid w:val="00045EBB"/>
    <w:rsid w:val="0004710A"/>
    <w:rsid w:val="000471EB"/>
    <w:rsid w:val="00050692"/>
    <w:rsid w:val="00050BFC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063A"/>
    <w:rsid w:val="00094A89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23BB"/>
    <w:rsid w:val="001124F6"/>
    <w:rsid w:val="001163AA"/>
    <w:rsid w:val="00117C0B"/>
    <w:rsid w:val="00117DE0"/>
    <w:rsid w:val="00122A3C"/>
    <w:rsid w:val="00122EE0"/>
    <w:rsid w:val="00124B97"/>
    <w:rsid w:val="001259A5"/>
    <w:rsid w:val="00125FF9"/>
    <w:rsid w:val="0013418A"/>
    <w:rsid w:val="00136CED"/>
    <w:rsid w:val="00137449"/>
    <w:rsid w:val="00145800"/>
    <w:rsid w:val="00145C94"/>
    <w:rsid w:val="00145D1C"/>
    <w:rsid w:val="00145ED6"/>
    <w:rsid w:val="001465ED"/>
    <w:rsid w:val="00153096"/>
    <w:rsid w:val="00155755"/>
    <w:rsid w:val="00155E21"/>
    <w:rsid w:val="0015615F"/>
    <w:rsid w:val="00161228"/>
    <w:rsid w:val="00162E78"/>
    <w:rsid w:val="00162F7A"/>
    <w:rsid w:val="0016384F"/>
    <w:rsid w:val="00164070"/>
    <w:rsid w:val="0016758A"/>
    <w:rsid w:val="00167B46"/>
    <w:rsid w:val="00171853"/>
    <w:rsid w:val="00172931"/>
    <w:rsid w:val="00172B7E"/>
    <w:rsid w:val="00173C68"/>
    <w:rsid w:val="001749AE"/>
    <w:rsid w:val="00175344"/>
    <w:rsid w:val="00176C62"/>
    <w:rsid w:val="001776A5"/>
    <w:rsid w:val="00182F0D"/>
    <w:rsid w:val="00184287"/>
    <w:rsid w:val="0018780B"/>
    <w:rsid w:val="00190F6C"/>
    <w:rsid w:val="001949F4"/>
    <w:rsid w:val="00197360"/>
    <w:rsid w:val="001A2635"/>
    <w:rsid w:val="001A6C45"/>
    <w:rsid w:val="001B18BE"/>
    <w:rsid w:val="001C0AEB"/>
    <w:rsid w:val="001C0FF2"/>
    <w:rsid w:val="001C353B"/>
    <w:rsid w:val="001C3D59"/>
    <w:rsid w:val="001C642F"/>
    <w:rsid w:val="001D4E49"/>
    <w:rsid w:val="001D5427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5E75"/>
    <w:rsid w:val="0020627D"/>
    <w:rsid w:val="0020777D"/>
    <w:rsid w:val="00212B1E"/>
    <w:rsid w:val="002131A4"/>
    <w:rsid w:val="002175A5"/>
    <w:rsid w:val="00220601"/>
    <w:rsid w:val="00221FDE"/>
    <w:rsid w:val="00222839"/>
    <w:rsid w:val="002312AB"/>
    <w:rsid w:val="00231DDE"/>
    <w:rsid w:val="0023548C"/>
    <w:rsid w:val="002402E5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67694"/>
    <w:rsid w:val="00270B89"/>
    <w:rsid w:val="00271908"/>
    <w:rsid w:val="0027375B"/>
    <w:rsid w:val="00275D07"/>
    <w:rsid w:val="00277C35"/>
    <w:rsid w:val="00281D02"/>
    <w:rsid w:val="00287F1A"/>
    <w:rsid w:val="002A07FA"/>
    <w:rsid w:val="002B70A7"/>
    <w:rsid w:val="002C1810"/>
    <w:rsid w:val="002C2919"/>
    <w:rsid w:val="002C3EC1"/>
    <w:rsid w:val="002C4661"/>
    <w:rsid w:val="002C727C"/>
    <w:rsid w:val="002C7DEB"/>
    <w:rsid w:val="002C7DF4"/>
    <w:rsid w:val="002D03FA"/>
    <w:rsid w:val="002D1939"/>
    <w:rsid w:val="002D7A03"/>
    <w:rsid w:val="002E05B0"/>
    <w:rsid w:val="002E0C04"/>
    <w:rsid w:val="002E18CD"/>
    <w:rsid w:val="002E2B23"/>
    <w:rsid w:val="002E4F65"/>
    <w:rsid w:val="002E6CFA"/>
    <w:rsid w:val="002E6E0F"/>
    <w:rsid w:val="002F06C3"/>
    <w:rsid w:val="002F0990"/>
    <w:rsid w:val="002F229C"/>
    <w:rsid w:val="002F2AB5"/>
    <w:rsid w:val="002F44BE"/>
    <w:rsid w:val="002F4B63"/>
    <w:rsid w:val="002F5FD7"/>
    <w:rsid w:val="002F753D"/>
    <w:rsid w:val="00304BF4"/>
    <w:rsid w:val="003052FF"/>
    <w:rsid w:val="00307297"/>
    <w:rsid w:val="00310C6F"/>
    <w:rsid w:val="003120DD"/>
    <w:rsid w:val="003153ED"/>
    <w:rsid w:val="00315978"/>
    <w:rsid w:val="00320687"/>
    <w:rsid w:val="00320A13"/>
    <w:rsid w:val="00321207"/>
    <w:rsid w:val="00321FE7"/>
    <w:rsid w:val="00324B4F"/>
    <w:rsid w:val="00331F1F"/>
    <w:rsid w:val="00342CB6"/>
    <w:rsid w:val="00342D7A"/>
    <w:rsid w:val="00344A5E"/>
    <w:rsid w:val="00344F65"/>
    <w:rsid w:val="0034542A"/>
    <w:rsid w:val="003506FD"/>
    <w:rsid w:val="00352709"/>
    <w:rsid w:val="00353FAC"/>
    <w:rsid w:val="0036326F"/>
    <w:rsid w:val="00364F58"/>
    <w:rsid w:val="0036611D"/>
    <w:rsid w:val="00367403"/>
    <w:rsid w:val="00370083"/>
    <w:rsid w:val="0037496C"/>
    <w:rsid w:val="00377626"/>
    <w:rsid w:val="003816EF"/>
    <w:rsid w:val="00385909"/>
    <w:rsid w:val="00386692"/>
    <w:rsid w:val="00391EC7"/>
    <w:rsid w:val="00392296"/>
    <w:rsid w:val="003938FB"/>
    <w:rsid w:val="00393DD2"/>
    <w:rsid w:val="0039479B"/>
    <w:rsid w:val="00397C66"/>
    <w:rsid w:val="003A2A8E"/>
    <w:rsid w:val="003A2B81"/>
    <w:rsid w:val="003A515B"/>
    <w:rsid w:val="003A60FB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00A0"/>
    <w:rsid w:val="003D28B9"/>
    <w:rsid w:val="003D442C"/>
    <w:rsid w:val="003D5973"/>
    <w:rsid w:val="003D6959"/>
    <w:rsid w:val="003D7062"/>
    <w:rsid w:val="003E03F3"/>
    <w:rsid w:val="003E2203"/>
    <w:rsid w:val="003E3828"/>
    <w:rsid w:val="003E3FC8"/>
    <w:rsid w:val="003E49A1"/>
    <w:rsid w:val="003E7134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69EB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46F4"/>
    <w:rsid w:val="00444EE6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97C44"/>
    <w:rsid w:val="004A0A3F"/>
    <w:rsid w:val="004A0C80"/>
    <w:rsid w:val="004A186D"/>
    <w:rsid w:val="004A44C3"/>
    <w:rsid w:val="004A658E"/>
    <w:rsid w:val="004B4971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0926"/>
    <w:rsid w:val="00522D66"/>
    <w:rsid w:val="00523D2C"/>
    <w:rsid w:val="00530F8C"/>
    <w:rsid w:val="00531973"/>
    <w:rsid w:val="00537882"/>
    <w:rsid w:val="00540362"/>
    <w:rsid w:val="00546974"/>
    <w:rsid w:val="00547F1F"/>
    <w:rsid w:val="005515B3"/>
    <w:rsid w:val="005524AF"/>
    <w:rsid w:val="0055609F"/>
    <w:rsid w:val="0056107A"/>
    <w:rsid w:val="00561BC2"/>
    <w:rsid w:val="005678FC"/>
    <w:rsid w:val="0057483E"/>
    <w:rsid w:val="005835C3"/>
    <w:rsid w:val="00586275"/>
    <w:rsid w:val="005922C6"/>
    <w:rsid w:val="00593051"/>
    <w:rsid w:val="00593CD0"/>
    <w:rsid w:val="00594395"/>
    <w:rsid w:val="00597BC7"/>
    <w:rsid w:val="005A2ED5"/>
    <w:rsid w:val="005A453A"/>
    <w:rsid w:val="005A4A33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5A9"/>
    <w:rsid w:val="005E67A6"/>
    <w:rsid w:val="005E74DA"/>
    <w:rsid w:val="005E7B81"/>
    <w:rsid w:val="005F2E06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3093"/>
    <w:rsid w:val="0064414C"/>
    <w:rsid w:val="00651BB7"/>
    <w:rsid w:val="0065454F"/>
    <w:rsid w:val="006569B6"/>
    <w:rsid w:val="00661BC6"/>
    <w:rsid w:val="006673DD"/>
    <w:rsid w:val="00671285"/>
    <w:rsid w:val="006715EB"/>
    <w:rsid w:val="00673DDD"/>
    <w:rsid w:val="00674189"/>
    <w:rsid w:val="00676940"/>
    <w:rsid w:val="006812DE"/>
    <w:rsid w:val="006836D2"/>
    <w:rsid w:val="00683F82"/>
    <w:rsid w:val="00684DC2"/>
    <w:rsid w:val="00687E1A"/>
    <w:rsid w:val="00687FC6"/>
    <w:rsid w:val="006956D8"/>
    <w:rsid w:val="006A174B"/>
    <w:rsid w:val="006A601B"/>
    <w:rsid w:val="006B0101"/>
    <w:rsid w:val="006B0839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E44B5"/>
    <w:rsid w:val="006F189E"/>
    <w:rsid w:val="006F39E3"/>
    <w:rsid w:val="00700084"/>
    <w:rsid w:val="00701173"/>
    <w:rsid w:val="007012E2"/>
    <w:rsid w:val="00701A9B"/>
    <w:rsid w:val="0070272D"/>
    <w:rsid w:val="00702B4C"/>
    <w:rsid w:val="00703772"/>
    <w:rsid w:val="0070766D"/>
    <w:rsid w:val="00712CA0"/>
    <w:rsid w:val="0071329F"/>
    <w:rsid w:val="007134D9"/>
    <w:rsid w:val="0071358E"/>
    <w:rsid w:val="0071409C"/>
    <w:rsid w:val="00715F28"/>
    <w:rsid w:val="0071624C"/>
    <w:rsid w:val="0072157F"/>
    <w:rsid w:val="007215AA"/>
    <w:rsid w:val="00722790"/>
    <w:rsid w:val="007324F5"/>
    <w:rsid w:val="007346F5"/>
    <w:rsid w:val="007412B5"/>
    <w:rsid w:val="0074442C"/>
    <w:rsid w:val="007447B0"/>
    <w:rsid w:val="007511FD"/>
    <w:rsid w:val="00753DD7"/>
    <w:rsid w:val="007553DA"/>
    <w:rsid w:val="007554EC"/>
    <w:rsid w:val="0075678F"/>
    <w:rsid w:val="00760243"/>
    <w:rsid w:val="007641EA"/>
    <w:rsid w:val="00770206"/>
    <w:rsid w:val="0077056C"/>
    <w:rsid w:val="00770A86"/>
    <w:rsid w:val="0077380A"/>
    <w:rsid w:val="00773F13"/>
    <w:rsid w:val="00774363"/>
    <w:rsid w:val="00775BAA"/>
    <w:rsid w:val="00776F18"/>
    <w:rsid w:val="007859EE"/>
    <w:rsid w:val="00785A95"/>
    <w:rsid w:val="007938E9"/>
    <w:rsid w:val="00793EBF"/>
    <w:rsid w:val="00794AD0"/>
    <w:rsid w:val="00796B22"/>
    <w:rsid w:val="00796B31"/>
    <w:rsid w:val="007A23C0"/>
    <w:rsid w:val="007A2CCC"/>
    <w:rsid w:val="007A3013"/>
    <w:rsid w:val="007A5B92"/>
    <w:rsid w:val="007A6DD0"/>
    <w:rsid w:val="007A75D9"/>
    <w:rsid w:val="007B0D7C"/>
    <w:rsid w:val="007B2078"/>
    <w:rsid w:val="007B2F7C"/>
    <w:rsid w:val="007B2FD6"/>
    <w:rsid w:val="007B5916"/>
    <w:rsid w:val="007B6176"/>
    <w:rsid w:val="007B7140"/>
    <w:rsid w:val="007C2BAF"/>
    <w:rsid w:val="007C4A54"/>
    <w:rsid w:val="007C6523"/>
    <w:rsid w:val="007C685E"/>
    <w:rsid w:val="007D1A87"/>
    <w:rsid w:val="007D4479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1F27"/>
    <w:rsid w:val="008021F1"/>
    <w:rsid w:val="00804A6C"/>
    <w:rsid w:val="00806503"/>
    <w:rsid w:val="008129EC"/>
    <w:rsid w:val="00815B8D"/>
    <w:rsid w:val="00816360"/>
    <w:rsid w:val="008177F0"/>
    <w:rsid w:val="0082048A"/>
    <w:rsid w:val="008205A7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64F2B"/>
    <w:rsid w:val="00866184"/>
    <w:rsid w:val="00871B93"/>
    <w:rsid w:val="008729EC"/>
    <w:rsid w:val="00877AE4"/>
    <w:rsid w:val="00880BCC"/>
    <w:rsid w:val="008866F4"/>
    <w:rsid w:val="00891519"/>
    <w:rsid w:val="00894E9E"/>
    <w:rsid w:val="008978F1"/>
    <w:rsid w:val="008A2E81"/>
    <w:rsid w:val="008A5010"/>
    <w:rsid w:val="008B03C9"/>
    <w:rsid w:val="008B06F5"/>
    <w:rsid w:val="008B07C4"/>
    <w:rsid w:val="008B14EB"/>
    <w:rsid w:val="008B1C34"/>
    <w:rsid w:val="008C7F8B"/>
    <w:rsid w:val="008D03E9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2494"/>
    <w:rsid w:val="009024C9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178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397A"/>
    <w:rsid w:val="00966FE9"/>
    <w:rsid w:val="00967B60"/>
    <w:rsid w:val="00972927"/>
    <w:rsid w:val="00980FF8"/>
    <w:rsid w:val="00984316"/>
    <w:rsid w:val="00990520"/>
    <w:rsid w:val="0099077B"/>
    <w:rsid w:val="0099213C"/>
    <w:rsid w:val="00993887"/>
    <w:rsid w:val="00997CDB"/>
    <w:rsid w:val="00997F71"/>
    <w:rsid w:val="009A1D80"/>
    <w:rsid w:val="009A241D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D39AB"/>
    <w:rsid w:val="009E0B90"/>
    <w:rsid w:val="009E2C04"/>
    <w:rsid w:val="009E3E43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02CD"/>
    <w:rsid w:val="00A313E0"/>
    <w:rsid w:val="00A31AF6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3B71"/>
    <w:rsid w:val="00AB7CD8"/>
    <w:rsid w:val="00AB7E66"/>
    <w:rsid w:val="00AC032B"/>
    <w:rsid w:val="00AC07F8"/>
    <w:rsid w:val="00AC2264"/>
    <w:rsid w:val="00AC3D01"/>
    <w:rsid w:val="00AD1532"/>
    <w:rsid w:val="00AD1540"/>
    <w:rsid w:val="00AD4806"/>
    <w:rsid w:val="00AD6B92"/>
    <w:rsid w:val="00AD6C3A"/>
    <w:rsid w:val="00AD7032"/>
    <w:rsid w:val="00AF03D9"/>
    <w:rsid w:val="00AF141A"/>
    <w:rsid w:val="00AF53E5"/>
    <w:rsid w:val="00AF6E18"/>
    <w:rsid w:val="00B00222"/>
    <w:rsid w:val="00B00BEE"/>
    <w:rsid w:val="00B02A6B"/>
    <w:rsid w:val="00B031DC"/>
    <w:rsid w:val="00B04862"/>
    <w:rsid w:val="00B04E16"/>
    <w:rsid w:val="00B04F12"/>
    <w:rsid w:val="00B05543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08FD"/>
    <w:rsid w:val="00B31EC0"/>
    <w:rsid w:val="00B34AC6"/>
    <w:rsid w:val="00B34D02"/>
    <w:rsid w:val="00B3526F"/>
    <w:rsid w:val="00B374C7"/>
    <w:rsid w:val="00B44A00"/>
    <w:rsid w:val="00B45A91"/>
    <w:rsid w:val="00B4744E"/>
    <w:rsid w:val="00B506E0"/>
    <w:rsid w:val="00B53FC4"/>
    <w:rsid w:val="00B54BAD"/>
    <w:rsid w:val="00B55821"/>
    <w:rsid w:val="00B661BD"/>
    <w:rsid w:val="00B66A65"/>
    <w:rsid w:val="00B67ECA"/>
    <w:rsid w:val="00B72296"/>
    <w:rsid w:val="00B73F92"/>
    <w:rsid w:val="00B7634D"/>
    <w:rsid w:val="00B818B8"/>
    <w:rsid w:val="00B85C88"/>
    <w:rsid w:val="00B8695C"/>
    <w:rsid w:val="00B91ACA"/>
    <w:rsid w:val="00BA3E66"/>
    <w:rsid w:val="00BA6ADC"/>
    <w:rsid w:val="00BA7D65"/>
    <w:rsid w:val="00BB5BBF"/>
    <w:rsid w:val="00BB63BE"/>
    <w:rsid w:val="00BC082F"/>
    <w:rsid w:val="00BC4405"/>
    <w:rsid w:val="00BC7DED"/>
    <w:rsid w:val="00BD0D20"/>
    <w:rsid w:val="00BD125B"/>
    <w:rsid w:val="00BD3329"/>
    <w:rsid w:val="00BD7821"/>
    <w:rsid w:val="00BD796E"/>
    <w:rsid w:val="00BD7E59"/>
    <w:rsid w:val="00BE0378"/>
    <w:rsid w:val="00BE7256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255EE"/>
    <w:rsid w:val="00C3377A"/>
    <w:rsid w:val="00C36149"/>
    <w:rsid w:val="00C367BF"/>
    <w:rsid w:val="00C40189"/>
    <w:rsid w:val="00C44E75"/>
    <w:rsid w:val="00C465E1"/>
    <w:rsid w:val="00C467E6"/>
    <w:rsid w:val="00C46F3F"/>
    <w:rsid w:val="00C51DCF"/>
    <w:rsid w:val="00C5344D"/>
    <w:rsid w:val="00C554AE"/>
    <w:rsid w:val="00C55521"/>
    <w:rsid w:val="00C56FF9"/>
    <w:rsid w:val="00C60853"/>
    <w:rsid w:val="00C62AC5"/>
    <w:rsid w:val="00C62C0F"/>
    <w:rsid w:val="00C64F9E"/>
    <w:rsid w:val="00C66E05"/>
    <w:rsid w:val="00C73150"/>
    <w:rsid w:val="00C754CA"/>
    <w:rsid w:val="00C7556C"/>
    <w:rsid w:val="00C76BCC"/>
    <w:rsid w:val="00C77A48"/>
    <w:rsid w:val="00C82CD4"/>
    <w:rsid w:val="00C8319A"/>
    <w:rsid w:val="00C83AF0"/>
    <w:rsid w:val="00C84B50"/>
    <w:rsid w:val="00C864B2"/>
    <w:rsid w:val="00C874CD"/>
    <w:rsid w:val="00C91616"/>
    <w:rsid w:val="00C91F09"/>
    <w:rsid w:val="00C92D5C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0497"/>
    <w:rsid w:val="00D02D2D"/>
    <w:rsid w:val="00D0519F"/>
    <w:rsid w:val="00D06911"/>
    <w:rsid w:val="00D1600E"/>
    <w:rsid w:val="00D174F3"/>
    <w:rsid w:val="00D179E2"/>
    <w:rsid w:val="00D20F74"/>
    <w:rsid w:val="00D23094"/>
    <w:rsid w:val="00D24023"/>
    <w:rsid w:val="00D241A4"/>
    <w:rsid w:val="00D27141"/>
    <w:rsid w:val="00D272E8"/>
    <w:rsid w:val="00D3019A"/>
    <w:rsid w:val="00D30E91"/>
    <w:rsid w:val="00D30F0F"/>
    <w:rsid w:val="00D32E6F"/>
    <w:rsid w:val="00D3494F"/>
    <w:rsid w:val="00D3514C"/>
    <w:rsid w:val="00D41332"/>
    <w:rsid w:val="00D4190B"/>
    <w:rsid w:val="00D459EC"/>
    <w:rsid w:val="00D523F0"/>
    <w:rsid w:val="00D52DED"/>
    <w:rsid w:val="00D55833"/>
    <w:rsid w:val="00D56844"/>
    <w:rsid w:val="00D56EF4"/>
    <w:rsid w:val="00D56FA5"/>
    <w:rsid w:val="00D774E8"/>
    <w:rsid w:val="00D83534"/>
    <w:rsid w:val="00D92ADD"/>
    <w:rsid w:val="00D955EF"/>
    <w:rsid w:val="00D9615E"/>
    <w:rsid w:val="00DA0649"/>
    <w:rsid w:val="00DA4090"/>
    <w:rsid w:val="00DB09FF"/>
    <w:rsid w:val="00DB0C1F"/>
    <w:rsid w:val="00DB1073"/>
    <w:rsid w:val="00DB75EB"/>
    <w:rsid w:val="00DB7FD7"/>
    <w:rsid w:val="00DC3199"/>
    <w:rsid w:val="00DC3822"/>
    <w:rsid w:val="00DC7699"/>
    <w:rsid w:val="00DD12F7"/>
    <w:rsid w:val="00DD7317"/>
    <w:rsid w:val="00DE172D"/>
    <w:rsid w:val="00DE1D01"/>
    <w:rsid w:val="00DE2E3E"/>
    <w:rsid w:val="00DE6A15"/>
    <w:rsid w:val="00DE76EB"/>
    <w:rsid w:val="00DE78E2"/>
    <w:rsid w:val="00DF171E"/>
    <w:rsid w:val="00E05A4E"/>
    <w:rsid w:val="00E063EF"/>
    <w:rsid w:val="00E11C07"/>
    <w:rsid w:val="00E12875"/>
    <w:rsid w:val="00E14325"/>
    <w:rsid w:val="00E162C0"/>
    <w:rsid w:val="00E2259C"/>
    <w:rsid w:val="00E30689"/>
    <w:rsid w:val="00E322E9"/>
    <w:rsid w:val="00E33DFC"/>
    <w:rsid w:val="00E341D2"/>
    <w:rsid w:val="00E37835"/>
    <w:rsid w:val="00E477E2"/>
    <w:rsid w:val="00E53EB2"/>
    <w:rsid w:val="00E547FC"/>
    <w:rsid w:val="00E57E54"/>
    <w:rsid w:val="00E6169C"/>
    <w:rsid w:val="00E620CF"/>
    <w:rsid w:val="00E64F1E"/>
    <w:rsid w:val="00E67AA9"/>
    <w:rsid w:val="00E67DB7"/>
    <w:rsid w:val="00E713FB"/>
    <w:rsid w:val="00E73D56"/>
    <w:rsid w:val="00E752A1"/>
    <w:rsid w:val="00E764DA"/>
    <w:rsid w:val="00E770E7"/>
    <w:rsid w:val="00E8283E"/>
    <w:rsid w:val="00E8670F"/>
    <w:rsid w:val="00E90A78"/>
    <w:rsid w:val="00E914F3"/>
    <w:rsid w:val="00E96143"/>
    <w:rsid w:val="00EA0A8C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2E43"/>
    <w:rsid w:val="00ED476C"/>
    <w:rsid w:val="00ED7476"/>
    <w:rsid w:val="00ED7A02"/>
    <w:rsid w:val="00EE0307"/>
    <w:rsid w:val="00EE3C3B"/>
    <w:rsid w:val="00EE4360"/>
    <w:rsid w:val="00EE4688"/>
    <w:rsid w:val="00EE5315"/>
    <w:rsid w:val="00EE76DF"/>
    <w:rsid w:val="00F02881"/>
    <w:rsid w:val="00F0583C"/>
    <w:rsid w:val="00F07632"/>
    <w:rsid w:val="00F10735"/>
    <w:rsid w:val="00F10813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3FE7"/>
    <w:rsid w:val="00F35E71"/>
    <w:rsid w:val="00F422FF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27E7"/>
    <w:rsid w:val="00F85B20"/>
    <w:rsid w:val="00F86437"/>
    <w:rsid w:val="00F8725C"/>
    <w:rsid w:val="00F8778C"/>
    <w:rsid w:val="00F92630"/>
    <w:rsid w:val="00F92CA0"/>
    <w:rsid w:val="00F94763"/>
    <w:rsid w:val="00F94D8F"/>
    <w:rsid w:val="00F95DCF"/>
    <w:rsid w:val="00F97AA4"/>
    <w:rsid w:val="00FA141D"/>
    <w:rsid w:val="00FA17EA"/>
    <w:rsid w:val="00FA2EBD"/>
    <w:rsid w:val="00FA55A5"/>
    <w:rsid w:val="00FA6EC2"/>
    <w:rsid w:val="00FB19E7"/>
    <w:rsid w:val="00FB28EE"/>
    <w:rsid w:val="00FB3FC4"/>
    <w:rsid w:val="00FB4D39"/>
    <w:rsid w:val="00FB5067"/>
    <w:rsid w:val="00FB5D99"/>
    <w:rsid w:val="00FC16A1"/>
    <w:rsid w:val="00FC4A9C"/>
    <w:rsid w:val="00FC6520"/>
    <w:rsid w:val="00FC6B8C"/>
    <w:rsid w:val="00FD0C5E"/>
    <w:rsid w:val="00FD21F6"/>
    <w:rsid w:val="00FD351D"/>
    <w:rsid w:val="00FD46A4"/>
    <w:rsid w:val="00FD5AB7"/>
    <w:rsid w:val="00FD61A2"/>
    <w:rsid w:val="00FD6A53"/>
    <w:rsid w:val="00FE2EF3"/>
    <w:rsid w:val="00FE4F41"/>
    <w:rsid w:val="00FF1A47"/>
    <w:rsid w:val="00FF3C72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145E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569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569B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5"/>
    <w:uiPriority w:val="59"/>
    <w:rsid w:val="006B0839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5"/>
    <w:rsid w:val="00B558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5"/>
    <w:uiPriority w:val="59"/>
    <w:rsid w:val="00643093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uiPriority w:val="99"/>
    <w:semiHidden/>
    <w:unhideWhenUsed/>
    <w:rsid w:val="00FB28E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B28EE"/>
  </w:style>
  <w:style w:type="numbering" w:customStyle="1" w:styleId="22">
    <w:name w:val="Нет списка2"/>
    <w:next w:val="a2"/>
    <w:uiPriority w:val="99"/>
    <w:semiHidden/>
    <w:unhideWhenUsed/>
    <w:rsid w:val="0009063A"/>
  </w:style>
  <w:style w:type="character" w:customStyle="1" w:styleId="1a">
    <w:name w:val="Нижний колонтитул Знак1"/>
    <w:basedOn w:val="a0"/>
    <w:uiPriority w:val="99"/>
    <w:semiHidden/>
    <w:rsid w:val="0009063A"/>
    <w:rPr>
      <w:color w:val="000000"/>
      <w:sz w:val="28"/>
      <w:szCs w:val="28"/>
    </w:rPr>
  </w:style>
  <w:style w:type="paragraph" w:customStyle="1" w:styleId="formattexttopleveltext">
    <w:name w:val="formattext toplevel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page number"/>
    <w:basedOn w:val="a0"/>
    <w:rsid w:val="0009063A"/>
  </w:style>
  <w:style w:type="paragraph" w:customStyle="1" w:styleId="formattext">
    <w:name w:val="formattext"/>
    <w:basedOn w:val="a"/>
    <w:rsid w:val="00090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0">
    <w:name w:val="Сетка таблицы110"/>
    <w:basedOn w:val="a1"/>
    <w:next w:val="a5"/>
    <w:uiPriority w:val="59"/>
    <w:rsid w:val="008021F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5"/>
    <w:uiPriority w:val="59"/>
    <w:rsid w:val="009A24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5"/>
    <w:uiPriority w:val="59"/>
    <w:rsid w:val="00C367BF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5"/>
    <w:uiPriority w:val="59"/>
    <w:rsid w:val="00145ED6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5"/>
    <w:uiPriority w:val="59"/>
    <w:rsid w:val="006569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5"/>
    <w:uiPriority w:val="59"/>
    <w:rsid w:val="006569B6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B582-CE81-4648-BF69-D56D820A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4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368</cp:revision>
  <cp:lastPrinted>2020-11-02T02:58:00Z</cp:lastPrinted>
  <dcterms:created xsi:type="dcterms:W3CDTF">2019-07-01T09:51:00Z</dcterms:created>
  <dcterms:modified xsi:type="dcterms:W3CDTF">2020-11-02T02:58:00Z</dcterms:modified>
</cp:coreProperties>
</file>