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15CC2" w:rsidRDefault="007E345A" w:rsidP="00515CC2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A2598E">
        <w:rPr>
          <w:rFonts w:ascii="Times New Roman" w:eastAsia="Times New Roman" w:hAnsi="Times New Roman" w:cs="Times New Roman"/>
          <w:sz w:val="28"/>
          <w:szCs w:val="28"/>
        </w:rPr>
        <w:t>2</w:t>
      </w:r>
      <w:r w:rsidR="00AC6D29">
        <w:rPr>
          <w:rFonts w:ascii="Times New Roman" w:eastAsia="Times New Roman" w:hAnsi="Times New Roman" w:cs="Times New Roman"/>
          <w:sz w:val="28"/>
          <w:szCs w:val="28"/>
        </w:rPr>
        <w:t>.12</w:t>
      </w:r>
      <w:r w:rsidR="00A97EE6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</w:t>
      </w:r>
      <w:r w:rsidR="007B0D7C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515CC2">
        <w:rPr>
          <w:rFonts w:ascii="Times New Roman" w:eastAsia="Times New Roman" w:hAnsi="Times New Roman" w:cs="Times New Roman"/>
          <w:sz w:val="28"/>
          <w:szCs w:val="28"/>
        </w:rPr>
        <w:t>751</w:t>
      </w:r>
    </w:p>
    <w:p w:rsidR="00515CC2" w:rsidRPr="00515CC2" w:rsidRDefault="00515CC2" w:rsidP="00515CC2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15CC2" w:rsidRPr="00515CC2" w:rsidRDefault="00515CC2" w:rsidP="00515CC2">
      <w:pPr>
        <w:tabs>
          <w:tab w:val="left" w:pos="6300"/>
        </w:tabs>
        <w:spacing w:after="0" w:line="240" w:lineRule="auto"/>
        <w:ind w:right="-3" w:firstLine="567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15CC2">
        <w:rPr>
          <w:rFonts w:ascii="Times New Roman" w:eastAsia="Calibri" w:hAnsi="Times New Roman" w:cs="Times New Roman"/>
          <w:sz w:val="28"/>
          <w:szCs w:val="28"/>
        </w:rPr>
        <w:t>О внесении изменений в  постановление администрации Северного района Новосибирской области от 27.12.2017 № 720</w:t>
      </w:r>
    </w:p>
    <w:p w:rsidR="00515CC2" w:rsidRPr="00515CC2" w:rsidRDefault="00515CC2" w:rsidP="00515CC2">
      <w:pPr>
        <w:tabs>
          <w:tab w:val="left" w:pos="6300"/>
        </w:tabs>
        <w:spacing w:after="0" w:line="240" w:lineRule="auto"/>
        <w:ind w:right="-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15CC2" w:rsidRDefault="00515CC2" w:rsidP="00515CC2">
      <w:pPr>
        <w:tabs>
          <w:tab w:val="left" w:pos="6300"/>
        </w:tabs>
        <w:spacing w:after="0" w:line="240" w:lineRule="auto"/>
        <w:ind w:right="-3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5CC2">
        <w:rPr>
          <w:rFonts w:ascii="Times New Roman" w:eastAsia="Calibri" w:hAnsi="Times New Roman" w:cs="Times New Roman"/>
          <w:sz w:val="28"/>
          <w:szCs w:val="28"/>
        </w:rPr>
        <w:t xml:space="preserve">На основании  </w:t>
      </w:r>
      <w:proofErr w:type="gramStart"/>
      <w:r w:rsidRPr="00515CC2">
        <w:rPr>
          <w:rFonts w:ascii="Times New Roman" w:eastAsia="Calibri" w:hAnsi="Times New Roman" w:cs="Times New Roman"/>
          <w:sz w:val="28"/>
          <w:szCs w:val="28"/>
        </w:rPr>
        <w:t>решения  Совета депутатов  Северного района Новосибирской области</w:t>
      </w:r>
      <w:proofErr w:type="gramEnd"/>
      <w:r w:rsidRPr="00515CC2">
        <w:rPr>
          <w:rFonts w:ascii="Times New Roman" w:eastAsia="Calibri" w:hAnsi="Times New Roman" w:cs="Times New Roman"/>
          <w:sz w:val="28"/>
          <w:szCs w:val="28"/>
        </w:rPr>
        <w:t xml:space="preserve"> от 23.12.2020 №</w:t>
      </w:r>
      <w:r w:rsidR="005B1972">
        <w:rPr>
          <w:rFonts w:ascii="Times New Roman" w:eastAsia="Calibri" w:hAnsi="Times New Roman" w:cs="Times New Roman"/>
          <w:sz w:val="28"/>
          <w:szCs w:val="28"/>
        </w:rPr>
        <w:t xml:space="preserve"> 8</w:t>
      </w:r>
      <w:bookmarkStart w:id="0" w:name="_GoBack"/>
      <w:bookmarkEnd w:id="0"/>
      <w:r w:rsidRPr="00515CC2">
        <w:rPr>
          <w:rFonts w:ascii="Times New Roman" w:eastAsia="Calibri" w:hAnsi="Times New Roman" w:cs="Times New Roman"/>
          <w:sz w:val="28"/>
          <w:szCs w:val="28"/>
        </w:rPr>
        <w:t xml:space="preserve"> «О местном бюджете Северного района Новосибирской области на 2021 год и плановый период 2022-2023 годов»,</w:t>
      </w:r>
      <w:r w:rsidRPr="00515CC2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</w:t>
      </w:r>
      <w:r w:rsidRPr="00515CC2">
        <w:rPr>
          <w:rFonts w:ascii="Times New Roman" w:eastAsia="Calibri" w:hAnsi="Times New Roman" w:cs="Times New Roman"/>
          <w:sz w:val="28"/>
          <w:szCs w:val="28"/>
        </w:rPr>
        <w:t xml:space="preserve">администрация Северного района Новосибирской области </w:t>
      </w:r>
    </w:p>
    <w:p w:rsidR="00515CC2" w:rsidRDefault="00515CC2" w:rsidP="00515CC2">
      <w:pPr>
        <w:tabs>
          <w:tab w:val="left" w:pos="6300"/>
        </w:tabs>
        <w:spacing w:after="0" w:line="240" w:lineRule="auto"/>
        <w:ind w:right="-3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5CC2">
        <w:rPr>
          <w:rFonts w:ascii="Times New Roman" w:eastAsia="Calibri" w:hAnsi="Times New Roman" w:cs="Times New Roman"/>
          <w:sz w:val="28"/>
          <w:szCs w:val="28"/>
        </w:rPr>
        <w:t>ПОСТАНОВЛЯЕТ:</w:t>
      </w:r>
    </w:p>
    <w:p w:rsidR="00515CC2" w:rsidRPr="00515CC2" w:rsidRDefault="00515CC2" w:rsidP="00515CC2">
      <w:pPr>
        <w:tabs>
          <w:tab w:val="left" w:pos="6300"/>
        </w:tabs>
        <w:spacing w:after="0" w:line="240" w:lineRule="auto"/>
        <w:ind w:right="-3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515CC2">
        <w:rPr>
          <w:rFonts w:ascii="Times New Roman" w:eastAsia="Calibri" w:hAnsi="Times New Roman" w:cs="Times New Roman"/>
          <w:sz w:val="28"/>
          <w:szCs w:val="28"/>
        </w:rPr>
        <w:t>1.Внести  в  строку 9  «Источники и объемы финансирования программы» Паспорта муниципальной программы «Развитие и  поддержка территориального общественного самоуправления на территории Северного района Новосибирской области на 2018-2023 годы» (далее-программа),  утвержденной  постановлением  администрации Северного района Новосибирской области от 27.12.2017 №720 «Об утверждении муниципальной программы «Развитие и поддержка территориального общественного самоуправления на территории  Северного района Новосибирской области на 2018-2023 годы» (далее - постановление</w:t>
      </w:r>
      <w:proofErr w:type="gramEnd"/>
      <w:r w:rsidRPr="00515CC2">
        <w:rPr>
          <w:rFonts w:ascii="Times New Roman" w:eastAsia="Calibri" w:hAnsi="Times New Roman" w:cs="Times New Roman"/>
          <w:sz w:val="28"/>
          <w:szCs w:val="28"/>
        </w:rPr>
        <w:t>) изменения,  изложив ее в следующей редакции:</w:t>
      </w:r>
    </w:p>
    <w:p w:rsidR="00515CC2" w:rsidRPr="00515CC2" w:rsidRDefault="00515CC2" w:rsidP="00515CC2">
      <w:pPr>
        <w:tabs>
          <w:tab w:val="left" w:pos="6300"/>
        </w:tabs>
        <w:spacing w:after="0" w:line="240" w:lineRule="auto"/>
        <w:ind w:right="-3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15CC2" w:rsidRPr="00515CC2" w:rsidRDefault="00515CC2" w:rsidP="00515CC2">
      <w:pPr>
        <w:tabs>
          <w:tab w:val="left" w:pos="6300"/>
        </w:tabs>
        <w:spacing w:after="0" w:line="240" w:lineRule="auto"/>
        <w:ind w:right="-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5CC2">
        <w:rPr>
          <w:rFonts w:ascii="Times New Roman" w:eastAsia="Calibri" w:hAnsi="Times New Roman" w:cs="Times New Roman"/>
          <w:sz w:val="28"/>
          <w:szCs w:val="28"/>
        </w:rPr>
        <w:t>«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20"/>
        <w:gridCol w:w="6617"/>
      </w:tblGrid>
      <w:tr w:rsidR="00515CC2" w:rsidRPr="00515CC2" w:rsidTr="0042268F">
        <w:tc>
          <w:tcPr>
            <w:tcW w:w="3520" w:type="dxa"/>
            <w:shd w:val="clear" w:color="auto" w:fill="auto"/>
          </w:tcPr>
          <w:p w:rsidR="00515CC2" w:rsidRPr="00515CC2" w:rsidRDefault="00515CC2" w:rsidP="00515CC2">
            <w:pPr>
              <w:spacing w:after="0" w:line="240" w:lineRule="auto"/>
              <w:ind w:right="-14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Источники и объемы финансирования программы</w:t>
            </w:r>
          </w:p>
        </w:tc>
        <w:tc>
          <w:tcPr>
            <w:tcW w:w="6617" w:type="dxa"/>
            <w:shd w:val="clear" w:color="auto" w:fill="auto"/>
          </w:tcPr>
          <w:p w:rsidR="00515CC2" w:rsidRPr="00515CC2" w:rsidRDefault="00515CC2" w:rsidP="00515CC2">
            <w:pPr>
              <w:spacing w:after="0" w:line="240" w:lineRule="auto"/>
              <w:ind w:right="-14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Общий объем финансирования муниципальной программы, всего 1986,0  тыс. рублей, в том числе:</w:t>
            </w:r>
          </w:p>
          <w:p w:rsidR="00515CC2" w:rsidRPr="00515CC2" w:rsidRDefault="00515CC2" w:rsidP="00515CC2">
            <w:pPr>
              <w:spacing w:after="0" w:line="240" w:lineRule="auto"/>
              <w:ind w:right="-14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2018 год - 552,0 тыс. рублей;</w:t>
            </w:r>
          </w:p>
          <w:p w:rsidR="00515CC2" w:rsidRPr="00515CC2" w:rsidRDefault="00515CC2" w:rsidP="00515CC2">
            <w:pPr>
              <w:spacing w:after="0" w:line="240" w:lineRule="auto"/>
              <w:ind w:right="-14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2019 год-358,0 тыс. рублей;</w:t>
            </w:r>
          </w:p>
          <w:p w:rsidR="00515CC2" w:rsidRPr="00515CC2" w:rsidRDefault="00515CC2" w:rsidP="00515CC2">
            <w:pPr>
              <w:spacing w:after="0" w:line="240" w:lineRule="auto"/>
              <w:ind w:right="-14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2020 год- 438,0 тыс. рублей;</w:t>
            </w:r>
          </w:p>
          <w:p w:rsidR="00515CC2" w:rsidRPr="00515CC2" w:rsidRDefault="00515CC2" w:rsidP="00515CC2">
            <w:pPr>
              <w:spacing w:after="0" w:line="240" w:lineRule="auto"/>
              <w:ind w:right="-14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2021 год- 438,0 тыс. рублей;</w:t>
            </w:r>
          </w:p>
          <w:p w:rsidR="00515CC2" w:rsidRPr="00515CC2" w:rsidRDefault="00515CC2" w:rsidP="00515CC2">
            <w:pPr>
              <w:spacing w:after="0" w:line="240" w:lineRule="auto"/>
              <w:ind w:right="-14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2022 год-100,0 тыс. рублей;</w:t>
            </w:r>
          </w:p>
          <w:p w:rsidR="00515CC2" w:rsidRPr="00515CC2" w:rsidRDefault="00515CC2" w:rsidP="00515CC2">
            <w:pPr>
              <w:spacing w:after="0" w:line="240" w:lineRule="auto"/>
              <w:ind w:right="-14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2023 год-100 тыс. рублей; </w:t>
            </w:r>
          </w:p>
          <w:p w:rsidR="00515CC2" w:rsidRPr="00515CC2" w:rsidRDefault="00515CC2" w:rsidP="00515CC2">
            <w:pPr>
              <w:spacing w:after="0" w:line="240" w:lineRule="auto"/>
              <w:ind w:right="-14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в том числе за счет средств местного бюджета Северного  района Новосибирской области, всего 472,0 тыс. рублей, в том числе:</w:t>
            </w:r>
          </w:p>
          <w:p w:rsidR="00515CC2" w:rsidRPr="00515CC2" w:rsidRDefault="00515CC2" w:rsidP="00515CC2">
            <w:pPr>
              <w:spacing w:after="0" w:line="240" w:lineRule="auto"/>
              <w:ind w:right="-14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2018 год - 52,0 тыс. рублей;</w:t>
            </w:r>
          </w:p>
          <w:p w:rsidR="00515CC2" w:rsidRPr="00515CC2" w:rsidRDefault="00515CC2" w:rsidP="00515CC2">
            <w:pPr>
              <w:spacing w:after="0" w:line="240" w:lineRule="auto"/>
              <w:ind w:right="-14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2019 год - 20,0 тыс. рублей;</w:t>
            </w:r>
          </w:p>
          <w:p w:rsidR="00515CC2" w:rsidRPr="00515CC2" w:rsidRDefault="00515CC2" w:rsidP="00515CC2">
            <w:pPr>
              <w:spacing w:after="0" w:line="240" w:lineRule="auto"/>
              <w:ind w:right="-14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2020 год-100,0 тыс. рублей;</w:t>
            </w:r>
          </w:p>
          <w:p w:rsidR="00515CC2" w:rsidRPr="00515CC2" w:rsidRDefault="00515CC2" w:rsidP="00515CC2">
            <w:pPr>
              <w:spacing w:after="0" w:line="240" w:lineRule="auto"/>
              <w:ind w:right="-14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2021 год- 100,0 </w:t>
            </w:r>
            <w:proofErr w:type="spellStart"/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тыс</w:t>
            </w:r>
            <w:proofErr w:type="gramStart"/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.р</w:t>
            </w:r>
            <w:proofErr w:type="gramEnd"/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уб</w:t>
            </w:r>
            <w:proofErr w:type="spellEnd"/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.;</w:t>
            </w:r>
          </w:p>
          <w:p w:rsidR="00515CC2" w:rsidRPr="00515CC2" w:rsidRDefault="00515CC2" w:rsidP="00515CC2">
            <w:pPr>
              <w:spacing w:after="0" w:line="240" w:lineRule="auto"/>
              <w:ind w:right="-14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2022 год-100,0 </w:t>
            </w:r>
            <w:proofErr w:type="spellStart"/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тыс</w:t>
            </w:r>
            <w:proofErr w:type="gramStart"/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.р</w:t>
            </w:r>
            <w:proofErr w:type="gramEnd"/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уб</w:t>
            </w:r>
            <w:proofErr w:type="spellEnd"/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.;</w:t>
            </w:r>
          </w:p>
          <w:p w:rsidR="00515CC2" w:rsidRPr="00515CC2" w:rsidRDefault="00515CC2" w:rsidP="00515CC2">
            <w:pPr>
              <w:spacing w:after="0" w:line="240" w:lineRule="auto"/>
              <w:ind w:right="-14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2023 год-100,0 </w:t>
            </w:r>
            <w:proofErr w:type="spellStart"/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тыс</w:t>
            </w:r>
            <w:proofErr w:type="gramStart"/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.р</w:t>
            </w:r>
            <w:proofErr w:type="gramEnd"/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уб</w:t>
            </w:r>
            <w:proofErr w:type="spellEnd"/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.;</w:t>
            </w:r>
          </w:p>
          <w:p w:rsidR="00515CC2" w:rsidRPr="00515CC2" w:rsidRDefault="00515CC2" w:rsidP="00515CC2">
            <w:pPr>
              <w:spacing w:after="0" w:line="240" w:lineRule="auto"/>
              <w:ind w:right="-14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в том числе за счет средств областного бюджета Новосибирской области, всего 1514,0  тыс. рублей, в том числе:</w:t>
            </w:r>
          </w:p>
          <w:p w:rsidR="00515CC2" w:rsidRPr="00515CC2" w:rsidRDefault="00515CC2" w:rsidP="00515CC2">
            <w:pPr>
              <w:spacing w:after="0" w:line="240" w:lineRule="auto"/>
              <w:ind w:right="-14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2018 год - 500,0 тыс. рублей;</w:t>
            </w:r>
          </w:p>
          <w:p w:rsidR="00515CC2" w:rsidRPr="00515CC2" w:rsidRDefault="00515CC2" w:rsidP="00515CC2">
            <w:pPr>
              <w:spacing w:after="0" w:line="240" w:lineRule="auto"/>
              <w:ind w:right="-14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2019 год - 338,0 тыс. рублей;</w:t>
            </w:r>
          </w:p>
          <w:p w:rsidR="00515CC2" w:rsidRPr="00515CC2" w:rsidRDefault="00515CC2" w:rsidP="00515CC2">
            <w:pPr>
              <w:spacing w:after="0" w:line="240" w:lineRule="auto"/>
              <w:ind w:right="-14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2020 год-338,0 тыс. рублей;</w:t>
            </w:r>
          </w:p>
          <w:p w:rsidR="00515CC2" w:rsidRPr="00515CC2" w:rsidRDefault="00515CC2" w:rsidP="00515CC2">
            <w:pPr>
              <w:spacing w:after="0" w:line="240" w:lineRule="auto"/>
              <w:ind w:right="-14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2021 год-338,0 тыс. рублей;</w:t>
            </w:r>
          </w:p>
          <w:p w:rsidR="00515CC2" w:rsidRPr="00515CC2" w:rsidRDefault="00515CC2" w:rsidP="00515CC2">
            <w:pPr>
              <w:spacing w:after="0" w:line="240" w:lineRule="auto"/>
              <w:ind w:right="-14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2022 год-0,0 тыс. рублей;</w:t>
            </w:r>
          </w:p>
          <w:p w:rsidR="00515CC2" w:rsidRPr="00515CC2" w:rsidRDefault="00515CC2" w:rsidP="00515CC2">
            <w:pPr>
              <w:spacing w:after="0" w:line="240" w:lineRule="auto"/>
              <w:ind w:right="-141"/>
              <w:rPr>
                <w:rFonts w:ascii="Calibri" w:eastAsia="Calibri" w:hAnsi="Calibri" w:cs="Times New Roman"/>
                <w:sz w:val="28"/>
                <w:szCs w:val="28"/>
              </w:rPr>
            </w:pPr>
            <w:r w:rsidRPr="00515CC2">
              <w:rPr>
                <w:rFonts w:ascii="Times New Roman" w:eastAsia="Calibri" w:hAnsi="Times New Roman" w:cs="Times New Roman"/>
                <w:sz w:val="28"/>
                <w:szCs w:val="28"/>
              </w:rPr>
              <w:t>2023 год-0,0 тыс. рублей.</w:t>
            </w:r>
          </w:p>
        </w:tc>
      </w:tr>
    </w:tbl>
    <w:p w:rsidR="00515CC2" w:rsidRPr="00515CC2" w:rsidRDefault="00515CC2" w:rsidP="00515CC2">
      <w:pPr>
        <w:spacing w:after="160" w:line="240" w:lineRule="auto"/>
        <w:ind w:right="-3"/>
        <w:rPr>
          <w:rFonts w:ascii="Times New Roman" w:eastAsia="Calibri" w:hAnsi="Times New Roman" w:cs="Times New Roman"/>
          <w:sz w:val="28"/>
          <w:szCs w:val="28"/>
        </w:rPr>
      </w:pPr>
      <w:r w:rsidRPr="00515CC2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».                                                                                    </w:t>
      </w:r>
    </w:p>
    <w:p w:rsidR="00515CC2" w:rsidRPr="00515CC2" w:rsidRDefault="00515CC2" w:rsidP="00515CC2">
      <w:pPr>
        <w:tabs>
          <w:tab w:val="left" w:pos="6300"/>
        </w:tabs>
        <w:spacing w:after="0" w:line="240" w:lineRule="auto"/>
        <w:ind w:right="-3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5CC2">
        <w:rPr>
          <w:rFonts w:ascii="Times New Roman" w:eastAsia="Calibri" w:hAnsi="Times New Roman" w:cs="Times New Roman"/>
          <w:sz w:val="28"/>
          <w:szCs w:val="28"/>
        </w:rPr>
        <w:t>2. Внести  в  Приложение №2 к программе, утвержденной постановлением  изменения, изложив его в прилагаемой редакции.</w:t>
      </w:r>
    </w:p>
    <w:p w:rsidR="00515CC2" w:rsidRPr="00515CC2" w:rsidRDefault="00515CC2" w:rsidP="00515CC2">
      <w:pPr>
        <w:tabs>
          <w:tab w:val="left" w:pos="6300"/>
        </w:tabs>
        <w:spacing w:after="0" w:line="240" w:lineRule="auto"/>
        <w:ind w:right="-3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5CC2">
        <w:rPr>
          <w:rFonts w:ascii="Times New Roman" w:eastAsia="Calibri" w:hAnsi="Times New Roman" w:cs="Times New Roman"/>
          <w:sz w:val="28"/>
          <w:szCs w:val="28"/>
        </w:rPr>
        <w:t xml:space="preserve">3. Внести в Приложение №3 к программе,  утвержденной постановлением  изменения,     изложив его в прилагаемой редакции. </w:t>
      </w:r>
    </w:p>
    <w:p w:rsidR="00515CC2" w:rsidRPr="00515CC2" w:rsidRDefault="00515CC2" w:rsidP="00515CC2">
      <w:pPr>
        <w:tabs>
          <w:tab w:val="left" w:pos="6300"/>
        </w:tabs>
        <w:spacing w:after="0" w:line="240" w:lineRule="auto"/>
        <w:ind w:right="-3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5CC2">
        <w:rPr>
          <w:rFonts w:ascii="Times New Roman" w:eastAsia="Calibri" w:hAnsi="Times New Roman" w:cs="Times New Roman"/>
          <w:sz w:val="28"/>
          <w:szCs w:val="28"/>
        </w:rPr>
        <w:t>4. Опубликовать настоящее постановление в п</w:t>
      </w:r>
      <w:r w:rsidRPr="00515CC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ериодическом  печатном издании органов местного самоуправления Северного района Новосибирской области «Северный Вестник» и разместить на официальном сайте администрации</w:t>
      </w:r>
      <w:r w:rsidRPr="00515CC2">
        <w:rPr>
          <w:rFonts w:ascii="Times New Roman" w:eastAsia="Calibri" w:hAnsi="Times New Roman" w:cs="Times New Roman"/>
          <w:color w:val="333333"/>
          <w:sz w:val="23"/>
          <w:szCs w:val="23"/>
          <w:shd w:val="clear" w:color="auto" w:fill="FFFFFF"/>
        </w:rPr>
        <w:t xml:space="preserve"> </w:t>
      </w:r>
      <w:r w:rsidRPr="00515CC2">
        <w:rPr>
          <w:rFonts w:ascii="Times New Roman" w:eastAsia="Calibri" w:hAnsi="Times New Roman" w:cs="Times New Roman"/>
          <w:sz w:val="28"/>
          <w:szCs w:val="28"/>
        </w:rPr>
        <w:t>Северного района  Новосибирской области.</w:t>
      </w:r>
    </w:p>
    <w:p w:rsidR="00515CC2" w:rsidRPr="00515CC2" w:rsidRDefault="00515CC2" w:rsidP="00515CC2">
      <w:pPr>
        <w:tabs>
          <w:tab w:val="left" w:pos="6300"/>
        </w:tabs>
        <w:spacing w:after="0" w:line="240" w:lineRule="auto"/>
        <w:ind w:right="-3"/>
        <w:rPr>
          <w:rFonts w:ascii="Times New Roman" w:eastAsia="Calibri" w:hAnsi="Times New Roman" w:cs="Times New Roman"/>
          <w:sz w:val="28"/>
          <w:szCs w:val="28"/>
        </w:rPr>
      </w:pPr>
    </w:p>
    <w:p w:rsidR="00515CC2" w:rsidRPr="00515CC2" w:rsidRDefault="00515CC2" w:rsidP="00515CC2">
      <w:pPr>
        <w:tabs>
          <w:tab w:val="left" w:pos="6300"/>
        </w:tabs>
        <w:spacing w:after="0" w:line="240" w:lineRule="auto"/>
        <w:ind w:right="-3"/>
        <w:rPr>
          <w:rFonts w:ascii="Times New Roman" w:eastAsia="Calibri" w:hAnsi="Times New Roman" w:cs="Times New Roman"/>
          <w:sz w:val="28"/>
          <w:szCs w:val="28"/>
        </w:rPr>
      </w:pPr>
    </w:p>
    <w:p w:rsidR="00515CC2" w:rsidRPr="00515CC2" w:rsidRDefault="00515CC2" w:rsidP="00515CC2">
      <w:pPr>
        <w:spacing w:after="0" w:line="240" w:lineRule="auto"/>
        <w:ind w:right="-3"/>
        <w:rPr>
          <w:rFonts w:ascii="Times New Roman" w:eastAsia="Calibri" w:hAnsi="Times New Roman" w:cs="Times New Roman"/>
          <w:sz w:val="28"/>
          <w:szCs w:val="28"/>
        </w:rPr>
      </w:pPr>
      <w:r w:rsidRPr="00515CC2">
        <w:rPr>
          <w:rFonts w:ascii="Times New Roman" w:eastAsia="Calibri" w:hAnsi="Times New Roman" w:cs="Times New Roman"/>
          <w:sz w:val="28"/>
          <w:szCs w:val="28"/>
        </w:rPr>
        <w:t xml:space="preserve">  </w:t>
      </w:r>
    </w:p>
    <w:p w:rsidR="00515CC2" w:rsidRPr="00515CC2" w:rsidRDefault="00515CC2" w:rsidP="00515CC2">
      <w:pPr>
        <w:spacing w:after="0" w:line="240" w:lineRule="auto"/>
        <w:ind w:right="-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5CC2">
        <w:rPr>
          <w:rFonts w:ascii="Times New Roman" w:eastAsia="Calibri" w:hAnsi="Times New Roman" w:cs="Times New Roman"/>
          <w:sz w:val="28"/>
          <w:szCs w:val="28"/>
        </w:rPr>
        <w:t xml:space="preserve">Глава Северного района </w:t>
      </w:r>
    </w:p>
    <w:p w:rsidR="00515CC2" w:rsidRPr="00515CC2" w:rsidRDefault="00515CC2" w:rsidP="00515CC2">
      <w:pPr>
        <w:spacing w:after="0" w:line="240" w:lineRule="auto"/>
        <w:ind w:right="-3"/>
        <w:jc w:val="both"/>
        <w:rPr>
          <w:rFonts w:ascii="Times New Roman" w:eastAsia="Calibri" w:hAnsi="Times New Roman" w:cs="Times New Roman"/>
          <w:sz w:val="28"/>
          <w:szCs w:val="28"/>
        </w:rPr>
        <w:sectPr w:rsidR="00515CC2" w:rsidRPr="00515CC2" w:rsidSect="00506908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  <w:r w:rsidRPr="00515CC2">
        <w:rPr>
          <w:rFonts w:ascii="Times New Roman" w:eastAsia="Calibri" w:hAnsi="Times New Roman" w:cs="Times New Roman"/>
          <w:sz w:val="28"/>
          <w:szCs w:val="28"/>
        </w:rPr>
        <w:t>Новосибирской области                                                                        С.В. Коростелев</w:t>
      </w:r>
    </w:p>
    <w:p w:rsidR="00515CC2" w:rsidRPr="00515CC2" w:rsidRDefault="00515CC2" w:rsidP="00515CC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515CC2">
        <w:rPr>
          <w:rFonts w:ascii="Calibri" w:eastAsia="Times New Roman" w:hAnsi="Calibri" w:cs="Times New Roman"/>
        </w:rPr>
        <w:lastRenderedPageBreak/>
        <w:t xml:space="preserve">                                                                                                                                                           </w:t>
      </w:r>
      <w:r w:rsidRPr="00515CC2">
        <w:rPr>
          <w:rFonts w:ascii="Times New Roman" w:eastAsia="Times New Roman" w:hAnsi="Times New Roman" w:cs="Times New Roman"/>
          <w:sz w:val="28"/>
          <w:szCs w:val="28"/>
        </w:rPr>
        <w:t>Приложение №1</w:t>
      </w:r>
    </w:p>
    <w:p w:rsidR="00515CC2" w:rsidRPr="00515CC2" w:rsidRDefault="00515CC2" w:rsidP="00515CC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515CC2">
        <w:rPr>
          <w:rFonts w:ascii="Times New Roman" w:eastAsia="Times New Roman" w:hAnsi="Times New Roman" w:cs="Times New Roman"/>
          <w:sz w:val="28"/>
          <w:szCs w:val="28"/>
        </w:rPr>
        <w:t xml:space="preserve"> к постановлению  администрации </w:t>
      </w:r>
    </w:p>
    <w:p w:rsidR="00515CC2" w:rsidRPr="00515CC2" w:rsidRDefault="00515CC2" w:rsidP="00515CC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515CC2">
        <w:rPr>
          <w:rFonts w:ascii="Times New Roman" w:eastAsia="Times New Roman" w:hAnsi="Times New Roman" w:cs="Times New Roman"/>
          <w:sz w:val="28"/>
          <w:szCs w:val="28"/>
        </w:rPr>
        <w:t xml:space="preserve">Северного района </w:t>
      </w:r>
    </w:p>
    <w:p w:rsidR="00515CC2" w:rsidRPr="00515CC2" w:rsidRDefault="00515CC2" w:rsidP="00515CC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515CC2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515CC2" w:rsidRPr="00515CC2" w:rsidRDefault="00515CC2" w:rsidP="00515CC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515CC2">
        <w:rPr>
          <w:rFonts w:ascii="Times New Roman" w:eastAsia="Times New Roman" w:hAnsi="Times New Roman" w:cs="Times New Roman"/>
          <w:sz w:val="28"/>
          <w:szCs w:val="28"/>
        </w:rPr>
        <w:tab/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</w:rPr>
        <w:t>22</w:t>
      </w:r>
      <w:r w:rsidRPr="00515CC2">
        <w:rPr>
          <w:rFonts w:ascii="Times New Roman" w:eastAsia="Times New Roman" w:hAnsi="Times New Roman" w:cs="Times New Roman"/>
          <w:sz w:val="28"/>
          <w:szCs w:val="28"/>
        </w:rPr>
        <w:t xml:space="preserve">.12.2020 № </w:t>
      </w:r>
      <w:r>
        <w:rPr>
          <w:rFonts w:ascii="Times New Roman" w:eastAsia="Times New Roman" w:hAnsi="Times New Roman" w:cs="Times New Roman"/>
          <w:sz w:val="28"/>
          <w:szCs w:val="28"/>
        </w:rPr>
        <w:t>751</w:t>
      </w:r>
    </w:p>
    <w:p w:rsidR="00515CC2" w:rsidRPr="00515CC2" w:rsidRDefault="00515CC2" w:rsidP="00515CC2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</w:rPr>
      </w:pPr>
    </w:p>
    <w:p w:rsidR="00515CC2" w:rsidRPr="00515CC2" w:rsidRDefault="00515CC2" w:rsidP="00515CC2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515CC2">
        <w:rPr>
          <w:rFonts w:ascii="Times New Roman" w:eastAsia="Calibri" w:hAnsi="Times New Roman" w:cs="Times New Roman"/>
          <w:sz w:val="28"/>
          <w:szCs w:val="28"/>
        </w:rPr>
        <w:t>«Приложение № 2</w:t>
      </w:r>
    </w:p>
    <w:p w:rsidR="00515CC2" w:rsidRPr="00515CC2" w:rsidRDefault="00515CC2" w:rsidP="00515CC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515CC2">
        <w:rPr>
          <w:rFonts w:ascii="Times New Roman" w:eastAsia="Calibri" w:hAnsi="Times New Roman" w:cs="Times New Roman"/>
          <w:sz w:val="28"/>
          <w:szCs w:val="28"/>
        </w:rPr>
        <w:t>к муниципальной программе</w:t>
      </w:r>
    </w:p>
    <w:p w:rsidR="00515CC2" w:rsidRPr="00515CC2" w:rsidRDefault="00515CC2" w:rsidP="00515CC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515CC2">
        <w:rPr>
          <w:rFonts w:ascii="Times New Roman" w:eastAsia="Calibri" w:hAnsi="Times New Roman" w:cs="Times New Roman"/>
          <w:sz w:val="28"/>
          <w:szCs w:val="28"/>
        </w:rPr>
        <w:t xml:space="preserve">«Развитие и поддержка </w:t>
      </w:r>
      <w:proofErr w:type="gramStart"/>
      <w:r w:rsidRPr="00515CC2">
        <w:rPr>
          <w:rFonts w:ascii="Times New Roman" w:eastAsia="Calibri" w:hAnsi="Times New Roman" w:cs="Times New Roman"/>
          <w:sz w:val="28"/>
          <w:szCs w:val="28"/>
        </w:rPr>
        <w:t>территориального</w:t>
      </w:r>
      <w:proofErr w:type="gramEnd"/>
    </w:p>
    <w:p w:rsidR="00515CC2" w:rsidRPr="00515CC2" w:rsidRDefault="00515CC2" w:rsidP="00515CC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515CC2">
        <w:rPr>
          <w:rFonts w:ascii="Times New Roman" w:eastAsia="Calibri" w:hAnsi="Times New Roman" w:cs="Times New Roman"/>
          <w:sz w:val="28"/>
          <w:szCs w:val="28"/>
        </w:rPr>
        <w:t>общественного самоуправления на территории</w:t>
      </w:r>
    </w:p>
    <w:p w:rsidR="00515CC2" w:rsidRPr="00515CC2" w:rsidRDefault="00515CC2" w:rsidP="00515CC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515CC2">
        <w:rPr>
          <w:rFonts w:ascii="Times New Roman" w:eastAsia="Calibri" w:hAnsi="Times New Roman" w:cs="Times New Roman"/>
          <w:sz w:val="28"/>
          <w:szCs w:val="28"/>
        </w:rPr>
        <w:t xml:space="preserve">Северного района Новосибирской области </w:t>
      </w:r>
    </w:p>
    <w:p w:rsidR="00515CC2" w:rsidRPr="00515CC2" w:rsidRDefault="00515CC2" w:rsidP="00515CC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515CC2">
        <w:rPr>
          <w:rFonts w:ascii="Times New Roman" w:eastAsia="Calibri" w:hAnsi="Times New Roman" w:cs="Times New Roman"/>
          <w:sz w:val="28"/>
          <w:szCs w:val="28"/>
        </w:rPr>
        <w:t xml:space="preserve">на 2018 – 2023 годы» </w:t>
      </w:r>
    </w:p>
    <w:p w:rsidR="00515CC2" w:rsidRPr="00515CC2" w:rsidRDefault="00515CC2" w:rsidP="00515CC2">
      <w:pPr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:rsidR="00515CC2" w:rsidRPr="00515CC2" w:rsidRDefault="00515CC2" w:rsidP="00515C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15CC2" w:rsidRPr="00515CC2" w:rsidRDefault="00515CC2" w:rsidP="00515C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515CC2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Перечень основных мероприятий муниципальной программы </w:t>
      </w:r>
    </w:p>
    <w:p w:rsidR="00515CC2" w:rsidRPr="00515CC2" w:rsidRDefault="00515CC2" w:rsidP="00515C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515CC2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«Развитие и поддержка территориального общественного самоуправления</w:t>
      </w:r>
    </w:p>
    <w:p w:rsidR="00515CC2" w:rsidRPr="00515CC2" w:rsidRDefault="00515CC2" w:rsidP="00515C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515CC2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на территории Северного района Новосибирской области</w:t>
      </w:r>
    </w:p>
    <w:p w:rsidR="00515CC2" w:rsidRPr="00515CC2" w:rsidRDefault="00515CC2" w:rsidP="00515C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515CC2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на 2018 – 2023 годы»</w:t>
      </w:r>
    </w:p>
    <w:p w:rsidR="00515CC2" w:rsidRPr="00515CC2" w:rsidRDefault="00515CC2" w:rsidP="00515C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tbl>
      <w:tblPr>
        <w:tblW w:w="14998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A0" w:firstRow="1" w:lastRow="0" w:firstColumn="1" w:lastColumn="0" w:noHBand="0" w:noVBand="0"/>
      </w:tblPr>
      <w:tblGrid>
        <w:gridCol w:w="3397"/>
        <w:gridCol w:w="2543"/>
        <w:gridCol w:w="1638"/>
        <w:gridCol w:w="7420"/>
      </w:tblGrid>
      <w:tr w:rsidR="00515CC2" w:rsidRPr="00515CC2" w:rsidTr="0042268F">
        <w:trPr>
          <w:trHeight w:val="913"/>
        </w:trPr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color w:val="000000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bCs/>
                <w:color w:val="000000"/>
                <w:u w:color="000000"/>
              </w:rPr>
              <w:t>Наименование основного мероприятия</w:t>
            </w:r>
          </w:p>
        </w:tc>
        <w:tc>
          <w:tcPr>
            <w:tcW w:w="2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color w:val="000000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bCs/>
                <w:color w:val="000000"/>
                <w:u w:color="000000"/>
              </w:rPr>
              <w:t>Ответственный исполнитель программных мероприятий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color w:val="000000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bCs/>
                <w:color w:val="000000"/>
                <w:u w:color="000000"/>
              </w:rPr>
              <w:t>Срок реализации</w:t>
            </w:r>
          </w:p>
        </w:tc>
        <w:tc>
          <w:tcPr>
            <w:tcW w:w="7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color w:val="000000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bCs/>
                <w:color w:val="000000"/>
                <w:u w:color="000000"/>
              </w:rPr>
              <w:t>Ожидаемый результат (краткое описание)</w:t>
            </w:r>
          </w:p>
        </w:tc>
      </w:tr>
      <w:tr w:rsidR="00515CC2" w:rsidRPr="00515CC2" w:rsidTr="0042268F">
        <w:trPr>
          <w:trHeight w:val="300"/>
        </w:trPr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rPr>
                <w:rFonts w:ascii="Calibri" w:eastAsia="Arial Unicode MS" w:hAnsi="Calibri" w:cs="Calibri"/>
                <w:color w:val="000000"/>
                <w:u w:color="00000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Мероприятие 1. Проведение встреч должностных лиц администраций и советов депутатов сельсоветов  с гражданами по вопросам создания и организации деятельности ТОС. Ведение личного приема граждан на территории ТОС  сельсовета</w:t>
            </w:r>
          </w:p>
        </w:tc>
        <w:tc>
          <w:tcPr>
            <w:tcW w:w="2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Администрации сельсоветов,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Советы депутатов сельсоветов,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БФ «</w:t>
            </w:r>
            <w:proofErr w:type="spellStart"/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Тартас</w:t>
            </w:r>
            <w:proofErr w:type="spellEnd"/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»,</w:t>
            </w: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color w:val="000000"/>
                <w:u w:color="00000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РЦПОИ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  <w:t>2018-</w:t>
            </w: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color w:val="000000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  <w:t>2022 годы</w:t>
            </w:r>
          </w:p>
        </w:tc>
        <w:tc>
          <w:tcPr>
            <w:tcW w:w="7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Информирование населения о создании и организации деятельности ТОС. Самоорганизация граждан по месту жительства,  образование ТОС.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Содействие гражданам в решении проблем, улучшении качества жизни.</w:t>
            </w: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color w:val="000000"/>
                <w:u w:color="000000"/>
              </w:rPr>
            </w:pPr>
          </w:p>
        </w:tc>
      </w:tr>
      <w:tr w:rsidR="00515CC2" w:rsidRPr="00515CC2" w:rsidTr="0042268F">
        <w:trPr>
          <w:trHeight w:val="300"/>
        </w:trPr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Мероприятие 2.Разработка правовой базы, регламентирующей деятельность ТОС</w:t>
            </w:r>
          </w:p>
        </w:tc>
        <w:tc>
          <w:tcPr>
            <w:tcW w:w="2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Администрации сельсоветов,</w:t>
            </w: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Советы депутатов сельсоветов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2018 –</w:t>
            </w: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2022 год</w:t>
            </w:r>
          </w:p>
        </w:tc>
        <w:tc>
          <w:tcPr>
            <w:tcW w:w="7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Обеспечение правовой основы для создания, функционирования и развития ТОС на территории Северного района Новосибирской области.</w:t>
            </w: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</w:tr>
      <w:tr w:rsidR="00515CC2" w:rsidRPr="00515CC2" w:rsidTr="0042268F">
        <w:trPr>
          <w:trHeight w:val="300"/>
        </w:trPr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Мероприятие 3.Проведение обучающих мероприятий для представителей ТОС (информирование о новых формах работы ТОС, знакомство с опытом работы ТОС муниципальных образований области)</w:t>
            </w:r>
          </w:p>
        </w:tc>
        <w:tc>
          <w:tcPr>
            <w:tcW w:w="2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Администрация района,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БФ «</w:t>
            </w:r>
            <w:proofErr w:type="spellStart"/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Тартас</w:t>
            </w:r>
            <w:proofErr w:type="spellEnd"/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»,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РЦПОИ,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Администрации сельсоветов,</w:t>
            </w: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Советы депутатов сельсоветов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  <w:t>2018-</w:t>
            </w: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  <w:t>2023 годы</w:t>
            </w:r>
          </w:p>
        </w:tc>
        <w:tc>
          <w:tcPr>
            <w:tcW w:w="7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Применение полученных знаний при организации деятельности ТОС. Использование опыта работы ТОС муниципальных образований области на территории Северного района Новосибирской области. </w:t>
            </w:r>
          </w:p>
        </w:tc>
      </w:tr>
      <w:tr w:rsidR="00515CC2" w:rsidRPr="00515CC2" w:rsidTr="0042268F">
        <w:trPr>
          <w:trHeight w:val="300"/>
        </w:trPr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Мероприятие 4.Создание и организация деятельности Совета органов ТОС (председателей)</w:t>
            </w:r>
          </w:p>
        </w:tc>
        <w:tc>
          <w:tcPr>
            <w:tcW w:w="2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Управление делами,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БФ «</w:t>
            </w:r>
            <w:proofErr w:type="spellStart"/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Тартас</w:t>
            </w:r>
            <w:proofErr w:type="spellEnd"/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»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РЦПОИ</w:t>
            </w: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2023 год</w:t>
            </w:r>
          </w:p>
        </w:tc>
        <w:tc>
          <w:tcPr>
            <w:tcW w:w="7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Создание условий для взаимодействия и обмена опытом председателей ТОС. Построение общей системы деятельности, проведения мероприятий.</w:t>
            </w:r>
          </w:p>
        </w:tc>
      </w:tr>
      <w:tr w:rsidR="00515CC2" w:rsidRPr="00515CC2" w:rsidTr="0042268F">
        <w:trPr>
          <w:trHeight w:val="300"/>
        </w:trPr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Мероприятие 5.Реализация социально значимых инициатив ТОС</w:t>
            </w:r>
          </w:p>
        </w:tc>
        <w:tc>
          <w:tcPr>
            <w:tcW w:w="2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ТОСы</w:t>
            </w:r>
            <w:proofErr w:type="spellEnd"/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БФ «</w:t>
            </w:r>
            <w:proofErr w:type="spellStart"/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Тартас</w:t>
            </w:r>
            <w:proofErr w:type="spellEnd"/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»,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РЦПОИ,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Администрации сельсоветов,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Советы депутатов сельсоветов,</w:t>
            </w: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Администрация района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  <w:t>2018-</w:t>
            </w: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  <w:t>2023 годы</w:t>
            </w:r>
          </w:p>
        </w:tc>
        <w:tc>
          <w:tcPr>
            <w:tcW w:w="7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proofErr w:type="gramStart"/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 xml:space="preserve">Содействие  деятельности  ТОС  по вопросам реализации собственных  инициатив  (благоустройство территории, </w:t>
            </w:r>
            <w:proofErr w:type="gramEnd"/>
          </w:p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организация досуга и т.д.).</w:t>
            </w:r>
          </w:p>
        </w:tc>
      </w:tr>
      <w:tr w:rsidR="00515CC2" w:rsidRPr="00515CC2" w:rsidTr="0042268F">
        <w:trPr>
          <w:trHeight w:val="300"/>
        </w:trPr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Мероприятие 6. Создание и техническое обеспечение вкладок </w:t>
            </w: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(разделов) информационной поддержки органов ТОС на сайтах администрации района и  администраций сельсоветов</w:t>
            </w:r>
          </w:p>
        </w:tc>
        <w:tc>
          <w:tcPr>
            <w:tcW w:w="2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Управление делами,</w:t>
            </w: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МКУ «Центр обеспечения Северного района»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  <w:t>2018-</w:t>
            </w: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  <w:t>2023 годы</w:t>
            </w:r>
          </w:p>
        </w:tc>
        <w:tc>
          <w:tcPr>
            <w:tcW w:w="7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Своевременное информирование органов ТОС по вопросам осуществления деятельности (о принятых муниципальных актах, проведении конкурсов, мероприятий и т.п.).  </w:t>
            </w:r>
          </w:p>
        </w:tc>
      </w:tr>
      <w:tr w:rsidR="00515CC2" w:rsidRPr="00515CC2" w:rsidTr="0042268F">
        <w:trPr>
          <w:trHeight w:val="300"/>
        </w:trPr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Мероприятие 7. Подготовка и </w:t>
            </w: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издание информационных материалов, в том числе выпуск видеоматериалов о деятельности органов ТОС, реализации общественных инициатив</w:t>
            </w:r>
          </w:p>
        </w:tc>
        <w:tc>
          <w:tcPr>
            <w:tcW w:w="2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Управление делами,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 xml:space="preserve">"Редакция </w:t>
            </w:r>
            <w:proofErr w:type="spellStart"/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газеты</w:t>
            </w:r>
            <w:proofErr w:type="gramStart"/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"С</w:t>
            </w:r>
            <w:proofErr w:type="gramEnd"/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еверная</w:t>
            </w:r>
            <w:proofErr w:type="spellEnd"/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газета",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корреспондентский пункт "ТВ Северное",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БФ «</w:t>
            </w:r>
            <w:proofErr w:type="spellStart"/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Тартас</w:t>
            </w:r>
            <w:proofErr w:type="spellEnd"/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»,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РЦПОИ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  <w:lastRenderedPageBreak/>
              <w:t>2018-</w:t>
            </w: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  <w:lastRenderedPageBreak/>
              <w:t>2023 годы</w:t>
            </w:r>
          </w:p>
        </w:tc>
        <w:tc>
          <w:tcPr>
            <w:tcW w:w="7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eastAsia="en-US"/>
              </w:rPr>
              <w:lastRenderedPageBreak/>
              <w:t>Распространение положительного опыта самоорганизации граждан.</w:t>
            </w: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 xml:space="preserve"> </w:t>
            </w:r>
          </w:p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lastRenderedPageBreak/>
              <w:t>Повышение уровня информированности населения района о деятельности ТОС, популяризации движения.</w:t>
            </w:r>
          </w:p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Архивирование материалов о деятельности ТОС для жителей ТОС и истории района.</w:t>
            </w:r>
          </w:p>
        </w:tc>
      </w:tr>
      <w:tr w:rsidR="00515CC2" w:rsidRPr="00515CC2" w:rsidTr="0042268F">
        <w:trPr>
          <w:trHeight w:val="300"/>
        </w:trPr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Мероприятие 8. Публикация в средствах массовой информации статей и информационных материалов, освещающих деятельность ТОС на территории муниципального образования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Мероприятие 9. Организация конкурса публикаций о деятельности органов ТОС, реализации общественных инициатив</w:t>
            </w:r>
          </w:p>
        </w:tc>
        <w:tc>
          <w:tcPr>
            <w:tcW w:w="2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Управление делами, 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"Редакция газеты "Северная газета"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Управление делами, 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"Редакция газеты "Северная газета"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  <w:t>2018-</w:t>
            </w: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  <w:t>2023 годы</w:t>
            </w: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  <w:t>2019-</w:t>
            </w: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  <w:t>2023 годы</w:t>
            </w: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7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5F5F5"/>
                <w:lang w:eastAsia="en-US"/>
              </w:rPr>
            </w:pPr>
          </w:p>
          <w:p w:rsidR="00515CC2" w:rsidRPr="00515CC2" w:rsidRDefault="00515CC2" w:rsidP="00515CC2">
            <w:pPr>
              <w:spacing w:after="0" w:line="240" w:lineRule="auto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FFFFFF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eastAsia="en-US"/>
              </w:rPr>
              <w:t>Активизация освещения деятельности территориального общественного самоуправления в Северном районе Новосибирской области</w:t>
            </w:r>
            <w:r w:rsidRPr="00515CC2"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FFFFFF"/>
                <w:lang w:eastAsia="en-US"/>
              </w:rPr>
              <w:t xml:space="preserve"> </w:t>
            </w: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5F5F5"/>
                <w:lang w:eastAsia="en-US"/>
              </w:rPr>
            </w:pP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5F5F5"/>
                <w:lang w:eastAsia="en-US"/>
              </w:rPr>
            </w:pP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5F5F5"/>
                <w:lang w:eastAsia="en-US"/>
              </w:rPr>
            </w:pPr>
          </w:p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  <w:lang w:eastAsia="en-US"/>
              </w:rPr>
              <w:t>Привлечение внимания общественности к значимости территориального общественного самоуправления.</w:t>
            </w:r>
          </w:p>
          <w:p w:rsidR="00515CC2" w:rsidRPr="00515CC2" w:rsidRDefault="00515CC2" w:rsidP="00515CC2">
            <w:pPr>
              <w:spacing w:after="0" w:line="240" w:lineRule="auto"/>
              <w:rPr>
                <w:rFonts w:ascii="Calibri" w:eastAsia="Arial Unicode MS" w:hAnsi="Calibri" w:cs="Times New Roman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  <w:lang w:eastAsia="en-US"/>
              </w:rPr>
              <w:t>Поощрение лучших авторов, освещающих вопросы территориального общественного самоуправления</w:t>
            </w:r>
          </w:p>
        </w:tc>
      </w:tr>
      <w:tr w:rsidR="00515CC2" w:rsidRPr="00515CC2" w:rsidTr="0042268F">
        <w:trPr>
          <w:trHeight w:val="300"/>
        </w:trPr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Мероприятие 10. Организация и проведение конкурсов «Лучший ТОС», «Лучший активист ТОС»,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«Лучший публичный отчет ТОС»</w:t>
            </w:r>
          </w:p>
        </w:tc>
        <w:tc>
          <w:tcPr>
            <w:tcW w:w="2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БФ «</w:t>
            </w:r>
            <w:proofErr w:type="spellStart"/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Тартас</w:t>
            </w:r>
            <w:proofErr w:type="spellEnd"/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»,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РЦПОИ,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Управление делами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  <w:t>2018-</w:t>
            </w: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  <w:t>2023 годы</w:t>
            </w:r>
          </w:p>
        </w:tc>
        <w:tc>
          <w:tcPr>
            <w:tcW w:w="7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Выявление ТОС, добившихся наилучших результатов в самоорганизации граждан по месту жительства для решения вопросов местного значения.</w:t>
            </w:r>
          </w:p>
          <w:p w:rsidR="00515CC2" w:rsidRPr="00515CC2" w:rsidRDefault="00515CC2" w:rsidP="00515C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Поощрение жителей, принимающих активное участие в ТОС. </w:t>
            </w:r>
          </w:p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Выявление и распространение положительного опыта ТОС.</w:t>
            </w:r>
          </w:p>
        </w:tc>
      </w:tr>
      <w:tr w:rsidR="00515CC2" w:rsidRPr="00515CC2" w:rsidTr="0042268F">
        <w:trPr>
          <w:trHeight w:val="300"/>
        </w:trPr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Мероприятие 11.Гражданский форум развития общественных инициатив (с торжественной церемонией  награждения победителей конкурсов)</w:t>
            </w:r>
          </w:p>
        </w:tc>
        <w:tc>
          <w:tcPr>
            <w:tcW w:w="2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Управление делами,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БФ «</w:t>
            </w:r>
            <w:proofErr w:type="spellStart"/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Тартас</w:t>
            </w:r>
            <w:proofErr w:type="spellEnd"/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»,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РЦПОИ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  <w:t>2018-</w:t>
            </w: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  <w:t>2023 годы</w:t>
            </w:r>
          </w:p>
        </w:tc>
        <w:tc>
          <w:tcPr>
            <w:tcW w:w="7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Повышение эффективности работы территориального общественного самоуправления.</w:t>
            </w:r>
          </w:p>
          <w:p w:rsidR="00515CC2" w:rsidRPr="00515CC2" w:rsidRDefault="00515CC2" w:rsidP="00515C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Развитие и стимулирование деловой и социальной активности населения в осуществлении собственных инициатив по решению вопросов местного значения.</w:t>
            </w: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</w:tr>
      <w:tr w:rsidR="00515CC2" w:rsidRPr="00515CC2" w:rsidTr="0042268F">
        <w:trPr>
          <w:trHeight w:val="300"/>
        </w:trPr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Мероприятие 12.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Включение представителей органов ТОС в составы </w:t>
            </w: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советов, комиссий, рабочих групп, создаваемых в органах местного самоуправления, с целью вовлечения населения в принятие управленческих решений, затрагивающих интересы территории, охваченной ТОС</w:t>
            </w:r>
          </w:p>
        </w:tc>
        <w:tc>
          <w:tcPr>
            <w:tcW w:w="2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Администрация района,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Администрации </w:t>
            </w: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сельсоветов,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Советы депутатов сельсоветов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  <w:lastRenderedPageBreak/>
              <w:t>2018-</w:t>
            </w: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  <w:t>2023 годы</w:t>
            </w:r>
          </w:p>
        </w:tc>
        <w:tc>
          <w:tcPr>
            <w:tcW w:w="7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Вовлечение населения в принятие управленческих решений, затрагивающих интересы территории, охваченной ТОС. Повышение эффективности работы территориального общественного </w:t>
            </w:r>
            <w:r w:rsidRPr="00515CC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самоуправления.</w:t>
            </w:r>
          </w:p>
        </w:tc>
      </w:tr>
    </w:tbl>
    <w:p w:rsidR="00515CC2" w:rsidRPr="00515CC2" w:rsidRDefault="00515CC2" w:rsidP="00515CC2">
      <w:pPr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515CC2" w:rsidRPr="00515CC2" w:rsidRDefault="00515CC2" w:rsidP="00515C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15CC2">
        <w:rPr>
          <w:rFonts w:ascii="Times New Roman" w:eastAsia="Calibri" w:hAnsi="Times New Roman" w:cs="Times New Roman"/>
          <w:b/>
          <w:sz w:val="28"/>
          <w:szCs w:val="28"/>
        </w:rPr>
        <w:t xml:space="preserve">«Мероприятия и ресурсное обеспечение реализации муниципальной программы </w:t>
      </w:r>
    </w:p>
    <w:p w:rsidR="00515CC2" w:rsidRPr="00515CC2" w:rsidRDefault="00515CC2" w:rsidP="00515C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15CC2">
        <w:rPr>
          <w:rFonts w:ascii="Times New Roman" w:eastAsia="Calibri" w:hAnsi="Times New Roman" w:cs="Times New Roman"/>
          <w:b/>
          <w:sz w:val="28"/>
          <w:szCs w:val="28"/>
        </w:rPr>
        <w:t>«Развитие и поддержка территориального общественного самоуправления</w:t>
      </w:r>
    </w:p>
    <w:p w:rsidR="00515CC2" w:rsidRPr="00515CC2" w:rsidRDefault="00515CC2" w:rsidP="00515C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15CC2">
        <w:rPr>
          <w:rFonts w:ascii="Times New Roman" w:eastAsia="Calibri" w:hAnsi="Times New Roman" w:cs="Times New Roman"/>
          <w:b/>
          <w:sz w:val="28"/>
          <w:szCs w:val="28"/>
        </w:rPr>
        <w:t>на территории Северного района Новосибирской области</w:t>
      </w:r>
    </w:p>
    <w:p w:rsidR="00515CC2" w:rsidRPr="00515CC2" w:rsidRDefault="00515CC2" w:rsidP="00515C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15CC2">
        <w:rPr>
          <w:rFonts w:ascii="Times New Roman" w:eastAsia="Calibri" w:hAnsi="Times New Roman" w:cs="Times New Roman"/>
          <w:b/>
          <w:sz w:val="28"/>
          <w:szCs w:val="28"/>
        </w:rPr>
        <w:t>на 2018 – 2023 годы»</w:t>
      </w:r>
    </w:p>
    <w:p w:rsidR="00515CC2" w:rsidRPr="00515CC2" w:rsidRDefault="00515CC2" w:rsidP="00515C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14884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68"/>
        <w:gridCol w:w="3260"/>
        <w:gridCol w:w="3260"/>
        <w:gridCol w:w="1134"/>
        <w:gridCol w:w="1276"/>
        <w:gridCol w:w="1276"/>
        <w:gridCol w:w="1276"/>
        <w:gridCol w:w="1417"/>
        <w:gridCol w:w="1417"/>
      </w:tblGrid>
      <w:tr w:rsidR="00515CC2" w:rsidRPr="00515CC2" w:rsidTr="0042268F">
        <w:trPr>
          <w:tblHeader/>
        </w:trPr>
        <w:tc>
          <w:tcPr>
            <w:tcW w:w="568" w:type="dxa"/>
            <w:vMerge w:val="restart"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 xml:space="preserve"> № </w:t>
            </w:r>
            <w:proofErr w:type="gramStart"/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п</w:t>
            </w:r>
            <w:proofErr w:type="gramEnd"/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/п</w:t>
            </w:r>
          </w:p>
        </w:tc>
        <w:tc>
          <w:tcPr>
            <w:tcW w:w="3260" w:type="dxa"/>
            <w:vMerge w:val="restart"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 xml:space="preserve">Наименование мероприятия  </w:t>
            </w:r>
          </w:p>
        </w:tc>
        <w:tc>
          <w:tcPr>
            <w:tcW w:w="3260" w:type="dxa"/>
            <w:vMerge w:val="restart"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 xml:space="preserve">Объем финансирования мероприятия, </w:t>
            </w:r>
            <w:proofErr w:type="spellStart"/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тыс</w:t>
            </w:r>
            <w:proofErr w:type="gramStart"/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.р</w:t>
            </w:r>
            <w:proofErr w:type="gramEnd"/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уб</w:t>
            </w:r>
            <w:proofErr w:type="spellEnd"/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.</w:t>
            </w:r>
          </w:p>
        </w:tc>
        <w:tc>
          <w:tcPr>
            <w:tcW w:w="7796" w:type="dxa"/>
            <w:gridSpan w:val="6"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 xml:space="preserve">Объем финансирования мероприятий по годам, в тыс. </w:t>
            </w:r>
            <w:proofErr w:type="spellStart"/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руб</w:t>
            </w:r>
            <w:proofErr w:type="spellEnd"/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 xml:space="preserve"> </w:t>
            </w:r>
          </w:p>
        </w:tc>
      </w:tr>
      <w:tr w:rsidR="00515CC2" w:rsidRPr="00515CC2" w:rsidTr="0042268F">
        <w:trPr>
          <w:tblHeader/>
        </w:trPr>
        <w:tc>
          <w:tcPr>
            <w:tcW w:w="568" w:type="dxa"/>
            <w:vMerge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2018</w:t>
            </w:r>
          </w:p>
        </w:tc>
        <w:tc>
          <w:tcPr>
            <w:tcW w:w="1276" w:type="dxa"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2019</w:t>
            </w:r>
          </w:p>
        </w:tc>
        <w:tc>
          <w:tcPr>
            <w:tcW w:w="1276" w:type="dxa"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2020</w:t>
            </w:r>
          </w:p>
        </w:tc>
        <w:tc>
          <w:tcPr>
            <w:tcW w:w="1276" w:type="dxa"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2021</w:t>
            </w:r>
          </w:p>
        </w:tc>
        <w:tc>
          <w:tcPr>
            <w:tcW w:w="1417" w:type="dxa"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2022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2023</w:t>
            </w:r>
          </w:p>
        </w:tc>
      </w:tr>
      <w:tr w:rsidR="00515CC2" w:rsidRPr="00515CC2" w:rsidTr="0042268F">
        <w:trPr>
          <w:tblHeader/>
        </w:trPr>
        <w:tc>
          <w:tcPr>
            <w:tcW w:w="13467" w:type="dxa"/>
            <w:gridSpan w:val="8"/>
            <w:vAlign w:val="center"/>
          </w:tcPr>
          <w:p w:rsidR="00515CC2" w:rsidRPr="00515CC2" w:rsidRDefault="00515CC2" w:rsidP="00515CC2">
            <w:pPr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Задача 1. Обеспечение организационной, финансовой поддержки деятельности ТОС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515CC2" w:rsidRPr="00515CC2" w:rsidTr="0042268F">
        <w:trPr>
          <w:tblHeader/>
        </w:trPr>
        <w:tc>
          <w:tcPr>
            <w:tcW w:w="568" w:type="dxa"/>
            <w:vMerge w:val="restart"/>
            <w:vAlign w:val="center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1.</w:t>
            </w:r>
          </w:p>
        </w:tc>
        <w:tc>
          <w:tcPr>
            <w:tcW w:w="3260" w:type="dxa"/>
            <w:vMerge w:val="restart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встреч должностных лиц администраций и советов депутатов сельсоветов  с гражданами по вопросам создания и организации деятельности ТОС. Ведение личного приема граждан на территории ТОС  сельсовета</w:t>
            </w:r>
          </w:p>
        </w:tc>
        <w:tc>
          <w:tcPr>
            <w:tcW w:w="3260" w:type="dxa"/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Всего затрат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515CC2" w:rsidRPr="00515CC2" w:rsidTr="0042268F">
        <w:trPr>
          <w:tblHeader/>
        </w:trPr>
        <w:tc>
          <w:tcPr>
            <w:tcW w:w="568" w:type="dxa"/>
            <w:vMerge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515CC2" w:rsidRPr="00515CC2" w:rsidTr="0042268F">
        <w:trPr>
          <w:tblHeader/>
        </w:trPr>
        <w:tc>
          <w:tcPr>
            <w:tcW w:w="568" w:type="dxa"/>
            <w:vMerge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515CC2" w:rsidRPr="00515CC2" w:rsidTr="0042268F">
        <w:trPr>
          <w:tblHeader/>
        </w:trPr>
        <w:tc>
          <w:tcPr>
            <w:tcW w:w="568" w:type="dxa"/>
            <w:vMerge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515CC2" w:rsidRPr="00515CC2" w:rsidTr="0042268F">
        <w:trPr>
          <w:trHeight w:val="285"/>
          <w:tblHeader/>
        </w:trPr>
        <w:tc>
          <w:tcPr>
            <w:tcW w:w="568" w:type="dxa"/>
            <w:vMerge w:val="restart"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2.</w:t>
            </w:r>
          </w:p>
        </w:tc>
        <w:tc>
          <w:tcPr>
            <w:tcW w:w="3260" w:type="dxa"/>
            <w:vMerge w:val="restart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Мероприятие 2.Разработка правовой базы, регламентирующей деятельность ТОС</w:t>
            </w:r>
          </w:p>
        </w:tc>
        <w:tc>
          <w:tcPr>
            <w:tcW w:w="3260" w:type="dxa"/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Всего затрат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515CC2" w:rsidRPr="00515CC2" w:rsidTr="0042268F">
        <w:trPr>
          <w:trHeight w:val="283"/>
          <w:tblHeader/>
        </w:trPr>
        <w:tc>
          <w:tcPr>
            <w:tcW w:w="568" w:type="dxa"/>
            <w:vMerge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515CC2" w:rsidRPr="00515CC2" w:rsidTr="0042268F">
        <w:trPr>
          <w:trHeight w:val="283"/>
          <w:tblHeader/>
        </w:trPr>
        <w:tc>
          <w:tcPr>
            <w:tcW w:w="568" w:type="dxa"/>
            <w:vMerge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515CC2" w:rsidRPr="00515CC2" w:rsidTr="0042268F">
        <w:trPr>
          <w:trHeight w:val="283"/>
          <w:tblHeader/>
        </w:trPr>
        <w:tc>
          <w:tcPr>
            <w:tcW w:w="568" w:type="dxa"/>
            <w:vMerge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515CC2" w:rsidRPr="00515CC2" w:rsidTr="0042268F">
        <w:trPr>
          <w:trHeight w:val="563"/>
          <w:tblHeader/>
        </w:trPr>
        <w:tc>
          <w:tcPr>
            <w:tcW w:w="568" w:type="dxa"/>
            <w:vMerge w:val="restart"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lastRenderedPageBreak/>
              <w:t>3.</w:t>
            </w: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 w:val="restart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обучающих мероприятий для представителей ТОС (информирование о новых формах работы ТОС, знакомство с опытом работы ТОС муниципальных образований области)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Всего затрат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14,0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5,0</w:t>
            </w:r>
          </w:p>
        </w:tc>
      </w:tr>
      <w:tr w:rsidR="00515CC2" w:rsidRPr="00515CC2" w:rsidTr="0042268F">
        <w:trPr>
          <w:trHeight w:val="563"/>
          <w:tblHeader/>
        </w:trPr>
        <w:tc>
          <w:tcPr>
            <w:tcW w:w="568" w:type="dxa"/>
            <w:vMerge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14,0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5,0</w:t>
            </w:r>
          </w:p>
        </w:tc>
      </w:tr>
      <w:tr w:rsidR="00515CC2" w:rsidRPr="00515CC2" w:rsidTr="0042268F">
        <w:trPr>
          <w:trHeight w:val="563"/>
          <w:tblHeader/>
        </w:trPr>
        <w:tc>
          <w:tcPr>
            <w:tcW w:w="568" w:type="dxa"/>
            <w:vMerge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563"/>
          <w:tblHeader/>
        </w:trPr>
        <w:tc>
          <w:tcPr>
            <w:tcW w:w="568" w:type="dxa"/>
            <w:vMerge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213"/>
          <w:tblHeader/>
        </w:trPr>
        <w:tc>
          <w:tcPr>
            <w:tcW w:w="568" w:type="dxa"/>
            <w:vMerge w:val="restart"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4.</w:t>
            </w:r>
          </w:p>
        </w:tc>
        <w:tc>
          <w:tcPr>
            <w:tcW w:w="3260" w:type="dxa"/>
            <w:vMerge w:val="restart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и организация деятельности Совета органов ТОС (председателей)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Всего затрат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213"/>
          <w:tblHeader/>
        </w:trPr>
        <w:tc>
          <w:tcPr>
            <w:tcW w:w="568" w:type="dxa"/>
            <w:vMerge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210"/>
          <w:tblHeader/>
        </w:trPr>
        <w:tc>
          <w:tcPr>
            <w:tcW w:w="568" w:type="dxa"/>
            <w:vMerge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210"/>
          <w:tblHeader/>
        </w:trPr>
        <w:tc>
          <w:tcPr>
            <w:tcW w:w="568" w:type="dxa"/>
            <w:vMerge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135"/>
          <w:tblHeader/>
        </w:trPr>
        <w:tc>
          <w:tcPr>
            <w:tcW w:w="568" w:type="dxa"/>
            <w:vMerge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ind w:firstLine="7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210"/>
          <w:tblHeader/>
        </w:trPr>
        <w:tc>
          <w:tcPr>
            <w:tcW w:w="568" w:type="dxa"/>
            <w:vMerge w:val="restart"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5.</w:t>
            </w:r>
          </w:p>
        </w:tc>
        <w:tc>
          <w:tcPr>
            <w:tcW w:w="3260" w:type="dxa"/>
            <w:vMerge w:val="restart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Реализация социально значимых инициатив ТОС</w:t>
            </w: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Всего затрат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527,0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358,0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438,0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438,0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75,0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75,0</w:t>
            </w:r>
          </w:p>
        </w:tc>
      </w:tr>
      <w:tr w:rsidR="00515CC2" w:rsidRPr="00515CC2" w:rsidTr="0042268F">
        <w:trPr>
          <w:trHeight w:val="210"/>
          <w:tblHeader/>
        </w:trPr>
        <w:tc>
          <w:tcPr>
            <w:tcW w:w="568" w:type="dxa"/>
            <w:vMerge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27,0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75,0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75,0</w:t>
            </w:r>
          </w:p>
        </w:tc>
      </w:tr>
      <w:tr w:rsidR="00515CC2" w:rsidRPr="00515CC2" w:rsidTr="0042268F">
        <w:trPr>
          <w:trHeight w:val="210"/>
          <w:tblHeader/>
        </w:trPr>
        <w:tc>
          <w:tcPr>
            <w:tcW w:w="568" w:type="dxa"/>
            <w:vMerge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338,0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338,0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338,0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</w:tr>
      <w:tr w:rsidR="00515CC2" w:rsidRPr="00515CC2" w:rsidTr="0042268F">
        <w:trPr>
          <w:trHeight w:val="210"/>
          <w:tblHeader/>
        </w:trPr>
        <w:tc>
          <w:tcPr>
            <w:tcW w:w="568" w:type="dxa"/>
            <w:vMerge/>
            <w:vAlign w:val="center"/>
          </w:tcPr>
          <w:p w:rsidR="00515CC2" w:rsidRPr="00515CC2" w:rsidRDefault="00515CC2" w:rsidP="00515CC2">
            <w:pPr>
              <w:spacing w:after="0" w:line="240" w:lineRule="auto"/>
              <w:jc w:val="center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435"/>
        </w:trPr>
        <w:tc>
          <w:tcPr>
            <w:tcW w:w="568" w:type="dxa"/>
            <w:vMerge w:val="restart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 w:val="restart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Arial Unicode MS" w:hAnsi="Times New Roman" w:cs="Times New Roman"/>
                <w:b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b/>
                <w:sz w:val="24"/>
                <w:szCs w:val="24"/>
                <w:u w:color="000000"/>
              </w:rPr>
              <w:t>Итого по задаче 1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541,00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358,0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438,0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438,0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80,0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80,0</w:t>
            </w:r>
          </w:p>
        </w:tc>
      </w:tr>
      <w:tr w:rsidR="00515CC2" w:rsidRPr="00515CC2" w:rsidTr="0042268F">
        <w:trPr>
          <w:trHeight w:val="344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Местный бюджет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41,00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100,0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100,0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80,0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80,0</w:t>
            </w:r>
          </w:p>
        </w:tc>
      </w:tr>
      <w:tr w:rsidR="00515CC2" w:rsidRPr="00515CC2" w:rsidTr="0042268F">
        <w:trPr>
          <w:trHeight w:val="521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Областной бюджет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500,00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338,0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338,0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338,0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0,0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0,0</w:t>
            </w:r>
          </w:p>
        </w:tc>
      </w:tr>
      <w:tr w:rsidR="00515CC2" w:rsidRPr="00515CC2" w:rsidTr="0042268F">
        <w:trPr>
          <w:trHeight w:val="342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342"/>
        </w:trPr>
        <w:tc>
          <w:tcPr>
            <w:tcW w:w="13467" w:type="dxa"/>
            <w:gridSpan w:val="8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Задача 2. Информирование населения о создании и направлениях деятельности ТОС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494"/>
        </w:trPr>
        <w:tc>
          <w:tcPr>
            <w:tcW w:w="568" w:type="dxa"/>
            <w:vMerge w:val="restart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6.</w:t>
            </w:r>
          </w:p>
        </w:tc>
        <w:tc>
          <w:tcPr>
            <w:tcW w:w="3260" w:type="dxa"/>
            <w:vMerge w:val="restart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Создание и техническое обеспечение вкладок </w:t>
            </w:r>
          </w:p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(разделов) информационной </w:t>
            </w: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поддержки органов ТОС на сайтах администрации района и  администраций сельсоветов</w:t>
            </w: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Всего затрат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494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494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494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494"/>
        </w:trPr>
        <w:tc>
          <w:tcPr>
            <w:tcW w:w="568" w:type="dxa"/>
            <w:vMerge w:val="restart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7.</w:t>
            </w:r>
          </w:p>
        </w:tc>
        <w:tc>
          <w:tcPr>
            <w:tcW w:w="3260" w:type="dxa"/>
            <w:vMerge w:val="restart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и издание информационных материалов, в том числе выпуск видеоматериалов о деятельности органов ТОС, реализации общественных инициатив</w:t>
            </w: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Всего затрат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5,0</w:t>
            </w:r>
          </w:p>
        </w:tc>
      </w:tr>
      <w:tr w:rsidR="00515CC2" w:rsidRPr="00515CC2" w:rsidTr="0042268F">
        <w:trPr>
          <w:trHeight w:val="494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5,0</w:t>
            </w:r>
          </w:p>
        </w:tc>
      </w:tr>
      <w:tr w:rsidR="00515CC2" w:rsidRPr="00515CC2" w:rsidTr="0042268F">
        <w:trPr>
          <w:trHeight w:val="494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494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494"/>
        </w:trPr>
        <w:tc>
          <w:tcPr>
            <w:tcW w:w="568" w:type="dxa"/>
            <w:vMerge w:val="restart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8.</w:t>
            </w:r>
          </w:p>
        </w:tc>
        <w:tc>
          <w:tcPr>
            <w:tcW w:w="3260" w:type="dxa"/>
            <w:vMerge w:val="restart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Публикация в средствах массовой информации статей и информационных материалов, освещающих деятельность ТОС на территории муниципального образования</w:t>
            </w: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Всего затрат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494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494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494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285"/>
        </w:trPr>
        <w:tc>
          <w:tcPr>
            <w:tcW w:w="568" w:type="dxa"/>
            <w:vMerge w:val="restart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9.</w:t>
            </w:r>
          </w:p>
        </w:tc>
        <w:tc>
          <w:tcPr>
            <w:tcW w:w="3260" w:type="dxa"/>
            <w:vMerge w:val="restart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конкурса публикаций о деятельности органов ТОС, реализации общественных инициатив</w:t>
            </w: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Всего затрат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2,0</w:t>
            </w:r>
          </w:p>
        </w:tc>
      </w:tr>
      <w:tr w:rsidR="00515CC2" w:rsidRPr="00515CC2" w:rsidTr="0042268F">
        <w:trPr>
          <w:trHeight w:val="283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2,0</w:t>
            </w:r>
          </w:p>
        </w:tc>
      </w:tr>
      <w:tr w:rsidR="00515CC2" w:rsidRPr="00515CC2" w:rsidTr="0042268F">
        <w:trPr>
          <w:trHeight w:val="283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283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131"/>
        </w:trPr>
        <w:tc>
          <w:tcPr>
            <w:tcW w:w="568" w:type="dxa"/>
            <w:vMerge w:val="restart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 w:val="restart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15CC2">
              <w:rPr>
                <w:rFonts w:ascii="Times New Roman" w:eastAsia="Arial Unicode MS" w:hAnsi="Times New Roman" w:cs="Times New Roman"/>
                <w:b/>
                <w:sz w:val="24"/>
                <w:szCs w:val="24"/>
                <w:u w:color="000000"/>
              </w:rPr>
              <w:t>Итого по задаче 2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7,0</w:t>
            </w:r>
          </w:p>
        </w:tc>
      </w:tr>
      <w:tr w:rsidR="00515CC2" w:rsidRPr="00515CC2" w:rsidTr="0042268F">
        <w:trPr>
          <w:trHeight w:val="130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7,0</w:t>
            </w:r>
          </w:p>
        </w:tc>
      </w:tr>
      <w:tr w:rsidR="00515CC2" w:rsidRPr="00515CC2" w:rsidTr="0042268F">
        <w:trPr>
          <w:trHeight w:val="130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130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130"/>
        </w:trPr>
        <w:tc>
          <w:tcPr>
            <w:tcW w:w="13467" w:type="dxa"/>
            <w:gridSpan w:val="8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Задача 3. Организация мероприятий, направленных на повышение мотивации членов ТОС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422"/>
        </w:trPr>
        <w:tc>
          <w:tcPr>
            <w:tcW w:w="568" w:type="dxa"/>
            <w:vMerge w:val="restart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lastRenderedPageBreak/>
              <w:t>10.</w:t>
            </w:r>
          </w:p>
        </w:tc>
        <w:tc>
          <w:tcPr>
            <w:tcW w:w="3260" w:type="dxa"/>
            <w:vMerge w:val="restart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и проведение конкурсов «Лучший ТОС», «Лучший активист ТОС»,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«Лучший публичный отчет ТОС»</w:t>
            </w:r>
          </w:p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Всего затрат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10,0</w:t>
            </w:r>
          </w:p>
        </w:tc>
      </w:tr>
      <w:tr w:rsidR="00515CC2" w:rsidRPr="00515CC2" w:rsidTr="0042268F">
        <w:trPr>
          <w:trHeight w:val="421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10,0</w:t>
            </w:r>
          </w:p>
        </w:tc>
      </w:tr>
      <w:tr w:rsidR="00515CC2" w:rsidRPr="00515CC2" w:rsidTr="0042268F">
        <w:trPr>
          <w:trHeight w:val="421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421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353"/>
        </w:trPr>
        <w:tc>
          <w:tcPr>
            <w:tcW w:w="568" w:type="dxa"/>
            <w:vMerge w:val="restart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11.</w:t>
            </w:r>
          </w:p>
        </w:tc>
        <w:tc>
          <w:tcPr>
            <w:tcW w:w="3260" w:type="dxa"/>
            <w:vMerge w:val="restart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Гражданский форум развития общественных инициатив (с торжественной церемонией  награждения победителей конкурсов)</w:t>
            </w: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Всего затрат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3,0</w:t>
            </w:r>
          </w:p>
        </w:tc>
      </w:tr>
      <w:tr w:rsidR="00515CC2" w:rsidRPr="00515CC2" w:rsidTr="0042268F">
        <w:trPr>
          <w:trHeight w:val="352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3,0</w:t>
            </w:r>
          </w:p>
        </w:tc>
      </w:tr>
      <w:tr w:rsidR="00515CC2" w:rsidRPr="00515CC2" w:rsidTr="0042268F">
        <w:trPr>
          <w:trHeight w:val="352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352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775"/>
        </w:trPr>
        <w:tc>
          <w:tcPr>
            <w:tcW w:w="568" w:type="dxa"/>
            <w:vMerge w:val="restart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12.</w:t>
            </w:r>
          </w:p>
        </w:tc>
        <w:tc>
          <w:tcPr>
            <w:tcW w:w="3260" w:type="dxa"/>
            <w:vMerge w:val="restart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Включение представителей органов ТОС в составы советов, комиссий, рабочих групп, создаваемых в органах местного самоуправления, с целью вовлечения населения в принятие управленческих решений, затрагивающих интересы территории, охваченной ТОС</w:t>
            </w: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Всего затрат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773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773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773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200"/>
        </w:trPr>
        <w:tc>
          <w:tcPr>
            <w:tcW w:w="568" w:type="dxa"/>
            <w:vMerge w:val="restart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 w:val="restart"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15CC2">
              <w:rPr>
                <w:rFonts w:ascii="Times New Roman" w:eastAsia="Arial Unicode MS" w:hAnsi="Times New Roman" w:cs="Times New Roman"/>
                <w:b/>
                <w:sz w:val="24"/>
                <w:szCs w:val="24"/>
                <w:u w:color="000000"/>
              </w:rPr>
              <w:t>Итого по задаче 3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13,0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13,0</w:t>
            </w:r>
          </w:p>
        </w:tc>
      </w:tr>
      <w:tr w:rsidR="00515CC2" w:rsidRPr="00515CC2" w:rsidTr="0042268F">
        <w:trPr>
          <w:trHeight w:val="199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13,0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13,0</w:t>
            </w:r>
          </w:p>
        </w:tc>
      </w:tr>
      <w:tr w:rsidR="00515CC2" w:rsidRPr="00515CC2" w:rsidTr="0042268F">
        <w:trPr>
          <w:trHeight w:val="199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199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15CC2" w:rsidRPr="00515CC2" w:rsidTr="0042268F">
        <w:trPr>
          <w:trHeight w:val="648"/>
        </w:trPr>
        <w:tc>
          <w:tcPr>
            <w:tcW w:w="568" w:type="dxa"/>
            <w:vMerge w:val="restart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 w:val="restart"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Arial Unicode MS" w:hAnsi="Times New Roman" w:cs="Times New Roman"/>
                <w:b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b/>
                <w:sz w:val="24"/>
                <w:szCs w:val="24"/>
                <w:u w:color="000000"/>
              </w:rPr>
              <w:t>Итого по муниципальной программе: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  <w:t>552,0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358,0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438,0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438,0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100,0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100,0</w:t>
            </w:r>
          </w:p>
        </w:tc>
      </w:tr>
      <w:tr w:rsidR="00515CC2" w:rsidRPr="00515CC2" w:rsidTr="0042268F">
        <w:trPr>
          <w:trHeight w:val="416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52,0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100,0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100,0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100,0</w:t>
            </w:r>
          </w:p>
        </w:tc>
      </w:tr>
      <w:tr w:rsidR="00515CC2" w:rsidRPr="00515CC2" w:rsidTr="0042268F">
        <w:trPr>
          <w:trHeight w:val="324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500,0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515CC2" w:rsidRPr="00515CC2" w:rsidRDefault="00515CC2" w:rsidP="00515C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338,0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338,0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338,0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</w:pPr>
            <w:r w:rsidRPr="00515CC2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</w:rPr>
              <w:t>0,0</w:t>
            </w:r>
          </w:p>
        </w:tc>
      </w:tr>
      <w:tr w:rsidR="00515CC2" w:rsidRPr="00515CC2" w:rsidTr="0042268F">
        <w:trPr>
          <w:trHeight w:val="324"/>
        </w:trPr>
        <w:tc>
          <w:tcPr>
            <w:tcW w:w="568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vMerge/>
          </w:tcPr>
          <w:p w:rsidR="00515CC2" w:rsidRPr="00515CC2" w:rsidRDefault="00515CC2" w:rsidP="00515CC2">
            <w:pPr>
              <w:spacing w:after="0" w:line="240" w:lineRule="auto"/>
              <w:rPr>
                <w:rFonts w:ascii="Times New Roman" w:eastAsia="Arial Unicode MS" w:hAnsi="Times New Roman" w:cs="Calibri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515CC2" w:rsidRPr="00515CC2" w:rsidRDefault="00515CC2" w:rsidP="00515CC2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right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5CC2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</w:tbl>
    <w:p w:rsidR="00515CC2" w:rsidRDefault="00515CC2" w:rsidP="00515CC2">
      <w:pPr>
        <w:rPr>
          <w:rFonts w:ascii="Times New Roman" w:eastAsia="Calibri" w:hAnsi="Times New Roman" w:cs="Times New Roman"/>
          <w:sz w:val="28"/>
          <w:szCs w:val="28"/>
        </w:rPr>
      </w:pPr>
      <w:r w:rsidRPr="00515CC2">
        <w:rPr>
          <w:rFonts w:ascii="Calibri" w:eastAsia="Calibri" w:hAnsi="Calibri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515CC2">
        <w:rPr>
          <w:rFonts w:ascii="Times New Roman" w:eastAsia="Calibri" w:hAnsi="Times New Roman" w:cs="Times New Roman"/>
          <w:sz w:val="28"/>
          <w:szCs w:val="28"/>
        </w:rPr>
        <w:t>»</w:t>
      </w:r>
      <w:r w:rsidRPr="00515CC2">
        <w:rPr>
          <w:rFonts w:ascii="Times New Roman" w:eastAsia="Calibri" w:hAnsi="Times New Roman" w:cs="Times New Roman"/>
          <w:sz w:val="28"/>
          <w:szCs w:val="28"/>
        </w:rPr>
        <w:br w:type="textWrapping" w:clear="all"/>
        <w:t xml:space="preserve">                                                                                                                                                                              </w:t>
      </w:r>
    </w:p>
    <w:p w:rsidR="00515CC2" w:rsidRDefault="00515CC2" w:rsidP="00515CC2">
      <w:pPr>
        <w:rPr>
          <w:rFonts w:ascii="Times New Roman" w:eastAsia="Calibri" w:hAnsi="Times New Roman" w:cs="Times New Roman"/>
          <w:sz w:val="28"/>
          <w:szCs w:val="28"/>
        </w:rPr>
      </w:pPr>
    </w:p>
    <w:p w:rsidR="00515CC2" w:rsidRDefault="00515CC2" w:rsidP="00515CC2">
      <w:pPr>
        <w:rPr>
          <w:rFonts w:ascii="Times New Roman" w:eastAsia="Calibri" w:hAnsi="Times New Roman" w:cs="Times New Roman"/>
          <w:sz w:val="28"/>
          <w:szCs w:val="28"/>
        </w:rPr>
      </w:pPr>
    </w:p>
    <w:p w:rsidR="00515CC2" w:rsidRDefault="00515CC2" w:rsidP="00515CC2">
      <w:pPr>
        <w:rPr>
          <w:rFonts w:ascii="Times New Roman" w:eastAsia="Calibri" w:hAnsi="Times New Roman" w:cs="Times New Roman"/>
          <w:sz w:val="28"/>
          <w:szCs w:val="28"/>
        </w:rPr>
      </w:pPr>
    </w:p>
    <w:p w:rsidR="00515CC2" w:rsidRDefault="00515CC2" w:rsidP="00515CC2">
      <w:pPr>
        <w:rPr>
          <w:rFonts w:ascii="Times New Roman" w:eastAsia="Calibri" w:hAnsi="Times New Roman" w:cs="Times New Roman"/>
          <w:sz w:val="28"/>
          <w:szCs w:val="28"/>
        </w:rPr>
      </w:pPr>
    </w:p>
    <w:p w:rsidR="00515CC2" w:rsidRDefault="00515CC2" w:rsidP="00515CC2">
      <w:pPr>
        <w:rPr>
          <w:rFonts w:ascii="Times New Roman" w:eastAsia="Calibri" w:hAnsi="Times New Roman" w:cs="Times New Roman"/>
          <w:sz w:val="28"/>
          <w:szCs w:val="28"/>
        </w:rPr>
      </w:pPr>
    </w:p>
    <w:p w:rsidR="00515CC2" w:rsidRDefault="00515CC2" w:rsidP="00515CC2">
      <w:pPr>
        <w:rPr>
          <w:rFonts w:ascii="Times New Roman" w:eastAsia="Calibri" w:hAnsi="Times New Roman" w:cs="Times New Roman"/>
          <w:sz w:val="28"/>
          <w:szCs w:val="28"/>
        </w:rPr>
      </w:pPr>
    </w:p>
    <w:p w:rsidR="00515CC2" w:rsidRDefault="00515CC2" w:rsidP="00515CC2">
      <w:pPr>
        <w:rPr>
          <w:rFonts w:ascii="Times New Roman" w:eastAsia="Calibri" w:hAnsi="Times New Roman" w:cs="Times New Roman"/>
          <w:sz w:val="28"/>
          <w:szCs w:val="28"/>
        </w:rPr>
      </w:pPr>
    </w:p>
    <w:p w:rsidR="00515CC2" w:rsidRDefault="00515CC2" w:rsidP="00515CC2">
      <w:pPr>
        <w:rPr>
          <w:rFonts w:ascii="Times New Roman" w:eastAsia="Calibri" w:hAnsi="Times New Roman" w:cs="Times New Roman"/>
          <w:sz w:val="28"/>
          <w:szCs w:val="28"/>
        </w:rPr>
      </w:pPr>
    </w:p>
    <w:p w:rsidR="00515CC2" w:rsidRDefault="00515CC2" w:rsidP="00515CC2">
      <w:pPr>
        <w:rPr>
          <w:rFonts w:ascii="Times New Roman" w:eastAsia="Calibri" w:hAnsi="Times New Roman" w:cs="Times New Roman"/>
          <w:sz w:val="28"/>
          <w:szCs w:val="28"/>
        </w:rPr>
      </w:pPr>
    </w:p>
    <w:p w:rsidR="00515CC2" w:rsidRDefault="00515CC2" w:rsidP="00515CC2">
      <w:pPr>
        <w:rPr>
          <w:rFonts w:ascii="Times New Roman" w:eastAsia="Calibri" w:hAnsi="Times New Roman" w:cs="Times New Roman"/>
          <w:sz w:val="28"/>
          <w:szCs w:val="28"/>
        </w:rPr>
      </w:pPr>
    </w:p>
    <w:p w:rsidR="00515CC2" w:rsidRDefault="00515CC2" w:rsidP="00515CC2">
      <w:pPr>
        <w:rPr>
          <w:rFonts w:ascii="Times New Roman" w:eastAsia="Calibri" w:hAnsi="Times New Roman" w:cs="Times New Roman"/>
          <w:sz w:val="28"/>
          <w:szCs w:val="28"/>
        </w:rPr>
      </w:pPr>
    </w:p>
    <w:p w:rsidR="00515CC2" w:rsidRDefault="00515CC2" w:rsidP="00515CC2">
      <w:pPr>
        <w:rPr>
          <w:rFonts w:ascii="Times New Roman" w:eastAsia="Calibri" w:hAnsi="Times New Roman" w:cs="Times New Roman"/>
          <w:sz w:val="28"/>
          <w:szCs w:val="28"/>
        </w:rPr>
      </w:pPr>
    </w:p>
    <w:p w:rsidR="00515CC2" w:rsidRDefault="00515CC2" w:rsidP="00515CC2">
      <w:pPr>
        <w:rPr>
          <w:rFonts w:ascii="Times New Roman" w:eastAsia="Calibri" w:hAnsi="Times New Roman" w:cs="Times New Roman"/>
          <w:sz w:val="28"/>
          <w:szCs w:val="28"/>
        </w:rPr>
      </w:pPr>
    </w:p>
    <w:p w:rsidR="00515CC2" w:rsidRDefault="00515CC2" w:rsidP="00515CC2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515CC2" w:rsidRPr="00515CC2" w:rsidRDefault="00515CC2" w:rsidP="00515CC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515CC2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 №2</w:t>
      </w:r>
    </w:p>
    <w:p w:rsidR="00515CC2" w:rsidRPr="00515CC2" w:rsidRDefault="00515CC2" w:rsidP="00515CC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515CC2">
        <w:rPr>
          <w:rFonts w:ascii="Times New Roman" w:eastAsia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515CC2" w:rsidRPr="00515CC2" w:rsidRDefault="00515CC2" w:rsidP="00515CC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515CC2">
        <w:rPr>
          <w:rFonts w:ascii="Times New Roman" w:eastAsia="Times New Roman" w:hAnsi="Times New Roman" w:cs="Times New Roman"/>
          <w:sz w:val="28"/>
          <w:szCs w:val="28"/>
        </w:rPr>
        <w:t>Северного района</w:t>
      </w:r>
    </w:p>
    <w:p w:rsidR="00515CC2" w:rsidRPr="00515CC2" w:rsidRDefault="00515CC2" w:rsidP="00515CC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515CC2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 </w:t>
      </w:r>
    </w:p>
    <w:p w:rsidR="00515CC2" w:rsidRPr="00515CC2" w:rsidRDefault="00515CC2" w:rsidP="00515CC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515CC2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</w:rPr>
        <w:t>22</w:t>
      </w:r>
      <w:r w:rsidRPr="00515CC2">
        <w:rPr>
          <w:rFonts w:ascii="Times New Roman" w:eastAsia="Times New Roman" w:hAnsi="Times New Roman" w:cs="Times New Roman"/>
          <w:sz w:val="28"/>
          <w:szCs w:val="28"/>
        </w:rPr>
        <w:t xml:space="preserve">.12.2020 № </w:t>
      </w:r>
      <w:r>
        <w:rPr>
          <w:rFonts w:ascii="Times New Roman" w:eastAsia="Times New Roman" w:hAnsi="Times New Roman" w:cs="Times New Roman"/>
          <w:sz w:val="28"/>
          <w:szCs w:val="28"/>
        </w:rPr>
        <w:t>751</w:t>
      </w:r>
    </w:p>
    <w:p w:rsidR="00515CC2" w:rsidRPr="00515CC2" w:rsidRDefault="00515CC2" w:rsidP="00515CC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15CC2" w:rsidRPr="00515CC2" w:rsidRDefault="00515CC2" w:rsidP="00515CC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515CC2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«Приложение №3 к муниципальной программе </w:t>
      </w:r>
    </w:p>
    <w:p w:rsidR="00515CC2" w:rsidRPr="00515CC2" w:rsidRDefault="00515CC2" w:rsidP="00515CC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515CC2">
        <w:rPr>
          <w:rFonts w:ascii="Times New Roman" w:eastAsia="Times New Roman" w:hAnsi="Times New Roman" w:cs="Times New Roman"/>
          <w:sz w:val="28"/>
          <w:szCs w:val="28"/>
        </w:rPr>
        <w:t xml:space="preserve">«Развитие и поддержка </w:t>
      </w:r>
      <w:proofErr w:type="gramStart"/>
      <w:r w:rsidRPr="00515CC2">
        <w:rPr>
          <w:rFonts w:ascii="Times New Roman" w:eastAsia="Times New Roman" w:hAnsi="Times New Roman" w:cs="Times New Roman"/>
          <w:sz w:val="28"/>
          <w:szCs w:val="28"/>
        </w:rPr>
        <w:t>территориального</w:t>
      </w:r>
      <w:proofErr w:type="gramEnd"/>
      <w:r w:rsidRPr="00515CC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15CC2" w:rsidRPr="00515CC2" w:rsidRDefault="00515CC2" w:rsidP="00515CC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515CC2">
        <w:rPr>
          <w:rFonts w:ascii="Times New Roman" w:eastAsia="Times New Roman" w:hAnsi="Times New Roman" w:cs="Times New Roman"/>
          <w:sz w:val="28"/>
          <w:szCs w:val="28"/>
        </w:rPr>
        <w:t xml:space="preserve">общественного самоуправления на территории </w:t>
      </w:r>
    </w:p>
    <w:p w:rsidR="00515CC2" w:rsidRPr="00515CC2" w:rsidRDefault="00515CC2" w:rsidP="00515CC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515CC2">
        <w:rPr>
          <w:rFonts w:ascii="Times New Roman" w:eastAsia="Times New Roman" w:hAnsi="Times New Roman" w:cs="Times New Roman"/>
          <w:sz w:val="28"/>
          <w:szCs w:val="28"/>
        </w:rPr>
        <w:t xml:space="preserve">Северного района Новосибирской области </w:t>
      </w:r>
    </w:p>
    <w:p w:rsidR="00515CC2" w:rsidRPr="00515CC2" w:rsidRDefault="00515CC2" w:rsidP="00515CC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515CC2">
        <w:rPr>
          <w:rFonts w:ascii="Times New Roman" w:eastAsia="Times New Roman" w:hAnsi="Times New Roman" w:cs="Times New Roman"/>
          <w:sz w:val="28"/>
          <w:szCs w:val="28"/>
        </w:rPr>
        <w:t>на 2018 -2023 годы»»</w:t>
      </w:r>
    </w:p>
    <w:p w:rsidR="00515CC2" w:rsidRPr="00515CC2" w:rsidRDefault="00515CC2" w:rsidP="00515CC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15CC2" w:rsidRPr="00515CC2" w:rsidRDefault="00515CC2" w:rsidP="00515CC2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15CC2">
        <w:rPr>
          <w:rFonts w:ascii="Times New Roman" w:eastAsia="Calibri" w:hAnsi="Times New Roman" w:cs="Times New Roman"/>
          <w:b/>
          <w:sz w:val="28"/>
          <w:szCs w:val="28"/>
        </w:rPr>
        <w:t>«Сводные финансовые затраты муниципальной программы «Развитие и поддержка территориального общественного самоуправления на территории Северного района Новосибирской области на 2018-2023 годы»</w:t>
      </w:r>
    </w:p>
    <w:tbl>
      <w:tblPr>
        <w:tblW w:w="152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71"/>
        <w:gridCol w:w="11"/>
        <w:gridCol w:w="1276"/>
        <w:gridCol w:w="1134"/>
        <w:gridCol w:w="1134"/>
        <w:gridCol w:w="1134"/>
        <w:gridCol w:w="1134"/>
        <w:gridCol w:w="1134"/>
        <w:gridCol w:w="1134"/>
        <w:gridCol w:w="2268"/>
      </w:tblGrid>
      <w:tr w:rsidR="00515CC2" w:rsidRPr="00515CC2" w:rsidTr="0042268F">
        <w:trPr>
          <w:trHeight w:val="432"/>
        </w:trPr>
        <w:tc>
          <w:tcPr>
            <w:tcW w:w="4871" w:type="dxa"/>
            <w:vMerge w:val="restart"/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Источники и объемы расходов по программе</w:t>
            </w:r>
          </w:p>
        </w:tc>
        <w:tc>
          <w:tcPr>
            <w:tcW w:w="8091" w:type="dxa"/>
            <w:gridSpan w:val="8"/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Финансовые затраты (в ценах 2017 г.), тыс. руб.</w:t>
            </w:r>
          </w:p>
        </w:tc>
        <w:tc>
          <w:tcPr>
            <w:tcW w:w="2268" w:type="dxa"/>
            <w:vMerge w:val="restart"/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  <w:p w:rsidR="00515CC2" w:rsidRPr="00515CC2" w:rsidRDefault="00515CC2" w:rsidP="00515CC2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Примечание</w:t>
            </w:r>
          </w:p>
        </w:tc>
      </w:tr>
      <w:tr w:rsidR="00515CC2" w:rsidRPr="00515CC2" w:rsidTr="0042268F">
        <w:trPr>
          <w:trHeight w:val="83"/>
        </w:trPr>
        <w:tc>
          <w:tcPr>
            <w:tcW w:w="4871" w:type="dxa"/>
            <w:vMerge/>
          </w:tcPr>
          <w:p w:rsidR="00515CC2" w:rsidRPr="00515CC2" w:rsidRDefault="00515CC2" w:rsidP="00515CC2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87" w:type="dxa"/>
            <w:gridSpan w:val="2"/>
            <w:vMerge w:val="restart"/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всего</w:t>
            </w:r>
          </w:p>
        </w:tc>
        <w:tc>
          <w:tcPr>
            <w:tcW w:w="6804" w:type="dxa"/>
            <w:gridSpan w:val="6"/>
            <w:vAlign w:val="center"/>
          </w:tcPr>
          <w:p w:rsidR="00515CC2" w:rsidRPr="00515CC2" w:rsidRDefault="00515CC2" w:rsidP="00515CC2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в том числе по годам реализации программы</w:t>
            </w:r>
          </w:p>
        </w:tc>
        <w:tc>
          <w:tcPr>
            <w:tcW w:w="2268" w:type="dxa"/>
            <w:vMerge/>
            <w:vAlign w:val="center"/>
          </w:tcPr>
          <w:p w:rsidR="00515CC2" w:rsidRPr="00515CC2" w:rsidRDefault="00515CC2" w:rsidP="00515CC2">
            <w:pPr>
              <w:contextualSpacing/>
              <w:rPr>
                <w:rFonts w:ascii="Times New Roman" w:eastAsia="Calibri" w:hAnsi="Times New Roman" w:cs="Times New Roman"/>
              </w:rPr>
            </w:pPr>
          </w:p>
        </w:tc>
      </w:tr>
      <w:tr w:rsidR="00515CC2" w:rsidRPr="00515CC2" w:rsidTr="0042268F">
        <w:trPr>
          <w:trHeight w:val="83"/>
        </w:trPr>
        <w:tc>
          <w:tcPr>
            <w:tcW w:w="4871" w:type="dxa"/>
            <w:vMerge/>
          </w:tcPr>
          <w:p w:rsidR="00515CC2" w:rsidRPr="00515CC2" w:rsidRDefault="00515CC2" w:rsidP="00515CC2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87" w:type="dxa"/>
            <w:gridSpan w:val="2"/>
            <w:vMerge/>
          </w:tcPr>
          <w:p w:rsidR="00515CC2" w:rsidRPr="00515CC2" w:rsidRDefault="00515CC2" w:rsidP="00515CC2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 xml:space="preserve">2018 год    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2019 год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2020 год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2021 год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2022 год</w:t>
            </w:r>
          </w:p>
        </w:tc>
        <w:tc>
          <w:tcPr>
            <w:tcW w:w="1134" w:type="dxa"/>
          </w:tcPr>
          <w:p w:rsidR="00515CC2" w:rsidRPr="00515CC2" w:rsidRDefault="00515CC2" w:rsidP="00515CC2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2023 год</w:t>
            </w:r>
          </w:p>
        </w:tc>
        <w:tc>
          <w:tcPr>
            <w:tcW w:w="2268" w:type="dxa"/>
            <w:vMerge/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</w:rPr>
            </w:pPr>
          </w:p>
        </w:tc>
      </w:tr>
      <w:tr w:rsidR="00515CC2" w:rsidRPr="00515CC2" w:rsidTr="0042268F">
        <w:trPr>
          <w:trHeight w:val="451"/>
        </w:trPr>
        <w:tc>
          <w:tcPr>
            <w:tcW w:w="4871" w:type="dxa"/>
          </w:tcPr>
          <w:p w:rsidR="00515CC2" w:rsidRPr="00515CC2" w:rsidRDefault="00515CC2" w:rsidP="00515CC2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Всего финансовых затрат,</w:t>
            </w:r>
          </w:p>
          <w:p w:rsidR="00515CC2" w:rsidRPr="00515CC2" w:rsidRDefault="00515CC2" w:rsidP="00515CC2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в том числе за счет:</w:t>
            </w:r>
          </w:p>
        </w:tc>
        <w:tc>
          <w:tcPr>
            <w:tcW w:w="1287" w:type="dxa"/>
            <w:gridSpan w:val="2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1052,0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552,0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358,0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438,0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438,0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100,0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100,0</w:t>
            </w:r>
          </w:p>
        </w:tc>
        <w:tc>
          <w:tcPr>
            <w:tcW w:w="2268" w:type="dxa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515CC2" w:rsidRPr="00515CC2" w:rsidTr="0042268F">
        <w:trPr>
          <w:trHeight w:val="377"/>
        </w:trPr>
        <w:tc>
          <w:tcPr>
            <w:tcW w:w="4871" w:type="dxa"/>
          </w:tcPr>
          <w:p w:rsidR="00515CC2" w:rsidRPr="00515CC2" w:rsidRDefault="00515CC2" w:rsidP="00515CC2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средств федерального  бюджета</w:t>
            </w:r>
          </w:p>
        </w:tc>
        <w:tc>
          <w:tcPr>
            <w:tcW w:w="1287" w:type="dxa"/>
            <w:gridSpan w:val="2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2268" w:type="dxa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515CC2" w:rsidRPr="00515CC2" w:rsidTr="0042268F">
        <w:trPr>
          <w:trHeight w:val="342"/>
        </w:trPr>
        <w:tc>
          <w:tcPr>
            <w:tcW w:w="4871" w:type="dxa"/>
          </w:tcPr>
          <w:p w:rsidR="00515CC2" w:rsidRPr="00515CC2" w:rsidRDefault="00515CC2" w:rsidP="00515CC2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 xml:space="preserve">средств  областного бюджета НСО </w:t>
            </w:r>
          </w:p>
        </w:tc>
        <w:tc>
          <w:tcPr>
            <w:tcW w:w="1287" w:type="dxa"/>
            <w:gridSpan w:val="2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500,0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500,0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338,0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338,0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338,0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2268" w:type="dxa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515CC2" w:rsidRPr="00515CC2" w:rsidTr="004226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/>
        </w:trPr>
        <w:tc>
          <w:tcPr>
            <w:tcW w:w="4882" w:type="dxa"/>
            <w:gridSpan w:val="2"/>
          </w:tcPr>
          <w:p w:rsidR="00515CC2" w:rsidRPr="00515CC2" w:rsidRDefault="00515CC2" w:rsidP="00515CC2">
            <w:pPr>
              <w:spacing w:after="0" w:line="240" w:lineRule="auto"/>
              <w:ind w:left="62"/>
              <w:contextualSpacing/>
              <w:rPr>
                <w:rFonts w:ascii="Times New Roman" w:eastAsia="Calibri" w:hAnsi="Times New Roman" w:cs="Times New Roman"/>
              </w:rPr>
            </w:pPr>
          </w:p>
          <w:p w:rsidR="00515CC2" w:rsidRPr="00515CC2" w:rsidRDefault="00515CC2" w:rsidP="00515CC2">
            <w:pPr>
              <w:spacing w:after="0" w:line="240" w:lineRule="auto"/>
              <w:contextualSpacing/>
              <w:rPr>
                <w:rFonts w:ascii="Calibri" w:eastAsia="Calibri" w:hAnsi="Calibri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средств местного бюджета Северного района</w:t>
            </w:r>
            <w:r w:rsidRPr="00515CC2">
              <w:rPr>
                <w:rFonts w:ascii="Calibri" w:eastAsia="Calibri" w:hAnsi="Calibri" w:cs="Times New Roman"/>
              </w:rPr>
              <w:t xml:space="preserve"> </w:t>
            </w:r>
          </w:p>
          <w:p w:rsidR="00515CC2" w:rsidRPr="00515CC2" w:rsidRDefault="00515CC2" w:rsidP="00515CC2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Новосибирской области</w:t>
            </w:r>
          </w:p>
        </w:tc>
        <w:tc>
          <w:tcPr>
            <w:tcW w:w="1276" w:type="dxa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552,0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52,0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20,0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100,0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100,0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100,0</w:t>
            </w:r>
          </w:p>
        </w:tc>
        <w:tc>
          <w:tcPr>
            <w:tcW w:w="1134" w:type="dxa"/>
            <w:vAlign w:val="center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100,0</w:t>
            </w:r>
          </w:p>
        </w:tc>
        <w:tc>
          <w:tcPr>
            <w:tcW w:w="2268" w:type="dxa"/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515CC2" w:rsidRPr="00515CC2" w:rsidRDefault="00515CC2" w:rsidP="00515CC2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</w:rPr>
            </w:pPr>
          </w:p>
        </w:tc>
      </w:tr>
      <w:tr w:rsidR="00515CC2" w:rsidRPr="00515CC2" w:rsidTr="004226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/>
        </w:trPr>
        <w:tc>
          <w:tcPr>
            <w:tcW w:w="4882" w:type="dxa"/>
            <w:gridSpan w:val="2"/>
          </w:tcPr>
          <w:p w:rsidR="00515CC2" w:rsidRPr="00515CC2" w:rsidRDefault="00515CC2" w:rsidP="00515CC2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 xml:space="preserve">средств внебюджетных источников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515CC2" w:rsidRPr="00515CC2" w:rsidRDefault="00515CC2" w:rsidP="00515CC2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515CC2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515CC2" w:rsidRPr="00515CC2" w:rsidRDefault="00515CC2" w:rsidP="00515CC2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515CC2" w:rsidRPr="00515CC2" w:rsidRDefault="00515CC2" w:rsidP="00515CC2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</w:rPr>
            </w:pPr>
          </w:p>
        </w:tc>
      </w:tr>
    </w:tbl>
    <w:p w:rsidR="001D3253" w:rsidRDefault="00515CC2" w:rsidP="00515CC2">
      <w:pPr>
        <w:rPr>
          <w:rFonts w:ascii="Times New Roman" w:eastAsia="Times New Roman" w:hAnsi="Times New Roman" w:cs="Times New Roman"/>
          <w:sz w:val="28"/>
          <w:szCs w:val="28"/>
        </w:rPr>
      </w:pPr>
      <w:r w:rsidRPr="00515CC2">
        <w:rPr>
          <w:rFonts w:ascii="Times New Roman" w:eastAsia="Calibri" w:hAnsi="Times New Roman" w:cs="Times New Roman"/>
          <w:b/>
          <w:sz w:val="28"/>
          <w:szCs w:val="28"/>
        </w:rPr>
        <w:t>»</w:t>
      </w:r>
    </w:p>
    <w:sectPr w:rsidR="001D3253" w:rsidSect="00515CC2">
      <w:pgSz w:w="16838" w:h="11906" w:orient="landscape" w:code="9"/>
      <w:pgMar w:top="993" w:right="1134" w:bottom="567" w:left="1134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76F3" w:rsidRDefault="00D276F3" w:rsidP="008729EC">
      <w:pPr>
        <w:spacing w:after="0" w:line="240" w:lineRule="auto"/>
      </w:pPr>
      <w:r>
        <w:separator/>
      </w:r>
    </w:p>
  </w:endnote>
  <w:endnote w:type="continuationSeparator" w:id="0">
    <w:p w:rsidR="00D276F3" w:rsidRDefault="00D276F3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76F3" w:rsidRDefault="00D276F3" w:rsidP="008729EC">
      <w:pPr>
        <w:spacing w:after="0" w:line="240" w:lineRule="auto"/>
      </w:pPr>
      <w:r>
        <w:separator/>
      </w:r>
    </w:p>
  </w:footnote>
  <w:footnote w:type="continuationSeparator" w:id="0">
    <w:p w:rsidR="00D276F3" w:rsidRDefault="00D276F3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4587"/>
    <w:multiLevelType w:val="hybridMultilevel"/>
    <w:tmpl w:val="88F0E4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F27C46"/>
    <w:multiLevelType w:val="hybridMultilevel"/>
    <w:tmpl w:val="89E6E02A"/>
    <w:lvl w:ilvl="0" w:tplc="94449542">
      <w:start w:val="4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6372215"/>
    <w:multiLevelType w:val="hybridMultilevel"/>
    <w:tmpl w:val="2CD65F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9F76AF"/>
    <w:multiLevelType w:val="hybridMultilevel"/>
    <w:tmpl w:val="CBAC44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DFB1618"/>
    <w:multiLevelType w:val="hybridMultilevel"/>
    <w:tmpl w:val="F626AD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E925E3"/>
    <w:multiLevelType w:val="multilevel"/>
    <w:tmpl w:val="3C5614D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7">
    <w:nsid w:val="13335000"/>
    <w:multiLevelType w:val="hybridMultilevel"/>
    <w:tmpl w:val="B9EE6108"/>
    <w:lvl w:ilvl="0" w:tplc="7E948BA4">
      <w:start w:val="1"/>
      <w:numFmt w:val="decimal"/>
      <w:lvlText w:val="%1."/>
      <w:lvlJc w:val="left"/>
      <w:pPr>
        <w:ind w:left="78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8">
    <w:nsid w:val="1A0020B6"/>
    <w:multiLevelType w:val="hybridMultilevel"/>
    <w:tmpl w:val="E3164E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1A3062C8"/>
    <w:multiLevelType w:val="hybridMultilevel"/>
    <w:tmpl w:val="475C17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B4C59FF"/>
    <w:multiLevelType w:val="hybridMultilevel"/>
    <w:tmpl w:val="4AA881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B746495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B8339B2"/>
    <w:multiLevelType w:val="hybridMultilevel"/>
    <w:tmpl w:val="651A1B08"/>
    <w:lvl w:ilvl="0" w:tplc="0FB28846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3">
    <w:nsid w:val="1BF77D30"/>
    <w:multiLevelType w:val="hybridMultilevel"/>
    <w:tmpl w:val="DCB25A3C"/>
    <w:lvl w:ilvl="0" w:tplc="8158998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1DB72D44"/>
    <w:multiLevelType w:val="multilevel"/>
    <w:tmpl w:val="A25AD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5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>
    <w:nsid w:val="256B2786"/>
    <w:multiLevelType w:val="hybridMultilevel"/>
    <w:tmpl w:val="F7AC1B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5B67CA1"/>
    <w:multiLevelType w:val="hybridMultilevel"/>
    <w:tmpl w:val="05DC0E14"/>
    <w:lvl w:ilvl="0" w:tplc="8E6ADBA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28BD1533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8CE1EB8"/>
    <w:multiLevelType w:val="multilevel"/>
    <w:tmpl w:val="F2AC717C"/>
    <w:lvl w:ilvl="0">
      <w:start w:val="1"/>
      <w:numFmt w:val="decimal"/>
      <w:lvlText w:val="%1."/>
      <w:lvlJc w:val="left"/>
      <w:pPr>
        <w:ind w:left="105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20">
    <w:nsid w:val="2D3A474A"/>
    <w:multiLevelType w:val="hybridMultilevel"/>
    <w:tmpl w:val="EC1215DC"/>
    <w:lvl w:ilvl="0" w:tplc="735604FE">
      <w:start w:val="8"/>
      <w:numFmt w:val="decimal"/>
      <w:lvlText w:val="%1."/>
      <w:lvlJc w:val="left"/>
      <w:pPr>
        <w:ind w:left="928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1">
    <w:nsid w:val="30A900DD"/>
    <w:multiLevelType w:val="hybridMultilevel"/>
    <w:tmpl w:val="F38AA330"/>
    <w:lvl w:ilvl="0" w:tplc="31366388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30E74A88"/>
    <w:multiLevelType w:val="hybridMultilevel"/>
    <w:tmpl w:val="32B46EAC"/>
    <w:lvl w:ilvl="0" w:tplc="B71889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379763C8"/>
    <w:multiLevelType w:val="hybridMultilevel"/>
    <w:tmpl w:val="6C24F88C"/>
    <w:lvl w:ilvl="0" w:tplc="AEA6B3EA">
      <w:start w:val="1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1" w:tplc="A2D2FB18">
      <w:numFmt w:val="none"/>
      <w:lvlText w:val=""/>
      <w:lvlJc w:val="left"/>
      <w:pPr>
        <w:tabs>
          <w:tab w:val="num" w:pos="360"/>
        </w:tabs>
      </w:pPr>
    </w:lvl>
    <w:lvl w:ilvl="2" w:tplc="5922DCA2">
      <w:numFmt w:val="none"/>
      <w:lvlText w:val=""/>
      <w:lvlJc w:val="left"/>
      <w:pPr>
        <w:tabs>
          <w:tab w:val="num" w:pos="360"/>
        </w:tabs>
      </w:pPr>
    </w:lvl>
    <w:lvl w:ilvl="3" w:tplc="F09AC6E2">
      <w:numFmt w:val="none"/>
      <w:lvlText w:val=""/>
      <w:lvlJc w:val="left"/>
      <w:pPr>
        <w:tabs>
          <w:tab w:val="num" w:pos="360"/>
        </w:tabs>
      </w:pPr>
    </w:lvl>
    <w:lvl w:ilvl="4" w:tplc="5300B3E8">
      <w:numFmt w:val="none"/>
      <w:lvlText w:val=""/>
      <w:lvlJc w:val="left"/>
      <w:pPr>
        <w:tabs>
          <w:tab w:val="num" w:pos="360"/>
        </w:tabs>
      </w:pPr>
    </w:lvl>
    <w:lvl w:ilvl="5" w:tplc="6E0C5912">
      <w:numFmt w:val="none"/>
      <w:lvlText w:val=""/>
      <w:lvlJc w:val="left"/>
      <w:pPr>
        <w:tabs>
          <w:tab w:val="num" w:pos="360"/>
        </w:tabs>
      </w:pPr>
    </w:lvl>
    <w:lvl w:ilvl="6" w:tplc="A2F4F156">
      <w:numFmt w:val="none"/>
      <w:lvlText w:val=""/>
      <w:lvlJc w:val="left"/>
      <w:pPr>
        <w:tabs>
          <w:tab w:val="num" w:pos="360"/>
        </w:tabs>
      </w:pPr>
    </w:lvl>
    <w:lvl w:ilvl="7" w:tplc="2084CDC0">
      <w:numFmt w:val="none"/>
      <w:lvlText w:val=""/>
      <w:lvlJc w:val="left"/>
      <w:pPr>
        <w:tabs>
          <w:tab w:val="num" w:pos="360"/>
        </w:tabs>
      </w:pPr>
    </w:lvl>
    <w:lvl w:ilvl="8" w:tplc="F560FB6A">
      <w:numFmt w:val="none"/>
      <w:lvlText w:val=""/>
      <w:lvlJc w:val="left"/>
      <w:pPr>
        <w:tabs>
          <w:tab w:val="num" w:pos="360"/>
        </w:tabs>
      </w:pPr>
    </w:lvl>
  </w:abstractNum>
  <w:abstractNum w:abstractNumId="24">
    <w:nsid w:val="3A093825"/>
    <w:multiLevelType w:val="hybridMultilevel"/>
    <w:tmpl w:val="6220D294"/>
    <w:lvl w:ilvl="0" w:tplc="FEDCD11A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25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26">
    <w:nsid w:val="3E34118C"/>
    <w:multiLevelType w:val="multilevel"/>
    <w:tmpl w:val="C8563AD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7">
    <w:nsid w:val="402468D5"/>
    <w:multiLevelType w:val="hybridMultilevel"/>
    <w:tmpl w:val="587E347E"/>
    <w:lvl w:ilvl="0" w:tplc="4712FB2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432932BB"/>
    <w:multiLevelType w:val="hybridMultilevel"/>
    <w:tmpl w:val="B18CCC8C"/>
    <w:lvl w:ilvl="0" w:tplc="2A5EE13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45A05556"/>
    <w:multiLevelType w:val="hybridMultilevel"/>
    <w:tmpl w:val="8CE6DFA2"/>
    <w:lvl w:ilvl="0" w:tplc="25C8DFC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>
    <w:nsid w:val="469E5C19"/>
    <w:multiLevelType w:val="hybridMultilevel"/>
    <w:tmpl w:val="4D76F73C"/>
    <w:lvl w:ilvl="0" w:tplc="848A3D7C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31">
    <w:nsid w:val="471838F7"/>
    <w:multiLevelType w:val="hybridMultilevel"/>
    <w:tmpl w:val="4B86BA72"/>
    <w:lvl w:ilvl="0" w:tplc="F690AE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493A0499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540501F2"/>
    <w:multiLevelType w:val="hybridMultilevel"/>
    <w:tmpl w:val="E84C2D14"/>
    <w:lvl w:ilvl="0" w:tplc="EB2A5240">
      <w:start w:val="1"/>
      <w:numFmt w:val="decimal"/>
      <w:lvlText w:val="%1)"/>
      <w:lvlJc w:val="left"/>
      <w:pPr>
        <w:ind w:left="1287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>
    <w:nsid w:val="5A9F4658"/>
    <w:multiLevelType w:val="multilevel"/>
    <w:tmpl w:val="8920068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5F5462E6"/>
    <w:multiLevelType w:val="hybridMultilevel"/>
    <w:tmpl w:val="CD4EA9E8"/>
    <w:lvl w:ilvl="0" w:tplc="81C28A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59564F3"/>
    <w:multiLevelType w:val="hybridMultilevel"/>
    <w:tmpl w:val="D6EEE45C"/>
    <w:lvl w:ilvl="0" w:tplc="D62AA642">
      <w:start w:val="2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37">
    <w:nsid w:val="68915CBA"/>
    <w:multiLevelType w:val="hybridMultilevel"/>
    <w:tmpl w:val="148699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8B065AB"/>
    <w:multiLevelType w:val="hybridMultilevel"/>
    <w:tmpl w:val="D802634A"/>
    <w:lvl w:ilvl="0" w:tplc="8FA42660">
      <w:start w:val="5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A7C75FC"/>
    <w:multiLevelType w:val="hybridMultilevel"/>
    <w:tmpl w:val="0FE62AB2"/>
    <w:lvl w:ilvl="0" w:tplc="1CCAF694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BA72A69"/>
    <w:multiLevelType w:val="hybridMultilevel"/>
    <w:tmpl w:val="61D232D6"/>
    <w:lvl w:ilvl="0" w:tplc="4F0027A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1">
    <w:nsid w:val="6C793CE5"/>
    <w:multiLevelType w:val="hybridMultilevel"/>
    <w:tmpl w:val="C902D90E"/>
    <w:lvl w:ilvl="0" w:tplc="DCF075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>
    <w:nsid w:val="6E0A50CB"/>
    <w:multiLevelType w:val="hybridMultilevel"/>
    <w:tmpl w:val="47225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0D86328"/>
    <w:multiLevelType w:val="multilevel"/>
    <w:tmpl w:val="587883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4">
    <w:nsid w:val="74801FC5"/>
    <w:multiLevelType w:val="hybridMultilevel"/>
    <w:tmpl w:val="DB3ACE06"/>
    <w:lvl w:ilvl="0" w:tplc="D38636D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5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7DF736B9"/>
    <w:multiLevelType w:val="multilevel"/>
    <w:tmpl w:val="448615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4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880" w:hanging="1440"/>
      </w:pPr>
      <w:rPr>
        <w:rFonts w:hint="default"/>
      </w:rPr>
    </w:lvl>
  </w:abstractNum>
  <w:abstractNum w:abstractNumId="47">
    <w:nsid w:val="7FE25BA3"/>
    <w:multiLevelType w:val="hybridMultilevel"/>
    <w:tmpl w:val="4DF2AE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8"/>
  </w:num>
  <w:num w:numId="3">
    <w:abstractNumId w:val="18"/>
  </w:num>
  <w:num w:numId="4">
    <w:abstractNumId w:val="14"/>
  </w:num>
  <w:num w:numId="5">
    <w:abstractNumId w:val="46"/>
  </w:num>
  <w:num w:numId="6">
    <w:abstractNumId w:val="6"/>
  </w:num>
  <w:num w:numId="7">
    <w:abstractNumId w:val="36"/>
  </w:num>
  <w:num w:numId="8">
    <w:abstractNumId w:val="40"/>
  </w:num>
  <w:num w:numId="9">
    <w:abstractNumId w:val="33"/>
  </w:num>
  <w:num w:numId="10">
    <w:abstractNumId w:val="17"/>
  </w:num>
  <w:num w:numId="11">
    <w:abstractNumId w:val="28"/>
  </w:num>
  <w:num w:numId="12">
    <w:abstractNumId w:val="13"/>
  </w:num>
  <w:num w:numId="13">
    <w:abstractNumId w:val="44"/>
  </w:num>
  <w:num w:numId="14">
    <w:abstractNumId w:val="27"/>
  </w:num>
  <w:num w:numId="15">
    <w:abstractNumId w:val="15"/>
  </w:num>
  <w:num w:numId="16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</w:num>
  <w:num w:numId="18">
    <w:abstractNumId w:val="24"/>
  </w:num>
  <w:num w:numId="1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2"/>
  </w:num>
  <w:num w:numId="21">
    <w:abstractNumId w:val="43"/>
  </w:num>
  <w:num w:numId="22">
    <w:abstractNumId w:val="23"/>
  </w:num>
  <w:num w:numId="23">
    <w:abstractNumId w:val="42"/>
  </w:num>
  <w:num w:numId="24">
    <w:abstractNumId w:val="16"/>
  </w:num>
  <w:num w:numId="25">
    <w:abstractNumId w:val="35"/>
  </w:num>
  <w:num w:numId="26">
    <w:abstractNumId w:val="25"/>
  </w:num>
  <w:num w:numId="27">
    <w:abstractNumId w:val="3"/>
  </w:num>
  <w:num w:numId="28">
    <w:abstractNumId w:val="47"/>
  </w:num>
  <w:num w:numId="29">
    <w:abstractNumId w:val="7"/>
  </w:num>
  <w:num w:numId="30">
    <w:abstractNumId w:val="0"/>
  </w:num>
  <w:num w:numId="31">
    <w:abstractNumId w:val="34"/>
  </w:num>
  <w:num w:numId="32">
    <w:abstractNumId w:val="30"/>
  </w:num>
  <w:num w:numId="3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9"/>
  </w:num>
  <w:num w:numId="35">
    <w:abstractNumId w:val="4"/>
  </w:num>
  <w:num w:numId="36">
    <w:abstractNumId w:val="9"/>
  </w:num>
  <w:num w:numId="37">
    <w:abstractNumId w:val="31"/>
  </w:num>
  <w:num w:numId="38">
    <w:abstractNumId w:val="2"/>
  </w:num>
  <w:num w:numId="39">
    <w:abstractNumId w:val="38"/>
  </w:num>
  <w:num w:numId="40">
    <w:abstractNumId w:val="37"/>
  </w:num>
  <w:num w:numId="41">
    <w:abstractNumId w:val="41"/>
  </w:num>
  <w:num w:numId="4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2"/>
  </w:num>
  <w:num w:numId="44">
    <w:abstractNumId w:val="39"/>
  </w:num>
  <w:num w:numId="45">
    <w:abstractNumId w:val="5"/>
  </w:num>
  <w:num w:numId="46">
    <w:abstractNumId w:val="21"/>
  </w:num>
  <w:num w:numId="47">
    <w:abstractNumId w:val="26"/>
  </w:num>
  <w:num w:numId="4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6841"/>
    <w:rsid w:val="00011625"/>
    <w:rsid w:val="00011EBD"/>
    <w:rsid w:val="00022700"/>
    <w:rsid w:val="000246DF"/>
    <w:rsid w:val="0004710A"/>
    <w:rsid w:val="00057308"/>
    <w:rsid w:val="000618A4"/>
    <w:rsid w:val="00064453"/>
    <w:rsid w:val="00065D10"/>
    <w:rsid w:val="00067DAE"/>
    <w:rsid w:val="000737B7"/>
    <w:rsid w:val="00074F56"/>
    <w:rsid w:val="000758E7"/>
    <w:rsid w:val="00083EBB"/>
    <w:rsid w:val="00083F3F"/>
    <w:rsid w:val="00086C4D"/>
    <w:rsid w:val="00087A2D"/>
    <w:rsid w:val="000A10DD"/>
    <w:rsid w:val="000A7FDE"/>
    <w:rsid w:val="000B1947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F2180"/>
    <w:rsid w:val="000F3C18"/>
    <w:rsid w:val="000F471C"/>
    <w:rsid w:val="000F53B8"/>
    <w:rsid w:val="000F662F"/>
    <w:rsid w:val="0010047B"/>
    <w:rsid w:val="001033FD"/>
    <w:rsid w:val="00105FB7"/>
    <w:rsid w:val="00107BD7"/>
    <w:rsid w:val="00110EA6"/>
    <w:rsid w:val="00111647"/>
    <w:rsid w:val="00117C0B"/>
    <w:rsid w:val="00122A3C"/>
    <w:rsid w:val="00124B97"/>
    <w:rsid w:val="00125FF9"/>
    <w:rsid w:val="0013418A"/>
    <w:rsid w:val="00136CED"/>
    <w:rsid w:val="00137449"/>
    <w:rsid w:val="00145C94"/>
    <w:rsid w:val="00155755"/>
    <w:rsid w:val="00155E21"/>
    <w:rsid w:val="0015615F"/>
    <w:rsid w:val="00161228"/>
    <w:rsid w:val="00162E78"/>
    <w:rsid w:val="00162F7A"/>
    <w:rsid w:val="0016758A"/>
    <w:rsid w:val="00167B46"/>
    <w:rsid w:val="00171853"/>
    <w:rsid w:val="00172B7E"/>
    <w:rsid w:val="001749AE"/>
    <w:rsid w:val="00175344"/>
    <w:rsid w:val="00176C62"/>
    <w:rsid w:val="001776A5"/>
    <w:rsid w:val="00184287"/>
    <w:rsid w:val="00184A30"/>
    <w:rsid w:val="00190F6C"/>
    <w:rsid w:val="001949F4"/>
    <w:rsid w:val="00197360"/>
    <w:rsid w:val="001A6C45"/>
    <w:rsid w:val="001C0AEB"/>
    <w:rsid w:val="001C353B"/>
    <w:rsid w:val="001C3D59"/>
    <w:rsid w:val="001C642F"/>
    <w:rsid w:val="001D3253"/>
    <w:rsid w:val="001D56A9"/>
    <w:rsid w:val="001E0F61"/>
    <w:rsid w:val="001E2124"/>
    <w:rsid w:val="001E3128"/>
    <w:rsid w:val="001F3010"/>
    <w:rsid w:val="00205193"/>
    <w:rsid w:val="0020777D"/>
    <w:rsid w:val="00210D72"/>
    <w:rsid w:val="002131A4"/>
    <w:rsid w:val="002175A5"/>
    <w:rsid w:val="00220601"/>
    <w:rsid w:val="00221FDE"/>
    <w:rsid w:val="00222839"/>
    <w:rsid w:val="0023548C"/>
    <w:rsid w:val="00240A75"/>
    <w:rsid w:val="002513A2"/>
    <w:rsid w:val="00254CB5"/>
    <w:rsid w:val="00254F22"/>
    <w:rsid w:val="00256064"/>
    <w:rsid w:val="00257929"/>
    <w:rsid w:val="00257D70"/>
    <w:rsid w:val="002600E1"/>
    <w:rsid w:val="00265101"/>
    <w:rsid w:val="00270B89"/>
    <w:rsid w:val="00271908"/>
    <w:rsid w:val="00275D07"/>
    <w:rsid w:val="00277C35"/>
    <w:rsid w:val="00281D02"/>
    <w:rsid w:val="0028741C"/>
    <w:rsid w:val="00287F1A"/>
    <w:rsid w:val="002A07FA"/>
    <w:rsid w:val="002A7416"/>
    <w:rsid w:val="002C1810"/>
    <w:rsid w:val="002C4661"/>
    <w:rsid w:val="002C727C"/>
    <w:rsid w:val="002D03FA"/>
    <w:rsid w:val="002D1939"/>
    <w:rsid w:val="002E0C04"/>
    <w:rsid w:val="002E18CD"/>
    <w:rsid w:val="002E2B23"/>
    <w:rsid w:val="002E4F65"/>
    <w:rsid w:val="002E6E0F"/>
    <w:rsid w:val="002F06C3"/>
    <w:rsid w:val="002F0990"/>
    <w:rsid w:val="002F229C"/>
    <w:rsid w:val="002F2AB5"/>
    <w:rsid w:val="002F5FD7"/>
    <w:rsid w:val="002F753D"/>
    <w:rsid w:val="00307297"/>
    <w:rsid w:val="00310C6F"/>
    <w:rsid w:val="003120DD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6326F"/>
    <w:rsid w:val="00364F58"/>
    <w:rsid w:val="0036611D"/>
    <w:rsid w:val="00370083"/>
    <w:rsid w:val="0037496C"/>
    <w:rsid w:val="003816EF"/>
    <w:rsid w:val="00386692"/>
    <w:rsid w:val="00392296"/>
    <w:rsid w:val="003938FB"/>
    <w:rsid w:val="0039479B"/>
    <w:rsid w:val="00397C66"/>
    <w:rsid w:val="003A2B81"/>
    <w:rsid w:val="003A76E9"/>
    <w:rsid w:val="003A789D"/>
    <w:rsid w:val="003A7F4C"/>
    <w:rsid w:val="003B2912"/>
    <w:rsid w:val="003B30FC"/>
    <w:rsid w:val="003B5D65"/>
    <w:rsid w:val="003C06B6"/>
    <w:rsid w:val="003C220F"/>
    <w:rsid w:val="003C5803"/>
    <w:rsid w:val="003D6959"/>
    <w:rsid w:val="003D7062"/>
    <w:rsid w:val="003E03F3"/>
    <w:rsid w:val="003E3828"/>
    <w:rsid w:val="00402A3F"/>
    <w:rsid w:val="00405872"/>
    <w:rsid w:val="00407096"/>
    <w:rsid w:val="004156E2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6EEB"/>
    <w:rsid w:val="00450A44"/>
    <w:rsid w:val="00451146"/>
    <w:rsid w:val="00451EA4"/>
    <w:rsid w:val="00460B64"/>
    <w:rsid w:val="00466499"/>
    <w:rsid w:val="00470612"/>
    <w:rsid w:val="004723A1"/>
    <w:rsid w:val="00486F84"/>
    <w:rsid w:val="004946D0"/>
    <w:rsid w:val="00495775"/>
    <w:rsid w:val="004A0A3F"/>
    <w:rsid w:val="004A0C80"/>
    <w:rsid w:val="004A186D"/>
    <w:rsid w:val="004A658E"/>
    <w:rsid w:val="004C2663"/>
    <w:rsid w:val="004C32A7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BBA"/>
    <w:rsid w:val="00507350"/>
    <w:rsid w:val="00512F0A"/>
    <w:rsid w:val="00513E10"/>
    <w:rsid w:val="00514DCF"/>
    <w:rsid w:val="00515CC2"/>
    <w:rsid w:val="00523D2C"/>
    <w:rsid w:val="00530F8C"/>
    <w:rsid w:val="00537882"/>
    <w:rsid w:val="00546974"/>
    <w:rsid w:val="00547F1F"/>
    <w:rsid w:val="005515B3"/>
    <w:rsid w:val="005524AF"/>
    <w:rsid w:val="0055609F"/>
    <w:rsid w:val="0056107A"/>
    <w:rsid w:val="005678FC"/>
    <w:rsid w:val="00570705"/>
    <w:rsid w:val="0057483E"/>
    <w:rsid w:val="005835C3"/>
    <w:rsid w:val="00586275"/>
    <w:rsid w:val="00593051"/>
    <w:rsid w:val="00597BC7"/>
    <w:rsid w:val="005A2ED5"/>
    <w:rsid w:val="005A4C09"/>
    <w:rsid w:val="005A4E98"/>
    <w:rsid w:val="005A7805"/>
    <w:rsid w:val="005A7F8E"/>
    <w:rsid w:val="005B1972"/>
    <w:rsid w:val="005B30A0"/>
    <w:rsid w:val="005B3575"/>
    <w:rsid w:val="005B528C"/>
    <w:rsid w:val="005C22DC"/>
    <w:rsid w:val="005C4419"/>
    <w:rsid w:val="005C4FA3"/>
    <w:rsid w:val="005C62FE"/>
    <w:rsid w:val="005D61D6"/>
    <w:rsid w:val="005D7E93"/>
    <w:rsid w:val="005E2166"/>
    <w:rsid w:val="005E67A6"/>
    <w:rsid w:val="005E74DA"/>
    <w:rsid w:val="005E7B81"/>
    <w:rsid w:val="005F5667"/>
    <w:rsid w:val="005F799F"/>
    <w:rsid w:val="006104B3"/>
    <w:rsid w:val="00611789"/>
    <w:rsid w:val="00617410"/>
    <w:rsid w:val="006219AA"/>
    <w:rsid w:val="0062781F"/>
    <w:rsid w:val="00636FB9"/>
    <w:rsid w:val="0064212E"/>
    <w:rsid w:val="00642847"/>
    <w:rsid w:val="0064414C"/>
    <w:rsid w:val="00651BB7"/>
    <w:rsid w:val="0065454F"/>
    <w:rsid w:val="006673DD"/>
    <w:rsid w:val="00671285"/>
    <w:rsid w:val="00673DDD"/>
    <w:rsid w:val="00674189"/>
    <w:rsid w:val="00676940"/>
    <w:rsid w:val="00684DC2"/>
    <w:rsid w:val="00687E1A"/>
    <w:rsid w:val="006956D8"/>
    <w:rsid w:val="006A601B"/>
    <w:rsid w:val="006B0CA6"/>
    <w:rsid w:val="006B1D5D"/>
    <w:rsid w:val="006B3219"/>
    <w:rsid w:val="006B4657"/>
    <w:rsid w:val="006B46F2"/>
    <w:rsid w:val="006B62E4"/>
    <w:rsid w:val="006C192F"/>
    <w:rsid w:val="006C41F1"/>
    <w:rsid w:val="006D01B9"/>
    <w:rsid w:val="006D37D5"/>
    <w:rsid w:val="006D4258"/>
    <w:rsid w:val="006D6FDF"/>
    <w:rsid w:val="006E0000"/>
    <w:rsid w:val="006F39E3"/>
    <w:rsid w:val="00700084"/>
    <w:rsid w:val="00701A9B"/>
    <w:rsid w:val="00703772"/>
    <w:rsid w:val="007134D9"/>
    <w:rsid w:val="0071358E"/>
    <w:rsid w:val="0071409C"/>
    <w:rsid w:val="00715F28"/>
    <w:rsid w:val="00716BDF"/>
    <w:rsid w:val="007215AA"/>
    <w:rsid w:val="00722790"/>
    <w:rsid w:val="00722D2F"/>
    <w:rsid w:val="007324F5"/>
    <w:rsid w:val="007346F5"/>
    <w:rsid w:val="007412B5"/>
    <w:rsid w:val="007447B0"/>
    <w:rsid w:val="00745D36"/>
    <w:rsid w:val="007511FD"/>
    <w:rsid w:val="0075678F"/>
    <w:rsid w:val="00760243"/>
    <w:rsid w:val="00770206"/>
    <w:rsid w:val="0077056C"/>
    <w:rsid w:val="00770A86"/>
    <w:rsid w:val="0077380A"/>
    <w:rsid w:val="00774363"/>
    <w:rsid w:val="00776F18"/>
    <w:rsid w:val="007938E9"/>
    <w:rsid w:val="00793EBF"/>
    <w:rsid w:val="00796B22"/>
    <w:rsid w:val="007A2CCC"/>
    <w:rsid w:val="007A3013"/>
    <w:rsid w:val="007A5B92"/>
    <w:rsid w:val="007A6DD0"/>
    <w:rsid w:val="007B0D7C"/>
    <w:rsid w:val="007B2078"/>
    <w:rsid w:val="007B2F7C"/>
    <w:rsid w:val="007B2FD6"/>
    <w:rsid w:val="007C2BAF"/>
    <w:rsid w:val="007C6523"/>
    <w:rsid w:val="007C685E"/>
    <w:rsid w:val="007D1A87"/>
    <w:rsid w:val="007D46E7"/>
    <w:rsid w:val="007D6439"/>
    <w:rsid w:val="007D7312"/>
    <w:rsid w:val="007E0F62"/>
    <w:rsid w:val="007E345A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226A8"/>
    <w:rsid w:val="00823609"/>
    <w:rsid w:val="00826A08"/>
    <w:rsid w:val="008276F7"/>
    <w:rsid w:val="0083094D"/>
    <w:rsid w:val="00835007"/>
    <w:rsid w:val="00836507"/>
    <w:rsid w:val="00842272"/>
    <w:rsid w:val="008453F6"/>
    <w:rsid w:val="008532EB"/>
    <w:rsid w:val="00853722"/>
    <w:rsid w:val="0086283B"/>
    <w:rsid w:val="008645D3"/>
    <w:rsid w:val="00871B93"/>
    <w:rsid w:val="008729EC"/>
    <w:rsid w:val="00877AE4"/>
    <w:rsid w:val="00880BCC"/>
    <w:rsid w:val="008866F4"/>
    <w:rsid w:val="00894E9E"/>
    <w:rsid w:val="008B03C9"/>
    <w:rsid w:val="008B14EB"/>
    <w:rsid w:val="008B1C34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7573"/>
    <w:rsid w:val="00930FA0"/>
    <w:rsid w:val="00932FDC"/>
    <w:rsid w:val="009332C1"/>
    <w:rsid w:val="00933CE7"/>
    <w:rsid w:val="00936688"/>
    <w:rsid w:val="00941C54"/>
    <w:rsid w:val="00941E9B"/>
    <w:rsid w:val="00944781"/>
    <w:rsid w:val="009451D2"/>
    <w:rsid w:val="0094525A"/>
    <w:rsid w:val="00953891"/>
    <w:rsid w:val="00955589"/>
    <w:rsid w:val="00955B7A"/>
    <w:rsid w:val="00960DEF"/>
    <w:rsid w:val="00966FE9"/>
    <w:rsid w:val="00967B60"/>
    <w:rsid w:val="00972927"/>
    <w:rsid w:val="00980FF8"/>
    <w:rsid w:val="00984316"/>
    <w:rsid w:val="00990520"/>
    <w:rsid w:val="0099213C"/>
    <w:rsid w:val="00993887"/>
    <w:rsid w:val="00997F71"/>
    <w:rsid w:val="009A1D80"/>
    <w:rsid w:val="009B025E"/>
    <w:rsid w:val="009B583C"/>
    <w:rsid w:val="009B68B0"/>
    <w:rsid w:val="009C7D6A"/>
    <w:rsid w:val="009D1BA5"/>
    <w:rsid w:val="009D2FFC"/>
    <w:rsid w:val="009E0B90"/>
    <w:rsid w:val="009E5285"/>
    <w:rsid w:val="009F2D14"/>
    <w:rsid w:val="00A07788"/>
    <w:rsid w:val="00A11C8B"/>
    <w:rsid w:val="00A122C7"/>
    <w:rsid w:val="00A1722A"/>
    <w:rsid w:val="00A231AD"/>
    <w:rsid w:val="00A23296"/>
    <w:rsid w:val="00A2598E"/>
    <w:rsid w:val="00A313E0"/>
    <w:rsid w:val="00A31E1A"/>
    <w:rsid w:val="00A336D0"/>
    <w:rsid w:val="00A42C9F"/>
    <w:rsid w:val="00A51866"/>
    <w:rsid w:val="00A51B0F"/>
    <w:rsid w:val="00A51DC5"/>
    <w:rsid w:val="00A52911"/>
    <w:rsid w:val="00A6408A"/>
    <w:rsid w:val="00A77587"/>
    <w:rsid w:val="00A81C32"/>
    <w:rsid w:val="00A82254"/>
    <w:rsid w:val="00A87E59"/>
    <w:rsid w:val="00A94F51"/>
    <w:rsid w:val="00A965F3"/>
    <w:rsid w:val="00A97EE6"/>
    <w:rsid w:val="00AA3549"/>
    <w:rsid w:val="00AB7CD8"/>
    <w:rsid w:val="00AB7E66"/>
    <w:rsid w:val="00AC032B"/>
    <w:rsid w:val="00AC2264"/>
    <w:rsid w:val="00AC3D01"/>
    <w:rsid w:val="00AC6D29"/>
    <w:rsid w:val="00AD1532"/>
    <w:rsid w:val="00AD1540"/>
    <w:rsid w:val="00AD7032"/>
    <w:rsid w:val="00AF03D9"/>
    <w:rsid w:val="00AF141A"/>
    <w:rsid w:val="00AF53E5"/>
    <w:rsid w:val="00AF6E18"/>
    <w:rsid w:val="00B00222"/>
    <w:rsid w:val="00B02A6B"/>
    <w:rsid w:val="00B04862"/>
    <w:rsid w:val="00B04F12"/>
    <w:rsid w:val="00B07545"/>
    <w:rsid w:val="00B10F0E"/>
    <w:rsid w:val="00B13678"/>
    <w:rsid w:val="00B1740B"/>
    <w:rsid w:val="00B211DA"/>
    <w:rsid w:val="00B23625"/>
    <w:rsid w:val="00B25951"/>
    <w:rsid w:val="00B31EC0"/>
    <w:rsid w:val="00B34D02"/>
    <w:rsid w:val="00B44A00"/>
    <w:rsid w:val="00B45A91"/>
    <w:rsid w:val="00B4744E"/>
    <w:rsid w:val="00B506E0"/>
    <w:rsid w:val="00B53FC4"/>
    <w:rsid w:val="00B54BAD"/>
    <w:rsid w:val="00B661BD"/>
    <w:rsid w:val="00B66A65"/>
    <w:rsid w:val="00B67ECA"/>
    <w:rsid w:val="00B73F92"/>
    <w:rsid w:val="00B7634D"/>
    <w:rsid w:val="00B818B8"/>
    <w:rsid w:val="00B85C88"/>
    <w:rsid w:val="00BA3E66"/>
    <w:rsid w:val="00BA6ADC"/>
    <w:rsid w:val="00BA7D65"/>
    <w:rsid w:val="00BB5BBF"/>
    <w:rsid w:val="00BC082F"/>
    <w:rsid w:val="00BC4405"/>
    <w:rsid w:val="00BD125B"/>
    <w:rsid w:val="00BD7821"/>
    <w:rsid w:val="00BD796E"/>
    <w:rsid w:val="00BE77A6"/>
    <w:rsid w:val="00BF4E7E"/>
    <w:rsid w:val="00C05F85"/>
    <w:rsid w:val="00C137E8"/>
    <w:rsid w:val="00C16691"/>
    <w:rsid w:val="00C16CDE"/>
    <w:rsid w:val="00C22A5C"/>
    <w:rsid w:val="00C23612"/>
    <w:rsid w:val="00C36149"/>
    <w:rsid w:val="00C465E1"/>
    <w:rsid w:val="00C467E6"/>
    <w:rsid w:val="00C46F3F"/>
    <w:rsid w:val="00C51DCF"/>
    <w:rsid w:val="00C554AE"/>
    <w:rsid w:val="00C55521"/>
    <w:rsid w:val="00C56FF9"/>
    <w:rsid w:val="00C62C0F"/>
    <w:rsid w:val="00C66E05"/>
    <w:rsid w:val="00C73150"/>
    <w:rsid w:val="00C7556C"/>
    <w:rsid w:val="00C76BCC"/>
    <w:rsid w:val="00C77A48"/>
    <w:rsid w:val="00C82CD4"/>
    <w:rsid w:val="00C864B2"/>
    <w:rsid w:val="00C874CD"/>
    <w:rsid w:val="00C91616"/>
    <w:rsid w:val="00C959EF"/>
    <w:rsid w:val="00CA35AB"/>
    <w:rsid w:val="00CA4761"/>
    <w:rsid w:val="00CA61F3"/>
    <w:rsid w:val="00CC1C33"/>
    <w:rsid w:val="00CD3855"/>
    <w:rsid w:val="00CD6356"/>
    <w:rsid w:val="00CD6F05"/>
    <w:rsid w:val="00CD7B47"/>
    <w:rsid w:val="00CE36E3"/>
    <w:rsid w:val="00CE3CB5"/>
    <w:rsid w:val="00CE4077"/>
    <w:rsid w:val="00D0519F"/>
    <w:rsid w:val="00D06911"/>
    <w:rsid w:val="00D174F3"/>
    <w:rsid w:val="00D179E2"/>
    <w:rsid w:val="00D20F74"/>
    <w:rsid w:val="00D2603D"/>
    <w:rsid w:val="00D27141"/>
    <w:rsid w:val="00D276F3"/>
    <w:rsid w:val="00D3019A"/>
    <w:rsid w:val="00D30E91"/>
    <w:rsid w:val="00D30F0F"/>
    <w:rsid w:val="00D32E6F"/>
    <w:rsid w:val="00D4190B"/>
    <w:rsid w:val="00D52DED"/>
    <w:rsid w:val="00D55833"/>
    <w:rsid w:val="00D56EF4"/>
    <w:rsid w:val="00D83534"/>
    <w:rsid w:val="00D955EF"/>
    <w:rsid w:val="00D9615E"/>
    <w:rsid w:val="00DA0649"/>
    <w:rsid w:val="00DA4090"/>
    <w:rsid w:val="00DB0C1F"/>
    <w:rsid w:val="00DB75EB"/>
    <w:rsid w:val="00DB7FD7"/>
    <w:rsid w:val="00DC3822"/>
    <w:rsid w:val="00DD12F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2259C"/>
    <w:rsid w:val="00E322E9"/>
    <w:rsid w:val="00E33DFC"/>
    <w:rsid w:val="00E341D2"/>
    <w:rsid w:val="00E37835"/>
    <w:rsid w:val="00E477E2"/>
    <w:rsid w:val="00E53EB2"/>
    <w:rsid w:val="00E620CF"/>
    <w:rsid w:val="00E67AA9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16F3"/>
    <w:rsid w:val="00EC55B3"/>
    <w:rsid w:val="00ED0DF7"/>
    <w:rsid w:val="00ED22D5"/>
    <w:rsid w:val="00ED2C57"/>
    <w:rsid w:val="00ED7476"/>
    <w:rsid w:val="00ED7A02"/>
    <w:rsid w:val="00EE3C3B"/>
    <w:rsid w:val="00EE4360"/>
    <w:rsid w:val="00EE4688"/>
    <w:rsid w:val="00EE5315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3059B"/>
    <w:rsid w:val="00F31B12"/>
    <w:rsid w:val="00F35E71"/>
    <w:rsid w:val="00F4653F"/>
    <w:rsid w:val="00F50D80"/>
    <w:rsid w:val="00F52D3D"/>
    <w:rsid w:val="00F54838"/>
    <w:rsid w:val="00F561B8"/>
    <w:rsid w:val="00F603D4"/>
    <w:rsid w:val="00F63A40"/>
    <w:rsid w:val="00F64BC5"/>
    <w:rsid w:val="00F77C3C"/>
    <w:rsid w:val="00F8066D"/>
    <w:rsid w:val="00F86437"/>
    <w:rsid w:val="00F8725C"/>
    <w:rsid w:val="00F8778C"/>
    <w:rsid w:val="00F94763"/>
    <w:rsid w:val="00F94CBC"/>
    <w:rsid w:val="00F94D8F"/>
    <w:rsid w:val="00F95DCF"/>
    <w:rsid w:val="00F97AA4"/>
    <w:rsid w:val="00FA141D"/>
    <w:rsid w:val="00FA17EA"/>
    <w:rsid w:val="00FA2EBD"/>
    <w:rsid w:val="00FA55A5"/>
    <w:rsid w:val="00FB3FC4"/>
    <w:rsid w:val="00FB4D39"/>
    <w:rsid w:val="00FB5D99"/>
    <w:rsid w:val="00FC16A1"/>
    <w:rsid w:val="00FC4A9C"/>
    <w:rsid w:val="00FC6B8C"/>
    <w:rsid w:val="00FD0C5E"/>
    <w:rsid w:val="00FD21F6"/>
    <w:rsid w:val="00FD351D"/>
    <w:rsid w:val="00FD46A4"/>
    <w:rsid w:val="00FD61A2"/>
    <w:rsid w:val="00FF1A47"/>
    <w:rsid w:val="00FF458C"/>
    <w:rsid w:val="00FF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15CC2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2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515CC2"/>
    <w:rPr>
      <w:rFonts w:ascii="Times New Roman" w:eastAsia="Times New Roman" w:hAnsi="Times New Roman" w:cs="Times New Roman"/>
      <w:sz w:val="28"/>
      <w:szCs w:val="24"/>
    </w:rPr>
  </w:style>
  <w:style w:type="numbering" w:customStyle="1" w:styleId="13">
    <w:name w:val="Нет списка1"/>
    <w:next w:val="a2"/>
    <w:uiPriority w:val="99"/>
    <w:semiHidden/>
    <w:unhideWhenUsed/>
    <w:rsid w:val="00515CC2"/>
  </w:style>
  <w:style w:type="table" w:customStyle="1" w:styleId="110">
    <w:name w:val="Сетка таблицы11"/>
    <w:basedOn w:val="a1"/>
    <w:next w:val="a5"/>
    <w:rsid w:val="00515CC2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15CC2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2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515CC2"/>
    <w:rPr>
      <w:rFonts w:ascii="Times New Roman" w:eastAsia="Times New Roman" w:hAnsi="Times New Roman" w:cs="Times New Roman"/>
      <w:sz w:val="28"/>
      <w:szCs w:val="24"/>
    </w:rPr>
  </w:style>
  <w:style w:type="numbering" w:customStyle="1" w:styleId="13">
    <w:name w:val="Нет списка1"/>
    <w:next w:val="a2"/>
    <w:uiPriority w:val="99"/>
    <w:semiHidden/>
    <w:unhideWhenUsed/>
    <w:rsid w:val="00515CC2"/>
  </w:style>
  <w:style w:type="table" w:customStyle="1" w:styleId="110">
    <w:name w:val="Сетка таблицы11"/>
    <w:basedOn w:val="a1"/>
    <w:next w:val="a5"/>
    <w:rsid w:val="00515CC2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7D201-234C-4D73-8507-F8CBFAEBE7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437</TotalTime>
  <Pages>1</Pages>
  <Words>2216</Words>
  <Characters>12632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114</cp:revision>
  <cp:lastPrinted>2020-12-28T05:40:00Z</cp:lastPrinted>
  <dcterms:created xsi:type="dcterms:W3CDTF">2019-07-01T09:51:00Z</dcterms:created>
  <dcterms:modified xsi:type="dcterms:W3CDTF">2020-12-28T05:41:00Z</dcterms:modified>
</cp:coreProperties>
</file>